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5FEA" w14:textId="77777777" w:rsidR="00E35E98" w:rsidRDefault="00E35E98" w:rsidP="005125E1">
      <w:pPr>
        <w:pStyle w:val="NormalWeb"/>
        <w:rPr>
          <w:rFonts w:ascii="Arial Narrow" w:hAnsi="Arial Narrow" w:cstheme="minorHAnsi"/>
          <w:color w:val="000000"/>
        </w:rPr>
      </w:pPr>
      <w:r>
        <w:rPr>
          <w:noProof/>
        </w:rPr>
        <w:drawing>
          <wp:inline distT="0" distB="0" distL="0" distR="0" wp14:anchorId="269CD757" wp14:editId="3FCF29E5">
            <wp:extent cx="1009816" cy="15136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39" cy="151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inorHAnsi"/>
          <w:color w:val="000000"/>
        </w:rPr>
        <w:t xml:space="preserve">  </w:t>
      </w:r>
    </w:p>
    <w:p w14:paraId="28723CAE" w14:textId="6E35A8E6" w:rsidR="005125E1" w:rsidRPr="00D11929" w:rsidRDefault="005125E1" w:rsidP="005125E1">
      <w:pPr>
        <w:pStyle w:val="NormalWeb"/>
        <w:rPr>
          <w:rFonts w:ascii="Arial Narrow" w:hAnsi="Arial Narrow" w:cstheme="minorHAnsi"/>
          <w:color w:val="000000"/>
        </w:rPr>
      </w:pPr>
      <w:proofErr w:type="spellStart"/>
      <w:r w:rsidRPr="00D11929">
        <w:rPr>
          <w:rFonts w:ascii="Arial Narrow" w:hAnsi="Arial Narrow" w:cstheme="minorHAnsi"/>
          <w:color w:val="000000"/>
        </w:rPr>
        <w:t>Msc.Bledi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Selaj </w:t>
      </w:r>
    </w:p>
    <w:p w14:paraId="418E9B9A" w14:textId="1458BCB5" w:rsidR="005125E1" w:rsidRPr="00D11929" w:rsidRDefault="005125E1" w:rsidP="005125E1">
      <w:pPr>
        <w:pStyle w:val="NormalWeb"/>
        <w:rPr>
          <w:rFonts w:ascii="Arial Narrow" w:hAnsi="Arial Narrow" w:cstheme="minorHAnsi"/>
          <w:color w:val="000000"/>
        </w:rPr>
      </w:pPr>
      <w:proofErr w:type="spellStart"/>
      <w:r w:rsidRPr="00D11929">
        <w:rPr>
          <w:rFonts w:ascii="Arial Narrow" w:hAnsi="Arial Narrow" w:cstheme="minorHAnsi"/>
          <w:color w:val="000000"/>
        </w:rPr>
        <w:t>Asistent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Lektor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pranë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Departamentit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të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Menaxhimit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dhe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Marketingut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, </w:t>
      </w:r>
      <w:proofErr w:type="spellStart"/>
      <w:r w:rsidRPr="00D11929">
        <w:rPr>
          <w:rFonts w:ascii="Arial Narrow" w:hAnsi="Arial Narrow" w:cstheme="minorHAnsi"/>
          <w:color w:val="000000"/>
        </w:rPr>
        <w:t>Fakulteti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Ekonomisë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Biznesit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dhe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Zhvillimit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, </w:t>
      </w:r>
      <w:proofErr w:type="spellStart"/>
      <w:r w:rsidRPr="00D11929">
        <w:rPr>
          <w:rFonts w:ascii="Arial Narrow" w:hAnsi="Arial Narrow" w:cstheme="minorHAnsi"/>
          <w:color w:val="000000"/>
        </w:rPr>
        <w:t>Universiteti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Europian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Tiranës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. Ka </w:t>
      </w:r>
      <w:proofErr w:type="spellStart"/>
      <w:r w:rsidRPr="00D11929">
        <w:rPr>
          <w:rFonts w:ascii="Arial Narrow" w:hAnsi="Arial Narrow" w:cstheme="minorHAnsi"/>
          <w:color w:val="000000"/>
        </w:rPr>
        <w:t>përfunduar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studimet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Bachelor </w:t>
      </w:r>
      <w:proofErr w:type="spellStart"/>
      <w:r w:rsidRPr="00D11929">
        <w:rPr>
          <w:rFonts w:ascii="Arial Narrow" w:hAnsi="Arial Narrow" w:cstheme="minorHAnsi"/>
          <w:color w:val="000000"/>
        </w:rPr>
        <w:t>për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Administrim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Biznes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, </w:t>
      </w:r>
      <w:proofErr w:type="spellStart"/>
      <w:r w:rsidRPr="00D11929">
        <w:rPr>
          <w:rFonts w:ascii="Arial Narrow" w:hAnsi="Arial Narrow" w:cstheme="minorHAnsi"/>
          <w:color w:val="000000"/>
        </w:rPr>
        <w:t>pranë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Departamentit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të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Menaxhimit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, </w:t>
      </w:r>
      <w:proofErr w:type="spellStart"/>
      <w:r w:rsidRPr="00D11929">
        <w:rPr>
          <w:rFonts w:ascii="Arial Narrow" w:hAnsi="Arial Narrow" w:cstheme="minorHAnsi"/>
          <w:color w:val="000000"/>
        </w:rPr>
        <w:t>Fakulteti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Ekonomisë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, </w:t>
      </w:r>
      <w:proofErr w:type="spellStart"/>
      <w:r w:rsidRPr="00D11929">
        <w:rPr>
          <w:rFonts w:ascii="Arial Narrow" w:hAnsi="Arial Narrow" w:cstheme="minorHAnsi"/>
          <w:color w:val="000000"/>
        </w:rPr>
        <w:t>Universiteti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Tiranës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dhe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Master </w:t>
      </w:r>
      <w:proofErr w:type="spellStart"/>
      <w:r w:rsidRPr="00D11929">
        <w:rPr>
          <w:rFonts w:ascii="Arial Narrow" w:hAnsi="Arial Narrow" w:cstheme="minorHAnsi"/>
          <w:color w:val="000000"/>
        </w:rPr>
        <w:t>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Shkencave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Administrim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Biznes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, </w:t>
      </w:r>
      <w:proofErr w:type="spellStart"/>
      <w:r w:rsidRPr="00D11929">
        <w:rPr>
          <w:rFonts w:ascii="Arial Narrow" w:hAnsi="Arial Narrow" w:cstheme="minorHAnsi"/>
          <w:color w:val="000000"/>
        </w:rPr>
        <w:t>Profili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Marketing, </w:t>
      </w:r>
      <w:proofErr w:type="spellStart"/>
      <w:r w:rsidRPr="00D11929">
        <w:rPr>
          <w:rFonts w:ascii="Arial Narrow" w:hAnsi="Arial Narrow" w:cstheme="minorHAnsi"/>
          <w:color w:val="000000"/>
        </w:rPr>
        <w:t>pranë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Departamentit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të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Menaxhimit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, </w:t>
      </w:r>
      <w:proofErr w:type="spellStart"/>
      <w:r w:rsidRPr="00D11929">
        <w:rPr>
          <w:rFonts w:ascii="Arial Narrow" w:hAnsi="Arial Narrow" w:cstheme="minorHAnsi"/>
          <w:color w:val="000000"/>
        </w:rPr>
        <w:t>Fakulteti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Ekonomisë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, </w:t>
      </w:r>
      <w:proofErr w:type="spellStart"/>
      <w:r w:rsidRPr="00D11929">
        <w:rPr>
          <w:rFonts w:ascii="Arial Narrow" w:hAnsi="Arial Narrow" w:cstheme="minorHAnsi"/>
          <w:color w:val="000000"/>
        </w:rPr>
        <w:t>Universiteti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Europian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i</w:t>
      </w:r>
      <w:proofErr w:type="spellEnd"/>
      <w:r w:rsidRPr="00D11929">
        <w:rPr>
          <w:rFonts w:ascii="Arial Narrow" w:hAnsi="Arial Narrow" w:cstheme="minorHAnsi"/>
          <w:color w:val="000000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</w:rPr>
        <w:t>Tiranës</w:t>
      </w:r>
      <w:proofErr w:type="spellEnd"/>
      <w:r w:rsidRPr="00D11929">
        <w:rPr>
          <w:rFonts w:ascii="Arial Narrow" w:hAnsi="Arial Narrow" w:cstheme="minorHAnsi"/>
          <w:color w:val="000000"/>
        </w:rPr>
        <w:t>.</w:t>
      </w:r>
    </w:p>
    <w:p w14:paraId="2B4C1E08" w14:textId="11ADA10D" w:rsidR="00323CB6" w:rsidRPr="00D11929" w:rsidRDefault="00323CB6" w:rsidP="00C814FC">
      <w:pPr>
        <w:spacing w:after="0" w:line="240" w:lineRule="auto"/>
        <w:rPr>
          <w:rFonts w:ascii="Arial Narrow" w:eastAsia="MS Mincho" w:hAnsi="Arial Narrow" w:cs="Calibri"/>
          <w:sz w:val="24"/>
          <w:szCs w:val="24"/>
          <w:lang w:val="en-GB" w:eastAsia="sq-AL"/>
        </w:rPr>
      </w:pPr>
      <w:r w:rsidRPr="00D11929">
        <w:rPr>
          <w:rFonts w:ascii="Arial Narrow" w:hAnsi="Arial Narrow" w:cstheme="minorHAnsi"/>
          <w:color w:val="000000"/>
          <w:sz w:val="24"/>
          <w:szCs w:val="24"/>
        </w:rPr>
        <w:t xml:space="preserve">Ka  </w:t>
      </w:r>
      <w:proofErr w:type="spellStart"/>
      <w:r w:rsidRPr="00D11929">
        <w:rPr>
          <w:rFonts w:ascii="Arial Narrow" w:hAnsi="Arial Narrow" w:cstheme="minorHAnsi"/>
          <w:color w:val="000000"/>
          <w:sz w:val="24"/>
          <w:szCs w:val="24"/>
        </w:rPr>
        <w:t>dy</w:t>
      </w:r>
      <w:proofErr w:type="spellEnd"/>
      <w:r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  <w:sz w:val="24"/>
          <w:szCs w:val="24"/>
        </w:rPr>
        <w:t>vite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eksperiencë</w:t>
      </w:r>
      <w:proofErr w:type="spellEnd"/>
      <w:r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në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fushën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e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financ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ë</w:t>
      </w:r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s</w:t>
      </w:r>
      <w:r w:rsidRPr="00D11929">
        <w:rPr>
          <w:rFonts w:ascii="Arial Narrow" w:hAnsi="Arial Narrow" w:cstheme="minorHAnsi"/>
          <w:color w:val="000000"/>
          <w:sz w:val="24"/>
          <w:szCs w:val="24"/>
        </w:rPr>
        <w:t xml:space="preserve">  </w:t>
      </w:r>
      <w:proofErr w:type="spellStart"/>
      <w:r w:rsidRPr="00D11929">
        <w:rPr>
          <w:rFonts w:ascii="Arial Narrow" w:hAnsi="Arial Narrow" w:cstheme="minorHAnsi"/>
          <w:color w:val="000000"/>
          <w:sz w:val="24"/>
          <w:szCs w:val="24"/>
        </w:rPr>
        <w:t>pranë</w:t>
      </w:r>
      <w:proofErr w:type="spellEnd"/>
      <w:r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Pr="00D11929">
        <w:rPr>
          <w:rFonts w:ascii="Arial Narrow" w:hAnsi="Arial Narrow" w:cstheme="minorHAnsi"/>
          <w:color w:val="000000"/>
          <w:sz w:val="24"/>
          <w:szCs w:val="24"/>
        </w:rPr>
        <w:t>kompanisë</w:t>
      </w:r>
      <w:proofErr w:type="spellEnd"/>
      <w:r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“Soleil and Sea” Folie </w:t>
      </w:r>
      <w:proofErr w:type="spellStart"/>
      <w:r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Marinë</w:t>
      </w:r>
      <w:proofErr w:type="spellEnd"/>
      <w:r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me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koh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ë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të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pjesshme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dhe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2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vite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eksperiencë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me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kohë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të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plotë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si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Demage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Reporter n</w:t>
      </w:r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ë</w:t>
      </w:r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color w:val="000000"/>
          <w:sz w:val="24"/>
          <w:szCs w:val="24"/>
          <w:lang w:val="en-GB" w:eastAsia="sq-AL"/>
        </w:rPr>
        <w:t>raportimi</w:t>
      </w:r>
      <w:r w:rsidR="00D11929" w:rsidRPr="00D11929">
        <w:rPr>
          <w:rFonts w:ascii="Arial Narrow" w:eastAsia="MS Mincho" w:hAnsi="Arial Narrow" w:cs="Calibri"/>
          <w:color w:val="000000"/>
          <w:sz w:val="24"/>
          <w:szCs w:val="24"/>
          <w:lang w:val="en-GB" w:eastAsia="sq-AL"/>
        </w:rPr>
        <w:t>n</w:t>
      </w:r>
      <w:proofErr w:type="spellEnd"/>
      <w:r w:rsidR="00C814FC" w:rsidRPr="00D11929">
        <w:rPr>
          <w:rFonts w:ascii="Arial Narrow" w:eastAsia="MS Mincho" w:hAnsi="Arial Narrow" w:cs="Calibri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color w:val="000000"/>
          <w:sz w:val="24"/>
          <w:szCs w:val="24"/>
          <w:lang w:val="en-GB" w:eastAsia="sq-AL"/>
        </w:rPr>
        <w:t>i</w:t>
      </w:r>
      <w:proofErr w:type="spellEnd"/>
      <w:r w:rsidR="00C814FC" w:rsidRPr="00D11929">
        <w:rPr>
          <w:rFonts w:ascii="Arial Narrow" w:eastAsia="MS Mincho" w:hAnsi="Arial Narrow" w:cs="Calibri"/>
          <w:color w:val="000000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color w:val="000000"/>
          <w:sz w:val="24"/>
          <w:szCs w:val="24"/>
          <w:lang w:val="en-GB" w:eastAsia="sq-AL"/>
        </w:rPr>
        <w:t>d</w:t>
      </w:r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ëmeve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per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Autoritetin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e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Mbikqyrjes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Financiare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(AMF)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pran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ë </w:t>
      </w:r>
      <w:proofErr w:type="spellStart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>kompanisë</w:t>
      </w:r>
      <w:proofErr w:type="spellEnd"/>
      <w:r w:rsidR="00C814FC" w:rsidRPr="00D11929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Vienna Insurance Group Services (VIG Services). Ka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ndjekur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disa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trajnime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dhe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kurse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të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ofruara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nga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Vienna Insurance Group Services (VIG Services)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dhe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zyra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e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kontabiliteti</w:t>
      </w:r>
      <w:r w:rsidR="00872290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t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“</w:t>
      </w:r>
      <w:proofErr w:type="gram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ATC” 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lidhur</w:t>
      </w:r>
      <w:proofErr w:type="spellEnd"/>
      <w:proofErr w:type="gram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me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shitjet,marketingun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,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modelet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e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biznesit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dhe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 xml:space="preserve"> </w:t>
      </w:r>
      <w:proofErr w:type="spellStart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financën</w:t>
      </w:r>
      <w:proofErr w:type="spellEnd"/>
      <w:r w:rsidR="00C814FC" w:rsidRPr="00D11929">
        <w:rPr>
          <w:rFonts w:ascii="Arial Narrow" w:eastAsia="MS Mincho" w:hAnsi="Arial Narrow" w:cs="Calibri"/>
          <w:sz w:val="24"/>
          <w:szCs w:val="24"/>
          <w:lang w:val="en-GB" w:eastAsia="sq-AL"/>
        </w:rPr>
        <w:t>.</w:t>
      </w:r>
    </w:p>
    <w:p w14:paraId="03D19387" w14:textId="2DE831C4" w:rsidR="009F59E8" w:rsidRDefault="009E3EFA">
      <w:r>
        <w:t xml:space="preserve"> </w:t>
      </w:r>
    </w:p>
    <w:sectPr w:rsidR="009F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E1"/>
    <w:rsid w:val="00323CB6"/>
    <w:rsid w:val="005125E1"/>
    <w:rsid w:val="00872290"/>
    <w:rsid w:val="009E3EFA"/>
    <w:rsid w:val="009F59E8"/>
    <w:rsid w:val="00C814FC"/>
    <w:rsid w:val="00D11929"/>
    <w:rsid w:val="00E3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0168"/>
  <w15:chartTrackingRefBased/>
  <w15:docId w15:val="{4A3C4E9F-AEBF-4279-AEB0-F77D0608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Bledi Selaj</dc:creator>
  <cp:keywords/>
  <dc:description/>
  <cp:lastModifiedBy>Bledi Selaj</cp:lastModifiedBy>
  <cp:revision>4</cp:revision>
  <dcterms:created xsi:type="dcterms:W3CDTF">2020-12-01T09:16:00Z</dcterms:created>
  <dcterms:modified xsi:type="dcterms:W3CDTF">2020-12-01T14:51:00Z</dcterms:modified>
</cp:coreProperties>
</file>