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490EC" w14:textId="2F449A88" w:rsidR="00785FC4" w:rsidRDefault="00785FC4" w:rsidP="00785FC4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785FC4">
        <w:rPr>
          <w:rFonts w:ascii="Arial Narrow" w:hAnsi="Arial Narrow"/>
          <w:b/>
          <w:bCs/>
          <w:i/>
          <w:iCs/>
          <w:sz w:val="24"/>
          <w:szCs w:val="24"/>
        </w:rPr>
        <w:t>BIO (Vahidije Kadiu)</w:t>
      </w:r>
    </w:p>
    <w:p w14:paraId="75E92B85" w14:textId="77777777" w:rsidR="00785FC4" w:rsidRPr="00785FC4" w:rsidRDefault="00785FC4" w:rsidP="00785FC4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C4542C6" w14:textId="5E33777D" w:rsidR="00785FC4" w:rsidRPr="00785FC4" w:rsidRDefault="00785FC4" w:rsidP="00785FC4">
      <w:pPr>
        <w:spacing w:line="360" w:lineRule="auto"/>
        <w:jc w:val="both"/>
        <w:rPr>
          <w:rFonts w:ascii="Arial Narrow" w:hAnsi="Arial Narrow"/>
          <w:sz w:val="24"/>
          <w:szCs w:val="24"/>
          <w:lang w:val="sq-AL"/>
        </w:rPr>
      </w:pPr>
      <w:r w:rsidRPr="00785FC4">
        <w:rPr>
          <w:rFonts w:ascii="Arial Narrow" w:hAnsi="Arial Narrow"/>
          <w:sz w:val="24"/>
          <w:szCs w:val="24"/>
          <w:lang w:val="sq-AL"/>
        </w:rPr>
        <w:t xml:space="preserve">Vahidije Kadiu ka </w:t>
      </w:r>
      <w:r w:rsidRPr="00785FC4">
        <w:rPr>
          <w:rFonts w:ascii="Arial Narrow" w:hAnsi="Arial Narrow"/>
          <w:sz w:val="24"/>
          <w:szCs w:val="24"/>
          <w:lang w:val="sq-AL"/>
        </w:rPr>
        <w:t xml:space="preserve">përfunduar </w:t>
      </w:r>
      <w:r w:rsidRPr="00785FC4">
        <w:rPr>
          <w:rFonts w:ascii="Arial Narrow" w:hAnsi="Arial Narrow"/>
          <w:sz w:val="24"/>
          <w:szCs w:val="24"/>
          <w:lang w:val="sq-AL"/>
        </w:rPr>
        <w:t>studimet p</w:t>
      </w:r>
      <w:r>
        <w:rPr>
          <w:rFonts w:ascii="Arial Narrow" w:hAnsi="Arial Narrow"/>
          <w:sz w:val="24"/>
          <w:szCs w:val="24"/>
          <w:lang w:val="sq-AL"/>
        </w:rPr>
        <w:t>ë</w:t>
      </w:r>
      <w:r w:rsidRPr="00785FC4">
        <w:rPr>
          <w:rFonts w:ascii="Arial Narrow" w:hAnsi="Arial Narrow"/>
          <w:sz w:val="24"/>
          <w:szCs w:val="24"/>
          <w:lang w:val="sq-AL"/>
        </w:rPr>
        <w:t xml:space="preserve">r Anglisht </w:t>
      </w:r>
      <w:r w:rsidRPr="00785FC4">
        <w:rPr>
          <w:rFonts w:ascii="Arial Narrow" w:hAnsi="Arial Narrow"/>
          <w:sz w:val="24"/>
          <w:szCs w:val="24"/>
          <w:lang w:val="sq-AL"/>
        </w:rPr>
        <w:t xml:space="preserve">në Universitetit e Tiranës </w:t>
      </w:r>
      <w:r w:rsidRPr="00785FC4">
        <w:rPr>
          <w:rFonts w:ascii="Arial Narrow" w:hAnsi="Arial Narrow"/>
          <w:sz w:val="24"/>
          <w:szCs w:val="24"/>
          <w:lang w:val="sq-AL"/>
        </w:rPr>
        <w:t xml:space="preserve">dhe </w:t>
      </w:r>
      <w:r>
        <w:rPr>
          <w:rFonts w:ascii="Arial Narrow" w:hAnsi="Arial Narrow"/>
          <w:sz w:val="24"/>
          <w:szCs w:val="24"/>
          <w:lang w:val="sq-AL"/>
        </w:rPr>
        <w:t>ë</w:t>
      </w:r>
      <w:r w:rsidRPr="00785FC4">
        <w:rPr>
          <w:rFonts w:ascii="Arial Narrow" w:hAnsi="Arial Narrow"/>
          <w:sz w:val="24"/>
          <w:szCs w:val="24"/>
          <w:lang w:val="sq-AL"/>
        </w:rPr>
        <w:t>sht</w:t>
      </w:r>
      <w:r>
        <w:rPr>
          <w:rFonts w:ascii="Arial Narrow" w:hAnsi="Arial Narrow"/>
          <w:sz w:val="24"/>
          <w:szCs w:val="24"/>
          <w:lang w:val="sq-AL"/>
        </w:rPr>
        <w:t>ë</w:t>
      </w:r>
      <w:r w:rsidRPr="00785FC4">
        <w:rPr>
          <w:rFonts w:ascii="Arial Narrow" w:hAnsi="Arial Narrow"/>
          <w:sz w:val="24"/>
          <w:szCs w:val="24"/>
          <w:lang w:val="sq-AL"/>
        </w:rPr>
        <w:t xml:space="preserve"> ph.D. Cand n</w:t>
      </w:r>
      <w:r>
        <w:rPr>
          <w:rFonts w:ascii="Arial Narrow" w:hAnsi="Arial Narrow"/>
          <w:sz w:val="24"/>
          <w:szCs w:val="24"/>
          <w:lang w:val="sq-AL"/>
        </w:rPr>
        <w:t>ë</w:t>
      </w:r>
      <w:r w:rsidRPr="00785FC4">
        <w:rPr>
          <w:rFonts w:ascii="Arial Narrow" w:hAnsi="Arial Narrow"/>
          <w:sz w:val="24"/>
          <w:szCs w:val="24"/>
          <w:lang w:val="sq-AL"/>
        </w:rPr>
        <w:t xml:space="preserve"> Ku Leuven University</w:t>
      </w:r>
      <w:r>
        <w:rPr>
          <w:rFonts w:ascii="Arial Narrow" w:hAnsi="Arial Narrow"/>
          <w:sz w:val="24"/>
          <w:szCs w:val="24"/>
          <w:lang w:val="sq-AL"/>
        </w:rPr>
        <w:t>, Belgjikë</w:t>
      </w:r>
      <w:r w:rsidRPr="00785FC4">
        <w:rPr>
          <w:rFonts w:ascii="Arial Narrow" w:hAnsi="Arial Narrow"/>
          <w:sz w:val="24"/>
          <w:szCs w:val="24"/>
          <w:lang w:val="sq-AL"/>
        </w:rPr>
        <w:t>.  Eksperienca e saj në mësimdhënie në nivel universitar ka filluar në Mars, 2015 si Lektore ne Universitetin “Aleksander Moisiu“ , Durr</w:t>
      </w:r>
      <w:r w:rsidR="00B8254F">
        <w:rPr>
          <w:rFonts w:ascii="Arial Narrow" w:hAnsi="Arial Narrow"/>
          <w:sz w:val="24"/>
          <w:szCs w:val="24"/>
          <w:lang w:val="sq-AL"/>
        </w:rPr>
        <w:t>ë</w:t>
      </w:r>
      <w:r w:rsidRPr="00785FC4">
        <w:rPr>
          <w:rFonts w:ascii="Arial Narrow" w:hAnsi="Arial Narrow"/>
          <w:sz w:val="24"/>
          <w:szCs w:val="24"/>
          <w:lang w:val="sq-AL"/>
        </w:rPr>
        <w:t xml:space="preserve">s. Gjatë kësaj periudhe, është përfshirë në zhvillimin e leksioneve dhe seminareve  të lendës Gjuhë Angleze. Në tetor 2015 u atashua pranë Universiteti Europian të Tiranës si Asistent Lektore, Departamenti Shkencave Humane dhe Komunikimit. Autore e disa botimeve për çështje që lidhen me </w:t>
      </w:r>
      <w:bookmarkStart w:id="0" w:name="_GoBack"/>
      <w:bookmarkEnd w:id="0"/>
      <w:r w:rsidRPr="00785FC4">
        <w:rPr>
          <w:rFonts w:ascii="Arial Narrow" w:hAnsi="Arial Narrow"/>
          <w:sz w:val="24"/>
          <w:szCs w:val="24"/>
          <w:lang w:val="sq-AL"/>
        </w:rPr>
        <w:t>mësimdhënien e gjuhës së huaj në konferenca shkencore brenda dhe jashtë vendit. Aktualisht, mban dhe pozicionin e Koordinatores së Zyrës së Studimeve Doktorale.</w:t>
      </w:r>
    </w:p>
    <w:p w14:paraId="79A0EF51" w14:textId="77777777" w:rsidR="00785FC4" w:rsidRDefault="00785FC4" w:rsidP="00785FC4">
      <w:pPr>
        <w:jc w:val="both"/>
      </w:pPr>
    </w:p>
    <w:p w14:paraId="4C64918C" w14:textId="77777777" w:rsidR="00785FC4" w:rsidRDefault="00785FC4"/>
    <w:p w14:paraId="64B0246A" w14:textId="77777777" w:rsidR="00785FC4" w:rsidRDefault="00785FC4"/>
    <w:p w14:paraId="2EBA07D7" w14:textId="77777777" w:rsidR="00785FC4" w:rsidRDefault="00785FC4"/>
    <w:p w14:paraId="5025F328" w14:textId="5264D8E5" w:rsidR="00A752C7" w:rsidRDefault="00A752C7"/>
    <w:sectPr w:rsidR="00A75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C4"/>
    <w:rsid w:val="00785FC4"/>
    <w:rsid w:val="00A752C7"/>
    <w:rsid w:val="00B8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37D1"/>
  <w15:chartTrackingRefBased/>
  <w15:docId w15:val="{25E6D4CB-4679-4F1C-AEBA-0216F3BB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E450-AF91-4E0A-8D0B-F0FC3C73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Vahidije Kadiu</dc:creator>
  <cp:keywords/>
  <dc:description/>
  <cp:lastModifiedBy>Vahidije Kadiu</cp:lastModifiedBy>
  <cp:revision>3</cp:revision>
  <dcterms:created xsi:type="dcterms:W3CDTF">2020-12-02T09:11:00Z</dcterms:created>
  <dcterms:modified xsi:type="dcterms:W3CDTF">2020-12-02T09:20:00Z</dcterms:modified>
</cp:coreProperties>
</file>