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BE" w:rsidRDefault="007C5575" w:rsidP="005F1CBE">
      <w:pPr>
        <w:spacing w:after="0" w:line="360" w:lineRule="auto"/>
        <w:jc w:val="both"/>
        <w:rPr>
          <w:rFonts w:ascii="Times New Roman" w:hAnsi="Times New Roman" w:cs="Times New Roman"/>
          <w:b/>
          <w:sz w:val="28"/>
          <w:szCs w:val="28"/>
          <w:lang w:val="sq-AL"/>
        </w:rPr>
      </w:pPr>
      <w:bookmarkStart w:id="0" w:name="_GoBack"/>
      <w:bookmarkEnd w:id="0"/>
      <w:r>
        <w:rPr>
          <w:noProof/>
        </w:rPr>
        <w:drawing>
          <wp:anchor distT="0" distB="7620" distL="114300" distR="114300" simplePos="0" relativeHeight="251658240" behindDoc="1" locked="0" layoutInCell="1" allowOverlap="1" wp14:anchorId="06E7AF11" wp14:editId="0133C17F">
            <wp:simplePos x="0" y="0"/>
            <wp:positionH relativeFrom="column">
              <wp:posOffset>-440055</wp:posOffset>
            </wp:positionH>
            <wp:positionV relativeFrom="paragraph">
              <wp:posOffset>-433070</wp:posOffset>
            </wp:positionV>
            <wp:extent cx="5734685" cy="78905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685" cy="7890510"/>
                    </a:xfrm>
                    <a:prstGeom prst="rect">
                      <a:avLst/>
                    </a:prstGeom>
                    <a:noFill/>
                  </pic:spPr>
                </pic:pic>
              </a:graphicData>
            </a:graphic>
            <wp14:sizeRelH relativeFrom="page">
              <wp14:pctWidth>0</wp14:pctWidth>
            </wp14:sizeRelH>
            <wp14:sizeRelV relativeFrom="page">
              <wp14:pctHeight>0</wp14:pctHeight>
            </wp14:sizeRelV>
          </wp:anchor>
        </w:drawing>
      </w:r>
      <w:r w:rsidR="005F1CBE">
        <w:rPr>
          <w:rFonts w:ascii="Times New Roman" w:hAnsi="Times New Roman" w:cs="Times New Roman"/>
          <w:b/>
          <w:sz w:val="28"/>
          <w:szCs w:val="28"/>
          <w:lang w:val="sq-AL"/>
        </w:rPr>
        <w:t>SHQIPËRIA MES LINDJES DHE PERËNDIMIT:</w:t>
      </w:r>
    </w:p>
    <w:p w:rsidR="005F1CBE" w:rsidRDefault="005F1CBE" w:rsidP="005F1CBE">
      <w:pPr>
        <w:spacing w:after="0" w:line="360" w:lineRule="auto"/>
        <w:jc w:val="both"/>
        <w:rPr>
          <w:rFonts w:ascii="Times New Roman" w:hAnsi="Times New Roman" w:cs="Times New Roman"/>
          <w:b/>
          <w:sz w:val="28"/>
          <w:szCs w:val="28"/>
          <w:lang w:val="sq-AL"/>
        </w:rPr>
      </w:pPr>
      <w:r>
        <w:rPr>
          <w:rFonts w:ascii="Times New Roman" w:hAnsi="Times New Roman" w:cs="Times New Roman"/>
          <w:b/>
          <w:sz w:val="28"/>
          <w:szCs w:val="28"/>
          <w:lang w:val="sq-AL"/>
        </w:rPr>
        <w:t>STUDIM KRAHASIMOR MBI ORIENTIMIN GJEOSTRATEGJIK TË SHQIPËRISË NË PERIUDHËN 2009-2019</w:t>
      </w:r>
    </w:p>
    <w:p w:rsidR="005F1CBE" w:rsidRDefault="005F1CBE" w:rsidP="005F1CBE">
      <w:pPr>
        <w:spacing w:after="0" w:line="360" w:lineRule="auto"/>
        <w:jc w:val="both"/>
        <w:rPr>
          <w:rFonts w:ascii="Times New Roman" w:hAnsi="Times New Roman" w:cs="Times New Roman"/>
          <w:b/>
          <w:sz w:val="28"/>
          <w:szCs w:val="28"/>
          <w:lang w:val="sq-AL"/>
        </w:rPr>
      </w:pPr>
    </w:p>
    <w:p w:rsidR="005F1CBE" w:rsidRDefault="005F1CBE" w:rsidP="005F1CBE">
      <w:pPr>
        <w:spacing w:after="0" w:line="360" w:lineRule="auto"/>
        <w:jc w:val="both"/>
        <w:rPr>
          <w:rFonts w:ascii="Times New Roman" w:hAnsi="Times New Roman" w:cs="Times New Roman"/>
          <w:b/>
          <w:sz w:val="28"/>
          <w:szCs w:val="28"/>
          <w:lang w:val="sq-AL"/>
        </w:rPr>
      </w:pPr>
    </w:p>
    <w:p w:rsidR="00E07CC0" w:rsidRDefault="00E07CC0" w:rsidP="005F1CBE">
      <w:pPr>
        <w:spacing w:after="0" w:line="360" w:lineRule="auto"/>
        <w:jc w:val="both"/>
        <w:rPr>
          <w:rFonts w:ascii="Times New Roman" w:hAnsi="Times New Roman" w:cs="Times New Roman"/>
          <w:b/>
          <w:sz w:val="28"/>
          <w:szCs w:val="28"/>
          <w:lang w:val="sq-AL"/>
        </w:rPr>
      </w:pPr>
    </w:p>
    <w:p w:rsidR="00E07CC0" w:rsidRDefault="00E07CC0" w:rsidP="005F1CBE">
      <w:pPr>
        <w:spacing w:after="0" w:line="360" w:lineRule="auto"/>
        <w:jc w:val="both"/>
        <w:rPr>
          <w:rFonts w:ascii="Times New Roman" w:hAnsi="Times New Roman" w:cs="Times New Roman"/>
          <w:b/>
          <w:sz w:val="28"/>
          <w:szCs w:val="28"/>
          <w:lang w:val="sq-AL"/>
        </w:rPr>
      </w:pPr>
    </w:p>
    <w:p w:rsidR="00E07CC0" w:rsidRDefault="00E07CC0" w:rsidP="005F1CBE">
      <w:pPr>
        <w:spacing w:after="0" w:line="360" w:lineRule="auto"/>
        <w:jc w:val="both"/>
        <w:rPr>
          <w:rFonts w:ascii="Times New Roman" w:hAnsi="Times New Roman" w:cs="Times New Roman"/>
          <w:b/>
          <w:sz w:val="28"/>
          <w:szCs w:val="28"/>
          <w:lang w:val="sq-AL"/>
        </w:rPr>
      </w:pPr>
    </w:p>
    <w:p w:rsidR="005F1CBE" w:rsidRDefault="005F1CBE" w:rsidP="005F1CBE">
      <w:pPr>
        <w:spacing w:after="0" w:line="360" w:lineRule="auto"/>
        <w:jc w:val="both"/>
        <w:rPr>
          <w:rFonts w:ascii="Times New Roman" w:hAnsi="Times New Roman" w:cs="Times New Roman"/>
          <w:sz w:val="28"/>
          <w:szCs w:val="28"/>
          <w:lang w:val="sq-AL"/>
        </w:rPr>
      </w:pPr>
      <w:r>
        <w:rPr>
          <w:rFonts w:ascii="Times New Roman" w:hAnsi="Times New Roman" w:cs="Times New Roman"/>
          <w:sz w:val="28"/>
          <w:szCs w:val="28"/>
          <w:lang w:val="sq-AL"/>
        </w:rPr>
        <w:t>Erlis Hoxha</w:t>
      </w:r>
    </w:p>
    <w:p w:rsidR="005F1CBE" w:rsidRDefault="005F1CBE" w:rsidP="00E07CC0">
      <w:pPr>
        <w:spacing w:after="0" w:line="360" w:lineRule="auto"/>
        <w:jc w:val="center"/>
        <w:rPr>
          <w:rFonts w:ascii="Times New Roman" w:hAnsi="Times New Roman" w:cs="Times New Roman"/>
          <w:b/>
          <w:sz w:val="28"/>
          <w:szCs w:val="28"/>
          <w:lang w:val="sq-AL"/>
        </w:rPr>
      </w:pPr>
    </w:p>
    <w:p w:rsidR="005F1CBE" w:rsidRDefault="005F1CBE" w:rsidP="005F1CBE">
      <w:pPr>
        <w:spacing w:after="0" w:line="360" w:lineRule="auto"/>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Dorëzuar </w:t>
      </w:r>
    </w:p>
    <w:p w:rsidR="005F1CBE" w:rsidRDefault="005F1CBE" w:rsidP="005F1CBE">
      <w:pPr>
        <w:pStyle w:val="Default"/>
        <w:spacing w:line="360" w:lineRule="auto"/>
        <w:jc w:val="both"/>
        <w:rPr>
          <w:rFonts w:ascii="Times New Roman" w:hAnsi="Times New Roman" w:cs="Times New Roman"/>
          <w:bCs/>
          <w:sz w:val="28"/>
          <w:szCs w:val="28"/>
          <w:lang w:val="sq-AL"/>
        </w:rPr>
      </w:pPr>
      <w:r>
        <w:rPr>
          <w:rFonts w:ascii="Times New Roman" w:hAnsi="Times New Roman" w:cs="Times New Roman"/>
          <w:bCs/>
          <w:sz w:val="28"/>
          <w:szCs w:val="28"/>
          <w:lang w:val="sq-AL"/>
        </w:rPr>
        <w:t xml:space="preserve">Universitetit Europian të Tiranës </w:t>
      </w:r>
    </w:p>
    <w:p w:rsidR="005F1CBE" w:rsidRDefault="005F1CBE" w:rsidP="005F1CBE">
      <w:pPr>
        <w:spacing w:after="0" w:line="360" w:lineRule="auto"/>
        <w:jc w:val="both"/>
        <w:rPr>
          <w:rFonts w:ascii="Times New Roman" w:hAnsi="Times New Roman" w:cs="Times New Roman"/>
          <w:sz w:val="28"/>
          <w:szCs w:val="28"/>
          <w:lang w:val="sq-AL"/>
        </w:rPr>
      </w:pPr>
      <w:r>
        <w:rPr>
          <w:rFonts w:ascii="Times New Roman" w:hAnsi="Times New Roman" w:cs="Times New Roman"/>
          <w:sz w:val="28"/>
          <w:szCs w:val="28"/>
          <w:lang w:val="sq-AL"/>
        </w:rPr>
        <w:t>Shkollës Doktorale</w:t>
      </w:r>
    </w:p>
    <w:p w:rsidR="005F1CBE" w:rsidRDefault="005F1CBE" w:rsidP="005F1CBE">
      <w:pPr>
        <w:spacing w:after="0" w:line="360" w:lineRule="auto"/>
        <w:jc w:val="both"/>
        <w:rPr>
          <w:rFonts w:ascii="Times New Roman" w:hAnsi="Times New Roman" w:cs="Times New Roman"/>
          <w:b/>
          <w:sz w:val="28"/>
          <w:szCs w:val="28"/>
          <w:lang w:val="sq-AL"/>
        </w:rPr>
      </w:pPr>
    </w:p>
    <w:p w:rsidR="005F1CBE" w:rsidRDefault="005F1CBE" w:rsidP="005F1CBE">
      <w:pPr>
        <w:spacing w:after="0" w:line="360" w:lineRule="auto"/>
        <w:jc w:val="both"/>
        <w:rPr>
          <w:rFonts w:ascii="Times New Roman" w:hAnsi="Times New Roman" w:cs="Times New Roman"/>
          <w:b/>
          <w:sz w:val="28"/>
          <w:szCs w:val="28"/>
          <w:lang w:val="sq-AL"/>
        </w:rPr>
      </w:pPr>
    </w:p>
    <w:p w:rsidR="00E07CC0" w:rsidRDefault="00E07CC0" w:rsidP="005F1CBE">
      <w:pPr>
        <w:spacing w:after="0" w:line="360" w:lineRule="auto"/>
        <w:jc w:val="both"/>
        <w:rPr>
          <w:rFonts w:ascii="Times New Roman" w:hAnsi="Times New Roman" w:cs="Times New Roman"/>
          <w:b/>
          <w:sz w:val="28"/>
          <w:szCs w:val="28"/>
          <w:lang w:val="sq-AL"/>
        </w:rPr>
      </w:pPr>
    </w:p>
    <w:p w:rsidR="005F1CBE" w:rsidRDefault="005F1CBE" w:rsidP="005F1CBE">
      <w:pPr>
        <w:pStyle w:val="Default"/>
        <w:spacing w:line="360" w:lineRule="auto"/>
        <w:jc w:val="both"/>
        <w:rPr>
          <w:rFonts w:ascii="Times New Roman" w:hAnsi="Times New Roman" w:cs="Times New Roman"/>
          <w:bCs/>
          <w:sz w:val="28"/>
          <w:szCs w:val="28"/>
          <w:lang w:val="sq-AL"/>
        </w:rPr>
      </w:pPr>
      <w:r>
        <w:rPr>
          <w:rFonts w:ascii="Times New Roman" w:hAnsi="Times New Roman" w:cs="Times New Roman"/>
          <w:bCs/>
          <w:sz w:val="28"/>
          <w:szCs w:val="28"/>
          <w:lang w:val="sq-AL"/>
        </w:rPr>
        <w:t xml:space="preserve">Në përmbushje të detyrimeve të programit të Doktoratës në </w:t>
      </w:r>
    </w:p>
    <w:p w:rsidR="005F1CBE" w:rsidRDefault="005F1CBE" w:rsidP="005F1CBE">
      <w:pPr>
        <w:pStyle w:val="Default"/>
        <w:spacing w:line="360" w:lineRule="auto"/>
        <w:jc w:val="both"/>
        <w:rPr>
          <w:rFonts w:ascii="Times New Roman" w:hAnsi="Times New Roman" w:cs="Times New Roman"/>
          <w:bCs/>
          <w:sz w:val="28"/>
          <w:szCs w:val="28"/>
          <w:lang w:val="sq-AL"/>
        </w:rPr>
      </w:pPr>
      <w:r>
        <w:rPr>
          <w:rFonts w:ascii="Times New Roman" w:hAnsi="Times New Roman" w:cs="Times New Roman"/>
          <w:bCs/>
          <w:sz w:val="28"/>
          <w:szCs w:val="28"/>
          <w:lang w:val="sq-AL"/>
        </w:rPr>
        <w:t xml:space="preserve">Shkenca Sociale, me profil Shkenca Politike-Marrëdhënie Ndërkombëtare </w:t>
      </w:r>
      <w:r>
        <w:rPr>
          <w:rFonts w:ascii="Times New Roman" w:hAnsi="Times New Roman" w:cs="Times New Roman"/>
          <w:bCs/>
          <w:sz w:val="28"/>
          <w:szCs w:val="28"/>
          <w:lang w:val="sq-AL"/>
        </w:rPr>
        <w:br/>
        <w:t>për marrjen e gradës shkencore “Doktor”</w:t>
      </w:r>
    </w:p>
    <w:p w:rsidR="005F1CBE" w:rsidRDefault="005F1CBE" w:rsidP="005F1CBE">
      <w:pPr>
        <w:pStyle w:val="Default"/>
        <w:spacing w:line="360" w:lineRule="auto"/>
        <w:jc w:val="both"/>
        <w:rPr>
          <w:rFonts w:ascii="Times New Roman" w:hAnsi="Times New Roman" w:cs="Times New Roman"/>
          <w:bCs/>
          <w:sz w:val="28"/>
          <w:szCs w:val="28"/>
          <w:lang w:val="sq-AL"/>
        </w:rPr>
      </w:pPr>
    </w:p>
    <w:p w:rsidR="005F1CBE" w:rsidRDefault="00E07CC0" w:rsidP="00E07CC0">
      <w:pPr>
        <w:tabs>
          <w:tab w:val="left" w:pos="1590"/>
        </w:tabs>
        <w:spacing w:after="0" w:line="360" w:lineRule="auto"/>
        <w:jc w:val="both"/>
        <w:rPr>
          <w:rFonts w:ascii="Times New Roman" w:hAnsi="Times New Roman" w:cs="Times New Roman"/>
          <w:b/>
          <w:sz w:val="28"/>
          <w:szCs w:val="28"/>
          <w:lang w:val="sq-AL"/>
        </w:rPr>
      </w:pPr>
      <w:r>
        <w:rPr>
          <w:rFonts w:ascii="Times New Roman" w:hAnsi="Times New Roman" w:cs="Times New Roman"/>
          <w:b/>
          <w:sz w:val="28"/>
          <w:szCs w:val="28"/>
          <w:lang w:val="sq-AL"/>
        </w:rPr>
        <w:tab/>
      </w:r>
    </w:p>
    <w:p w:rsidR="005F1CBE" w:rsidRDefault="005F1CBE" w:rsidP="005F1CBE">
      <w:pPr>
        <w:pStyle w:val="Default"/>
        <w:spacing w:line="360" w:lineRule="auto"/>
        <w:jc w:val="both"/>
        <w:rPr>
          <w:rFonts w:ascii="Times New Roman" w:hAnsi="Times New Roman" w:cs="Times New Roman"/>
          <w:sz w:val="28"/>
          <w:szCs w:val="28"/>
          <w:lang w:val="sq-AL"/>
        </w:rPr>
      </w:pPr>
      <w:r>
        <w:rPr>
          <w:rFonts w:ascii="Times New Roman" w:hAnsi="Times New Roman" w:cs="Times New Roman"/>
          <w:sz w:val="28"/>
          <w:szCs w:val="28"/>
          <w:lang w:val="sq-AL"/>
        </w:rPr>
        <w:t>Udhëheqës</w:t>
      </w:r>
      <w:r>
        <w:rPr>
          <w:rFonts w:ascii="Times New Roman" w:hAnsi="Times New Roman" w:cs="Times New Roman"/>
          <w:color w:val="FFFFFF" w:themeColor="background1"/>
          <w:sz w:val="28"/>
          <w:szCs w:val="28"/>
          <w:lang w:val="sq-AL"/>
        </w:rPr>
        <w:t>_</w:t>
      </w:r>
      <w:r>
        <w:rPr>
          <w:rFonts w:ascii="Times New Roman" w:hAnsi="Times New Roman" w:cs="Times New Roman"/>
          <w:sz w:val="28"/>
          <w:szCs w:val="28"/>
          <w:lang w:val="sq-AL"/>
        </w:rPr>
        <w:t>shkencor</w:t>
      </w:r>
      <w:r>
        <w:rPr>
          <w:rFonts w:ascii="Times New Roman" w:hAnsi="Times New Roman" w:cs="Times New Roman"/>
          <w:b/>
          <w:sz w:val="28"/>
          <w:szCs w:val="28"/>
          <w:lang w:val="sq-AL"/>
        </w:rPr>
        <w:t>:</w:t>
      </w:r>
      <w:r>
        <w:rPr>
          <w:rFonts w:ascii="Times New Roman" w:hAnsi="Times New Roman" w:cs="Times New Roman"/>
          <w:b/>
          <w:color w:val="FFFFFF" w:themeColor="background1"/>
          <w:sz w:val="28"/>
          <w:szCs w:val="28"/>
          <w:lang w:val="sq-AL"/>
        </w:rPr>
        <w:t>_</w:t>
      </w:r>
      <w:r>
        <w:rPr>
          <w:rFonts w:ascii="Times New Roman" w:hAnsi="Times New Roman" w:cs="Times New Roman"/>
          <w:b/>
          <w:sz w:val="28"/>
          <w:szCs w:val="28"/>
          <w:lang w:val="sq-AL"/>
        </w:rPr>
        <w:t>Prof.</w:t>
      </w:r>
      <w:r>
        <w:rPr>
          <w:rFonts w:ascii="Times New Roman" w:hAnsi="Times New Roman" w:cs="Times New Roman"/>
          <w:b/>
          <w:color w:val="FFFFFF" w:themeColor="background1"/>
          <w:sz w:val="28"/>
          <w:szCs w:val="28"/>
          <w:lang w:val="sq-AL"/>
        </w:rPr>
        <w:t>-</w:t>
      </w:r>
      <w:r>
        <w:rPr>
          <w:rFonts w:ascii="Times New Roman" w:hAnsi="Times New Roman" w:cs="Times New Roman"/>
          <w:b/>
          <w:sz w:val="28"/>
          <w:szCs w:val="28"/>
          <w:lang w:val="sq-AL"/>
        </w:rPr>
        <w:t>Asoc.</w:t>
      </w:r>
      <w:r>
        <w:rPr>
          <w:rFonts w:ascii="Times New Roman" w:hAnsi="Times New Roman" w:cs="Times New Roman"/>
          <w:b/>
          <w:color w:val="FFFFFF" w:themeColor="background1"/>
          <w:sz w:val="28"/>
          <w:szCs w:val="28"/>
          <w:lang w:val="sq-AL"/>
        </w:rPr>
        <w:t>-</w:t>
      </w:r>
      <w:r>
        <w:rPr>
          <w:rFonts w:ascii="Times New Roman" w:hAnsi="Times New Roman" w:cs="Times New Roman"/>
          <w:b/>
          <w:sz w:val="28"/>
          <w:szCs w:val="28"/>
          <w:lang w:val="sq-AL"/>
        </w:rPr>
        <w:t>Dr</w:t>
      </w:r>
      <w:r>
        <w:rPr>
          <w:rFonts w:ascii="Times New Roman" w:hAnsi="Times New Roman" w:cs="Times New Roman"/>
          <w:sz w:val="28"/>
          <w:szCs w:val="28"/>
          <w:lang w:val="sq-AL"/>
        </w:rPr>
        <w:t>.</w:t>
      </w:r>
      <w:r>
        <w:rPr>
          <w:rFonts w:ascii="Times New Roman" w:hAnsi="Times New Roman" w:cs="Times New Roman"/>
          <w:color w:val="FFFFFF" w:themeColor="background1"/>
          <w:sz w:val="28"/>
          <w:szCs w:val="28"/>
          <w:lang w:val="sq-AL"/>
        </w:rPr>
        <w:t>_</w:t>
      </w:r>
      <w:r>
        <w:rPr>
          <w:rFonts w:ascii="Times New Roman" w:hAnsi="Times New Roman" w:cs="Times New Roman"/>
          <w:sz w:val="28"/>
          <w:szCs w:val="28"/>
          <w:lang w:val="sq-AL"/>
        </w:rPr>
        <w:t>Enri</w:t>
      </w:r>
      <w:r>
        <w:rPr>
          <w:rFonts w:ascii="Times New Roman" w:hAnsi="Times New Roman" w:cs="Times New Roman"/>
          <w:color w:val="FFFFFF" w:themeColor="background1"/>
          <w:sz w:val="28"/>
          <w:szCs w:val="28"/>
          <w:lang w:val="sq-AL"/>
        </w:rPr>
        <w:t>_</w:t>
      </w:r>
      <w:r>
        <w:rPr>
          <w:rFonts w:ascii="Times New Roman" w:hAnsi="Times New Roman" w:cs="Times New Roman"/>
          <w:sz w:val="28"/>
          <w:szCs w:val="28"/>
          <w:lang w:val="sq-AL"/>
        </w:rPr>
        <w:t>Hide</w:t>
      </w:r>
    </w:p>
    <w:p w:rsidR="005F1CBE" w:rsidRDefault="005F1CBE" w:rsidP="005F1CBE">
      <w:pPr>
        <w:pStyle w:val="Default"/>
        <w:spacing w:line="360" w:lineRule="auto"/>
        <w:jc w:val="both"/>
        <w:rPr>
          <w:rFonts w:ascii="Times New Roman" w:hAnsi="Times New Roman" w:cs="Times New Roman"/>
          <w:sz w:val="28"/>
          <w:szCs w:val="28"/>
          <w:highlight w:val="yellow"/>
          <w:lang w:val="sq-AL"/>
        </w:rPr>
      </w:pPr>
    </w:p>
    <w:p w:rsidR="005F1CBE" w:rsidRDefault="005F1CBE" w:rsidP="005F1CBE">
      <w:pPr>
        <w:pStyle w:val="Default"/>
        <w:spacing w:line="360" w:lineRule="auto"/>
        <w:jc w:val="both"/>
        <w:rPr>
          <w:rFonts w:ascii="Times New Roman" w:hAnsi="Times New Roman" w:cs="Times New Roman"/>
          <w:sz w:val="28"/>
          <w:szCs w:val="28"/>
          <w:lang w:val="sq-AL"/>
        </w:rPr>
      </w:pPr>
      <w:r>
        <w:rPr>
          <w:rFonts w:ascii="Times New Roman" w:hAnsi="Times New Roman" w:cs="Times New Roman"/>
          <w:sz w:val="28"/>
          <w:szCs w:val="28"/>
          <w:lang w:val="sq-AL"/>
        </w:rPr>
        <w:t>Numri i fjalëve: 50.358</w:t>
      </w:r>
    </w:p>
    <w:p w:rsidR="005F1CBE" w:rsidRDefault="005F1CBE" w:rsidP="005F1CBE">
      <w:pPr>
        <w:pStyle w:val="Default"/>
        <w:spacing w:line="360" w:lineRule="auto"/>
        <w:jc w:val="both"/>
        <w:rPr>
          <w:rFonts w:ascii="Times New Roman" w:hAnsi="Times New Roman" w:cs="Times New Roman"/>
          <w:sz w:val="28"/>
          <w:szCs w:val="28"/>
          <w:lang w:val="sq-AL"/>
        </w:rPr>
      </w:pPr>
    </w:p>
    <w:p w:rsidR="005F1CBE" w:rsidRDefault="005F1CBE" w:rsidP="005F1CBE">
      <w:pPr>
        <w:pStyle w:val="Default"/>
        <w:spacing w:line="360" w:lineRule="auto"/>
        <w:jc w:val="both"/>
        <w:rPr>
          <w:rFonts w:ascii="Times New Roman" w:hAnsi="Times New Roman" w:cs="Times New Roman"/>
          <w:sz w:val="28"/>
          <w:szCs w:val="28"/>
          <w:lang w:val="sq-AL"/>
        </w:rPr>
      </w:pPr>
      <w:r>
        <w:rPr>
          <w:rFonts w:ascii="Times New Roman" w:hAnsi="Times New Roman" w:cs="Times New Roman"/>
          <w:sz w:val="28"/>
          <w:szCs w:val="28"/>
          <w:lang w:val="sq-AL"/>
        </w:rPr>
        <w:t>Tiranë, qershor 2020</w:t>
      </w:r>
    </w:p>
    <w:p w:rsidR="008B492D" w:rsidRPr="000E790B" w:rsidRDefault="00595039" w:rsidP="000E790B">
      <w:pPr>
        <w:spacing w:after="0" w:line="360" w:lineRule="auto"/>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lastRenderedPageBreak/>
        <w:t>DEKLARATA E AUTORËSISË</w:t>
      </w:r>
    </w:p>
    <w:p w:rsidR="008B492D" w:rsidRPr="000E790B" w:rsidRDefault="008B492D" w:rsidP="000E790B">
      <w:pPr>
        <w:spacing w:after="0" w:line="360" w:lineRule="auto"/>
        <w:jc w:val="both"/>
        <w:rPr>
          <w:rFonts w:ascii="Times New Roman" w:hAnsi="Times New Roman" w:cs="Times New Roman"/>
          <w:sz w:val="24"/>
          <w:szCs w:val="24"/>
          <w:lang w:val="sq-AL"/>
        </w:rPr>
      </w:pPr>
    </w:p>
    <w:p w:rsidR="008B492D" w:rsidRPr="000E790B" w:rsidRDefault="00595039" w:rsidP="008F237D">
      <w:pPr>
        <w:spacing w:after="0" w:line="360" w:lineRule="auto"/>
        <w:ind w:firstLine="72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Unë Erlis Hoxha deklaroj me përgjegjësi të plotë se</w:t>
      </w:r>
      <w:r w:rsidR="001760F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 xml:space="preserve"> ky punim doktoral është shkruar prej meje dhe nuk është prezantuar më përpara në asnjë institucioni tjetër akademik për vlerësim. Të dhënat dhe informacionet e paraqitura në të janë aute</w:t>
      </w:r>
      <w:r w:rsidR="00931006" w:rsidRPr="000E790B">
        <w:rPr>
          <w:rFonts w:ascii="Times New Roman" w:hAnsi="Times New Roman" w:cs="Times New Roman"/>
          <w:color w:val="000000"/>
          <w:sz w:val="24"/>
          <w:szCs w:val="24"/>
          <w:lang w:val="sq-AL"/>
        </w:rPr>
        <w:t>ntike dhe në përputhje të plotë</w:t>
      </w:r>
      <w:r w:rsidR="004813D2" w:rsidRPr="000E790B">
        <w:rPr>
          <w:rFonts w:ascii="Times New Roman" w:hAnsi="Times New Roman" w:cs="Times New Roman"/>
          <w:color w:val="000000"/>
          <w:sz w:val="24"/>
          <w:szCs w:val="24"/>
          <w:lang w:val="sq-AL"/>
        </w:rPr>
        <w:t xml:space="preserve"> me të gjitha rregullat dhe standardet </w:t>
      </w:r>
      <w:r w:rsidRPr="000E790B">
        <w:rPr>
          <w:rFonts w:ascii="Times New Roman" w:hAnsi="Times New Roman" w:cs="Times New Roman"/>
          <w:color w:val="000000"/>
          <w:sz w:val="24"/>
          <w:szCs w:val="24"/>
          <w:lang w:val="sq-AL"/>
        </w:rPr>
        <w:t>shkencore të parashikuara.</w:t>
      </w:r>
    </w:p>
    <w:p w:rsidR="008B492D" w:rsidRPr="000E790B" w:rsidRDefault="008B492D" w:rsidP="000E790B">
      <w:pPr>
        <w:spacing w:after="0" w:line="360" w:lineRule="auto"/>
        <w:jc w:val="both"/>
        <w:rPr>
          <w:rFonts w:ascii="Times New Roman" w:hAnsi="Times New Roman" w:cs="Times New Roman"/>
          <w:color w:val="000000"/>
          <w:sz w:val="24"/>
          <w:szCs w:val="24"/>
          <w:lang w:val="sq-AL"/>
        </w:rPr>
      </w:pPr>
    </w:p>
    <w:p w:rsidR="008B492D" w:rsidRPr="000E790B" w:rsidRDefault="008B492D" w:rsidP="000E790B">
      <w:pPr>
        <w:spacing w:after="0" w:line="360" w:lineRule="auto"/>
        <w:jc w:val="both"/>
        <w:rPr>
          <w:rFonts w:ascii="Times New Roman" w:hAnsi="Times New Roman" w:cs="Times New Roman"/>
          <w:color w:val="000000"/>
          <w:sz w:val="24"/>
          <w:szCs w:val="24"/>
          <w:lang w:val="sq-AL"/>
        </w:rPr>
      </w:pPr>
    </w:p>
    <w:p w:rsidR="008B492D" w:rsidRPr="000E790B" w:rsidRDefault="00595039" w:rsidP="000E790B">
      <w:pPr>
        <w:spacing w:after="0" w:line="360" w:lineRule="auto"/>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Erlis Hoxha</w:t>
      </w:r>
    </w:p>
    <w:p w:rsidR="008B492D" w:rsidRPr="000E790B" w:rsidRDefault="008B492D" w:rsidP="000E790B">
      <w:pPr>
        <w:spacing w:after="0" w:line="360" w:lineRule="auto"/>
        <w:jc w:val="both"/>
        <w:rPr>
          <w:rFonts w:ascii="Times New Roman" w:hAnsi="Times New Roman" w:cs="Times New Roman"/>
          <w:i/>
          <w:sz w:val="24"/>
          <w:szCs w:val="24"/>
          <w:lang w:val="sq-AL"/>
        </w:rPr>
      </w:pPr>
    </w:p>
    <w:p w:rsidR="008B492D" w:rsidRPr="000E790B" w:rsidRDefault="008B492D" w:rsidP="000E790B">
      <w:pPr>
        <w:spacing w:after="0" w:line="360" w:lineRule="auto"/>
        <w:jc w:val="both"/>
        <w:rPr>
          <w:rFonts w:ascii="Times New Roman" w:hAnsi="Times New Roman" w:cs="Times New Roman"/>
          <w:i/>
          <w:sz w:val="24"/>
          <w:szCs w:val="24"/>
          <w:lang w:val="sq-AL"/>
        </w:rPr>
      </w:pPr>
    </w:p>
    <w:p w:rsidR="008B492D" w:rsidRPr="000E790B" w:rsidRDefault="008B492D" w:rsidP="000E790B">
      <w:pPr>
        <w:spacing w:after="0" w:line="360" w:lineRule="auto"/>
        <w:jc w:val="both"/>
        <w:rPr>
          <w:rFonts w:ascii="Times New Roman" w:hAnsi="Times New Roman" w:cs="Times New Roman"/>
          <w:i/>
          <w:sz w:val="24"/>
          <w:szCs w:val="24"/>
          <w:lang w:val="sq-AL"/>
        </w:rPr>
      </w:pPr>
    </w:p>
    <w:p w:rsidR="008B492D" w:rsidRPr="000E790B" w:rsidRDefault="008B492D" w:rsidP="000E790B">
      <w:pPr>
        <w:spacing w:after="0" w:line="360" w:lineRule="auto"/>
        <w:jc w:val="both"/>
        <w:rPr>
          <w:rFonts w:ascii="Times New Roman" w:hAnsi="Times New Roman" w:cs="Times New Roman"/>
          <w:i/>
          <w:sz w:val="24"/>
          <w:szCs w:val="24"/>
          <w:lang w:val="sq-AL"/>
        </w:rPr>
      </w:pPr>
    </w:p>
    <w:p w:rsidR="008B492D" w:rsidRPr="000E790B" w:rsidRDefault="008B492D" w:rsidP="000E790B">
      <w:pPr>
        <w:spacing w:after="0" w:line="360" w:lineRule="auto"/>
        <w:jc w:val="both"/>
        <w:rPr>
          <w:rFonts w:ascii="Times New Roman" w:hAnsi="Times New Roman" w:cs="Times New Roman"/>
          <w:i/>
          <w:sz w:val="24"/>
          <w:szCs w:val="24"/>
          <w:lang w:val="sq-AL"/>
        </w:rPr>
      </w:pPr>
    </w:p>
    <w:p w:rsidR="008B492D" w:rsidRPr="000E790B" w:rsidRDefault="008B492D" w:rsidP="000E790B">
      <w:pPr>
        <w:spacing w:after="0" w:line="360" w:lineRule="auto"/>
        <w:jc w:val="both"/>
        <w:rPr>
          <w:rFonts w:ascii="Times New Roman" w:hAnsi="Times New Roman" w:cs="Times New Roman"/>
          <w:i/>
          <w:sz w:val="24"/>
          <w:szCs w:val="24"/>
          <w:lang w:val="sq-AL"/>
        </w:rPr>
      </w:pPr>
    </w:p>
    <w:p w:rsidR="008B492D" w:rsidRPr="000E790B" w:rsidRDefault="008B492D" w:rsidP="000E790B">
      <w:pPr>
        <w:spacing w:after="0" w:line="360" w:lineRule="auto"/>
        <w:jc w:val="both"/>
        <w:rPr>
          <w:rFonts w:ascii="Times New Roman" w:hAnsi="Times New Roman" w:cs="Times New Roman"/>
          <w:i/>
          <w:sz w:val="24"/>
          <w:szCs w:val="24"/>
          <w:lang w:val="sq-AL"/>
        </w:rPr>
      </w:pPr>
    </w:p>
    <w:p w:rsidR="008B492D" w:rsidRPr="000E790B" w:rsidRDefault="008B492D" w:rsidP="000E790B">
      <w:pPr>
        <w:spacing w:after="0" w:line="360" w:lineRule="auto"/>
        <w:jc w:val="both"/>
        <w:rPr>
          <w:rFonts w:ascii="Times New Roman" w:hAnsi="Times New Roman" w:cs="Times New Roman"/>
          <w:i/>
          <w:sz w:val="24"/>
          <w:szCs w:val="24"/>
          <w:lang w:val="sq-AL"/>
        </w:rPr>
      </w:pPr>
    </w:p>
    <w:p w:rsidR="008B492D" w:rsidRPr="000E790B" w:rsidRDefault="008B492D" w:rsidP="000E790B">
      <w:pPr>
        <w:spacing w:after="0" w:line="360" w:lineRule="auto"/>
        <w:jc w:val="both"/>
        <w:rPr>
          <w:rFonts w:ascii="Times New Roman" w:hAnsi="Times New Roman" w:cs="Times New Roman"/>
          <w:i/>
          <w:sz w:val="24"/>
          <w:szCs w:val="24"/>
          <w:lang w:val="sq-AL"/>
        </w:rPr>
      </w:pPr>
    </w:p>
    <w:p w:rsidR="008B492D" w:rsidRPr="000E790B" w:rsidRDefault="008B492D" w:rsidP="000E790B">
      <w:pPr>
        <w:spacing w:after="0" w:line="360" w:lineRule="auto"/>
        <w:jc w:val="both"/>
        <w:rPr>
          <w:rFonts w:ascii="Times New Roman" w:hAnsi="Times New Roman" w:cs="Times New Roman"/>
          <w:i/>
          <w:sz w:val="24"/>
          <w:szCs w:val="24"/>
          <w:lang w:val="sq-AL"/>
        </w:rPr>
      </w:pPr>
    </w:p>
    <w:p w:rsidR="008B492D" w:rsidRPr="000E790B" w:rsidRDefault="008B492D" w:rsidP="000E790B">
      <w:pPr>
        <w:spacing w:after="0" w:line="360" w:lineRule="auto"/>
        <w:jc w:val="both"/>
        <w:rPr>
          <w:rFonts w:ascii="Times New Roman" w:hAnsi="Times New Roman" w:cs="Times New Roman"/>
          <w:i/>
          <w:sz w:val="24"/>
          <w:szCs w:val="24"/>
          <w:lang w:val="sq-AL"/>
        </w:rPr>
      </w:pPr>
    </w:p>
    <w:p w:rsidR="008B492D" w:rsidRPr="000E790B" w:rsidRDefault="008B492D" w:rsidP="000E790B">
      <w:pPr>
        <w:spacing w:after="0" w:line="360" w:lineRule="auto"/>
        <w:jc w:val="both"/>
        <w:rPr>
          <w:rFonts w:ascii="Times New Roman" w:hAnsi="Times New Roman" w:cs="Times New Roman"/>
          <w:i/>
          <w:sz w:val="24"/>
          <w:szCs w:val="24"/>
          <w:lang w:val="sq-AL"/>
        </w:rPr>
      </w:pPr>
    </w:p>
    <w:p w:rsidR="008B492D" w:rsidRDefault="008B492D" w:rsidP="000E790B">
      <w:pPr>
        <w:spacing w:after="0" w:line="360" w:lineRule="auto"/>
        <w:jc w:val="both"/>
        <w:rPr>
          <w:rFonts w:ascii="Times New Roman" w:hAnsi="Times New Roman" w:cs="Times New Roman"/>
          <w:i/>
          <w:sz w:val="24"/>
          <w:szCs w:val="24"/>
          <w:lang w:val="sq-AL"/>
        </w:rPr>
      </w:pPr>
    </w:p>
    <w:p w:rsidR="000E790B" w:rsidRDefault="000E790B" w:rsidP="000E790B">
      <w:pPr>
        <w:spacing w:after="0" w:line="360" w:lineRule="auto"/>
        <w:jc w:val="both"/>
        <w:rPr>
          <w:rFonts w:ascii="Times New Roman" w:hAnsi="Times New Roman" w:cs="Times New Roman"/>
          <w:i/>
          <w:sz w:val="24"/>
          <w:szCs w:val="24"/>
          <w:lang w:val="sq-AL"/>
        </w:rPr>
      </w:pPr>
    </w:p>
    <w:p w:rsidR="000E790B" w:rsidRDefault="000E790B" w:rsidP="000E790B">
      <w:pPr>
        <w:spacing w:after="0" w:line="360" w:lineRule="auto"/>
        <w:jc w:val="both"/>
        <w:rPr>
          <w:rFonts w:ascii="Times New Roman" w:hAnsi="Times New Roman" w:cs="Times New Roman"/>
          <w:i/>
          <w:sz w:val="24"/>
          <w:szCs w:val="24"/>
          <w:lang w:val="sq-AL"/>
        </w:rPr>
      </w:pPr>
    </w:p>
    <w:p w:rsidR="000E790B" w:rsidRDefault="000E790B" w:rsidP="000E790B">
      <w:pPr>
        <w:spacing w:after="0" w:line="360" w:lineRule="auto"/>
        <w:jc w:val="both"/>
        <w:rPr>
          <w:rFonts w:ascii="Times New Roman" w:hAnsi="Times New Roman" w:cs="Times New Roman"/>
          <w:i/>
          <w:sz w:val="24"/>
          <w:szCs w:val="24"/>
          <w:lang w:val="sq-AL"/>
        </w:rPr>
      </w:pPr>
    </w:p>
    <w:p w:rsidR="000E790B" w:rsidRDefault="000E790B" w:rsidP="000E790B">
      <w:pPr>
        <w:spacing w:after="0" w:line="360" w:lineRule="auto"/>
        <w:jc w:val="both"/>
        <w:rPr>
          <w:rFonts w:ascii="Times New Roman" w:hAnsi="Times New Roman" w:cs="Times New Roman"/>
          <w:i/>
          <w:sz w:val="24"/>
          <w:szCs w:val="24"/>
          <w:lang w:val="sq-AL"/>
        </w:rPr>
      </w:pPr>
    </w:p>
    <w:p w:rsidR="000E790B" w:rsidRDefault="000E790B" w:rsidP="000E790B">
      <w:pPr>
        <w:spacing w:after="0" w:line="360" w:lineRule="auto"/>
        <w:jc w:val="both"/>
        <w:rPr>
          <w:rFonts w:ascii="Times New Roman" w:hAnsi="Times New Roman" w:cs="Times New Roman"/>
          <w:i/>
          <w:sz w:val="24"/>
          <w:szCs w:val="24"/>
          <w:lang w:val="sq-AL"/>
        </w:rPr>
      </w:pPr>
    </w:p>
    <w:p w:rsidR="000E790B" w:rsidRDefault="000E790B" w:rsidP="000E790B">
      <w:pPr>
        <w:spacing w:after="0" w:line="360" w:lineRule="auto"/>
        <w:jc w:val="both"/>
        <w:rPr>
          <w:rFonts w:ascii="Times New Roman" w:hAnsi="Times New Roman" w:cs="Times New Roman"/>
          <w:i/>
          <w:sz w:val="24"/>
          <w:szCs w:val="24"/>
          <w:lang w:val="sq-AL"/>
        </w:rPr>
      </w:pPr>
    </w:p>
    <w:p w:rsidR="000E790B" w:rsidRDefault="000E790B" w:rsidP="000E790B">
      <w:pPr>
        <w:spacing w:after="0" w:line="360" w:lineRule="auto"/>
        <w:jc w:val="both"/>
        <w:rPr>
          <w:rFonts w:ascii="Times New Roman" w:hAnsi="Times New Roman" w:cs="Times New Roman"/>
          <w:i/>
          <w:sz w:val="24"/>
          <w:szCs w:val="24"/>
          <w:lang w:val="sq-AL"/>
        </w:rPr>
      </w:pPr>
    </w:p>
    <w:p w:rsidR="000E790B" w:rsidRPr="00602BF2" w:rsidRDefault="000E790B" w:rsidP="00602BF2">
      <w:pPr>
        <w:spacing w:after="0" w:line="360" w:lineRule="auto"/>
        <w:jc w:val="center"/>
        <w:rPr>
          <w:rFonts w:ascii="Times New Roman" w:hAnsi="Times New Roman" w:cs="Times New Roman"/>
          <w:i/>
          <w:sz w:val="24"/>
          <w:szCs w:val="24"/>
          <w:lang w:val="sq-AL"/>
        </w:rPr>
      </w:pPr>
    </w:p>
    <w:p w:rsidR="00B93A21" w:rsidRPr="00602BF2" w:rsidRDefault="00B93A21" w:rsidP="00602BF2">
      <w:pPr>
        <w:tabs>
          <w:tab w:val="left" w:pos="1260"/>
        </w:tabs>
        <w:spacing w:after="0" w:line="360" w:lineRule="auto"/>
        <w:ind w:firstLine="288"/>
        <w:jc w:val="center"/>
        <w:rPr>
          <w:rFonts w:ascii="Times New Roman" w:eastAsia="Times New Roman" w:hAnsi="Times New Roman" w:cs="Times New Roman"/>
          <w:b/>
          <w:i/>
          <w:caps/>
          <w:sz w:val="24"/>
          <w:szCs w:val="24"/>
          <w:lang w:val="sq-AL"/>
        </w:rPr>
      </w:pPr>
      <w:r w:rsidRPr="00602BF2">
        <w:rPr>
          <w:rFonts w:ascii="Times New Roman" w:eastAsia="Times New Roman" w:hAnsi="Times New Roman" w:cs="Times New Roman"/>
          <w:b/>
          <w:i/>
          <w:caps/>
          <w:sz w:val="24"/>
          <w:szCs w:val="24"/>
          <w:lang w:val="sq-AL"/>
        </w:rPr>
        <w:lastRenderedPageBreak/>
        <w:t>Abstrakti</w:t>
      </w:r>
    </w:p>
    <w:p w:rsidR="00B93A21" w:rsidRPr="00602BF2" w:rsidRDefault="00B93A21" w:rsidP="000E790B">
      <w:pPr>
        <w:tabs>
          <w:tab w:val="left" w:pos="1260"/>
        </w:tabs>
        <w:spacing w:after="0" w:line="360" w:lineRule="auto"/>
        <w:ind w:firstLine="288"/>
        <w:jc w:val="both"/>
        <w:rPr>
          <w:rFonts w:ascii="Times New Roman" w:eastAsia="Times New Roman" w:hAnsi="Times New Roman" w:cs="Times New Roman"/>
          <w:b/>
          <w:i/>
          <w:caps/>
          <w:sz w:val="24"/>
          <w:szCs w:val="24"/>
          <w:lang w:val="sq-AL"/>
        </w:rPr>
      </w:pPr>
    </w:p>
    <w:p w:rsidR="00B93A21" w:rsidRPr="00602BF2" w:rsidRDefault="00B93A21" w:rsidP="00602BF2">
      <w:pPr>
        <w:tabs>
          <w:tab w:val="left" w:pos="1260"/>
        </w:tabs>
        <w:spacing w:after="0" w:line="360" w:lineRule="auto"/>
        <w:jc w:val="both"/>
        <w:rPr>
          <w:rFonts w:ascii="Times New Roman" w:eastAsia="Times New Roman" w:hAnsi="Times New Roman" w:cs="Times New Roman"/>
          <w:i/>
          <w:sz w:val="24"/>
          <w:szCs w:val="24"/>
          <w:lang w:val="sq-AL"/>
        </w:rPr>
      </w:pPr>
      <w:r w:rsidRPr="00602BF2">
        <w:rPr>
          <w:rFonts w:ascii="Times New Roman" w:hAnsi="Times New Roman" w:cs="Times New Roman"/>
          <w:i/>
          <w:sz w:val="24"/>
          <w:szCs w:val="24"/>
          <w:lang w:val="sq-AL"/>
        </w:rPr>
        <w:t>Pozicioni gjeografik i Shqipërisë, midis Lindjes dhe Perëndimit, e bën atë dukshëm të cenueshëm ndaj ndikimeve dhe implikimeve të Fuqive të Mëdha perëndimore, si SHBA, BE, por edhe karshi fuqive joperëndimore</w:t>
      </w:r>
      <w:r w:rsidR="00391E85" w:rsidRPr="00602BF2">
        <w:rPr>
          <w:rFonts w:ascii="Times New Roman" w:hAnsi="Times New Roman" w:cs="Times New Roman"/>
          <w:i/>
          <w:sz w:val="24"/>
          <w:szCs w:val="24"/>
          <w:lang w:val="sq-AL"/>
        </w:rPr>
        <w:t>,</w:t>
      </w:r>
      <w:r w:rsidRPr="00602BF2">
        <w:rPr>
          <w:rFonts w:ascii="Times New Roman" w:hAnsi="Times New Roman" w:cs="Times New Roman"/>
          <w:i/>
          <w:sz w:val="24"/>
          <w:szCs w:val="24"/>
          <w:lang w:val="sq-AL"/>
        </w:rPr>
        <w:t xml:space="preserve"> si Rusia, Turqia dhe Kina. </w:t>
      </w:r>
      <w:r w:rsidRPr="00602BF2">
        <w:rPr>
          <w:rFonts w:ascii="Times New Roman" w:eastAsia="Times New Roman" w:hAnsi="Times New Roman" w:cs="Times New Roman"/>
          <w:i/>
          <w:sz w:val="24"/>
          <w:szCs w:val="24"/>
          <w:lang w:val="sq-AL"/>
        </w:rPr>
        <w:t>Qëllimi i këtij studimi është vlerësimi i orientimit gjeostrategjik të</w:t>
      </w:r>
      <w:r w:rsidR="00602BF2" w:rsidRPr="00602BF2">
        <w:rPr>
          <w:rFonts w:ascii="Times New Roman" w:eastAsia="Times New Roman" w:hAnsi="Times New Roman" w:cs="Times New Roman"/>
          <w:i/>
          <w:sz w:val="24"/>
          <w:szCs w:val="24"/>
          <w:lang w:val="sq-AL"/>
        </w:rPr>
        <w:t xml:space="preserve"> Shqipërisë nën peshën e ndikim</w:t>
      </w:r>
      <w:r w:rsidR="00602BF2">
        <w:rPr>
          <w:rFonts w:ascii="Times New Roman" w:eastAsia="Times New Roman" w:hAnsi="Times New Roman" w:cs="Times New Roman"/>
          <w:i/>
          <w:sz w:val="24"/>
          <w:szCs w:val="24"/>
          <w:lang w:val="sq-AL"/>
        </w:rPr>
        <w:t>it t</w:t>
      </w:r>
      <w:r w:rsidR="00602BF2" w:rsidRPr="00602BF2">
        <w:rPr>
          <w:rFonts w:ascii="Times New Roman" w:hAnsi="Times New Roman" w:cs="Times New Roman"/>
          <w:i/>
          <w:sz w:val="24"/>
          <w:szCs w:val="24"/>
          <w:lang w:val="sq-AL"/>
        </w:rPr>
        <w:t>ë</w:t>
      </w:r>
      <w:r w:rsidR="00602BF2" w:rsidRPr="00602BF2">
        <w:rPr>
          <w:rFonts w:ascii="Times New Roman" w:eastAsia="Times New Roman" w:hAnsi="Times New Roman" w:cs="Times New Roman"/>
          <w:i/>
          <w:sz w:val="24"/>
          <w:szCs w:val="24"/>
          <w:lang w:val="sq-AL"/>
        </w:rPr>
        <w:t xml:space="preserve"> vendeve </w:t>
      </w:r>
      <w:r w:rsidR="00602BF2" w:rsidRPr="00602BF2">
        <w:rPr>
          <w:rFonts w:ascii="Times New Roman" w:hAnsi="Times New Roman" w:cs="Times New Roman"/>
          <w:i/>
          <w:sz w:val="24"/>
          <w:szCs w:val="24"/>
          <w:lang w:val="sq-AL"/>
        </w:rPr>
        <w:t>joperëndimore</w:t>
      </w:r>
      <w:r w:rsidR="00F30998" w:rsidRPr="00602BF2">
        <w:rPr>
          <w:rFonts w:ascii="Times New Roman" w:eastAsia="Times New Roman" w:hAnsi="Times New Roman" w:cs="Times New Roman"/>
          <w:i/>
          <w:sz w:val="24"/>
          <w:szCs w:val="24"/>
          <w:lang w:val="sq-AL"/>
        </w:rPr>
        <w:t xml:space="preserve">, </w:t>
      </w:r>
      <w:r w:rsidRPr="00602BF2">
        <w:rPr>
          <w:rFonts w:ascii="Times New Roman" w:eastAsia="Times New Roman" w:hAnsi="Times New Roman" w:cs="Times New Roman"/>
          <w:i/>
          <w:sz w:val="24"/>
          <w:szCs w:val="24"/>
          <w:lang w:val="sq-AL"/>
        </w:rPr>
        <w:t xml:space="preserve">duke shqyrtuar dimensionet ekonomike, politike dhe social-kulturore. </w:t>
      </w:r>
    </w:p>
    <w:p w:rsidR="00B93A21" w:rsidRPr="00602BF2" w:rsidRDefault="00B93A21" w:rsidP="00602BF2">
      <w:pPr>
        <w:tabs>
          <w:tab w:val="left" w:pos="1260"/>
        </w:tabs>
        <w:spacing w:after="0" w:line="360" w:lineRule="auto"/>
        <w:jc w:val="both"/>
        <w:rPr>
          <w:rFonts w:ascii="Times New Roman" w:eastAsia="Times New Roman" w:hAnsi="Times New Roman" w:cs="Times New Roman"/>
          <w:i/>
          <w:sz w:val="24"/>
          <w:szCs w:val="24"/>
          <w:lang w:val="sq-AL"/>
        </w:rPr>
      </w:pPr>
      <w:r w:rsidRPr="00602BF2">
        <w:rPr>
          <w:rFonts w:ascii="Times New Roman" w:eastAsia="Times New Roman" w:hAnsi="Times New Roman" w:cs="Times New Roman"/>
          <w:b/>
          <w:i/>
          <w:sz w:val="24"/>
          <w:szCs w:val="24"/>
          <w:lang w:val="sq-AL"/>
        </w:rPr>
        <w:t>Pyetja kërkimore</w:t>
      </w:r>
      <w:r w:rsidRPr="00602BF2">
        <w:rPr>
          <w:rFonts w:ascii="Times New Roman" w:eastAsia="Times New Roman" w:hAnsi="Times New Roman" w:cs="Times New Roman"/>
          <w:i/>
          <w:sz w:val="24"/>
          <w:szCs w:val="24"/>
          <w:lang w:val="sq-AL"/>
        </w:rPr>
        <w:t xml:space="preserve">: A është zhvendosur orientimi gjeostrategjik properëndimor i Shqipërisë nën ndikimin e vendeve joperëndimore? </w:t>
      </w:r>
    </w:p>
    <w:p w:rsidR="00B93A21" w:rsidRPr="00602BF2" w:rsidRDefault="00B93A21" w:rsidP="00602BF2">
      <w:pPr>
        <w:tabs>
          <w:tab w:val="left" w:pos="1260"/>
        </w:tabs>
        <w:spacing w:after="0" w:line="360" w:lineRule="auto"/>
        <w:jc w:val="both"/>
        <w:rPr>
          <w:rFonts w:ascii="Times New Roman" w:eastAsia="Times New Roman" w:hAnsi="Times New Roman" w:cs="Times New Roman"/>
          <w:i/>
          <w:sz w:val="24"/>
          <w:szCs w:val="24"/>
          <w:lang w:val="sq-AL"/>
        </w:rPr>
      </w:pPr>
      <w:r w:rsidRPr="00602BF2">
        <w:rPr>
          <w:rFonts w:ascii="Times New Roman" w:eastAsia="Times New Roman" w:hAnsi="Times New Roman" w:cs="Times New Roman"/>
          <w:b/>
          <w:i/>
          <w:sz w:val="24"/>
          <w:szCs w:val="24"/>
          <w:lang w:val="sq-AL"/>
        </w:rPr>
        <w:t xml:space="preserve">Hipoteza: </w:t>
      </w:r>
      <w:r w:rsidRPr="00602BF2">
        <w:rPr>
          <w:rFonts w:ascii="Times New Roman" w:eastAsia="Times New Roman" w:hAnsi="Times New Roman" w:cs="Times New Roman"/>
          <w:i/>
          <w:sz w:val="24"/>
          <w:szCs w:val="24"/>
          <w:lang w:val="sq-AL"/>
        </w:rPr>
        <w:t xml:space="preserve">Ndikimi i Turqisë, Rusisë dhe Kinës, nuk e ka zhvendosur orientimin gjeostrategjik properëndimor të Shqipërisë. </w:t>
      </w:r>
    </w:p>
    <w:p w:rsidR="00D572CB" w:rsidRPr="00602BF2" w:rsidRDefault="00C55683" w:rsidP="00602BF2">
      <w:pPr>
        <w:tabs>
          <w:tab w:val="left" w:pos="1260"/>
        </w:tabs>
        <w:spacing w:after="0" w:line="360" w:lineRule="auto"/>
        <w:jc w:val="both"/>
        <w:rPr>
          <w:rFonts w:ascii="Times New Roman" w:eastAsia="Times New Roman" w:hAnsi="Times New Roman" w:cs="Times New Roman"/>
          <w:i/>
          <w:color w:val="000000"/>
          <w:sz w:val="24"/>
          <w:szCs w:val="24"/>
          <w:lang w:val="sq-AL"/>
        </w:rPr>
      </w:pPr>
      <w:r w:rsidRPr="00602BF2">
        <w:rPr>
          <w:rFonts w:ascii="Times New Roman" w:eastAsia="Times New Roman" w:hAnsi="Times New Roman" w:cs="Times New Roman"/>
          <w:i/>
          <w:sz w:val="24"/>
          <w:szCs w:val="24"/>
          <w:lang w:val="sq-AL"/>
        </w:rPr>
        <w:t xml:space="preserve">Metodologjia </w:t>
      </w:r>
      <w:r w:rsidR="00F30998" w:rsidRPr="00602BF2">
        <w:rPr>
          <w:rFonts w:ascii="Times New Roman" w:eastAsia="Times New Roman" w:hAnsi="Times New Roman" w:cs="Times New Roman"/>
          <w:i/>
          <w:sz w:val="24"/>
          <w:szCs w:val="24"/>
          <w:lang w:val="sq-AL"/>
        </w:rPr>
        <w:t>n</w:t>
      </w:r>
      <w:r w:rsidR="00466B9E" w:rsidRPr="00602BF2">
        <w:rPr>
          <w:rFonts w:ascii="Times New Roman" w:eastAsia="Times New Roman" w:hAnsi="Times New Roman" w:cs="Times New Roman"/>
          <w:i/>
          <w:sz w:val="24"/>
          <w:szCs w:val="24"/>
          <w:lang w:val="sq-AL"/>
        </w:rPr>
        <w:t>ë</w:t>
      </w:r>
      <w:r w:rsidR="00F30998" w:rsidRPr="00602BF2">
        <w:rPr>
          <w:rFonts w:ascii="Times New Roman" w:eastAsia="Times New Roman" w:hAnsi="Times New Roman" w:cs="Times New Roman"/>
          <w:i/>
          <w:sz w:val="24"/>
          <w:szCs w:val="24"/>
          <w:lang w:val="sq-AL"/>
        </w:rPr>
        <w:t xml:space="preserve"> k</w:t>
      </w:r>
      <w:r w:rsidR="00466B9E" w:rsidRPr="00602BF2">
        <w:rPr>
          <w:rFonts w:ascii="Times New Roman" w:eastAsia="Times New Roman" w:hAnsi="Times New Roman" w:cs="Times New Roman"/>
          <w:i/>
          <w:sz w:val="24"/>
          <w:szCs w:val="24"/>
          <w:lang w:val="sq-AL"/>
        </w:rPr>
        <w:t>ë</w:t>
      </w:r>
      <w:r w:rsidR="00F30998" w:rsidRPr="00602BF2">
        <w:rPr>
          <w:rFonts w:ascii="Times New Roman" w:eastAsia="Times New Roman" w:hAnsi="Times New Roman" w:cs="Times New Roman"/>
          <w:i/>
          <w:sz w:val="24"/>
          <w:szCs w:val="24"/>
          <w:lang w:val="sq-AL"/>
        </w:rPr>
        <w:t>t</w:t>
      </w:r>
      <w:r w:rsidR="00466B9E" w:rsidRPr="00602BF2">
        <w:rPr>
          <w:rFonts w:ascii="Times New Roman" w:eastAsia="Times New Roman" w:hAnsi="Times New Roman" w:cs="Times New Roman"/>
          <w:i/>
          <w:sz w:val="24"/>
          <w:szCs w:val="24"/>
          <w:lang w:val="sq-AL"/>
        </w:rPr>
        <w:t>ë</w:t>
      </w:r>
      <w:r w:rsidR="00F30998" w:rsidRPr="00602BF2">
        <w:rPr>
          <w:rFonts w:ascii="Times New Roman" w:eastAsia="Times New Roman" w:hAnsi="Times New Roman" w:cs="Times New Roman"/>
          <w:i/>
          <w:sz w:val="24"/>
          <w:szCs w:val="24"/>
          <w:lang w:val="sq-AL"/>
        </w:rPr>
        <w:t xml:space="preserve"> </w:t>
      </w:r>
      <w:r w:rsidR="00817A85" w:rsidRPr="00602BF2">
        <w:rPr>
          <w:rFonts w:ascii="Times New Roman" w:eastAsia="Times New Roman" w:hAnsi="Times New Roman" w:cs="Times New Roman"/>
          <w:i/>
          <w:sz w:val="24"/>
          <w:szCs w:val="24"/>
          <w:lang w:val="sq-AL"/>
        </w:rPr>
        <w:t>studimi</w:t>
      </w:r>
      <w:r w:rsidR="00B93A21" w:rsidRPr="00602BF2">
        <w:rPr>
          <w:rFonts w:ascii="Times New Roman" w:eastAsia="Times New Roman" w:hAnsi="Times New Roman" w:cs="Times New Roman"/>
          <w:i/>
          <w:sz w:val="24"/>
          <w:szCs w:val="24"/>
          <w:lang w:val="sq-AL"/>
        </w:rPr>
        <w:t xml:space="preserve"> kombinon qasjen sasiore dhe </w:t>
      </w:r>
      <w:r w:rsidR="00F30998" w:rsidRPr="00602BF2">
        <w:rPr>
          <w:rFonts w:ascii="Times New Roman" w:eastAsia="Times New Roman" w:hAnsi="Times New Roman" w:cs="Times New Roman"/>
          <w:i/>
          <w:sz w:val="24"/>
          <w:szCs w:val="24"/>
          <w:lang w:val="sq-AL"/>
        </w:rPr>
        <w:t>at</w:t>
      </w:r>
      <w:r w:rsidR="00466B9E" w:rsidRPr="00602BF2">
        <w:rPr>
          <w:rFonts w:ascii="Times New Roman" w:eastAsia="Times New Roman" w:hAnsi="Times New Roman" w:cs="Times New Roman"/>
          <w:i/>
          <w:sz w:val="24"/>
          <w:szCs w:val="24"/>
          <w:lang w:val="sq-AL"/>
        </w:rPr>
        <w:t>ë</w:t>
      </w:r>
      <w:r w:rsidR="00817A85" w:rsidRPr="00602BF2">
        <w:rPr>
          <w:rFonts w:ascii="Times New Roman" w:eastAsia="Times New Roman" w:hAnsi="Times New Roman" w:cs="Times New Roman"/>
          <w:i/>
          <w:sz w:val="24"/>
          <w:szCs w:val="24"/>
          <w:lang w:val="sq-AL"/>
        </w:rPr>
        <w:t xml:space="preserve"> </w:t>
      </w:r>
      <w:r w:rsidR="00B93A21" w:rsidRPr="00602BF2">
        <w:rPr>
          <w:rFonts w:ascii="Times New Roman" w:eastAsia="Times New Roman" w:hAnsi="Times New Roman" w:cs="Times New Roman"/>
          <w:i/>
          <w:sz w:val="24"/>
          <w:szCs w:val="24"/>
          <w:lang w:val="sq-AL"/>
        </w:rPr>
        <w:t>cilësore</w:t>
      </w:r>
      <w:r w:rsidR="00F30998" w:rsidRPr="00602BF2">
        <w:rPr>
          <w:rFonts w:ascii="Times New Roman" w:eastAsia="Times New Roman" w:hAnsi="Times New Roman" w:cs="Times New Roman"/>
          <w:i/>
          <w:sz w:val="24"/>
          <w:szCs w:val="24"/>
          <w:lang w:val="sq-AL"/>
        </w:rPr>
        <w:t>. I</w:t>
      </w:r>
      <w:r w:rsidR="00B93A21" w:rsidRPr="00602BF2">
        <w:rPr>
          <w:rFonts w:ascii="Times New Roman" w:eastAsia="Times New Roman" w:hAnsi="Times New Roman" w:cs="Times New Roman"/>
          <w:i/>
          <w:color w:val="000000"/>
          <w:sz w:val="24"/>
          <w:szCs w:val="24"/>
          <w:lang w:val="sq-AL"/>
        </w:rPr>
        <w:t>nstrumentet e ardhur në ndihmë janë</w:t>
      </w:r>
      <w:r w:rsidR="00391E85" w:rsidRPr="00602BF2">
        <w:rPr>
          <w:rFonts w:ascii="Times New Roman" w:eastAsia="Times New Roman" w:hAnsi="Times New Roman" w:cs="Times New Roman"/>
          <w:i/>
          <w:color w:val="000000"/>
          <w:sz w:val="24"/>
          <w:szCs w:val="24"/>
          <w:lang w:val="sq-AL"/>
        </w:rPr>
        <w:t>:</w:t>
      </w:r>
    </w:p>
    <w:p w:rsidR="00D572CB" w:rsidRPr="00602BF2" w:rsidRDefault="00F30998" w:rsidP="00602BF2">
      <w:pPr>
        <w:tabs>
          <w:tab w:val="left" w:pos="1260"/>
        </w:tabs>
        <w:spacing w:after="0" w:line="360" w:lineRule="auto"/>
        <w:ind w:firstLine="288"/>
        <w:jc w:val="both"/>
        <w:rPr>
          <w:rFonts w:ascii="Times New Roman" w:eastAsia="Times New Roman" w:hAnsi="Times New Roman" w:cs="Times New Roman"/>
          <w:i/>
          <w:color w:val="000000"/>
          <w:sz w:val="24"/>
          <w:szCs w:val="24"/>
          <w:lang w:val="sq-AL"/>
        </w:rPr>
      </w:pPr>
      <w:r w:rsidRPr="00602BF2">
        <w:rPr>
          <w:rFonts w:ascii="Times New Roman" w:eastAsia="Times New Roman" w:hAnsi="Times New Roman" w:cs="Times New Roman"/>
          <w:i/>
          <w:color w:val="000000"/>
          <w:sz w:val="24"/>
          <w:szCs w:val="24"/>
          <w:lang w:val="sq-AL"/>
        </w:rPr>
        <w:t>a)</w:t>
      </w:r>
      <w:r w:rsidR="00391E85" w:rsidRPr="00602BF2">
        <w:rPr>
          <w:rFonts w:ascii="Times New Roman" w:eastAsia="Times New Roman" w:hAnsi="Times New Roman" w:cs="Times New Roman"/>
          <w:i/>
          <w:color w:val="000000"/>
          <w:sz w:val="24"/>
          <w:szCs w:val="24"/>
          <w:lang w:val="sq-AL"/>
        </w:rPr>
        <w:t xml:space="preserve"> </w:t>
      </w:r>
      <w:r w:rsidRPr="00602BF2">
        <w:rPr>
          <w:rFonts w:ascii="Times New Roman" w:eastAsia="Times New Roman" w:hAnsi="Times New Roman" w:cs="Times New Roman"/>
          <w:i/>
          <w:color w:val="000000"/>
          <w:sz w:val="24"/>
          <w:szCs w:val="24"/>
          <w:lang w:val="sq-AL"/>
        </w:rPr>
        <w:t>P</w:t>
      </w:r>
      <w:r w:rsidR="00B93A21" w:rsidRPr="00602BF2">
        <w:rPr>
          <w:rFonts w:ascii="Times New Roman" w:eastAsia="Times New Roman" w:hAnsi="Times New Roman" w:cs="Times New Roman"/>
          <w:i/>
          <w:color w:val="000000"/>
          <w:sz w:val="24"/>
          <w:szCs w:val="24"/>
          <w:lang w:val="sq-AL"/>
        </w:rPr>
        <w:t>yetësorët vetë</w:t>
      </w:r>
      <w:r w:rsidR="00817A85" w:rsidRPr="00602BF2">
        <w:rPr>
          <w:rFonts w:ascii="Times New Roman" w:eastAsia="Times New Roman" w:hAnsi="Times New Roman" w:cs="Times New Roman"/>
          <w:i/>
          <w:color w:val="000000"/>
          <w:sz w:val="24"/>
          <w:szCs w:val="24"/>
          <w:lang w:val="sq-AL"/>
        </w:rPr>
        <w:t>-</w:t>
      </w:r>
      <w:r w:rsidR="00B93A21" w:rsidRPr="00602BF2">
        <w:rPr>
          <w:rFonts w:ascii="Times New Roman" w:eastAsia="Times New Roman" w:hAnsi="Times New Roman" w:cs="Times New Roman"/>
          <w:i/>
          <w:color w:val="000000"/>
          <w:sz w:val="24"/>
          <w:szCs w:val="24"/>
          <w:lang w:val="sq-AL"/>
        </w:rPr>
        <w:t>raportues</w:t>
      </w:r>
      <w:r w:rsidR="009C55A0" w:rsidRPr="00602BF2">
        <w:rPr>
          <w:rFonts w:ascii="Times New Roman" w:eastAsia="Times New Roman" w:hAnsi="Times New Roman" w:cs="Times New Roman"/>
          <w:i/>
          <w:color w:val="000000"/>
          <w:sz w:val="24"/>
          <w:szCs w:val="24"/>
          <w:lang w:val="sq-AL"/>
        </w:rPr>
        <w:t>, t</w:t>
      </w:r>
      <w:r w:rsidR="00466B9E" w:rsidRPr="00602BF2">
        <w:rPr>
          <w:rFonts w:ascii="Times New Roman" w:eastAsia="Times New Roman" w:hAnsi="Times New Roman" w:cs="Times New Roman"/>
          <w:i/>
          <w:color w:val="000000"/>
          <w:sz w:val="24"/>
          <w:szCs w:val="24"/>
          <w:lang w:val="sq-AL"/>
        </w:rPr>
        <w:t>ë</w:t>
      </w:r>
      <w:r w:rsidR="009C55A0" w:rsidRPr="00602BF2">
        <w:rPr>
          <w:rFonts w:ascii="Times New Roman" w:eastAsia="Times New Roman" w:hAnsi="Times New Roman" w:cs="Times New Roman"/>
          <w:i/>
          <w:color w:val="000000"/>
          <w:sz w:val="24"/>
          <w:szCs w:val="24"/>
          <w:lang w:val="sq-AL"/>
        </w:rPr>
        <w:t xml:space="preserve"> cil</w:t>
      </w:r>
      <w:r w:rsidR="00466B9E" w:rsidRPr="00602BF2">
        <w:rPr>
          <w:rFonts w:ascii="Times New Roman" w:eastAsia="Times New Roman" w:hAnsi="Times New Roman" w:cs="Times New Roman"/>
          <w:i/>
          <w:color w:val="000000"/>
          <w:sz w:val="24"/>
          <w:szCs w:val="24"/>
          <w:lang w:val="sq-AL"/>
        </w:rPr>
        <w:t>ë</w:t>
      </w:r>
      <w:r w:rsidR="009C55A0" w:rsidRPr="00602BF2">
        <w:rPr>
          <w:rFonts w:ascii="Times New Roman" w:eastAsia="Times New Roman" w:hAnsi="Times New Roman" w:cs="Times New Roman"/>
          <w:i/>
          <w:color w:val="000000"/>
          <w:sz w:val="24"/>
          <w:szCs w:val="24"/>
          <w:lang w:val="sq-AL"/>
        </w:rPr>
        <w:t>t</w:t>
      </w:r>
      <w:r w:rsidR="00817A85" w:rsidRPr="00602BF2">
        <w:rPr>
          <w:rFonts w:ascii="Times New Roman" w:eastAsia="Times New Roman" w:hAnsi="Times New Roman" w:cs="Times New Roman"/>
          <w:i/>
          <w:color w:val="000000"/>
          <w:sz w:val="24"/>
          <w:szCs w:val="24"/>
          <w:lang w:val="sq-AL"/>
        </w:rPr>
        <w:t xml:space="preserve"> </w:t>
      </w:r>
      <w:r w:rsidR="00B93A21" w:rsidRPr="00602BF2">
        <w:rPr>
          <w:rFonts w:ascii="Times New Roman" w:eastAsia="Times New Roman" w:hAnsi="Times New Roman" w:cs="Times New Roman"/>
          <w:i/>
          <w:color w:val="000000"/>
          <w:sz w:val="24"/>
          <w:szCs w:val="24"/>
          <w:lang w:val="sq-AL"/>
        </w:rPr>
        <w:t>u</w:t>
      </w:r>
      <w:r w:rsidR="00B93A21" w:rsidRPr="00602BF2">
        <w:rPr>
          <w:rFonts w:ascii="Times New Roman" w:eastAsia="Times New Roman" w:hAnsi="Times New Roman" w:cs="Times New Roman"/>
          <w:i/>
          <w:sz w:val="24"/>
          <w:szCs w:val="24"/>
          <w:lang w:val="sq-AL"/>
        </w:rPr>
        <w:t xml:space="preserve"> shpërndanë</w:t>
      </w:r>
      <w:r w:rsidRPr="00602BF2">
        <w:rPr>
          <w:rFonts w:ascii="Times New Roman" w:eastAsia="Times New Roman" w:hAnsi="Times New Roman" w:cs="Times New Roman"/>
          <w:i/>
          <w:sz w:val="24"/>
          <w:szCs w:val="24"/>
          <w:lang w:val="sq-AL"/>
        </w:rPr>
        <w:t xml:space="preserve"> me</w:t>
      </w:r>
      <w:r w:rsidR="00B93A21" w:rsidRPr="00602BF2">
        <w:rPr>
          <w:rFonts w:ascii="Times New Roman" w:eastAsia="Times New Roman" w:hAnsi="Times New Roman" w:cs="Times New Roman"/>
          <w:i/>
          <w:sz w:val="24"/>
          <w:szCs w:val="24"/>
          <w:lang w:val="sq-AL"/>
        </w:rPr>
        <w:t xml:space="preserve"> një kampion</w:t>
      </w:r>
      <w:r w:rsidRPr="00602BF2">
        <w:rPr>
          <w:rFonts w:ascii="Times New Roman" w:eastAsia="Times New Roman" w:hAnsi="Times New Roman" w:cs="Times New Roman"/>
          <w:i/>
          <w:sz w:val="24"/>
          <w:szCs w:val="24"/>
          <w:lang w:val="sq-AL"/>
        </w:rPr>
        <w:t>im</w:t>
      </w:r>
      <w:r w:rsidR="00B93A21" w:rsidRPr="00602BF2">
        <w:rPr>
          <w:rFonts w:ascii="Times New Roman" w:eastAsia="Times New Roman" w:hAnsi="Times New Roman" w:cs="Times New Roman"/>
          <w:i/>
          <w:sz w:val="24"/>
          <w:szCs w:val="24"/>
          <w:lang w:val="sq-AL"/>
        </w:rPr>
        <w:t xml:space="preserve"> prej 500</w:t>
      </w:r>
      <w:r w:rsidR="00391E85" w:rsidRPr="00602BF2">
        <w:rPr>
          <w:rFonts w:ascii="Times New Roman" w:eastAsia="Times New Roman" w:hAnsi="Times New Roman" w:cs="Times New Roman"/>
          <w:i/>
          <w:sz w:val="24"/>
          <w:szCs w:val="24"/>
          <w:lang w:val="sq-AL"/>
        </w:rPr>
        <w:t xml:space="preserve"> </w:t>
      </w:r>
      <w:r w:rsidR="00B93A21" w:rsidRPr="00602BF2">
        <w:rPr>
          <w:rFonts w:ascii="Times New Roman" w:eastAsia="Times New Roman" w:hAnsi="Times New Roman" w:cs="Times New Roman"/>
          <w:i/>
          <w:sz w:val="24"/>
          <w:szCs w:val="24"/>
          <w:lang w:val="sq-AL"/>
        </w:rPr>
        <w:t>të rinjsh, anëtarë të forumeve politike të partive kryesore</w:t>
      </w:r>
      <w:r w:rsidR="00817A85" w:rsidRPr="00602BF2">
        <w:rPr>
          <w:rFonts w:ascii="Times New Roman" w:eastAsia="Times New Roman" w:hAnsi="Times New Roman" w:cs="Times New Roman"/>
          <w:i/>
          <w:sz w:val="24"/>
          <w:szCs w:val="24"/>
          <w:lang w:val="sq-AL"/>
        </w:rPr>
        <w:t xml:space="preserve"> </w:t>
      </w:r>
      <w:r w:rsidR="00B93A21" w:rsidRPr="00602BF2">
        <w:rPr>
          <w:rFonts w:ascii="Times New Roman" w:eastAsia="Times New Roman" w:hAnsi="Times New Roman" w:cs="Times New Roman"/>
          <w:i/>
          <w:sz w:val="24"/>
          <w:szCs w:val="24"/>
          <w:lang w:val="sq-AL"/>
        </w:rPr>
        <w:t xml:space="preserve">në vend, si dhe midis studentëve </w:t>
      </w:r>
      <w:r w:rsidR="0083689F" w:rsidRPr="00602BF2">
        <w:rPr>
          <w:rFonts w:ascii="Times New Roman" w:eastAsia="Times New Roman" w:hAnsi="Times New Roman" w:cs="Times New Roman"/>
          <w:i/>
          <w:sz w:val="24"/>
          <w:szCs w:val="24"/>
          <w:lang w:val="sq-AL"/>
        </w:rPr>
        <w:t>nga universitete</w:t>
      </w:r>
      <w:r w:rsidR="00B93A21" w:rsidRPr="00602BF2">
        <w:rPr>
          <w:rFonts w:ascii="Times New Roman" w:eastAsia="Times New Roman" w:hAnsi="Times New Roman" w:cs="Times New Roman"/>
          <w:i/>
          <w:sz w:val="24"/>
          <w:szCs w:val="24"/>
          <w:lang w:val="sq-AL"/>
        </w:rPr>
        <w:t xml:space="preserve"> të</w:t>
      </w:r>
      <w:r w:rsidR="00817A85" w:rsidRPr="00602BF2">
        <w:rPr>
          <w:rFonts w:ascii="Times New Roman" w:eastAsia="Times New Roman" w:hAnsi="Times New Roman" w:cs="Times New Roman"/>
          <w:i/>
          <w:sz w:val="24"/>
          <w:szCs w:val="24"/>
          <w:lang w:val="sq-AL"/>
        </w:rPr>
        <w:t xml:space="preserve"> </w:t>
      </w:r>
      <w:r w:rsidR="0083689F" w:rsidRPr="00602BF2">
        <w:rPr>
          <w:rFonts w:ascii="Times New Roman" w:eastAsia="Times New Roman" w:hAnsi="Times New Roman" w:cs="Times New Roman"/>
          <w:i/>
          <w:sz w:val="24"/>
          <w:szCs w:val="24"/>
          <w:lang w:val="sq-AL"/>
        </w:rPr>
        <w:t>ndryshme në</w:t>
      </w:r>
      <w:r w:rsidR="00817A85" w:rsidRPr="00602BF2">
        <w:rPr>
          <w:rFonts w:ascii="Times New Roman" w:eastAsia="Times New Roman" w:hAnsi="Times New Roman" w:cs="Times New Roman"/>
          <w:i/>
          <w:sz w:val="24"/>
          <w:szCs w:val="24"/>
          <w:lang w:val="sq-AL"/>
        </w:rPr>
        <w:t xml:space="preserve"> </w:t>
      </w:r>
      <w:r w:rsidR="0083689F" w:rsidRPr="00602BF2">
        <w:rPr>
          <w:rFonts w:ascii="Times New Roman" w:eastAsia="Times New Roman" w:hAnsi="Times New Roman" w:cs="Times New Roman"/>
          <w:i/>
          <w:sz w:val="24"/>
          <w:szCs w:val="24"/>
          <w:lang w:val="sq-AL"/>
        </w:rPr>
        <w:t>vend</w:t>
      </w:r>
      <w:r w:rsidRPr="00602BF2">
        <w:rPr>
          <w:rFonts w:ascii="Times New Roman" w:eastAsia="Times New Roman" w:hAnsi="Times New Roman" w:cs="Times New Roman"/>
          <w:i/>
          <w:sz w:val="24"/>
          <w:szCs w:val="24"/>
          <w:lang w:val="sq-AL"/>
        </w:rPr>
        <w:t xml:space="preserve">. </w:t>
      </w:r>
    </w:p>
    <w:p w:rsidR="00D572CB" w:rsidRPr="00602BF2" w:rsidRDefault="00F30998" w:rsidP="00602BF2">
      <w:pPr>
        <w:tabs>
          <w:tab w:val="left" w:pos="1260"/>
        </w:tabs>
        <w:spacing w:after="0" w:line="360" w:lineRule="auto"/>
        <w:ind w:firstLine="288"/>
        <w:jc w:val="both"/>
        <w:rPr>
          <w:rFonts w:ascii="Times New Roman" w:eastAsia="Times New Roman" w:hAnsi="Times New Roman" w:cs="Times New Roman"/>
          <w:i/>
          <w:color w:val="000000"/>
          <w:sz w:val="24"/>
          <w:szCs w:val="24"/>
          <w:lang w:val="sq-AL"/>
        </w:rPr>
      </w:pPr>
      <w:r w:rsidRPr="00602BF2">
        <w:rPr>
          <w:rFonts w:ascii="Times New Roman" w:eastAsia="Times New Roman" w:hAnsi="Times New Roman" w:cs="Times New Roman"/>
          <w:i/>
          <w:sz w:val="24"/>
          <w:szCs w:val="24"/>
          <w:lang w:val="sq-AL"/>
        </w:rPr>
        <w:t>b) Pyetësor</w:t>
      </w:r>
      <w:r w:rsidR="00466B9E" w:rsidRPr="00602BF2">
        <w:rPr>
          <w:rFonts w:ascii="Times New Roman" w:eastAsia="Times New Roman" w:hAnsi="Times New Roman" w:cs="Times New Roman"/>
          <w:i/>
          <w:sz w:val="24"/>
          <w:szCs w:val="24"/>
          <w:lang w:val="sq-AL"/>
        </w:rPr>
        <w:t>ë</w:t>
      </w:r>
      <w:r w:rsidRPr="00602BF2">
        <w:rPr>
          <w:rFonts w:ascii="Times New Roman" w:eastAsia="Times New Roman" w:hAnsi="Times New Roman" w:cs="Times New Roman"/>
          <w:i/>
          <w:sz w:val="24"/>
          <w:szCs w:val="24"/>
          <w:lang w:val="sq-AL"/>
        </w:rPr>
        <w:t>t</w:t>
      </w:r>
      <w:r w:rsidR="00B93A21" w:rsidRPr="00602BF2">
        <w:rPr>
          <w:rFonts w:ascii="Times New Roman" w:eastAsia="Times New Roman" w:hAnsi="Times New Roman" w:cs="Times New Roman"/>
          <w:i/>
          <w:sz w:val="24"/>
          <w:szCs w:val="24"/>
          <w:lang w:val="sq-AL"/>
        </w:rPr>
        <w:t xml:space="preserve"> cilësor</w:t>
      </w:r>
      <w:r w:rsidR="00466B9E" w:rsidRPr="00602BF2">
        <w:rPr>
          <w:rFonts w:ascii="Times New Roman" w:eastAsia="Times New Roman" w:hAnsi="Times New Roman" w:cs="Times New Roman"/>
          <w:i/>
          <w:sz w:val="24"/>
          <w:szCs w:val="24"/>
          <w:lang w:val="sq-AL"/>
        </w:rPr>
        <w:t>ë</w:t>
      </w:r>
      <w:r w:rsidR="009C55A0" w:rsidRPr="00602BF2">
        <w:rPr>
          <w:rFonts w:ascii="Times New Roman" w:eastAsia="Times New Roman" w:hAnsi="Times New Roman" w:cs="Times New Roman"/>
          <w:i/>
          <w:sz w:val="24"/>
          <w:szCs w:val="24"/>
          <w:lang w:val="sq-AL"/>
        </w:rPr>
        <w:t>,</w:t>
      </w:r>
      <w:r w:rsidR="00817A85" w:rsidRPr="00602BF2">
        <w:rPr>
          <w:rFonts w:ascii="Times New Roman" w:eastAsia="Times New Roman" w:hAnsi="Times New Roman" w:cs="Times New Roman"/>
          <w:i/>
          <w:sz w:val="24"/>
          <w:szCs w:val="24"/>
          <w:lang w:val="sq-AL"/>
        </w:rPr>
        <w:t xml:space="preserve"> </w:t>
      </w:r>
      <w:r w:rsidR="009C55A0" w:rsidRPr="00602BF2">
        <w:rPr>
          <w:rFonts w:ascii="Times New Roman" w:eastAsia="Times New Roman" w:hAnsi="Times New Roman" w:cs="Times New Roman"/>
          <w:i/>
          <w:sz w:val="24"/>
          <w:szCs w:val="24"/>
          <w:lang w:val="sq-AL"/>
        </w:rPr>
        <w:t>t</w:t>
      </w:r>
      <w:r w:rsidR="00466B9E" w:rsidRPr="00602BF2">
        <w:rPr>
          <w:rFonts w:ascii="Times New Roman" w:eastAsia="Times New Roman" w:hAnsi="Times New Roman" w:cs="Times New Roman"/>
          <w:i/>
          <w:sz w:val="24"/>
          <w:szCs w:val="24"/>
          <w:lang w:val="sq-AL"/>
        </w:rPr>
        <w:t>ë</w:t>
      </w:r>
      <w:r w:rsidR="009C55A0" w:rsidRPr="00602BF2">
        <w:rPr>
          <w:rFonts w:ascii="Times New Roman" w:eastAsia="Times New Roman" w:hAnsi="Times New Roman" w:cs="Times New Roman"/>
          <w:i/>
          <w:sz w:val="24"/>
          <w:szCs w:val="24"/>
          <w:lang w:val="sq-AL"/>
        </w:rPr>
        <w:t xml:space="preserve"> cil</w:t>
      </w:r>
      <w:r w:rsidR="00466B9E" w:rsidRPr="00602BF2">
        <w:rPr>
          <w:rFonts w:ascii="Times New Roman" w:eastAsia="Times New Roman" w:hAnsi="Times New Roman" w:cs="Times New Roman"/>
          <w:i/>
          <w:sz w:val="24"/>
          <w:szCs w:val="24"/>
          <w:lang w:val="sq-AL"/>
        </w:rPr>
        <w:t>ë</w:t>
      </w:r>
      <w:r w:rsidR="009C55A0" w:rsidRPr="00602BF2">
        <w:rPr>
          <w:rFonts w:ascii="Times New Roman" w:eastAsia="Times New Roman" w:hAnsi="Times New Roman" w:cs="Times New Roman"/>
          <w:i/>
          <w:sz w:val="24"/>
          <w:szCs w:val="24"/>
          <w:lang w:val="sq-AL"/>
        </w:rPr>
        <w:t xml:space="preserve">t </w:t>
      </w:r>
      <w:r w:rsidR="00817A85" w:rsidRPr="00602BF2">
        <w:rPr>
          <w:rFonts w:ascii="Times New Roman" w:eastAsia="Times New Roman" w:hAnsi="Times New Roman" w:cs="Times New Roman"/>
          <w:i/>
          <w:sz w:val="24"/>
          <w:szCs w:val="24"/>
          <w:lang w:val="sq-AL"/>
        </w:rPr>
        <w:t>iu</w:t>
      </w:r>
      <w:r w:rsidR="00B93A21" w:rsidRPr="00602BF2">
        <w:rPr>
          <w:rFonts w:ascii="Times New Roman" w:eastAsia="Times New Roman" w:hAnsi="Times New Roman" w:cs="Times New Roman"/>
          <w:i/>
          <w:sz w:val="24"/>
          <w:szCs w:val="24"/>
          <w:lang w:val="sq-AL"/>
        </w:rPr>
        <w:t xml:space="preserve"> dërgua</w:t>
      </w:r>
      <w:r w:rsidRPr="00602BF2">
        <w:rPr>
          <w:rFonts w:ascii="Times New Roman" w:eastAsia="Times New Roman" w:hAnsi="Times New Roman" w:cs="Times New Roman"/>
          <w:i/>
          <w:sz w:val="24"/>
          <w:szCs w:val="24"/>
          <w:lang w:val="sq-AL"/>
        </w:rPr>
        <w:t>n</w:t>
      </w:r>
      <w:r w:rsidR="00B93A21" w:rsidRPr="00602BF2">
        <w:rPr>
          <w:rFonts w:ascii="Times New Roman" w:eastAsia="Times New Roman" w:hAnsi="Times New Roman" w:cs="Times New Roman"/>
          <w:i/>
          <w:sz w:val="24"/>
          <w:szCs w:val="24"/>
          <w:lang w:val="sq-AL"/>
        </w:rPr>
        <w:t xml:space="preserve"> 6 ekspertëve</w:t>
      </w:r>
      <w:r w:rsidRPr="00602BF2">
        <w:rPr>
          <w:rFonts w:ascii="Times New Roman" w:eastAsia="Times New Roman" w:hAnsi="Times New Roman" w:cs="Times New Roman"/>
          <w:i/>
          <w:sz w:val="24"/>
          <w:szCs w:val="24"/>
          <w:lang w:val="sq-AL"/>
        </w:rPr>
        <w:t xml:space="preserve"> t</w:t>
      </w:r>
      <w:r w:rsidR="00466B9E" w:rsidRPr="00602BF2">
        <w:rPr>
          <w:rFonts w:ascii="Times New Roman" w:eastAsia="Times New Roman" w:hAnsi="Times New Roman" w:cs="Times New Roman"/>
          <w:i/>
          <w:sz w:val="24"/>
          <w:szCs w:val="24"/>
          <w:lang w:val="sq-AL"/>
        </w:rPr>
        <w:t>ë</w:t>
      </w:r>
      <w:r w:rsidRPr="00602BF2">
        <w:rPr>
          <w:rFonts w:ascii="Times New Roman" w:eastAsia="Times New Roman" w:hAnsi="Times New Roman" w:cs="Times New Roman"/>
          <w:i/>
          <w:sz w:val="24"/>
          <w:szCs w:val="24"/>
          <w:lang w:val="sq-AL"/>
        </w:rPr>
        <w:t xml:space="preserve"> p</w:t>
      </w:r>
      <w:r w:rsidR="00466B9E" w:rsidRPr="00602BF2">
        <w:rPr>
          <w:rFonts w:ascii="Times New Roman" w:eastAsia="Times New Roman" w:hAnsi="Times New Roman" w:cs="Times New Roman"/>
          <w:i/>
          <w:sz w:val="24"/>
          <w:szCs w:val="24"/>
          <w:lang w:val="sq-AL"/>
        </w:rPr>
        <w:t>ë</w:t>
      </w:r>
      <w:r w:rsidRPr="00602BF2">
        <w:rPr>
          <w:rFonts w:ascii="Times New Roman" w:eastAsia="Times New Roman" w:hAnsi="Times New Roman" w:cs="Times New Roman"/>
          <w:i/>
          <w:sz w:val="24"/>
          <w:szCs w:val="24"/>
          <w:lang w:val="sq-AL"/>
        </w:rPr>
        <w:t>rzgjedhur</w:t>
      </w:r>
      <w:r w:rsidR="00B93A21" w:rsidRPr="00602BF2">
        <w:rPr>
          <w:rFonts w:ascii="Times New Roman" w:eastAsia="Times New Roman" w:hAnsi="Times New Roman" w:cs="Times New Roman"/>
          <w:i/>
          <w:sz w:val="24"/>
          <w:szCs w:val="24"/>
          <w:lang w:val="sq-AL"/>
        </w:rPr>
        <w:t xml:space="preserve">. </w:t>
      </w:r>
    </w:p>
    <w:p w:rsidR="00B93A21" w:rsidRPr="00602BF2" w:rsidRDefault="00B93A21" w:rsidP="00602BF2">
      <w:pPr>
        <w:tabs>
          <w:tab w:val="left" w:pos="1260"/>
        </w:tabs>
        <w:spacing w:after="0" w:line="360" w:lineRule="auto"/>
        <w:jc w:val="both"/>
        <w:rPr>
          <w:rFonts w:ascii="Times New Roman" w:eastAsia="Times New Roman" w:hAnsi="Times New Roman" w:cs="Times New Roman"/>
          <w:i/>
          <w:color w:val="000000"/>
          <w:sz w:val="24"/>
          <w:szCs w:val="24"/>
          <w:lang w:val="sq-AL"/>
        </w:rPr>
      </w:pPr>
      <w:r w:rsidRPr="00602BF2">
        <w:rPr>
          <w:rFonts w:ascii="Times New Roman" w:eastAsia="Times New Roman" w:hAnsi="Times New Roman" w:cs="Times New Roman"/>
          <w:i/>
          <w:sz w:val="24"/>
          <w:szCs w:val="24"/>
          <w:lang w:val="sq-AL"/>
        </w:rPr>
        <w:t>Rezultatet</w:t>
      </w:r>
      <w:r w:rsidR="00466B9E" w:rsidRPr="00602BF2">
        <w:rPr>
          <w:rFonts w:ascii="Times New Roman" w:eastAsia="Times New Roman" w:hAnsi="Times New Roman" w:cs="Times New Roman"/>
          <w:i/>
          <w:sz w:val="24"/>
          <w:szCs w:val="24"/>
          <w:lang w:val="sq-AL"/>
        </w:rPr>
        <w:t xml:space="preserve"> e studimit</w:t>
      </w:r>
      <w:r w:rsidRPr="00602BF2">
        <w:rPr>
          <w:rFonts w:ascii="Times New Roman" w:eastAsia="Times New Roman" w:hAnsi="Times New Roman" w:cs="Times New Roman"/>
          <w:i/>
          <w:sz w:val="24"/>
          <w:szCs w:val="24"/>
          <w:lang w:val="sq-AL"/>
        </w:rPr>
        <w:t xml:space="preserve"> treguan</w:t>
      </w:r>
      <w:r w:rsidR="00817A85" w:rsidRPr="00602BF2">
        <w:rPr>
          <w:rFonts w:ascii="Times New Roman" w:eastAsia="Times New Roman" w:hAnsi="Times New Roman" w:cs="Times New Roman"/>
          <w:i/>
          <w:sz w:val="24"/>
          <w:szCs w:val="24"/>
          <w:lang w:val="sq-AL"/>
        </w:rPr>
        <w:t xml:space="preserve">, </w:t>
      </w:r>
      <w:r w:rsidRPr="00602BF2">
        <w:rPr>
          <w:rFonts w:ascii="Times New Roman" w:eastAsia="Times New Roman" w:hAnsi="Times New Roman" w:cs="Times New Roman"/>
          <w:i/>
          <w:sz w:val="24"/>
          <w:szCs w:val="24"/>
          <w:lang w:val="sq-AL"/>
        </w:rPr>
        <w:t>se, përgjithësisht, të dyja grupet</w:t>
      </w:r>
      <w:r w:rsidR="00F30998" w:rsidRPr="00602BF2">
        <w:rPr>
          <w:rFonts w:ascii="Times New Roman" w:eastAsia="Times New Roman" w:hAnsi="Times New Roman" w:cs="Times New Roman"/>
          <w:i/>
          <w:sz w:val="24"/>
          <w:szCs w:val="24"/>
          <w:lang w:val="sq-AL"/>
        </w:rPr>
        <w:t xml:space="preserve"> e m</w:t>
      </w:r>
      <w:r w:rsidR="00466B9E" w:rsidRPr="00602BF2">
        <w:rPr>
          <w:rFonts w:ascii="Times New Roman" w:eastAsia="Times New Roman" w:hAnsi="Times New Roman" w:cs="Times New Roman"/>
          <w:i/>
          <w:sz w:val="24"/>
          <w:szCs w:val="24"/>
          <w:lang w:val="sq-AL"/>
        </w:rPr>
        <w:t>ë</w:t>
      </w:r>
      <w:r w:rsidR="00F30998" w:rsidRPr="00602BF2">
        <w:rPr>
          <w:rFonts w:ascii="Times New Roman" w:eastAsia="Times New Roman" w:hAnsi="Times New Roman" w:cs="Times New Roman"/>
          <w:i/>
          <w:sz w:val="24"/>
          <w:szCs w:val="24"/>
          <w:lang w:val="sq-AL"/>
        </w:rPr>
        <w:t>sip</w:t>
      </w:r>
      <w:r w:rsidR="00466B9E" w:rsidRPr="00602BF2">
        <w:rPr>
          <w:rFonts w:ascii="Times New Roman" w:eastAsia="Times New Roman" w:hAnsi="Times New Roman" w:cs="Times New Roman"/>
          <w:i/>
          <w:sz w:val="24"/>
          <w:szCs w:val="24"/>
          <w:lang w:val="sq-AL"/>
        </w:rPr>
        <w:t>ë</w:t>
      </w:r>
      <w:r w:rsidR="00F30998" w:rsidRPr="00602BF2">
        <w:rPr>
          <w:rFonts w:ascii="Times New Roman" w:eastAsia="Times New Roman" w:hAnsi="Times New Roman" w:cs="Times New Roman"/>
          <w:i/>
          <w:sz w:val="24"/>
          <w:szCs w:val="24"/>
          <w:lang w:val="sq-AL"/>
        </w:rPr>
        <w:t>rme</w:t>
      </w:r>
      <w:r w:rsidR="00391E85" w:rsidRPr="00602BF2">
        <w:rPr>
          <w:rFonts w:ascii="Times New Roman" w:eastAsia="Times New Roman" w:hAnsi="Times New Roman" w:cs="Times New Roman"/>
          <w:i/>
          <w:sz w:val="24"/>
          <w:szCs w:val="24"/>
          <w:lang w:val="sq-AL"/>
        </w:rPr>
        <w:t xml:space="preserve"> </w:t>
      </w:r>
      <w:r w:rsidRPr="00602BF2">
        <w:rPr>
          <w:rFonts w:ascii="Times New Roman" w:eastAsia="Times New Roman" w:hAnsi="Times New Roman" w:cs="Times New Roman"/>
          <w:i/>
          <w:sz w:val="24"/>
          <w:szCs w:val="24"/>
          <w:lang w:val="sq-AL"/>
        </w:rPr>
        <w:t>bashkohen në idenë se influenca e vendeve joperëndimore: Rusi, Turqi dhe Kinë, shfaqet në të tr</w:t>
      </w:r>
      <w:r w:rsidR="00BF2427" w:rsidRPr="00602BF2">
        <w:rPr>
          <w:rFonts w:ascii="Times New Roman" w:eastAsia="Times New Roman" w:hAnsi="Times New Roman" w:cs="Times New Roman"/>
          <w:i/>
          <w:sz w:val="24"/>
          <w:szCs w:val="24"/>
          <w:lang w:val="sq-AL"/>
        </w:rPr>
        <w:t xml:space="preserve">i </w:t>
      </w:r>
      <w:r w:rsidRPr="00602BF2">
        <w:rPr>
          <w:rFonts w:ascii="Times New Roman" w:eastAsia="Times New Roman" w:hAnsi="Times New Roman" w:cs="Times New Roman"/>
          <w:i/>
          <w:sz w:val="24"/>
          <w:szCs w:val="24"/>
          <w:lang w:val="sq-AL"/>
        </w:rPr>
        <w:t>dimensionet: ekonomike, politike dhe kulturore,</w:t>
      </w:r>
      <w:r w:rsidR="00466B9E" w:rsidRPr="00602BF2">
        <w:rPr>
          <w:rFonts w:ascii="Times New Roman" w:eastAsia="Times New Roman" w:hAnsi="Times New Roman" w:cs="Times New Roman"/>
          <w:i/>
          <w:sz w:val="24"/>
          <w:szCs w:val="24"/>
          <w:lang w:val="sq-AL"/>
        </w:rPr>
        <w:t xml:space="preserve"> </w:t>
      </w:r>
      <w:r w:rsidR="00BF2427" w:rsidRPr="00602BF2">
        <w:rPr>
          <w:rFonts w:ascii="Times New Roman" w:eastAsia="Times New Roman" w:hAnsi="Times New Roman" w:cs="Times New Roman"/>
          <w:i/>
          <w:sz w:val="24"/>
          <w:szCs w:val="24"/>
          <w:lang w:val="sq-AL"/>
        </w:rPr>
        <w:t xml:space="preserve">gjithsesi ajo </w:t>
      </w:r>
      <w:r w:rsidR="00F30998" w:rsidRPr="00602BF2">
        <w:rPr>
          <w:rFonts w:ascii="Times New Roman" w:eastAsia="Times New Roman" w:hAnsi="Times New Roman" w:cs="Times New Roman"/>
          <w:i/>
          <w:sz w:val="24"/>
          <w:szCs w:val="24"/>
          <w:lang w:val="sq-AL"/>
        </w:rPr>
        <w:t>nuk</w:t>
      </w:r>
      <w:r w:rsidR="00817A85" w:rsidRPr="00602BF2">
        <w:rPr>
          <w:rFonts w:ascii="Times New Roman" w:eastAsia="Times New Roman" w:hAnsi="Times New Roman" w:cs="Times New Roman"/>
          <w:i/>
          <w:sz w:val="24"/>
          <w:szCs w:val="24"/>
          <w:lang w:val="sq-AL"/>
        </w:rPr>
        <w:t xml:space="preserve"> </w:t>
      </w:r>
      <w:r w:rsidR="00466B9E" w:rsidRPr="00602BF2">
        <w:rPr>
          <w:rFonts w:ascii="Times New Roman" w:eastAsia="Times New Roman" w:hAnsi="Times New Roman" w:cs="Times New Roman"/>
          <w:i/>
          <w:sz w:val="24"/>
          <w:szCs w:val="24"/>
          <w:lang w:val="sq-AL"/>
        </w:rPr>
        <w:t xml:space="preserve">ka arritur të zhvendosë orientimin gjeostrategjik properëndimor </w:t>
      </w:r>
      <w:r w:rsidRPr="00602BF2">
        <w:rPr>
          <w:rFonts w:ascii="Times New Roman" w:eastAsia="Times New Roman" w:hAnsi="Times New Roman" w:cs="Times New Roman"/>
          <w:i/>
          <w:sz w:val="24"/>
          <w:szCs w:val="24"/>
          <w:lang w:val="sq-AL"/>
        </w:rPr>
        <w:t xml:space="preserve">të Shqipërisë. </w:t>
      </w:r>
      <w:r w:rsidR="00466B9E" w:rsidRPr="00602BF2">
        <w:rPr>
          <w:rFonts w:ascii="Times New Roman" w:eastAsia="Times New Roman" w:hAnsi="Times New Roman" w:cs="Times New Roman"/>
          <w:i/>
          <w:sz w:val="24"/>
          <w:szCs w:val="24"/>
          <w:lang w:val="sq-AL"/>
        </w:rPr>
        <w:t>Nga t</w:t>
      </w:r>
      <w:r w:rsidR="009D6E05" w:rsidRPr="00602BF2">
        <w:rPr>
          <w:rFonts w:ascii="Times New Roman" w:eastAsia="Times New Roman" w:hAnsi="Times New Roman" w:cs="Times New Roman"/>
          <w:i/>
          <w:sz w:val="24"/>
          <w:szCs w:val="24"/>
          <w:lang w:val="sq-AL"/>
        </w:rPr>
        <w:t>ë</w:t>
      </w:r>
      <w:r w:rsidR="00466B9E" w:rsidRPr="00602BF2">
        <w:rPr>
          <w:rFonts w:ascii="Times New Roman" w:eastAsia="Times New Roman" w:hAnsi="Times New Roman" w:cs="Times New Roman"/>
          <w:i/>
          <w:sz w:val="24"/>
          <w:szCs w:val="24"/>
          <w:lang w:val="sq-AL"/>
        </w:rPr>
        <w:t xml:space="preserve"> tri vendet e marra n</w:t>
      </w:r>
      <w:r w:rsidR="009D6E05" w:rsidRPr="00602BF2">
        <w:rPr>
          <w:rFonts w:ascii="Times New Roman" w:eastAsia="Times New Roman" w:hAnsi="Times New Roman" w:cs="Times New Roman"/>
          <w:i/>
          <w:sz w:val="24"/>
          <w:szCs w:val="24"/>
          <w:lang w:val="sq-AL"/>
        </w:rPr>
        <w:t>ë</w:t>
      </w:r>
      <w:r w:rsidR="00466B9E" w:rsidRPr="00602BF2">
        <w:rPr>
          <w:rFonts w:ascii="Times New Roman" w:eastAsia="Times New Roman" w:hAnsi="Times New Roman" w:cs="Times New Roman"/>
          <w:i/>
          <w:sz w:val="24"/>
          <w:szCs w:val="24"/>
          <w:lang w:val="sq-AL"/>
        </w:rPr>
        <w:t xml:space="preserve"> analiz</w:t>
      </w:r>
      <w:r w:rsidR="009D6E05" w:rsidRPr="00602BF2">
        <w:rPr>
          <w:rFonts w:ascii="Times New Roman" w:eastAsia="Times New Roman" w:hAnsi="Times New Roman" w:cs="Times New Roman"/>
          <w:i/>
          <w:sz w:val="24"/>
          <w:szCs w:val="24"/>
          <w:lang w:val="sq-AL"/>
        </w:rPr>
        <w:t>ë</w:t>
      </w:r>
      <w:r w:rsidR="00466B9E" w:rsidRPr="00602BF2">
        <w:rPr>
          <w:rFonts w:ascii="Times New Roman" w:eastAsia="Times New Roman" w:hAnsi="Times New Roman" w:cs="Times New Roman"/>
          <w:i/>
          <w:sz w:val="24"/>
          <w:szCs w:val="24"/>
          <w:lang w:val="sq-AL"/>
        </w:rPr>
        <w:t xml:space="preserve">, </w:t>
      </w:r>
      <w:r w:rsidRPr="00602BF2">
        <w:rPr>
          <w:rFonts w:ascii="Times New Roman" w:eastAsia="Times New Roman" w:hAnsi="Times New Roman" w:cs="Times New Roman"/>
          <w:i/>
          <w:sz w:val="24"/>
          <w:szCs w:val="24"/>
          <w:lang w:val="sq-AL"/>
        </w:rPr>
        <w:t>Turqia perceptohet si vendi me influencën më të madhe</w:t>
      </w:r>
      <w:r w:rsidR="00817A85" w:rsidRPr="00602BF2">
        <w:rPr>
          <w:rFonts w:ascii="Times New Roman" w:eastAsia="Times New Roman" w:hAnsi="Times New Roman" w:cs="Times New Roman"/>
          <w:i/>
          <w:sz w:val="24"/>
          <w:szCs w:val="24"/>
          <w:lang w:val="sq-AL"/>
        </w:rPr>
        <w:t xml:space="preserve"> </w:t>
      </w:r>
      <w:r w:rsidRPr="00602BF2">
        <w:rPr>
          <w:rFonts w:ascii="Times New Roman" w:eastAsia="Times New Roman" w:hAnsi="Times New Roman" w:cs="Times New Roman"/>
          <w:i/>
          <w:sz w:val="24"/>
          <w:szCs w:val="24"/>
          <w:lang w:val="sq-AL"/>
        </w:rPr>
        <w:t>ekonomike, politike dhe kulturore</w:t>
      </w:r>
      <w:r w:rsidR="00BF2427" w:rsidRPr="00602BF2">
        <w:rPr>
          <w:rFonts w:ascii="Times New Roman" w:eastAsia="Times New Roman" w:hAnsi="Times New Roman" w:cs="Times New Roman"/>
          <w:i/>
          <w:sz w:val="24"/>
          <w:szCs w:val="24"/>
          <w:lang w:val="sq-AL"/>
        </w:rPr>
        <w:t>,</w:t>
      </w:r>
      <w:r w:rsidRPr="00602BF2">
        <w:rPr>
          <w:rFonts w:ascii="Times New Roman" w:eastAsia="Times New Roman" w:hAnsi="Times New Roman" w:cs="Times New Roman"/>
          <w:i/>
          <w:sz w:val="24"/>
          <w:szCs w:val="24"/>
          <w:lang w:val="sq-AL"/>
        </w:rPr>
        <w:t xml:space="preserve"> në raport me dy vendet e tjera: Rusi, Kinë, si dhe </w:t>
      </w:r>
      <w:r w:rsidR="00466B9E" w:rsidRPr="00602BF2">
        <w:rPr>
          <w:rFonts w:ascii="Times New Roman" w:eastAsia="Times New Roman" w:hAnsi="Times New Roman" w:cs="Times New Roman"/>
          <w:i/>
          <w:sz w:val="24"/>
          <w:szCs w:val="24"/>
          <w:lang w:val="sq-AL"/>
        </w:rPr>
        <w:t xml:space="preserve">me </w:t>
      </w:r>
      <w:r w:rsidRPr="00602BF2">
        <w:rPr>
          <w:rFonts w:ascii="Times New Roman" w:eastAsia="Times New Roman" w:hAnsi="Times New Roman" w:cs="Times New Roman"/>
          <w:i/>
          <w:sz w:val="24"/>
          <w:szCs w:val="24"/>
          <w:lang w:val="sq-AL"/>
        </w:rPr>
        <w:t>SHBA-BE</w:t>
      </w:r>
      <w:r w:rsidR="00817A85" w:rsidRPr="00602BF2">
        <w:rPr>
          <w:rFonts w:ascii="Times New Roman" w:eastAsia="Times New Roman" w:hAnsi="Times New Roman" w:cs="Times New Roman"/>
          <w:i/>
          <w:sz w:val="24"/>
          <w:szCs w:val="24"/>
          <w:lang w:val="sq-AL"/>
        </w:rPr>
        <w:t xml:space="preserve">, ndërsa </w:t>
      </w:r>
      <w:r w:rsidR="00466B9E" w:rsidRPr="00602BF2">
        <w:rPr>
          <w:rFonts w:ascii="Times New Roman" w:eastAsia="Times New Roman" w:hAnsi="Times New Roman" w:cs="Times New Roman"/>
          <w:i/>
          <w:sz w:val="24"/>
          <w:szCs w:val="24"/>
          <w:lang w:val="sq-AL"/>
        </w:rPr>
        <w:t>vendi me influenc</w:t>
      </w:r>
      <w:r w:rsidR="009D6E05" w:rsidRPr="00602BF2">
        <w:rPr>
          <w:rFonts w:ascii="Times New Roman" w:eastAsia="Times New Roman" w:hAnsi="Times New Roman" w:cs="Times New Roman"/>
          <w:i/>
          <w:sz w:val="24"/>
          <w:szCs w:val="24"/>
          <w:lang w:val="sq-AL"/>
        </w:rPr>
        <w:t>ë</w:t>
      </w:r>
      <w:r w:rsidR="00466B9E" w:rsidRPr="00602BF2">
        <w:rPr>
          <w:rFonts w:ascii="Times New Roman" w:eastAsia="Times New Roman" w:hAnsi="Times New Roman" w:cs="Times New Roman"/>
          <w:i/>
          <w:sz w:val="24"/>
          <w:szCs w:val="24"/>
          <w:lang w:val="sq-AL"/>
        </w:rPr>
        <w:t>n penguese</w:t>
      </w:r>
      <w:r w:rsidRPr="00602BF2">
        <w:rPr>
          <w:rFonts w:ascii="Times New Roman" w:eastAsia="Times New Roman" w:hAnsi="Times New Roman" w:cs="Times New Roman"/>
          <w:i/>
          <w:sz w:val="24"/>
          <w:szCs w:val="24"/>
          <w:lang w:val="sq-AL"/>
        </w:rPr>
        <w:t xml:space="preserve"> më </w:t>
      </w:r>
      <w:r w:rsidR="00466B9E" w:rsidRPr="00602BF2">
        <w:rPr>
          <w:rFonts w:ascii="Times New Roman" w:eastAsia="Times New Roman" w:hAnsi="Times New Roman" w:cs="Times New Roman"/>
          <w:i/>
          <w:sz w:val="24"/>
          <w:szCs w:val="24"/>
          <w:lang w:val="sq-AL"/>
        </w:rPr>
        <w:t>t</w:t>
      </w:r>
      <w:r w:rsidR="009D6E05" w:rsidRPr="00602BF2">
        <w:rPr>
          <w:rFonts w:ascii="Times New Roman" w:eastAsia="Times New Roman" w:hAnsi="Times New Roman" w:cs="Times New Roman"/>
          <w:i/>
          <w:sz w:val="24"/>
          <w:szCs w:val="24"/>
          <w:lang w:val="sq-AL"/>
        </w:rPr>
        <w:t>ë</w:t>
      </w:r>
      <w:r w:rsidRPr="00602BF2">
        <w:rPr>
          <w:rFonts w:ascii="Times New Roman" w:eastAsia="Times New Roman" w:hAnsi="Times New Roman" w:cs="Times New Roman"/>
          <w:i/>
          <w:sz w:val="24"/>
          <w:szCs w:val="24"/>
          <w:lang w:val="sq-AL"/>
        </w:rPr>
        <w:t xml:space="preserve"> madhe </w:t>
      </w:r>
      <w:r w:rsidR="00466B9E" w:rsidRPr="00602BF2">
        <w:rPr>
          <w:rFonts w:ascii="Times New Roman" w:eastAsia="Times New Roman" w:hAnsi="Times New Roman" w:cs="Times New Roman"/>
          <w:i/>
          <w:sz w:val="24"/>
          <w:szCs w:val="24"/>
          <w:lang w:val="sq-AL"/>
        </w:rPr>
        <w:t xml:space="preserve">në </w:t>
      </w:r>
      <w:r w:rsidRPr="00602BF2">
        <w:rPr>
          <w:rFonts w:ascii="Times New Roman" w:eastAsia="Times New Roman" w:hAnsi="Times New Roman" w:cs="Times New Roman"/>
          <w:i/>
          <w:sz w:val="24"/>
          <w:szCs w:val="24"/>
          <w:lang w:val="sq-AL"/>
        </w:rPr>
        <w:t>dimensionin politik të Shqipërisë</w:t>
      </w:r>
      <w:r w:rsidR="00817A85" w:rsidRPr="00602BF2">
        <w:rPr>
          <w:rFonts w:ascii="Times New Roman" w:eastAsia="Times New Roman" w:hAnsi="Times New Roman" w:cs="Times New Roman"/>
          <w:i/>
          <w:sz w:val="24"/>
          <w:szCs w:val="24"/>
          <w:lang w:val="sq-AL"/>
        </w:rPr>
        <w:t xml:space="preserve"> </w:t>
      </w:r>
      <w:r w:rsidRPr="00602BF2">
        <w:rPr>
          <w:rFonts w:ascii="Times New Roman" w:eastAsia="Times New Roman" w:hAnsi="Times New Roman" w:cs="Times New Roman"/>
          <w:i/>
          <w:sz w:val="24"/>
          <w:szCs w:val="24"/>
          <w:lang w:val="sq-AL"/>
        </w:rPr>
        <w:t>perceptohet</w:t>
      </w:r>
      <w:r w:rsidR="00466B9E" w:rsidRPr="00602BF2">
        <w:rPr>
          <w:rFonts w:ascii="Times New Roman" w:eastAsia="Times New Roman" w:hAnsi="Times New Roman" w:cs="Times New Roman"/>
          <w:i/>
          <w:sz w:val="24"/>
          <w:szCs w:val="24"/>
          <w:lang w:val="sq-AL"/>
        </w:rPr>
        <w:t xml:space="preserve"> Rusia. Sa i takon </w:t>
      </w:r>
      <w:r w:rsidRPr="00602BF2">
        <w:rPr>
          <w:rFonts w:ascii="Times New Roman" w:eastAsia="Times New Roman" w:hAnsi="Times New Roman" w:cs="Times New Roman"/>
          <w:i/>
          <w:sz w:val="24"/>
          <w:szCs w:val="24"/>
          <w:lang w:val="sq-AL"/>
        </w:rPr>
        <w:t>Kinës</w:t>
      </w:r>
      <w:r w:rsidR="00466B9E" w:rsidRPr="00602BF2">
        <w:rPr>
          <w:rFonts w:ascii="Times New Roman" w:eastAsia="Times New Roman" w:hAnsi="Times New Roman" w:cs="Times New Roman"/>
          <w:i/>
          <w:sz w:val="24"/>
          <w:szCs w:val="24"/>
          <w:lang w:val="sq-AL"/>
        </w:rPr>
        <w:t>, influenca e saj</w:t>
      </w:r>
      <w:r w:rsidR="009D6E05" w:rsidRPr="00602BF2">
        <w:rPr>
          <w:rFonts w:ascii="Times New Roman" w:eastAsia="Times New Roman" w:hAnsi="Times New Roman" w:cs="Times New Roman"/>
          <w:i/>
          <w:sz w:val="24"/>
          <w:szCs w:val="24"/>
          <w:lang w:val="sq-AL"/>
        </w:rPr>
        <w:t xml:space="preserve"> më e madhe</w:t>
      </w:r>
      <w:r w:rsidRPr="00602BF2">
        <w:rPr>
          <w:rFonts w:ascii="Times New Roman" w:eastAsia="Times New Roman" w:hAnsi="Times New Roman" w:cs="Times New Roman"/>
          <w:i/>
          <w:sz w:val="24"/>
          <w:szCs w:val="24"/>
          <w:lang w:val="sq-AL"/>
        </w:rPr>
        <w:t xml:space="preserve"> perceptohet kryesisht në dimensionin ekonomik, pavarësisht se efekti i saj në këtë dimension nuk është shumë nevralgjik.</w:t>
      </w:r>
    </w:p>
    <w:p w:rsidR="003C2BD1" w:rsidRPr="000E790B" w:rsidRDefault="003C2BD1" w:rsidP="000E790B">
      <w:pPr>
        <w:tabs>
          <w:tab w:val="left" w:pos="1260"/>
        </w:tabs>
        <w:spacing w:after="0" w:line="360" w:lineRule="auto"/>
        <w:jc w:val="both"/>
        <w:rPr>
          <w:rFonts w:ascii="Times New Roman" w:eastAsia="Times New Roman" w:hAnsi="Times New Roman" w:cs="Times New Roman"/>
          <w:sz w:val="24"/>
          <w:szCs w:val="24"/>
          <w:lang w:val="sq-AL"/>
        </w:rPr>
      </w:pPr>
    </w:p>
    <w:p w:rsidR="003C2BD1" w:rsidRPr="000E790B" w:rsidRDefault="003C2BD1" w:rsidP="000E790B">
      <w:pPr>
        <w:tabs>
          <w:tab w:val="left" w:pos="1260"/>
        </w:tabs>
        <w:spacing w:after="0" w:line="360" w:lineRule="auto"/>
        <w:jc w:val="both"/>
        <w:rPr>
          <w:rFonts w:ascii="Times New Roman" w:eastAsia="Times New Roman" w:hAnsi="Times New Roman" w:cs="Times New Roman"/>
          <w:sz w:val="24"/>
          <w:szCs w:val="24"/>
          <w:lang w:val="sq-AL"/>
        </w:rPr>
      </w:pPr>
    </w:p>
    <w:p w:rsidR="00817A85" w:rsidRPr="000E790B" w:rsidRDefault="00817A85" w:rsidP="000E790B">
      <w:pPr>
        <w:tabs>
          <w:tab w:val="left" w:pos="1260"/>
        </w:tabs>
        <w:spacing w:after="0" w:line="360" w:lineRule="auto"/>
        <w:jc w:val="both"/>
        <w:rPr>
          <w:rFonts w:ascii="Times New Roman" w:eastAsia="Times New Roman" w:hAnsi="Times New Roman" w:cs="Times New Roman"/>
          <w:sz w:val="24"/>
          <w:szCs w:val="24"/>
          <w:lang w:val="sq-AL"/>
        </w:rPr>
      </w:pPr>
    </w:p>
    <w:p w:rsidR="003C2BD1" w:rsidRPr="000E790B" w:rsidRDefault="003C2BD1" w:rsidP="000E790B">
      <w:pPr>
        <w:tabs>
          <w:tab w:val="left" w:pos="1260"/>
        </w:tabs>
        <w:spacing w:after="0" w:line="360" w:lineRule="auto"/>
        <w:jc w:val="both"/>
        <w:rPr>
          <w:rFonts w:ascii="Times New Roman" w:eastAsia="Times New Roman" w:hAnsi="Times New Roman" w:cs="Times New Roman"/>
          <w:sz w:val="24"/>
          <w:szCs w:val="24"/>
          <w:lang w:val="sq-AL"/>
        </w:rPr>
      </w:pPr>
    </w:p>
    <w:p w:rsidR="003C2BD1" w:rsidRPr="00602BF2" w:rsidRDefault="00602BF2" w:rsidP="00602BF2">
      <w:pPr>
        <w:tabs>
          <w:tab w:val="left" w:pos="1260"/>
        </w:tabs>
        <w:spacing w:after="0" w:line="360" w:lineRule="auto"/>
        <w:jc w:val="center"/>
        <w:rPr>
          <w:rFonts w:ascii="Times New Roman" w:eastAsia="Times New Roman" w:hAnsi="Times New Roman" w:cs="Times New Roman"/>
          <w:b/>
          <w:i/>
          <w:sz w:val="24"/>
          <w:szCs w:val="24"/>
          <w:lang w:val="sq-AL"/>
        </w:rPr>
      </w:pPr>
      <w:r w:rsidRPr="00602BF2">
        <w:rPr>
          <w:rFonts w:ascii="Times New Roman" w:eastAsia="Times New Roman" w:hAnsi="Times New Roman" w:cs="Times New Roman"/>
          <w:b/>
          <w:i/>
          <w:sz w:val="24"/>
          <w:szCs w:val="24"/>
          <w:lang w:val="sq-AL"/>
        </w:rPr>
        <w:t>ABSTRACT</w:t>
      </w:r>
    </w:p>
    <w:p w:rsidR="003C2BD1" w:rsidRPr="000E790B" w:rsidRDefault="003C2BD1" w:rsidP="000E790B">
      <w:pPr>
        <w:tabs>
          <w:tab w:val="left" w:pos="1260"/>
        </w:tabs>
        <w:spacing w:after="0" w:line="360" w:lineRule="auto"/>
        <w:jc w:val="both"/>
        <w:rPr>
          <w:rFonts w:ascii="Times New Roman" w:eastAsia="Times New Roman" w:hAnsi="Times New Roman" w:cs="Times New Roman"/>
          <w:i/>
          <w:sz w:val="24"/>
          <w:szCs w:val="24"/>
          <w:lang w:val="sq-AL"/>
        </w:rPr>
      </w:pPr>
    </w:p>
    <w:p w:rsidR="00602BF2" w:rsidRDefault="008D0BFD" w:rsidP="000E790B">
      <w:pPr>
        <w:tabs>
          <w:tab w:val="left" w:pos="1260"/>
        </w:tabs>
        <w:spacing w:after="0" w:line="36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 </w:t>
      </w:r>
      <w:r w:rsidR="003C2BD1" w:rsidRPr="000E790B">
        <w:rPr>
          <w:rFonts w:ascii="Times New Roman" w:eastAsia="Times New Roman" w:hAnsi="Times New Roman" w:cs="Times New Roman"/>
          <w:i/>
          <w:sz w:val="24"/>
          <w:szCs w:val="24"/>
          <w:lang w:val="sq-AL"/>
        </w:rPr>
        <w:t>Albania's geographical position, between East and West, makes it significantly vulnerable to the influences and implications of the Great Western Powers, such as the United States, the European Union, but also to non-Western powers such as Russia, Turkey and China. The aim of this study is to assess the geost</w:t>
      </w:r>
      <w:r w:rsidR="00D07CF5" w:rsidRPr="000E790B">
        <w:rPr>
          <w:rFonts w:ascii="Times New Roman" w:eastAsia="Times New Roman" w:hAnsi="Times New Roman" w:cs="Times New Roman"/>
          <w:i/>
          <w:sz w:val="24"/>
          <w:szCs w:val="24"/>
          <w:lang w:val="sq-AL"/>
        </w:rPr>
        <w:t>rategic orientation of Albania</w:t>
      </w:r>
      <w:r w:rsidR="003C2BD1" w:rsidRPr="000E790B">
        <w:rPr>
          <w:rFonts w:ascii="Times New Roman" w:eastAsia="Times New Roman" w:hAnsi="Times New Roman" w:cs="Times New Roman"/>
          <w:i/>
          <w:sz w:val="24"/>
          <w:szCs w:val="24"/>
          <w:lang w:val="sq-AL"/>
        </w:rPr>
        <w:t xml:space="preserve">, examining the </w:t>
      </w:r>
      <w:r w:rsidR="00602BF2" w:rsidRPr="000E790B">
        <w:rPr>
          <w:rFonts w:ascii="Times New Roman" w:eastAsia="Times New Roman" w:hAnsi="Times New Roman" w:cs="Times New Roman"/>
          <w:i/>
          <w:sz w:val="24"/>
          <w:szCs w:val="24"/>
          <w:lang w:val="sq-AL"/>
        </w:rPr>
        <w:t>influence</w:t>
      </w:r>
      <w:r w:rsidR="00602BF2">
        <w:rPr>
          <w:rFonts w:ascii="Times New Roman" w:eastAsia="Times New Roman" w:hAnsi="Times New Roman" w:cs="Times New Roman"/>
          <w:i/>
          <w:sz w:val="24"/>
          <w:szCs w:val="24"/>
          <w:lang w:val="sq-AL"/>
        </w:rPr>
        <w:t xml:space="preserve"> of non-Western powers, in</w:t>
      </w:r>
      <w:r w:rsidR="00602BF2" w:rsidRPr="000E790B">
        <w:rPr>
          <w:rFonts w:ascii="Times New Roman" w:eastAsia="Times New Roman" w:hAnsi="Times New Roman" w:cs="Times New Roman"/>
          <w:i/>
          <w:sz w:val="24"/>
          <w:szCs w:val="24"/>
          <w:lang w:val="sq-AL"/>
        </w:rPr>
        <w:t xml:space="preserve"> </w:t>
      </w:r>
      <w:r w:rsidR="003C2BD1" w:rsidRPr="000E790B">
        <w:rPr>
          <w:rFonts w:ascii="Times New Roman" w:eastAsia="Times New Roman" w:hAnsi="Times New Roman" w:cs="Times New Roman"/>
          <w:i/>
          <w:sz w:val="24"/>
          <w:szCs w:val="24"/>
          <w:lang w:val="sq-AL"/>
        </w:rPr>
        <w:t>economic, politic</w:t>
      </w:r>
      <w:r w:rsidR="00602BF2">
        <w:rPr>
          <w:rFonts w:ascii="Times New Roman" w:eastAsia="Times New Roman" w:hAnsi="Times New Roman" w:cs="Times New Roman"/>
          <w:i/>
          <w:sz w:val="24"/>
          <w:szCs w:val="24"/>
          <w:lang w:val="sq-AL"/>
        </w:rPr>
        <w:t>al and socio-cultural dimensions.</w:t>
      </w:r>
    </w:p>
    <w:p w:rsidR="003C2BD1" w:rsidRPr="000E790B" w:rsidRDefault="003C2BD1" w:rsidP="000E790B">
      <w:pPr>
        <w:tabs>
          <w:tab w:val="left" w:pos="1260"/>
        </w:tabs>
        <w:spacing w:after="0" w:line="360" w:lineRule="auto"/>
        <w:jc w:val="both"/>
        <w:rPr>
          <w:rFonts w:ascii="Times New Roman" w:eastAsia="Times New Roman" w:hAnsi="Times New Roman" w:cs="Times New Roman"/>
          <w:i/>
          <w:sz w:val="24"/>
          <w:szCs w:val="24"/>
          <w:lang w:val="sq-AL"/>
        </w:rPr>
      </w:pPr>
      <w:r w:rsidRPr="00072A9B">
        <w:rPr>
          <w:rFonts w:ascii="Times New Roman" w:eastAsia="Times New Roman" w:hAnsi="Times New Roman" w:cs="Times New Roman"/>
          <w:b/>
          <w:i/>
          <w:sz w:val="24"/>
          <w:szCs w:val="24"/>
          <w:lang w:val="sq-AL"/>
        </w:rPr>
        <w:t>Research question:</w:t>
      </w:r>
      <w:r w:rsidRPr="000E790B">
        <w:rPr>
          <w:rFonts w:ascii="Times New Roman" w:eastAsia="Times New Roman" w:hAnsi="Times New Roman" w:cs="Times New Roman"/>
          <w:i/>
          <w:sz w:val="24"/>
          <w:szCs w:val="24"/>
          <w:lang w:val="sq-AL"/>
        </w:rPr>
        <w:t xml:space="preserve"> Has Albania's pro-Western geostrategic orientation shifted under the influence of non-Western countries?</w:t>
      </w:r>
    </w:p>
    <w:p w:rsidR="003C2BD1" w:rsidRPr="000E790B" w:rsidRDefault="003C2BD1" w:rsidP="000E790B">
      <w:pPr>
        <w:tabs>
          <w:tab w:val="left" w:pos="1260"/>
        </w:tabs>
        <w:spacing w:after="0" w:line="360" w:lineRule="auto"/>
        <w:jc w:val="both"/>
        <w:rPr>
          <w:rFonts w:ascii="Times New Roman" w:eastAsia="Times New Roman" w:hAnsi="Times New Roman" w:cs="Times New Roman"/>
          <w:i/>
          <w:sz w:val="24"/>
          <w:szCs w:val="24"/>
          <w:lang w:val="sq-AL"/>
        </w:rPr>
      </w:pPr>
      <w:r w:rsidRPr="000E790B">
        <w:rPr>
          <w:rFonts w:ascii="Times New Roman" w:eastAsia="Times New Roman" w:hAnsi="Times New Roman" w:cs="Times New Roman"/>
          <w:b/>
          <w:i/>
          <w:sz w:val="24"/>
          <w:szCs w:val="24"/>
          <w:lang w:val="sq-AL"/>
        </w:rPr>
        <w:t>Hypothesis:</w:t>
      </w:r>
      <w:r w:rsidRPr="000E790B">
        <w:rPr>
          <w:rFonts w:ascii="Times New Roman" w:eastAsia="Times New Roman" w:hAnsi="Times New Roman" w:cs="Times New Roman"/>
          <w:i/>
          <w:sz w:val="24"/>
          <w:szCs w:val="24"/>
          <w:lang w:val="sq-AL"/>
        </w:rPr>
        <w:t xml:space="preserve"> The influence of Turkey, Russia and China has not shifted Albania's pro-Western geostrategic orientation.</w:t>
      </w:r>
    </w:p>
    <w:p w:rsidR="003C2BD1" w:rsidRPr="000E790B" w:rsidRDefault="003C2BD1" w:rsidP="000E790B">
      <w:pPr>
        <w:tabs>
          <w:tab w:val="left" w:pos="1260"/>
        </w:tabs>
        <w:spacing w:after="0" w:line="360" w:lineRule="auto"/>
        <w:jc w:val="both"/>
        <w:rPr>
          <w:rFonts w:ascii="Times New Roman" w:eastAsia="Times New Roman" w:hAnsi="Times New Roman" w:cs="Times New Roman"/>
          <w:i/>
          <w:sz w:val="24"/>
          <w:szCs w:val="24"/>
          <w:lang w:val="sq-AL"/>
        </w:rPr>
      </w:pPr>
      <w:r w:rsidRPr="000E790B">
        <w:rPr>
          <w:rFonts w:ascii="Times New Roman" w:eastAsia="Times New Roman" w:hAnsi="Times New Roman" w:cs="Times New Roman"/>
          <w:i/>
          <w:sz w:val="24"/>
          <w:szCs w:val="24"/>
          <w:lang w:val="sq-AL"/>
        </w:rPr>
        <w:t>The methodology in this study combines quantitative and qualitative approach</w:t>
      </w:r>
      <w:r w:rsidR="00D07CF5" w:rsidRPr="000E790B">
        <w:rPr>
          <w:rFonts w:ascii="Times New Roman" w:eastAsia="Times New Roman" w:hAnsi="Times New Roman" w:cs="Times New Roman"/>
          <w:i/>
          <w:sz w:val="24"/>
          <w:szCs w:val="24"/>
          <w:lang w:val="sq-AL"/>
        </w:rPr>
        <w:t>es</w:t>
      </w:r>
      <w:r w:rsidRPr="000E790B">
        <w:rPr>
          <w:rFonts w:ascii="Times New Roman" w:eastAsia="Times New Roman" w:hAnsi="Times New Roman" w:cs="Times New Roman"/>
          <w:i/>
          <w:sz w:val="24"/>
          <w:szCs w:val="24"/>
          <w:lang w:val="sq-AL"/>
        </w:rPr>
        <w:t xml:space="preserve">. The </w:t>
      </w:r>
      <w:r w:rsidR="00D07CF5" w:rsidRPr="000E790B">
        <w:rPr>
          <w:rFonts w:ascii="Times New Roman" w:eastAsia="Times New Roman" w:hAnsi="Times New Roman" w:cs="Times New Roman"/>
          <w:i/>
          <w:sz w:val="24"/>
          <w:szCs w:val="24"/>
          <w:lang w:val="sq-AL"/>
        </w:rPr>
        <w:t>study used the following measuring instruments:</w:t>
      </w:r>
    </w:p>
    <w:p w:rsidR="003C2BD1" w:rsidRPr="000E790B" w:rsidRDefault="003C2BD1" w:rsidP="000E790B">
      <w:pPr>
        <w:tabs>
          <w:tab w:val="left" w:pos="1260"/>
        </w:tabs>
        <w:spacing w:after="0" w:line="360" w:lineRule="auto"/>
        <w:jc w:val="both"/>
        <w:rPr>
          <w:rFonts w:ascii="Times New Roman" w:eastAsia="Times New Roman" w:hAnsi="Times New Roman" w:cs="Times New Roman"/>
          <w:i/>
          <w:sz w:val="24"/>
          <w:szCs w:val="24"/>
          <w:lang w:val="sq-AL"/>
        </w:rPr>
      </w:pPr>
      <w:r w:rsidRPr="000E790B">
        <w:rPr>
          <w:rFonts w:ascii="Times New Roman" w:eastAsia="Times New Roman" w:hAnsi="Times New Roman" w:cs="Times New Roman"/>
          <w:i/>
          <w:sz w:val="24"/>
          <w:szCs w:val="24"/>
          <w:lang w:val="sq-AL"/>
        </w:rPr>
        <w:t>a) Self-</w:t>
      </w:r>
      <w:r w:rsidR="00D07CF5" w:rsidRPr="000E790B">
        <w:rPr>
          <w:rFonts w:ascii="Times New Roman" w:eastAsia="Times New Roman" w:hAnsi="Times New Roman" w:cs="Times New Roman"/>
          <w:i/>
          <w:sz w:val="24"/>
          <w:szCs w:val="24"/>
          <w:lang w:val="sq-AL"/>
        </w:rPr>
        <w:t xml:space="preserve">reporting </w:t>
      </w:r>
      <w:r w:rsidR="001E0445" w:rsidRPr="000E790B">
        <w:rPr>
          <w:rFonts w:ascii="Times New Roman" w:eastAsia="Times New Roman" w:hAnsi="Times New Roman" w:cs="Times New Roman"/>
          <w:i/>
          <w:sz w:val="24"/>
          <w:szCs w:val="24"/>
          <w:lang w:val="sq-AL"/>
        </w:rPr>
        <w:t>questionnaires</w:t>
      </w:r>
      <w:r w:rsidR="00D07CF5" w:rsidRPr="000E790B">
        <w:rPr>
          <w:rFonts w:ascii="Times New Roman" w:eastAsia="Times New Roman" w:hAnsi="Times New Roman" w:cs="Times New Roman"/>
          <w:i/>
          <w:sz w:val="24"/>
          <w:szCs w:val="24"/>
          <w:lang w:val="sq-AL"/>
        </w:rPr>
        <w:t xml:space="preserve"> were distributed in</w:t>
      </w:r>
      <w:r w:rsidRPr="000E790B">
        <w:rPr>
          <w:rFonts w:ascii="Times New Roman" w:eastAsia="Times New Roman" w:hAnsi="Times New Roman" w:cs="Times New Roman"/>
          <w:i/>
          <w:sz w:val="24"/>
          <w:szCs w:val="24"/>
          <w:lang w:val="sq-AL"/>
        </w:rPr>
        <w:t xml:space="preserve"> a sample of 500 young people, members of the political forums of the main parties in the country, as well as among students from different universities in the country.</w:t>
      </w:r>
    </w:p>
    <w:p w:rsidR="003C2BD1" w:rsidRPr="000E790B" w:rsidRDefault="003C2BD1" w:rsidP="000E790B">
      <w:pPr>
        <w:tabs>
          <w:tab w:val="left" w:pos="1260"/>
        </w:tabs>
        <w:spacing w:after="0" w:line="360" w:lineRule="auto"/>
        <w:jc w:val="both"/>
        <w:rPr>
          <w:rFonts w:ascii="Times New Roman" w:eastAsia="Times New Roman" w:hAnsi="Times New Roman" w:cs="Times New Roman"/>
          <w:i/>
          <w:sz w:val="24"/>
          <w:szCs w:val="24"/>
          <w:lang w:val="sq-AL"/>
        </w:rPr>
      </w:pPr>
      <w:r w:rsidRPr="000E790B">
        <w:rPr>
          <w:rFonts w:ascii="Times New Roman" w:eastAsia="Times New Roman" w:hAnsi="Times New Roman" w:cs="Times New Roman"/>
          <w:i/>
          <w:sz w:val="24"/>
          <w:szCs w:val="24"/>
          <w:lang w:val="sq-AL"/>
        </w:rPr>
        <w:t>b) Qualitative questionnaires, which were sent to 6 selected experts.</w:t>
      </w:r>
    </w:p>
    <w:p w:rsidR="003C2BD1" w:rsidRPr="000E790B" w:rsidRDefault="003C2BD1" w:rsidP="000E790B">
      <w:pPr>
        <w:tabs>
          <w:tab w:val="left" w:pos="1260"/>
        </w:tabs>
        <w:spacing w:after="0" w:line="360" w:lineRule="auto"/>
        <w:jc w:val="both"/>
        <w:rPr>
          <w:rFonts w:ascii="Times New Roman" w:eastAsia="Times New Roman" w:hAnsi="Times New Roman" w:cs="Times New Roman"/>
          <w:i/>
          <w:sz w:val="24"/>
          <w:szCs w:val="24"/>
          <w:lang w:val="sq-AL"/>
        </w:rPr>
      </w:pPr>
      <w:r w:rsidRPr="000E790B">
        <w:rPr>
          <w:rFonts w:ascii="Times New Roman" w:eastAsia="Times New Roman" w:hAnsi="Times New Roman" w:cs="Times New Roman"/>
          <w:i/>
          <w:sz w:val="24"/>
          <w:szCs w:val="24"/>
          <w:lang w:val="sq-AL"/>
        </w:rPr>
        <w:t>The results of the study showed that, in general, the above two groups come together in the idea that the influence of non-Western countries: Russia, Turkey and China, appears in all three dimensions: economic, political and cultural, but it has not m</w:t>
      </w:r>
      <w:r w:rsidR="00D07CF5" w:rsidRPr="000E790B">
        <w:rPr>
          <w:rFonts w:ascii="Times New Roman" w:eastAsia="Times New Roman" w:hAnsi="Times New Roman" w:cs="Times New Roman"/>
          <w:i/>
          <w:sz w:val="24"/>
          <w:szCs w:val="24"/>
          <w:lang w:val="sq-AL"/>
        </w:rPr>
        <w:t>anaged to shift the</w:t>
      </w:r>
      <w:r w:rsidRPr="000E790B">
        <w:rPr>
          <w:rFonts w:ascii="Times New Roman" w:eastAsia="Times New Roman" w:hAnsi="Times New Roman" w:cs="Times New Roman"/>
          <w:i/>
          <w:sz w:val="24"/>
          <w:szCs w:val="24"/>
          <w:lang w:val="sq-AL"/>
        </w:rPr>
        <w:t xml:space="preserve"> pro-western geostrategic </w:t>
      </w:r>
      <w:r w:rsidR="00D07CF5" w:rsidRPr="000E790B">
        <w:rPr>
          <w:rFonts w:ascii="Times New Roman" w:eastAsia="Times New Roman" w:hAnsi="Times New Roman" w:cs="Times New Roman"/>
          <w:i/>
          <w:sz w:val="24"/>
          <w:szCs w:val="24"/>
          <w:lang w:val="sq-AL"/>
        </w:rPr>
        <w:t xml:space="preserve">orientation </w:t>
      </w:r>
      <w:r w:rsidRPr="000E790B">
        <w:rPr>
          <w:rFonts w:ascii="Times New Roman" w:eastAsia="Times New Roman" w:hAnsi="Times New Roman" w:cs="Times New Roman"/>
          <w:i/>
          <w:sz w:val="24"/>
          <w:szCs w:val="24"/>
          <w:lang w:val="sq-AL"/>
        </w:rPr>
        <w:t>of Albania. Of the three countries analyzed, Turkey is perceived as the country with the greatest economic, political and cultural influence in relation to the other two countries: Russia, China, and the US-EU. Meanwhile, the cou</w:t>
      </w:r>
      <w:r w:rsidR="00D07CF5" w:rsidRPr="000E790B">
        <w:rPr>
          <w:rFonts w:ascii="Times New Roman" w:eastAsia="Times New Roman" w:hAnsi="Times New Roman" w:cs="Times New Roman"/>
          <w:i/>
          <w:sz w:val="24"/>
          <w:szCs w:val="24"/>
          <w:lang w:val="sq-AL"/>
        </w:rPr>
        <w:t>ntry with the biggest influence</w:t>
      </w:r>
      <w:r w:rsidRPr="000E790B">
        <w:rPr>
          <w:rFonts w:ascii="Times New Roman" w:eastAsia="Times New Roman" w:hAnsi="Times New Roman" w:cs="Times New Roman"/>
          <w:i/>
          <w:sz w:val="24"/>
          <w:szCs w:val="24"/>
          <w:lang w:val="sq-AL"/>
        </w:rPr>
        <w:t xml:space="preserve"> to Albania's political dimension is Russia. As for China, its greatest influence is perceived mainly in the economic dimension, despite the fact that its effect in this</w:t>
      </w:r>
      <w:r w:rsidR="00D07CF5" w:rsidRPr="000E790B">
        <w:rPr>
          <w:rFonts w:ascii="Times New Roman" w:eastAsia="Times New Roman" w:hAnsi="Times New Roman" w:cs="Times New Roman"/>
          <w:i/>
          <w:sz w:val="24"/>
          <w:szCs w:val="24"/>
          <w:lang w:val="sq-AL"/>
        </w:rPr>
        <w:t xml:space="preserve"> dimension is not very strategic</w:t>
      </w:r>
      <w:r w:rsidRPr="000E790B">
        <w:rPr>
          <w:rFonts w:ascii="Times New Roman" w:eastAsia="Times New Roman" w:hAnsi="Times New Roman" w:cs="Times New Roman"/>
          <w:i/>
          <w:sz w:val="24"/>
          <w:szCs w:val="24"/>
          <w:lang w:val="sq-AL"/>
        </w:rPr>
        <w:t>.</w:t>
      </w:r>
    </w:p>
    <w:p w:rsidR="00B93A21" w:rsidRDefault="00B93A21" w:rsidP="000E790B">
      <w:pPr>
        <w:spacing w:after="0" w:line="360" w:lineRule="auto"/>
        <w:jc w:val="both"/>
        <w:rPr>
          <w:rFonts w:ascii="Times New Roman" w:hAnsi="Times New Roman" w:cs="Times New Roman"/>
          <w:b/>
          <w:i/>
          <w:sz w:val="24"/>
          <w:szCs w:val="24"/>
          <w:lang w:val="sq-AL"/>
        </w:rPr>
      </w:pPr>
    </w:p>
    <w:p w:rsidR="007B7C09" w:rsidRPr="000E790B" w:rsidRDefault="007B7C09" w:rsidP="000E790B">
      <w:pPr>
        <w:spacing w:after="0" w:line="360" w:lineRule="auto"/>
        <w:jc w:val="both"/>
        <w:rPr>
          <w:rFonts w:ascii="Times New Roman" w:hAnsi="Times New Roman" w:cs="Times New Roman"/>
          <w:b/>
          <w:i/>
          <w:sz w:val="24"/>
          <w:szCs w:val="24"/>
          <w:lang w:val="sq-AL"/>
        </w:rPr>
      </w:pPr>
    </w:p>
    <w:p w:rsidR="00B93A21" w:rsidRDefault="00B93A21" w:rsidP="000E790B">
      <w:pPr>
        <w:spacing w:after="0" w:line="360" w:lineRule="auto"/>
        <w:jc w:val="both"/>
        <w:rPr>
          <w:rFonts w:ascii="Times New Roman" w:hAnsi="Times New Roman" w:cs="Times New Roman"/>
          <w:b/>
          <w:sz w:val="24"/>
          <w:szCs w:val="24"/>
          <w:lang w:val="sq-AL"/>
        </w:rPr>
      </w:pPr>
    </w:p>
    <w:p w:rsidR="00796C16" w:rsidRPr="000E790B" w:rsidRDefault="00796C16" w:rsidP="000E790B">
      <w:pPr>
        <w:spacing w:after="0" w:line="360" w:lineRule="auto"/>
        <w:jc w:val="both"/>
        <w:rPr>
          <w:rFonts w:ascii="Times New Roman" w:hAnsi="Times New Roman" w:cs="Times New Roman"/>
          <w:b/>
          <w:sz w:val="24"/>
          <w:szCs w:val="24"/>
          <w:lang w:val="sq-AL"/>
        </w:rPr>
      </w:pPr>
    </w:p>
    <w:tbl>
      <w:tblPr>
        <w:tblStyle w:val="TableGrid"/>
        <w:tblW w:w="9231" w:type="dxa"/>
        <w:tblLook w:val="04A0" w:firstRow="1" w:lastRow="0" w:firstColumn="1" w:lastColumn="0" w:noHBand="0" w:noVBand="1"/>
      </w:tblPr>
      <w:tblGrid>
        <w:gridCol w:w="10008"/>
        <w:gridCol w:w="222"/>
      </w:tblGrid>
      <w:tr w:rsidR="008B492D" w:rsidRPr="000E790B" w:rsidTr="005F41BD">
        <w:tc>
          <w:tcPr>
            <w:tcW w:w="8995" w:type="dxa"/>
            <w:tcBorders>
              <w:top w:val="nil"/>
              <w:left w:val="nil"/>
              <w:bottom w:val="nil"/>
              <w:right w:val="nil"/>
            </w:tcBorders>
            <w:shd w:val="clear" w:color="auto" w:fill="auto"/>
          </w:tcPr>
          <w:p w:rsidR="00F51837" w:rsidRDefault="00F51837" w:rsidP="00F51837">
            <w:pPr>
              <w:rPr>
                <w:rFonts w:ascii="Times New Roman" w:hAnsi="Times New Roman" w:cs="Times New Roman"/>
                <w:b/>
                <w:sz w:val="28"/>
                <w:szCs w:val="28"/>
                <w:lang w:val="it-IT"/>
              </w:rPr>
            </w:pPr>
            <w:r>
              <w:rPr>
                <w:rFonts w:ascii="Times New Roman" w:hAnsi="Times New Roman" w:cs="Times New Roman"/>
                <w:b/>
                <w:sz w:val="28"/>
                <w:szCs w:val="28"/>
                <w:lang w:val="it-IT"/>
              </w:rPr>
              <w:t>DEDIKIMI</w:t>
            </w:r>
          </w:p>
          <w:p w:rsidR="00F51837" w:rsidRPr="004E1D83" w:rsidRDefault="00F51837" w:rsidP="00F51837">
            <w:pPr>
              <w:rPr>
                <w:rFonts w:ascii="Times New Roman" w:hAnsi="Times New Roman" w:cs="Times New Roman"/>
                <w:b/>
                <w:lang w:val="it-IT"/>
              </w:rPr>
            </w:pPr>
          </w:p>
          <w:p w:rsidR="00F51837" w:rsidRPr="004E1D83" w:rsidRDefault="00796C16" w:rsidP="00F51837">
            <w:pPr>
              <w:ind w:firstLine="720"/>
              <w:rPr>
                <w:rFonts w:ascii="Times New Roman" w:hAnsi="Times New Roman" w:cs="Times New Roman"/>
                <w:lang w:val="it-IT"/>
              </w:rPr>
            </w:pPr>
            <w:r>
              <w:rPr>
                <w:rFonts w:ascii="Times New Roman" w:hAnsi="Times New Roman" w:cs="Times New Roman"/>
                <w:lang w:val="it-IT"/>
              </w:rPr>
              <w:t>Këtë punim i</w:t>
            </w:r>
            <w:r w:rsidR="00F51837" w:rsidRPr="004E1D83">
              <w:rPr>
                <w:rFonts w:ascii="Times New Roman" w:hAnsi="Times New Roman" w:cs="Times New Roman"/>
                <w:lang w:val="it-IT"/>
              </w:rPr>
              <w:t xml:space="preserve">a dedikoj familjes time të </w:t>
            </w:r>
            <w:r w:rsidR="00F51837" w:rsidRPr="004E1D83">
              <w:rPr>
                <w:rFonts w:ascii="Times New Roman" w:hAnsi="Times New Roman" w:cs="Times New Roman"/>
                <w:color w:val="000000"/>
                <w:shd w:val="clear" w:color="auto" w:fill="FFFFFF"/>
              </w:rPr>
              <w:t>ç</w:t>
            </w:r>
            <w:r w:rsidR="00F51837" w:rsidRPr="004E1D83">
              <w:rPr>
                <w:rFonts w:ascii="Times New Roman" w:hAnsi="Times New Roman" w:cs="Times New Roman"/>
                <w:lang w:val="it-IT"/>
              </w:rPr>
              <w:t>muar, pa dashurinë dhe mbështetjen e së cilës, realizimi i këtij punim do të ishte i pamundur.</w:t>
            </w:r>
          </w:p>
          <w:p w:rsidR="00F51837" w:rsidRPr="004E1D83" w:rsidRDefault="00F51837" w:rsidP="00F51837">
            <w:pPr>
              <w:rPr>
                <w:rFonts w:ascii="Times New Roman" w:hAnsi="Times New Roman" w:cs="Times New Roman"/>
                <w:lang w:val="it-IT"/>
              </w:rPr>
            </w:pPr>
          </w:p>
          <w:p w:rsidR="00F51837" w:rsidRPr="004E1D83" w:rsidRDefault="00F51837" w:rsidP="00F51837">
            <w:pPr>
              <w:ind w:firstLine="720"/>
              <w:rPr>
                <w:rFonts w:ascii="Times New Roman" w:hAnsi="Times New Roman" w:cs="Times New Roman"/>
                <w:lang w:val="sq-AL"/>
              </w:rPr>
            </w:pPr>
            <w:r w:rsidRPr="004E1D83">
              <w:rPr>
                <w:rFonts w:ascii="Times New Roman" w:hAnsi="Times New Roman" w:cs="Times New Roman"/>
                <w:lang w:val="it-IT"/>
              </w:rPr>
              <w:t>Nj</w:t>
            </w:r>
            <w:r>
              <w:rPr>
                <w:rFonts w:ascii="Times New Roman" w:hAnsi="Times New Roman" w:cs="Times New Roman"/>
                <w:lang w:val="it-IT"/>
              </w:rPr>
              <w:t>ë</w:t>
            </w:r>
            <w:r w:rsidRPr="004E1D83">
              <w:rPr>
                <w:rFonts w:ascii="Times New Roman" w:hAnsi="Times New Roman" w:cs="Times New Roman"/>
                <w:lang w:val="it-IT"/>
              </w:rPr>
              <w:t xml:space="preserve"> mir</w:t>
            </w:r>
            <w:r>
              <w:rPr>
                <w:rFonts w:ascii="Times New Roman" w:hAnsi="Times New Roman" w:cs="Times New Roman"/>
                <w:lang w:val="it-IT"/>
              </w:rPr>
              <w:t>ë</w:t>
            </w:r>
            <w:r w:rsidRPr="004E1D83">
              <w:rPr>
                <w:rFonts w:ascii="Times New Roman" w:hAnsi="Times New Roman" w:cs="Times New Roman"/>
                <w:lang w:val="it-IT"/>
              </w:rPr>
              <w:t>njohje e ve</w:t>
            </w:r>
            <w:r w:rsidRPr="004E1D83">
              <w:rPr>
                <w:rFonts w:ascii="Times New Roman" w:hAnsi="Times New Roman" w:cs="Times New Roman"/>
                <w:color w:val="000000"/>
                <w:shd w:val="clear" w:color="auto" w:fill="FFFFFF"/>
              </w:rPr>
              <w:t>ç</w:t>
            </w:r>
            <w:r w:rsidR="008D0BFD">
              <w:rPr>
                <w:rFonts w:ascii="Times New Roman" w:hAnsi="Times New Roman" w:cs="Times New Roman"/>
                <w:lang w:val="it-IT"/>
              </w:rPr>
              <w:t>antë</w:t>
            </w:r>
            <w:r w:rsidRPr="004E1D83">
              <w:rPr>
                <w:rFonts w:ascii="Times New Roman" w:hAnsi="Times New Roman" w:cs="Times New Roman"/>
                <w:lang w:val="it-IT"/>
              </w:rPr>
              <w:t>, shkon p</w:t>
            </w:r>
            <w:r>
              <w:rPr>
                <w:rFonts w:ascii="Times New Roman" w:hAnsi="Times New Roman" w:cs="Times New Roman"/>
                <w:lang w:val="it-IT"/>
              </w:rPr>
              <w:t>ë</w:t>
            </w:r>
            <w:r w:rsidRPr="004E1D83">
              <w:rPr>
                <w:rFonts w:ascii="Times New Roman" w:hAnsi="Times New Roman" w:cs="Times New Roman"/>
                <w:lang w:val="it-IT"/>
              </w:rPr>
              <w:t xml:space="preserve">r  miken time, </w:t>
            </w:r>
            <w:r w:rsidRPr="004E1D83">
              <w:rPr>
                <w:rFonts w:ascii="Times New Roman" w:hAnsi="Times New Roman" w:cs="Times New Roman"/>
                <w:lang w:val="sq-AL"/>
              </w:rPr>
              <w:t>Prof.</w:t>
            </w:r>
            <w:r w:rsidRPr="004E1D83">
              <w:rPr>
                <w:rFonts w:ascii="Times New Roman" w:hAnsi="Times New Roman" w:cs="Times New Roman"/>
                <w:color w:val="FFFFFF" w:themeColor="background1"/>
                <w:lang w:val="sq-AL"/>
              </w:rPr>
              <w:t>-</w:t>
            </w:r>
            <w:r w:rsidRPr="004E1D83">
              <w:rPr>
                <w:rFonts w:ascii="Times New Roman" w:hAnsi="Times New Roman" w:cs="Times New Roman"/>
                <w:lang w:val="sq-AL"/>
              </w:rPr>
              <w:t>Asoc.</w:t>
            </w:r>
            <w:r w:rsidRPr="004E1D83">
              <w:rPr>
                <w:rFonts w:ascii="Times New Roman" w:hAnsi="Times New Roman" w:cs="Times New Roman"/>
                <w:color w:val="FFFFFF" w:themeColor="background1"/>
                <w:lang w:val="sq-AL"/>
              </w:rPr>
              <w:t>-</w:t>
            </w:r>
            <w:r w:rsidRPr="004E1D83">
              <w:rPr>
                <w:rFonts w:ascii="Times New Roman" w:hAnsi="Times New Roman" w:cs="Times New Roman"/>
                <w:lang w:val="sq-AL"/>
              </w:rPr>
              <w:t>Dr.</w:t>
            </w:r>
            <w:r w:rsidRPr="004E1D83">
              <w:rPr>
                <w:rFonts w:ascii="Times New Roman" w:hAnsi="Times New Roman" w:cs="Times New Roman"/>
                <w:color w:val="FFFFFF" w:themeColor="background1"/>
                <w:lang w:val="sq-AL"/>
              </w:rPr>
              <w:t>_</w:t>
            </w:r>
            <w:r w:rsidRPr="004E1D83">
              <w:rPr>
                <w:rFonts w:ascii="Times New Roman" w:hAnsi="Times New Roman" w:cs="Times New Roman"/>
                <w:lang w:val="sq-AL"/>
              </w:rPr>
              <w:t>Erika Melonashi, e cila m</w:t>
            </w:r>
            <w:r>
              <w:rPr>
                <w:rFonts w:ascii="Times New Roman" w:hAnsi="Times New Roman" w:cs="Times New Roman"/>
                <w:lang w:val="sq-AL"/>
              </w:rPr>
              <w:t>ë</w:t>
            </w:r>
            <w:r w:rsidRPr="004E1D83">
              <w:rPr>
                <w:rFonts w:ascii="Times New Roman" w:hAnsi="Times New Roman" w:cs="Times New Roman"/>
                <w:lang w:val="sq-AL"/>
              </w:rPr>
              <w:t xml:space="preserve"> ka mb</w:t>
            </w:r>
            <w:r>
              <w:rPr>
                <w:rFonts w:ascii="Times New Roman" w:hAnsi="Times New Roman" w:cs="Times New Roman"/>
                <w:lang w:val="sq-AL"/>
              </w:rPr>
              <w:t>ë</w:t>
            </w:r>
            <w:r w:rsidRPr="004E1D83">
              <w:rPr>
                <w:rFonts w:ascii="Times New Roman" w:hAnsi="Times New Roman" w:cs="Times New Roman"/>
                <w:lang w:val="sq-AL"/>
              </w:rPr>
              <w:t>shtetur, dit</w:t>
            </w:r>
            <w:r>
              <w:rPr>
                <w:rFonts w:ascii="Times New Roman" w:hAnsi="Times New Roman" w:cs="Times New Roman"/>
                <w:lang w:val="sq-AL"/>
              </w:rPr>
              <w:t>ë</w:t>
            </w:r>
            <w:r w:rsidRPr="004E1D83">
              <w:rPr>
                <w:rFonts w:ascii="Times New Roman" w:hAnsi="Times New Roman" w:cs="Times New Roman"/>
                <w:lang w:val="sq-AL"/>
              </w:rPr>
              <w:t xml:space="preserve"> pas dite, muaj pas muaji, deri n</w:t>
            </w:r>
            <w:r>
              <w:rPr>
                <w:rFonts w:ascii="Times New Roman" w:hAnsi="Times New Roman" w:cs="Times New Roman"/>
                <w:lang w:val="sq-AL"/>
              </w:rPr>
              <w:t>ë</w:t>
            </w:r>
            <w:r w:rsidRPr="004E1D83">
              <w:rPr>
                <w:rFonts w:ascii="Times New Roman" w:hAnsi="Times New Roman" w:cs="Times New Roman"/>
                <w:lang w:val="sq-AL"/>
              </w:rPr>
              <w:t xml:space="preserve"> realizimin me sukses t</w:t>
            </w:r>
            <w:r>
              <w:rPr>
                <w:rFonts w:ascii="Times New Roman" w:hAnsi="Times New Roman" w:cs="Times New Roman"/>
                <w:lang w:val="sq-AL"/>
              </w:rPr>
              <w:t>ë</w:t>
            </w:r>
            <w:r w:rsidRPr="004E1D83">
              <w:rPr>
                <w:rFonts w:ascii="Times New Roman" w:hAnsi="Times New Roman" w:cs="Times New Roman"/>
                <w:lang w:val="sq-AL"/>
              </w:rPr>
              <w:t xml:space="preserve"> k</w:t>
            </w:r>
            <w:r>
              <w:rPr>
                <w:rFonts w:ascii="Times New Roman" w:hAnsi="Times New Roman" w:cs="Times New Roman"/>
                <w:lang w:val="sq-AL"/>
              </w:rPr>
              <w:t>ë</w:t>
            </w:r>
            <w:r w:rsidRPr="004E1D83">
              <w:rPr>
                <w:rFonts w:ascii="Times New Roman" w:hAnsi="Times New Roman" w:cs="Times New Roman"/>
                <w:lang w:val="sq-AL"/>
              </w:rPr>
              <w:t>tij punimi doktoral.</w:t>
            </w:r>
          </w:p>
          <w:p w:rsidR="00F51837" w:rsidRPr="004E1D83" w:rsidRDefault="00F51837" w:rsidP="00F51837">
            <w:pPr>
              <w:ind w:firstLine="720"/>
              <w:rPr>
                <w:rFonts w:ascii="Times New Roman" w:hAnsi="Times New Roman" w:cs="Times New Roman"/>
                <w:lang w:val="it-IT"/>
              </w:rPr>
            </w:pPr>
            <w:r w:rsidRPr="004E1D83">
              <w:rPr>
                <w:rFonts w:ascii="Times New Roman" w:hAnsi="Times New Roman" w:cs="Times New Roman"/>
                <w:lang w:val="sq-AL"/>
              </w:rPr>
              <w:t>Faleminderit!</w:t>
            </w:r>
          </w:p>
          <w:p w:rsidR="00F51837" w:rsidRDefault="00F51837" w:rsidP="00F51837">
            <w:pPr>
              <w:spacing w:after="0" w:line="480" w:lineRule="auto"/>
              <w:jc w:val="both"/>
              <w:rPr>
                <w:rFonts w:ascii="Times New Roman" w:hAnsi="Times New Roman" w:cs="Times New Roman"/>
                <w:b/>
                <w:sz w:val="28"/>
                <w:szCs w:val="28"/>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7C2CA1" w:rsidRDefault="007C2CA1" w:rsidP="000E790B">
            <w:pPr>
              <w:spacing w:after="0" w:line="360" w:lineRule="auto"/>
              <w:jc w:val="both"/>
              <w:rPr>
                <w:rFonts w:ascii="Times New Roman" w:hAnsi="Times New Roman" w:cs="Times New Roman"/>
                <w:b/>
                <w:lang w:val="sq-AL"/>
              </w:rPr>
            </w:pPr>
          </w:p>
          <w:p w:rsidR="00961BD2" w:rsidRDefault="00961BD2" w:rsidP="00961BD2">
            <w:pPr>
              <w:spacing w:after="0" w:line="480" w:lineRule="auto"/>
              <w:jc w:val="both"/>
              <w:rPr>
                <w:rFonts w:ascii="Times New Roman" w:hAnsi="Times New Roman" w:cs="Times New Roman"/>
                <w:b/>
                <w:lang w:val="sq-AL"/>
              </w:rPr>
            </w:pPr>
            <w:r w:rsidRPr="00B34ECF">
              <w:rPr>
                <w:rFonts w:ascii="Times New Roman" w:hAnsi="Times New Roman" w:cs="Times New Roman"/>
                <w:b/>
                <w:lang w:val="sq-AL"/>
              </w:rPr>
              <w:t>FALENDERIME</w:t>
            </w:r>
          </w:p>
          <w:p w:rsidR="00961BD2" w:rsidRDefault="00961BD2" w:rsidP="00961BD2">
            <w:pPr>
              <w:spacing w:after="0" w:line="360" w:lineRule="auto"/>
              <w:ind w:firstLine="720"/>
              <w:jc w:val="both"/>
              <w:rPr>
                <w:rFonts w:ascii="Times New Roman" w:eastAsia="Times New Roman" w:hAnsi="Times New Roman"/>
              </w:rPr>
            </w:pPr>
          </w:p>
          <w:p w:rsidR="00961BD2" w:rsidRPr="00B34ECF" w:rsidRDefault="00961BD2" w:rsidP="00961BD2">
            <w:pPr>
              <w:spacing w:after="0" w:line="360" w:lineRule="auto"/>
              <w:ind w:firstLine="720"/>
              <w:jc w:val="both"/>
              <w:rPr>
                <w:rFonts w:ascii="Times New Roman" w:hAnsi="Times New Roman"/>
              </w:rPr>
            </w:pPr>
            <w:r w:rsidRPr="00B34ECF">
              <w:rPr>
                <w:rFonts w:ascii="Times New Roman" w:eastAsia="Times New Roman" w:hAnsi="Times New Roman"/>
              </w:rPr>
              <w:t xml:space="preserve">Dua të falenderoj përzemërsisht udhëheqësin tim shkencor, </w:t>
            </w:r>
            <w:r w:rsidRPr="00B34ECF">
              <w:rPr>
                <w:rFonts w:ascii="Times New Roman" w:hAnsi="Times New Roman" w:cs="Times New Roman"/>
                <w:lang w:val="sq-AL"/>
              </w:rPr>
              <w:t>Prof.</w:t>
            </w:r>
            <w:r w:rsidRPr="00B34ECF">
              <w:rPr>
                <w:rFonts w:ascii="Times New Roman" w:hAnsi="Times New Roman" w:cs="Times New Roman"/>
                <w:color w:val="FFFFFF" w:themeColor="background1"/>
                <w:lang w:val="sq-AL"/>
              </w:rPr>
              <w:t>-</w:t>
            </w:r>
            <w:r w:rsidRPr="00B34ECF">
              <w:rPr>
                <w:rFonts w:ascii="Times New Roman" w:hAnsi="Times New Roman" w:cs="Times New Roman"/>
                <w:lang w:val="sq-AL"/>
              </w:rPr>
              <w:t>Asoc.</w:t>
            </w:r>
            <w:r w:rsidRPr="00B34ECF">
              <w:rPr>
                <w:rFonts w:ascii="Times New Roman" w:hAnsi="Times New Roman" w:cs="Times New Roman"/>
                <w:color w:val="FFFFFF" w:themeColor="background1"/>
                <w:lang w:val="sq-AL"/>
              </w:rPr>
              <w:t>-</w:t>
            </w:r>
            <w:r w:rsidRPr="00B34ECF">
              <w:rPr>
                <w:rFonts w:ascii="Times New Roman" w:hAnsi="Times New Roman" w:cs="Times New Roman"/>
                <w:lang w:val="sq-AL"/>
              </w:rPr>
              <w:t>Dr.</w:t>
            </w:r>
            <w:r w:rsidRPr="00B34ECF">
              <w:rPr>
                <w:rFonts w:ascii="Times New Roman" w:hAnsi="Times New Roman" w:cs="Times New Roman"/>
                <w:color w:val="FFFFFF" w:themeColor="background1"/>
                <w:lang w:val="sq-AL"/>
              </w:rPr>
              <w:t xml:space="preserve"> </w:t>
            </w:r>
            <w:r w:rsidRPr="00B34ECF">
              <w:rPr>
                <w:rFonts w:ascii="Times New Roman" w:hAnsi="Times New Roman" w:cs="Times New Roman"/>
                <w:lang w:val="sq-AL"/>
              </w:rPr>
              <w:t>Enri</w:t>
            </w:r>
            <w:r w:rsidRPr="00B34ECF">
              <w:rPr>
                <w:rFonts w:ascii="Times New Roman" w:hAnsi="Times New Roman" w:cs="Times New Roman"/>
                <w:color w:val="FFFFFF" w:themeColor="background1"/>
                <w:lang w:val="sq-AL"/>
              </w:rPr>
              <w:t>_</w:t>
            </w:r>
            <w:r w:rsidRPr="00B34ECF">
              <w:rPr>
                <w:rFonts w:ascii="Times New Roman" w:hAnsi="Times New Roman" w:cs="Times New Roman"/>
                <w:lang w:val="sq-AL"/>
              </w:rPr>
              <w:t xml:space="preserve">Hiden, </w:t>
            </w:r>
            <w:r w:rsidRPr="00B34ECF">
              <w:rPr>
                <w:rFonts w:ascii="Times New Roman" w:eastAsia="Times New Roman" w:hAnsi="Times New Roman"/>
              </w:rPr>
              <w:t>p</w:t>
            </w:r>
            <w:r w:rsidRPr="00B34ECF">
              <w:rPr>
                <w:rFonts w:ascii="Times New Roman" w:hAnsi="Times New Roman"/>
              </w:rPr>
              <w:t>ë</w:t>
            </w:r>
            <w:r w:rsidRPr="00B34ECF">
              <w:rPr>
                <w:rFonts w:ascii="Times New Roman" w:eastAsia="Times New Roman" w:hAnsi="Times New Roman"/>
              </w:rPr>
              <w:t>r  ndihmën, k</w:t>
            </w:r>
            <w:r w:rsidRPr="00B34ECF">
              <w:rPr>
                <w:rFonts w:ascii="Times New Roman" w:hAnsi="Times New Roman"/>
              </w:rPr>
              <w:t>ë</w:t>
            </w:r>
            <w:r w:rsidRPr="00B34ECF">
              <w:rPr>
                <w:rFonts w:ascii="Times New Roman" w:eastAsia="Times New Roman" w:hAnsi="Times New Roman"/>
              </w:rPr>
              <w:t>shillat dhe rekomandimet q</w:t>
            </w:r>
            <w:r w:rsidRPr="00B34ECF">
              <w:rPr>
                <w:rFonts w:ascii="Times New Roman" w:hAnsi="Times New Roman"/>
              </w:rPr>
              <w:t>ë</w:t>
            </w:r>
            <w:r w:rsidRPr="00B34ECF">
              <w:rPr>
                <w:rFonts w:ascii="Times New Roman" w:eastAsia="Times New Roman" w:hAnsi="Times New Roman"/>
              </w:rPr>
              <w:t xml:space="preserve"> m</w:t>
            </w:r>
            <w:r w:rsidRPr="00B34ECF">
              <w:rPr>
                <w:rFonts w:ascii="Times New Roman" w:hAnsi="Times New Roman"/>
              </w:rPr>
              <w:t>ë</w:t>
            </w:r>
            <w:r w:rsidRPr="00B34ECF">
              <w:rPr>
                <w:rFonts w:ascii="Times New Roman" w:eastAsia="Times New Roman" w:hAnsi="Times New Roman"/>
              </w:rPr>
              <w:t xml:space="preserve"> ka dh</w:t>
            </w:r>
            <w:r w:rsidRPr="00B34ECF">
              <w:rPr>
                <w:rFonts w:ascii="Times New Roman" w:hAnsi="Times New Roman"/>
              </w:rPr>
              <w:t>ë</w:t>
            </w:r>
            <w:r w:rsidRPr="00B34ECF">
              <w:rPr>
                <w:rFonts w:ascii="Times New Roman" w:eastAsia="Times New Roman" w:hAnsi="Times New Roman"/>
              </w:rPr>
              <w:t>n</w:t>
            </w:r>
            <w:r w:rsidRPr="00B34ECF">
              <w:rPr>
                <w:rFonts w:ascii="Times New Roman" w:hAnsi="Times New Roman"/>
              </w:rPr>
              <w:t xml:space="preserve">ë, për realizimin me sukses të këtij punimi. </w:t>
            </w:r>
          </w:p>
          <w:p w:rsidR="00961BD2" w:rsidRPr="00B34ECF" w:rsidRDefault="00961BD2" w:rsidP="00961BD2">
            <w:pPr>
              <w:spacing w:after="0" w:line="360" w:lineRule="auto"/>
              <w:jc w:val="both"/>
              <w:rPr>
                <w:rFonts w:ascii="Times New Roman" w:eastAsia="Times New Roman" w:hAnsi="Times New Roman"/>
              </w:rPr>
            </w:pPr>
          </w:p>
          <w:p w:rsidR="00961BD2" w:rsidRPr="00B34ECF" w:rsidRDefault="00961BD2" w:rsidP="00961BD2">
            <w:pPr>
              <w:pStyle w:val="Default"/>
              <w:spacing w:line="480" w:lineRule="auto"/>
              <w:jc w:val="both"/>
              <w:rPr>
                <w:rFonts w:ascii="Times New Roman" w:eastAsia="Times New Roman" w:hAnsi="Times New Roman"/>
              </w:rPr>
            </w:pPr>
            <w:r w:rsidRPr="00B34ECF">
              <w:rPr>
                <w:rFonts w:ascii="Times New Roman" w:eastAsia="Times New Roman" w:hAnsi="Times New Roman"/>
              </w:rPr>
              <w:t xml:space="preserve">               Nj</w:t>
            </w:r>
            <w:r w:rsidRPr="00B34ECF">
              <w:rPr>
                <w:rFonts w:ascii="Times New Roman" w:hAnsi="Times New Roman"/>
              </w:rPr>
              <w:t>ë</w:t>
            </w:r>
            <w:r w:rsidRPr="00B34ECF">
              <w:rPr>
                <w:rFonts w:ascii="Times New Roman" w:eastAsia="Times New Roman" w:hAnsi="Times New Roman"/>
              </w:rPr>
              <w:t xml:space="preserve">  falenderim i përzemërt i shkon</w:t>
            </w:r>
            <w:r w:rsidR="008F237D">
              <w:rPr>
                <w:rFonts w:ascii="Times New Roman" w:eastAsia="Times New Roman" w:hAnsi="Times New Roman"/>
              </w:rPr>
              <w:t xml:space="preserve"> D</w:t>
            </w:r>
            <w:r>
              <w:rPr>
                <w:rFonts w:ascii="Times New Roman" w:eastAsia="Times New Roman" w:hAnsi="Times New Roman"/>
              </w:rPr>
              <w:t>epartamentit t</w:t>
            </w:r>
            <w:r w:rsidRPr="00B34ECF">
              <w:rPr>
                <w:rFonts w:ascii="Times New Roman" w:eastAsia="Times New Roman" w:hAnsi="Times New Roman"/>
              </w:rPr>
              <w:t>ë Shkencave Sociale, dhe stafit të Shkollës Doktorale për mbështetjen dhe p</w:t>
            </w:r>
            <w:r w:rsidRPr="00B34ECF">
              <w:rPr>
                <w:rFonts w:ascii="Times New Roman" w:hAnsi="Times New Roman"/>
              </w:rPr>
              <w:t>ë</w:t>
            </w:r>
            <w:r w:rsidRPr="00B34ECF">
              <w:rPr>
                <w:rFonts w:ascii="Times New Roman" w:eastAsia="Times New Roman" w:hAnsi="Times New Roman"/>
              </w:rPr>
              <w:t>rkushtimin e treguar gjat</w:t>
            </w:r>
            <w:r w:rsidRPr="00B34ECF">
              <w:rPr>
                <w:rFonts w:ascii="Times New Roman" w:hAnsi="Times New Roman"/>
              </w:rPr>
              <w:t>ë</w:t>
            </w:r>
            <w:r w:rsidRPr="00B34ECF">
              <w:rPr>
                <w:rFonts w:ascii="Times New Roman" w:eastAsia="Times New Roman" w:hAnsi="Times New Roman"/>
              </w:rPr>
              <w:t xml:space="preserve"> kësaj periudhe.</w:t>
            </w:r>
          </w:p>
          <w:p w:rsidR="00961BD2" w:rsidRPr="00B34ECF" w:rsidRDefault="00961BD2" w:rsidP="00961BD2">
            <w:pPr>
              <w:spacing w:after="0" w:line="360" w:lineRule="auto"/>
              <w:jc w:val="both"/>
              <w:rPr>
                <w:rFonts w:ascii="Times New Roman" w:eastAsia="Times New Roman" w:hAnsi="Times New Roman"/>
              </w:rPr>
            </w:pPr>
          </w:p>
          <w:p w:rsidR="00961BD2" w:rsidRPr="00B34ECF" w:rsidRDefault="00961BD2" w:rsidP="00961BD2">
            <w:pPr>
              <w:spacing w:after="0" w:line="360" w:lineRule="auto"/>
              <w:jc w:val="both"/>
              <w:rPr>
                <w:rFonts w:ascii="Times New Roman" w:eastAsia="Times New Roman" w:hAnsi="Times New Roman"/>
              </w:rPr>
            </w:pPr>
            <w:r w:rsidRPr="00B34ECF">
              <w:rPr>
                <w:rFonts w:ascii="Times New Roman" w:eastAsia="Times New Roman" w:hAnsi="Times New Roman"/>
              </w:rPr>
              <w:t xml:space="preserve">           Së fundmi, por jo nga rëndësia, dua t</w:t>
            </w:r>
            <w:r w:rsidRPr="00B34ECF">
              <w:rPr>
                <w:rFonts w:ascii="Times New Roman" w:hAnsi="Times New Roman"/>
              </w:rPr>
              <w:t>ë</w:t>
            </w:r>
            <w:r w:rsidRPr="00B34ECF">
              <w:rPr>
                <w:rFonts w:ascii="Times New Roman" w:eastAsia="Times New Roman" w:hAnsi="Times New Roman"/>
              </w:rPr>
              <w:t xml:space="preserve"> falenderoj Profesor Henri </w:t>
            </w:r>
            <w:r w:rsidRPr="00B34ECF">
              <w:rPr>
                <w:rFonts w:ascii="Times New Roman" w:hAnsi="Times New Roman" w:cs="Times New Roman"/>
                <w:color w:val="000000"/>
                <w:shd w:val="clear" w:color="auto" w:fill="FFFFFF"/>
              </w:rPr>
              <w:t>Ç</w:t>
            </w:r>
            <w:r w:rsidRPr="00B34ECF">
              <w:rPr>
                <w:rFonts w:ascii="Times New Roman" w:eastAsia="Times New Roman" w:hAnsi="Times New Roman"/>
              </w:rPr>
              <w:t>ilin, dhe Universitetin Europian</w:t>
            </w:r>
            <w:r w:rsidR="00B3395D">
              <w:rPr>
                <w:rFonts w:ascii="Times New Roman" w:eastAsia="Times New Roman" w:hAnsi="Times New Roman"/>
              </w:rPr>
              <w:t xml:space="preserve"> t</w:t>
            </w:r>
            <w:r w:rsidR="00B3395D" w:rsidRPr="00B34ECF">
              <w:rPr>
                <w:rFonts w:ascii="Times New Roman" w:eastAsia="Times New Roman" w:hAnsi="Times New Roman"/>
              </w:rPr>
              <w:t>ë</w:t>
            </w:r>
            <w:r w:rsidR="00B3395D">
              <w:rPr>
                <w:rFonts w:ascii="Times New Roman" w:eastAsia="Times New Roman" w:hAnsi="Times New Roman"/>
              </w:rPr>
              <w:t xml:space="preserve"> Tiran</w:t>
            </w:r>
            <w:r w:rsidR="00B3395D" w:rsidRPr="00B34ECF">
              <w:rPr>
                <w:rFonts w:ascii="Times New Roman" w:eastAsia="Times New Roman" w:hAnsi="Times New Roman"/>
              </w:rPr>
              <w:t>ë</w:t>
            </w:r>
            <w:r w:rsidR="00B3395D">
              <w:rPr>
                <w:rFonts w:ascii="Times New Roman" w:eastAsia="Times New Roman" w:hAnsi="Times New Roman"/>
              </w:rPr>
              <w:t>s</w:t>
            </w:r>
            <w:r w:rsidR="0079392E">
              <w:rPr>
                <w:rFonts w:ascii="Times New Roman" w:eastAsia="Times New Roman" w:hAnsi="Times New Roman"/>
              </w:rPr>
              <w:t xml:space="preserve">, për mundësinë </w:t>
            </w:r>
            <w:r w:rsidRPr="00B34ECF">
              <w:rPr>
                <w:rFonts w:ascii="Times New Roman" w:eastAsia="Times New Roman" w:hAnsi="Times New Roman"/>
              </w:rPr>
              <w:t>dhe bashkëpunimin</w:t>
            </w:r>
            <w:r w:rsidR="0079392E">
              <w:rPr>
                <w:rFonts w:ascii="Times New Roman" w:eastAsia="Times New Roman" w:hAnsi="Times New Roman"/>
              </w:rPr>
              <w:t xml:space="preserve"> e </w:t>
            </w:r>
            <w:r w:rsidR="0079392E" w:rsidRPr="00B34ECF">
              <w:rPr>
                <w:rFonts w:ascii="Times New Roman" w:eastAsia="Times New Roman" w:hAnsi="Times New Roman"/>
              </w:rPr>
              <w:t>shkëlqyer</w:t>
            </w:r>
            <w:r w:rsidRPr="00B34ECF">
              <w:rPr>
                <w:rFonts w:ascii="Times New Roman" w:eastAsia="Times New Roman" w:hAnsi="Times New Roman"/>
              </w:rPr>
              <w:t xml:space="preserve"> përgjat</w:t>
            </w:r>
            <w:r w:rsidRPr="00B34ECF">
              <w:rPr>
                <w:rFonts w:ascii="Times New Roman" w:hAnsi="Times New Roman"/>
              </w:rPr>
              <w:t>ë</w:t>
            </w:r>
            <w:r w:rsidRPr="00B34ECF">
              <w:rPr>
                <w:rFonts w:ascii="Times New Roman" w:eastAsia="Times New Roman" w:hAnsi="Times New Roman"/>
              </w:rPr>
              <w:t xml:space="preserve"> viteve t</w:t>
            </w:r>
            <w:r w:rsidRPr="00B34ECF">
              <w:rPr>
                <w:rFonts w:ascii="Times New Roman" w:hAnsi="Times New Roman"/>
              </w:rPr>
              <w:t>ë</w:t>
            </w:r>
            <w:r w:rsidRPr="00B34ECF">
              <w:rPr>
                <w:rFonts w:ascii="Times New Roman" w:eastAsia="Times New Roman" w:hAnsi="Times New Roman"/>
              </w:rPr>
              <w:t xml:space="preserve"> studimeve doktorale.</w:t>
            </w:r>
          </w:p>
          <w:p w:rsidR="00961BD2" w:rsidRPr="00B34ECF" w:rsidRDefault="00961BD2" w:rsidP="00961BD2">
            <w:pPr>
              <w:spacing w:after="0" w:line="360" w:lineRule="auto"/>
              <w:jc w:val="both"/>
              <w:rPr>
                <w:rFonts w:ascii="Times New Roman" w:eastAsia="Times New Roman" w:hAnsi="Times New Roman"/>
              </w:rPr>
            </w:pPr>
          </w:p>
          <w:p w:rsidR="00961BD2" w:rsidRDefault="00961BD2" w:rsidP="00961BD2">
            <w:pPr>
              <w:spacing w:after="0" w:line="360" w:lineRule="auto"/>
              <w:jc w:val="both"/>
              <w:rPr>
                <w:rFonts w:ascii="Times New Roman" w:eastAsia="Times New Roman" w:hAnsi="Times New Roman"/>
              </w:rPr>
            </w:pPr>
            <w:r>
              <w:rPr>
                <w:rFonts w:ascii="Times New Roman" w:eastAsia="Times New Roman" w:hAnsi="Times New Roman"/>
              </w:rPr>
              <w:t>Me mir</w:t>
            </w:r>
            <w:r w:rsidRPr="00B34ECF">
              <w:rPr>
                <w:rFonts w:ascii="Times New Roman" w:eastAsia="Times New Roman" w:hAnsi="Times New Roman"/>
              </w:rPr>
              <w:t>ë</w:t>
            </w:r>
            <w:r>
              <w:rPr>
                <w:rFonts w:ascii="Times New Roman" w:eastAsia="Times New Roman" w:hAnsi="Times New Roman"/>
              </w:rPr>
              <w:t xml:space="preserve">njohje, </w:t>
            </w:r>
          </w:p>
          <w:p w:rsidR="00961BD2" w:rsidRPr="00B34ECF" w:rsidRDefault="00961BD2" w:rsidP="003B1057">
            <w:pPr>
              <w:spacing w:after="0" w:line="360" w:lineRule="auto"/>
              <w:rPr>
                <w:rFonts w:ascii="Times New Roman" w:eastAsia="Times New Roman" w:hAnsi="Times New Roman"/>
              </w:rPr>
            </w:pPr>
            <w:r>
              <w:rPr>
                <w:rFonts w:ascii="Times New Roman" w:eastAsia="Times New Roman" w:hAnsi="Times New Roman"/>
              </w:rPr>
              <w:br/>
            </w:r>
            <w:r w:rsidR="003B1057">
              <w:rPr>
                <w:rFonts w:ascii="Times New Roman" w:eastAsia="Times New Roman" w:hAnsi="Times New Roman"/>
              </w:rPr>
              <w:t>Erlis Hoxha</w:t>
            </w:r>
            <w:r>
              <w:rPr>
                <w:rFonts w:ascii="Times New Roman" w:eastAsia="Times New Roman" w:hAnsi="Times New Roman"/>
              </w:rPr>
              <w:br/>
            </w:r>
          </w:p>
          <w:p w:rsidR="00961BD2" w:rsidRPr="00B34ECF" w:rsidRDefault="00961BD2" w:rsidP="00961BD2">
            <w:pPr>
              <w:spacing w:after="0" w:line="360" w:lineRule="auto"/>
              <w:jc w:val="both"/>
              <w:rPr>
                <w:rFonts w:ascii="Times New Roman" w:hAnsi="Times New Roman"/>
                <w:b/>
              </w:rPr>
            </w:pPr>
          </w:p>
          <w:p w:rsidR="00961BD2" w:rsidRPr="00B34ECF" w:rsidRDefault="00961BD2" w:rsidP="00961BD2">
            <w:pPr>
              <w:spacing w:after="0" w:line="360" w:lineRule="auto"/>
              <w:jc w:val="both"/>
              <w:rPr>
                <w:rFonts w:ascii="Times New Roman" w:hAnsi="Times New Roman"/>
                <w:b/>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F51837" w:rsidRDefault="00F51837" w:rsidP="000E790B">
            <w:pPr>
              <w:spacing w:after="0" w:line="360" w:lineRule="auto"/>
              <w:jc w:val="both"/>
              <w:rPr>
                <w:rFonts w:ascii="Times New Roman" w:hAnsi="Times New Roman" w:cs="Times New Roman"/>
                <w:b/>
                <w:lang w:val="sq-AL"/>
              </w:rPr>
            </w:pPr>
          </w:p>
          <w:p w:rsidR="005F41BD" w:rsidRDefault="005F41BD" w:rsidP="000E790B">
            <w:pPr>
              <w:spacing w:after="0" w:line="360" w:lineRule="auto"/>
              <w:jc w:val="both"/>
              <w:rPr>
                <w:rFonts w:ascii="Times New Roman" w:hAnsi="Times New Roman" w:cs="Times New Roman"/>
                <w:b/>
                <w:lang w:val="sq-AL"/>
              </w:rPr>
            </w:pPr>
          </w:p>
          <w:p w:rsidR="005F41BD" w:rsidRDefault="005F41BD" w:rsidP="000E790B">
            <w:pPr>
              <w:spacing w:after="0" w:line="360" w:lineRule="auto"/>
              <w:jc w:val="both"/>
              <w:rPr>
                <w:rFonts w:ascii="Times New Roman" w:hAnsi="Times New Roman" w:cs="Times New Roman"/>
                <w:b/>
                <w:lang w:val="sq-AL"/>
              </w:rPr>
            </w:pPr>
          </w:p>
          <w:p w:rsidR="005F41BD" w:rsidRDefault="005F41BD" w:rsidP="000E790B">
            <w:pPr>
              <w:spacing w:after="0" w:line="360" w:lineRule="auto"/>
              <w:jc w:val="both"/>
              <w:rPr>
                <w:rFonts w:ascii="Times New Roman" w:hAnsi="Times New Roman" w:cs="Times New Roman"/>
                <w:b/>
                <w:lang w:val="sq-AL"/>
              </w:rPr>
            </w:pPr>
          </w:p>
          <w:tbl>
            <w:tblPr>
              <w:tblStyle w:val="TableGrid"/>
              <w:tblW w:w="9792" w:type="dxa"/>
              <w:tblLook w:val="0640" w:firstRow="0" w:lastRow="1" w:firstColumn="0" w:lastColumn="0" w:noHBand="1" w:noVBand="1"/>
            </w:tblPr>
            <w:tblGrid>
              <w:gridCol w:w="216"/>
              <w:gridCol w:w="7546"/>
              <w:gridCol w:w="216"/>
              <w:gridCol w:w="1592"/>
              <w:gridCol w:w="6"/>
              <w:gridCol w:w="216"/>
            </w:tblGrid>
            <w:tr w:rsidR="00923B7A" w:rsidRPr="000E790B" w:rsidTr="009D655A">
              <w:trPr>
                <w:gridBefore w:val="1"/>
                <w:wBefore w:w="216" w:type="dxa"/>
              </w:trPr>
              <w:tc>
                <w:tcPr>
                  <w:tcW w:w="7762" w:type="dxa"/>
                  <w:gridSpan w:val="2"/>
                  <w:tcBorders>
                    <w:top w:val="nil"/>
                    <w:left w:val="nil"/>
                    <w:bottom w:val="nil"/>
                    <w:right w:val="nil"/>
                  </w:tcBorders>
                  <w:shd w:val="clear" w:color="auto" w:fill="auto"/>
                </w:tcPr>
                <w:p w:rsidR="004B2CDB" w:rsidRDefault="004B2CDB" w:rsidP="004869C0">
                  <w:pPr>
                    <w:spacing w:after="0"/>
                    <w:rPr>
                      <w:rFonts w:ascii="Times New Roman" w:hAnsi="Times New Roman" w:cs="Times New Roman"/>
                      <w:b/>
                      <w:sz w:val="28"/>
                      <w:szCs w:val="28"/>
                      <w:lang w:val="it-IT"/>
                    </w:rPr>
                  </w:pPr>
                </w:p>
                <w:p w:rsidR="00F46138" w:rsidRPr="00826811" w:rsidRDefault="00C12CE5" w:rsidP="004869C0">
                  <w:pPr>
                    <w:spacing w:after="0"/>
                    <w:rPr>
                      <w:rFonts w:ascii="Times New Roman" w:hAnsi="Times New Roman" w:cs="Times New Roman"/>
                      <w:b/>
                      <w:sz w:val="28"/>
                      <w:szCs w:val="28"/>
                      <w:lang w:val="it-IT"/>
                    </w:rPr>
                  </w:pPr>
                  <w:r w:rsidRPr="00154627">
                    <w:rPr>
                      <w:rFonts w:ascii="Times New Roman" w:hAnsi="Times New Roman" w:cs="Times New Roman"/>
                      <w:noProof/>
                      <w:sz w:val="28"/>
                      <w:szCs w:val="28"/>
                    </w:rPr>
                    <w:drawing>
                      <wp:anchor distT="0" distB="7620" distL="114300" distR="114300" simplePos="0" relativeHeight="2" behindDoc="1" locked="0" layoutInCell="1" allowOverlap="1" wp14:anchorId="173F904C" wp14:editId="7C8F6B34">
                        <wp:simplePos x="0" y="0"/>
                        <wp:positionH relativeFrom="column">
                          <wp:posOffset>-567690</wp:posOffset>
                        </wp:positionH>
                        <wp:positionV relativeFrom="paragraph">
                          <wp:posOffset>-20610195</wp:posOffset>
                        </wp:positionV>
                        <wp:extent cx="5734685" cy="7889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5734685" cy="7889875"/>
                                </a:xfrm>
                                <a:prstGeom prst="rect">
                                  <a:avLst/>
                                </a:prstGeom>
                              </pic:spPr>
                            </pic:pic>
                          </a:graphicData>
                        </a:graphic>
                      </wp:anchor>
                    </w:drawing>
                  </w:r>
                  <w:r w:rsidR="00F46138" w:rsidRPr="00826811">
                    <w:rPr>
                      <w:rFonts w:ascii="Times New Roman" w:hAnsi="Times New Roman" w:cs="Times New Roman"/>
                      <w:b/>
                      <w:sz w:val="28"/>
                      <w:szCs w:val="28"/>
                      <w:lang w:val="it-IT"/>
                    </w:rPr>
                    <w:t>PËRMBAJTJA E LËNDËS</w:t>
                  </w:r>
                </w:p>
                <w:p w:rsidR="00923B7A" w:rsidRPr="00F46138" w:rsidRDefault="00923B7A" w:rsidP="004869C0">
                  <w:pPr>
                    <w:spacing w:after="0" w:line="360" w:lineRule="auto"/>
                    <w:jc w:val="both"/>
                    <w:rPr>
                      <w:rFonts w:ascii="Times New Roman" w:hAnsi="Times New Roman" w:cs="Times New Roman"/>
                      <w:b/>
                      <w:sz w:val="28"/>
                      <w:szCs w:val="28"/>
                      <w:lang w:val="sq-AL"/>
                    </w:rPr>
                  </w:pPr>
                  <w:r w:rsidRPr="00F46138">
                    <w:rPr>
                      <w:rFonts w:ascii="Times New Roman" w:hAnsi="Times New Roman" w:cs="Times New Roman"/>
                      <w:b/>
                      <w:sz w:val="28"/>
                      <w:szCs w:val="28"/>
                      <w:lang w:val="sq-AL"/>
                    </w:rPr>
                    <w:t>KAPITULLI</w:t>
                  </w:r>
                  <w:r w:rsidR="00273B4B" w:rsidRPr="00F46138">
                    <w:rPr>
                      <w:rFonts w:ascii="Times New Roman" w:hAnsi="Times New Roman" w:cs="Times New Roman"/>
                      <w:b/>
                      <w:sz w:val="28"/>
                      <w:szCs w:val="28"/>
                      <w:lang w:val="sq-AL"/>
                    </w:rPr>
                    <w:t xml:space="preserve"> </w:t>
                  </w:r>
                  <w:r w:rsidRPr="00F46138">
                    <w:rPr>
                      <w:rFonts w:ascii="Times New Roman" w:hAnsi="Times New Roman" w:cs="Times New Roman"/>
                      <w:b/>
                      <w:sz w:val="28"/>
                      <w:szCs w:val="28"/>
                      <w:lang w:val="sq-AL"/>
                    </w:rPr>
                    <w:t>I: HYRJE</w:t>
                  </w:r>
                  <w:r w:rsidR="005F41BD" w:rsidRPr="00F46138">
                    <w:rPr>
                      <w:rFonts w:ascii="Times New Roman" w:hAnsi="Times New Roman" w:cs="Times New Roman"/>
                      <w:b/>
                      <w:sz w:val="28"/>
                      <w:szCs w:val="28"/>
                      <w:lang w:val="sq-AL"/>
                    </w:rPr>
                    <w:t xml:space="preserve"> </w:t>
                  </w:r>
                </w:p>
                <w:p w:rsidR="00923B7A" w:rsidRPr="005F41BD" w:rsidRDefault="005F41BD" w:rsidP="004869C0">
                  <w:pPr>
                    <w:spacing w:after="0" w:line="360" w:lineRule="auto"/>
                    <w:jc w:val="both"/>
                    <w:rPr>
                      <w:rFonts w:ascii="Times New Roman" w:hAnsi="Times New Roman" w:cs="Times New Roman"/>
                      <w:lang w:val="sq-AL"/>
                    </w:rPr>
                  </w:pPr>
                  <w:r>
                    <w:rPr>
                      <w:rFonts w:ascii="Times New Roman" w:hAnsi="Times New Roman" w:cs="Times New Roman"/>
                      <w:lang w:val="sq-AL"/>
                    </w:rPr>
                    <w:t>1.1</w:t>
                  </w:r>
                  <w:r w:rsidR="00D074DD">
                    <w:rPr>
                      <w:rFonts w:ascii="Times New Roman" w:hAnsi="Times New Roman" w:cs="Times New Roman"/>
                      <w:lang w:val="sq-AL"/>
                    </w:rPr>
                    <w:t>.</w:t>
                  </w:r>
                  <w:r>
                    <w:rPr>
                      <w:rFonts w:ascii="Times New Roman" w:hAnsi="Times New Roman" w:cs="Times New Roman"/>
                      <w:lang w:val="sq-AL"/>
                    </w:rPr>
                    <w:t xml:space="preserve"> </w:t>
                  </w:r>
                  <w:r w:rsidR="001E0445" w:rsidRPr="005F41BD">
                    <w:rPr>
                      <w:rFonts w:ascii="Times New Roman" w:hAnsi="Times New Roman" w:cs="Times New Roman"/>
                      <w:lang w:val="sq-AL"/>
                    </w:rPr>
                    <w:t>Vështrimi</w:t>
                  </w:r>
                  <w:r w:rsidR="00923B7A" w:rsidRPr="005F41BD">
                    <w:rPr>
                      <w:rFonts w:ascii="Times New Roman" w:hAnsi="Times New Roman" w:cs="Times New Roman"/>
                      <w:lang w:val="sq-AL"/>
                    </w:rPr>
                    <w:t xml:space="preserve"> historik         </w:t>
                  </w:r>
                </w:p>
                <w:p w:rsidR="00EB6A48" w:rsidRDefault="005F41BD" w:rsidP="004869C0">
                  <w:pPr>
                    <w:spacing w:after="0" w:line="360"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1.2</w:t>
                  </w:r>
                  <w:r w:rsidR="00D074DD">
                    <w:rPr>
                      <w:rFonts w:ascii="Times New Roman" w:eastAsia="Times New Roman" w:hAnsi="Times New Roman" w:cs="Times New Roman"/>
                      <w:lang w:val="sq-AL"/>
                    </w:rPr>
                    <w:t>.</w:t>
                  </w:r>
                  <w:r>
                    <w:rPr>
                      <w:rFonts w:ascii="Times New Roman" w:eastAsia="Times New Roman" w:hAnsi="Times New Roman" w:cs="Times New Roman"/>
                      <w:lang w:val="sq-AL"/>
                    </w:rPr>
                    <w:t xml:space="preserve"> </w:t>
                  </w:r>
                  <w:r w:rsidR="00923B7A" w:rsidRPr="005F41BD">
                    <w:rPr>
                      <w:rFonts w:ascii="Times New Roman" w:eastAsia="Times New Roman" w:hAnsi="Times New Roman" w:cs="Times New Roman"/>
                      <w:lang w:val="sq-AL"/>
                    </w:rPr>
                    <w:t>Konteksti i studimit</w:t>
                  </w:r>
                </w:p>
                <w:p w:rsidR="005F41BD" w:rsidRPr="005F41BD" w:rsidRDefault="005F41BD" w:rsidP="004869C0">
                  <w:pPr>
                    <w:spacing w:after="0" w:line="360" w:lineRule="auto"/>
                    <w:jc w:val="both"/>
                    <w:rPr>
                      <w:rFonts w:ascii="Times New Roman" w:hAnsi="Times New Roman" w:cs="Times New Roman"/>
                      <w:lang w:val="sq-AL"/>
                    </w:rPr>
                  </w:pPr>
                  <w:r w:rsidRPr="005F41BD">
                    <w:rPr>
                      <w:rFonts w:ascii="Times New Roman" w:eastAsia="Times New Roman" w:hAnsi="Times New Roman" w:cs="Times New Roman"/>
                      <w:lang w:val="sq-AL"/>
                    </w:rPr>
                    <w:t>1.3</w:t>
                  </w:r>
                  <w:r w:rsidR="00D074DD">
                    <w:rPr>
                      <w:rFonts w:ascii="Times New Roman" w:eastAsia="Times New Roman" w:hAnsi="Times New Roman" w:cs="Times New Roman"/>
                      <w:lang w:val="sq-AL"/>
                    </w:rPr>
                    <w:t>.</w:t>
                  </w:r>
                  <w:r w:rsidRPr="005F41BD">
                    <w:rPr>
                      <w:rFonts w:ascii="Times New Roman" w:eastAsia="Times New Roman" w:hAnsi="Times New Roman" w:cs="Times New Roman"/>
                      <w:lang w:val="sq-AL"/>
                    </w:rPr>
                    <w:t xml:space="preserve"> Qëllimi i studimit dhe pyetjet kërkimore</w:t>
                  </w:r>
                </w:p>
              </w:tc>
              <w:tc>
                <w:tcPr>
                  <w:tcW w:w="1814" w:type="dxa"/>
                  <w:gridSpan w:val="3"/>
                  <w:tcBorders>
                    <w:top w:val="nil"/>
                    <w:left w:val="nil"/>
                    <w:bottom w:val="nil"/>
                    <w:right w:val="nil"/>
                  </w:tcBorders>
                  <w:shd w:val="clear" w:color="auto" w:fill="auto"/>
                </w:tcPr>
                <w:p w:rsidR="004B2CDB" w:rsidRDefault="004B2CDB" w:rsidP="004869C0">
                  <w:pPr>
                    <w:spacing w:after="0" w:line="360" w:lineRule="auto"/>
                    <w:jc w:val="both"/>
                    <w:rPr>
                      <w:rFonts w:ascii="Times New Roman" w:hAnsi="Times New Roman" w:cs="Times New Roman"/>
                      <w:b/>
                      <w:lang w:val="sq-AL"/>
                    </w:rPr>
                  </w:pPr>
                </w:p>
                <w:p w:rsidR="00EB6A48" w:rsidRDefault="005F41BD"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7</w:t>
                  </w:r>
                </w:p>
                <w:p w:rsidR="00923B7A" w:rsidRDefault="004869C0"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10</w:t>
                  </w:r>
                </w:p>
                <w:p w:rsidR="005F41BD"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10</w:t>
                  </w:r>
                </w:p>
                <w:p w:rsidR="00EB6A48" w:rsidRDefault="00557050"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1</w:t>
                  </w:r>
                  <w:r w:rsidR="0009567A">
                    <w:rPr>
                      <w:rFonts w:ascii="Times New Roman" w:hAnsi="Times New Roman" w:cs="Times New Roman"/>
                      <w:b/>
                      <w:lang w:val="sq-AL"/>
                    </w:rPr>
                    <w:t>6</w:t>
                  </w:r>
                </w:p>
                <w:p w:rsidR="004869C0" w:rsidRDefault="004869C0"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1</w:t>
                  </w:r>
                  <w:r w:rsidR="0009567A">
                    <w:rPr>
                      <w:rFonts w:ascii="Times New Roman" w:hAnsi="Times New Roman" w:cs="Times New Roman"/>
                      <w:b/>
                      <w:lang w:val="sq-AL"/>
                    </w:rPr>
                    <w:t>8</w:t>
                  </w:r>
                </w:p>
                <w:p w:rsidR="004869C0" w:rsidRPr="000E790B" w:rsidRDefault="004869C0" w:rsidP="004869C0">
                  <w:pPr>
                    <w:spacing w:after="0" w:line="360" w:lineRule="auto"/>
                    <w:jc w:val="both"/>
                    <w:rPr>
                      <w:rFonts w:ascii="Times New Roman" w:hAnsi="Times New Roman" w:cs="Times New Roman"/>
                      <w:b/>
                      <w:lang w:val="sq-AL"/>
                    </w:rPr>
                  </w:pPr>
                </w:p>
              </w:tc>
            </w:tr>
            <w:tr w:rsidR="00923B7A" w:rsidRPr="000E790B" w:rsidTr="009D655A">
              <w:trPr>
                <w:gridBefore w:val="1"/>
                <w:wBefore w:w="216" w:type="dxa"/>
              </w:trPr>
              <w:tc>
                <w:tcPr>
                  <w:tcW w:w="7762" w:type="dxa"/>
                  <w:gridSpan w:val="2"/>
                  <w:tcBorders>
                    <w:top w:val="nil"/>
                    <w:left w:val="nil"/>
                    <w:bottom w:val="nil"/>
                    <w:right w:val="nil"/>
                  </w:tcBorders>
                  <w:shd w:val="clear" w:color="auto" w:fill="auto"/>
                </w:tcPr>
                <w:p w:rsidR="00923B7A" w:rsidRPr="00F46138" w:rsidRDefault="006F33ED" w:rsidP="004869C0">
                  <w:pPr>
                    <w:spacing w:after="0" w:line="360" w:lineRule="auto"/>
                    <w:jc w:val="both"/>
                    <w:rPr>
                      <w:rFonts w:ascii="Times New Roman" w:hAnsi="Times New Roman" w:cs="Times New Roman"/>
                      <w:b/>
                      <w:sz w:val="28"/>
                      <w:szCs w:val="28"/>
                      <w:lang w:val="sq-AL"/>
                    </w:rPr>
                  </w:pPr>
                  <w:r w:rsidRPr="00F46138">
                    <w:rPr>
                      <w:rFonts w:ascii="Times New Roman" w:hAnsi="Times New Roman" w:cs="Times New Roman"/>
                      <w:b/>
                      <w:sz w:val="28"/>
                      <w:szCs w:val="28"/>
                      <w:lang w:val="sq-AL"/>
                    </w:rPr>
                    <w:t xml:space="preserve">KAPITULLI </w:t>
                  </w:r>
                  <w:r w:rsidR="00923B7A" w:rsidRPr="00F46138">
                    <w:rPr>
                      <w:rFonts w:ascii="Times New Roman" w:hAnsi="Times New Roman" w:cs="Times New Roman"/>
                      <w:b/>
                      <w:sz w:val="28"/>
                      <w:szCs w:val="28"/>
                      <w:lang w:val="sq-AL"/>
                    </w:rPr>
                    <w:t>II: RISHIKIMI I LITERATURËS DHE QASJA TEORIKE</w:t>
                  </w:r>
                </w:p>
              </w:tc>
              <w:tc>
                <w:tcPr>
                  <w:tcW w:w="1814" w:type="dxa"/>
                  <w:gridSpan w:val="3"/>
                  <w:tcBorders>
                    <w:top w:val="nil"/>
                    <w:left w:val="nil"/>
                    <w:bottom w:val="nil"/>
                    <w:right w:val="nil"/>
                  </w:tcBorders>
                  <w:shd w:val="clear" w:color="auto" w:fill="auto"/>
                </w:tcPr>
                <w:p w:rsidR="00923B7A" w:rsidRPr="000E790B" w:rsidRDefault="005F41BD"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 xml:space="preserve">FAQ. </w:t>
                  </w:r>
                  <w:r w:rsidR="00557050">
                    <w:rPr>
                      <w:rFonts w:ascii="Times New Roman" w:hAnsi="Times New Roman" w:cs="Times New Roman"/>
                      <w:b/>
                      <w:lang w:val="sq-AL"/>
                    </w:rPr>
                    <w:t>20</w:t>
                  </w:r>
                </w:p>
              </w:tc>
            </w:tr>
            <w:tr w:rsidR="00923B7A" w:rsidRPr="000E790B" w:rsidTr="009D655A">
              <w:trPr>
                <w:gridBefore w:val="1"/>
                <w:wBefore w:w="216" w:type="dxa"/>
              </w:trPr>
              <w:tc>
                <w:tcPr>
                  <w:tcW w:w="7762" w:type="dxa"/>
                  <w:gridSpan w:val="2"/>
                  <w:tcBorders>
                    <w:top w:val="nil"/>
                    <w:left w:val="nil"/>
                    <w:bottom w:val="nil"/>
                    <w:right w:val="nil"/>
                  </w:tcBorders>
                  <w:shd w:val="clear" w:color="auto" w:fill="auto"/>
                </w:tcPr>
                <w:p w:rsidR="00923B7A" w:rsidRPr="000E790B" w:rsidRDefault="00923B7A" w:rsidP="004869C0">
                  <w:pPr>
                    <w:tabs>
                      <w:tab w:val="left" w:pos="2790"/>
                    </w:tabs>
                    <w:spacing w:after="0" w:line="360" w:lineRule="auto"/>
                    <w:jc w:val="both"/>
                    <w:rPr>
                      <w:rFonts w:ascii="Times New Roman" w:hAnsi="Times New Roman" w:cs="Times New Roman"/>
                      <w:lang w:val="sq-AL"/>
                    </w:rPr>
                  </w:pPr>
                  <w:r w:rsidRPr="000E790B">
                    <w:rPr>
                      <w:rFonts w:ascii="Times New Roman" w:hAnsi="Times New Roman" w:cs="Times New Roman"/>
                      <w:lang w:val="sq-AL"/>
                    </w:rPr>
                    <w:t>2.1. Shkolla Realiste</w:t>
                  </w:r>
                </w:p>
              </w:tc>
              <w:tc>
                <w:tcPr>
                  <w:tcW w:w="1814" w:type="dxa"/>
                  <w:gridSpan w:val="3"/>
                  <w:tcBorders>
                    <w:top w:val="nil"/>
                    <w:left w:val="nil"/>
                    <w:bottom w:val="nil"/>
                    <w:right w:val="nil"/>
                  </w:tcBorders>
                  <w:shd w:val="clear" w:color="auto" w:fill="auto"/>
                </w:tcPr>
                <w:p w:rsidR="00923B7A" w:rsidRPr="000E790B"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20</w:t>
                  </w:r>
                </w:p>
              </w:tc>
            </w:tr>
            <w:tr w:rsidR="00923B7A" w:rsidRPr="000E790B" w:rsidTr="009D655A">
              <w:trPr>
                <w:gridBefore w:val="1"/>
                <w:wBefore w:w="216" w:type="dxa"/>
              </w:trPr>
              <w:tc>
                <w:tcPr>
                  <w:tcW w:w="7762" w:type="dxa"/>
                  <w:gridSpan w:val="2"/>
                  <w:tcBorders>
                    <w:top w:val="nil"/>
                    <w:left w:val="nil"/>
                    <w:bottom w:val="nil"/>
                    <w:right w:val="nil"/>
                  </w:tcBorders>
                  <w:shd w:val="clear" w:color="auto" w:fill="auto"/>
                </w:tcPr>
                <w:p w:rsidR="00923B7A" w:rsidRPr="00F46138" w:rsidRDefault="00923B7A" w:rsidP="004869C0">
                  <w:pPr>
                    <w:tabs>
                      <w:tab w:val="left" w:pos="2790"/>
                      <w:tab w:val="left" w:pos="5112"/>
                    </w:tabs>
                    <w:spacing w:after="0" w:line="360" w:lineRule="auto"/>
                    <w:jc w:val="both"/>
                    <w:rPr>
                      <w:rFonts w:ascii="Times New Roman" w:hAnsi="Times New Roman" w:cs="Times New Roman"/>
                      <w:b/>
                      <w:sz w:val="28"/>
                      <w:szCs w:val="28"/>
                      <w:lang w:val="sq-AL"/>
                    </w:rPr>
                  </w:pPr>
                  <w:r w:rsidRPr="00F46138">
                    <w:rPr>
                      <w:rFonts w:ascii="Times New Roman" w:hAnsi="Times New Roman" w:cs="Times New Roman"/>
                      <w:b/>
                      <w:sz w:val="28"/>
                      <w:szCs w:val="28"/>
                      <w:lang w:val="sq-AL"/>
                    </w:rPr>
                    <w:t xml:space="preserve">KAPITULLI III: DOKTRINAT POLITIKE                                                                                           </w:t>
                  </w:r>
                </w:p>
                <w:p w:rsidR="00923B7A" w:rsidRPr="000E790B" w:rsidRDefault="00923B7A" w:rsidP="004869C0">
                  <w:pPr>
                    <w:tabs>
                      <w:tab w:val="left" w:pos="2790"/>
                      <w:tab w:val="left" w:pos="5112"/>
                    </w:tabs>
                    <w:spacing w:after="0" w:line="360" w:lineRule="auto"/>
                    <w:jc w:val="both"/>
                    <w:rPr>
                      <w:rFonts w:ascii="Times New Roman" w:hAnsi="Times New Roman" w:cs="Times New Roman"/>
                      <w:lang w:val="sq-AL"/>
                    </w:rPr>
                  </w:pPr>
                  <w:r w:rsidRPr="000E790B">
                    <w:rPr>
                      <w:rFonts w:ascii="Times New Roman" w:hAnsi="Times New Roman" w:cs="Times New Roman"/>
                      <w:lang w:val="sq-AL"/>
                    </w:rPr>
                    <w:t>3.1</w:t>
                  </w:r>
                  <w:r w:rsidR="00D074DD">
                    <w:rPr>
                      <w:rFonts w:ascii="Times New Roman" w:hAnsi="Times New Roman" w:cs="Times New Roman"/>
                      <w:lang w:val="sq-AL"/>
                    </w:rPr>
                    <w:t>.</w:t>
                  </w:r>
                  <w:r w:rsidRPr="000E790B">
                    <w:rPr>
                      <w:rFonts w:ascii="Times New Roman" w:hAnsi="Times New Roman" w:cs="Times New Roman"/>
                      <w:lang w:val="sq-AL"/>
                    </w:rPr>
                    <w:t xml:space="preserve"> Politika e </w:t>
                  </w:r>
                  <w:r w:rsidR="00B0324C" w:rsidRPr="000E790B">
                    <w:rPr>
                      <w:rFonts w:ascii="Times New Roman" w:hAnsi="Times New Roman" w:cs="Times New Roman"/>
                      <w:lang w:val="sq-AL"/>
                    </w:rPr>
                    <w:t>j</w:t>
                  </w:r>
                  <w:r w:rsidRPr="000E790B">
                    <w:rPr>
                      <w:rFonts w:ascii="Times New Roman" w:hAnsi="Times New Roman" w:cs="Times New Roman"/>
                      <w:lang w:val="sq-AL"/>
                    </w:rPr>
                    <w:t xml:space="preserve">ashtme dhe </w:t>
                  </w:r>
                  <w:r w:rsidR="00B0324C" w:rsidRPr="000E790B">
                    <w:rPr>
                      <w:rFonts w:ascii="Times New Roman" w:hAnsi="Times New Roman" w:cs="Times New Roman"/>
                      <w:lang w:val="sq-AL"/>
                    </w:rPr>
                    <w:t>d</w:t>
                  </w:r>
                  <w:r w:rsidRPr="000E790B">
                    <w:rPr>
                      <w:rFonts w:ascii="Times New Roman" w:hAnsi="Times New Roman" w:cs="Times New Roman"/>
                      <w:lang w:val="sq-AL"/>
                    </w:rPr>
                    <w:t xml:space="preserve">iplomacia </w:t>
                  </w:r>
                  <w:r w:rsidR="00B0324C" w:rsidRPr="000E790B">
                    <w:rPr>
                      <w:rFonts w:ascii="Times New Roman" w:hAnsi="Times New Roman" w:cs="Times New Roman"/>
                      <w:lang w:val="sq-AL"/>
                    </w:rPr>
                    <w:t>s</w:t>
                  </w:r>
                  <w:r w:rsidRPr="000E790B">
                    <w:rPr>
                      <w:rFonts w:ascii="Times New Roman" w:hAnsi="Times New Roman" w:cs="Times New Roman"/>
                      <w:lang w:val="sq-AL"/>
                    </w:rPr>
                    <w:t xml:space="preserve">hqiptare                               </w:t>
                  </w:r>
                </w:p>
              </w:tc>
              <w:tc>
                <w:tcPr>
                  <w:tcW w:w="1814" w:type="dxa"/>
                  <w:gridSpan w:val="3"/>
                  <w:tcBorders>
                    <w:top w:val="nil"/>
                    <w:left w:val="nil"/>
                    <w:bottom w:val="nil"/>
                    <w:right w:val="nil"/>
                  </w:tcBorders>
                  <w:shd w:val="clear" w:color="auto" w:fill="auto"/>
                </w:tcPr>
                <w:p w:rsidR="00923B7A" w:rsidRPr="000E790B" w:rsidRDefault="005F41BD"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2</w:t>
                  </w:r>
                  <w:r w:rsidR="0009567A">
                    <w:rPr>
                      <w:rFonts w:ascii="Times New Roman" w:hAnsi="Times New Roman" w:cs="Times New Roman"/>
                      <w:b/>
                      <w:lang w:val="sq-AL"/>
                    </w:rPr>
                    <w:t>5</w:t>
                  </w:r>
                </w:p>
                <w:p w:rsidR="00923B7A" w:rsidRPr="000E790B" w:rsidRDefault="0009567A" w:rsidP="004869C0">
                  <w:pPr>
                    <w:spacing w:after="0" w:line="360" w:lineRule="auto"/>
                    <w:rPr>
                      <w:rFonts w:ascii="Times New Roman" w:hAnsi="Times New Roman" w:cs="Times New Roman"/>
                      <w:b/>
                      <w:lang w:val="sq-AL"/>
                    </w:rPr>
                  </w:pPr>
                  <w:r>
                    <w:rPr>
                      <w:rFonts w:ascii="Times New Roman" w:hAnsi="Times New Roman" w:cs="Times New Roman"/>
                      <w:b/>
                      <w:lang w:val="sq-AL"/>
                    </w:rPr>
                    <w:t>FAQ. 25</w:t>
                  </w:r>
                </w:p>
              </w:tc>
            </w:tr>
            <w:tr w:rsidR="00923B7A" w:rsidRPr="000E790B" w:rsidTr="009D655A">
              <w:trPr>
                <w:gridBefore w:val="1"/>
                <w:wBefore w:w="216" w:type="dxa"/>
              </w:trPr>
              <w:tc>
                <w:tcPr>
                  <w:tcW w:w="7762" w:type="dxa"/>
                  <w:gridSpan w:val="2"/>
                  <w:tcBorders>
                    <w:top w:val="nil"/>
                    <w:left w:val="nil"/>
                    <w:bottom w:val="nil"/>
                    <w:right w:val="nil"/>
                  </w:tcBorders>
                  <w:shd w:val="clear" w:color="auto" w:fill="auto"/>
                </w:tcPr>
                <w:p w:rsidR="00923B7A" w:rsidRPr="000E790B" w:rsidRDefault="00923B7A" w:rsidP="004869C0">
                  <w:pPr>
                    <w:spacing w:after="0" w:line="360" w:lineRule="auto"/>
                    <w:jc w:val="both"/>
                    <w:rPr>
                      <w:rFonts w:ascii="Times New Roman" w:hAnsi="Times New Roman" w:cs="Times New Roman"/>
                      <w:highlight w:val="white"/>
                      <w:lang w:val="sq-AL"/>
                    </w:rPr>
                  </w:pPr>
                  <w:r w:rsidRPr="000E790B">
                    <w:rPr>
                      <w:rFonts w:ascii="Times New Roman" w:hAnsi="Times New Roman" w:cs="Times New Roman"/>
                      <w:highlight w:val="white"/>
                      <w:lang w:val="sq-AL"/>
                    </w:rPr>
                    <w:t>3.2</w:t>
                  </w:r>
                  <w:r w:rsidR="00D074DD">
                    <w:rPr>
                      <w:rFonts w:ascii="Times New Roman" w:hAnsi="Times New Roman" w:cs="Times New Roman"/>
                      <w:highlight w:val="white"/>
                      <w:lang w:val="sq-AL"/>
                    </w:rPr>
                    <w:t>.</w:t>
                  </w:r>
                  <w:r w:rsidRPr="000E790B">
                    <w:rPr>
                      <w:rFonts w:ascii="Times New Roman" w:hAnsi="Times New Roman" w:cs="Times New Roman"/>
                      <w:highlight w:val="white"/>
                      <w:lang w:val="sq-AL"/>
                    </w:rPr>
                    <w:t xml:space="preserve"> Prezenca dhe </w:t>
                  </w:r>
                  <w:r w:rsidR="00D572CB" w:rsidRPr="000E790B">
                    <w:rPr>
                      <w:rFonts w:ascii="Times New Roman" w:hAnsi="Times New Roman" w:cs="Times New Roman"/>
                      <w:highlight w:val="white"/>
                      <w:lang w:val="sq-AL"/>
                    </w:rPr>
                    <w:t>r</w:t>
                  </w:r>
                  <w:r w:rsidRPr="000E790B">
                    <w:rPr>
                      <w:rFonts w:ascii="Times New Roman" w:hAnsi="Times New Roman" w:cs="Times New Roman"/>
                      <w:highlight w:val="white"/>
                      <w:lang w:val="sq-AL"/>
                    </w:rPr>
                    <w:t xml:space="preserve">oli i </w:t>
                  </w:r>
                  <w:r w:rsidRPr="000E790B">
                    <w:rPr>
                      <w:rFonts w:ascii="Times New Roman" w:hAnsi="Times New Roman" w:cs="Times New Roman"/>
                      <w:lang w:val="sq-AL"/>
                    </w:rPr>
                    <w:t>BE-s</w:t>
                  </w:r>
                  <w:r w:rsidR="00D572CB" w:rsidRPr="000E790B">
                    <w:rPr>
                      <w:rFonts w:ascii="Times New Roman" w:hAnsi="Times New Roman" w:cs="Times New Roman"/>
                      <w:lang w:val="sq-AL"/>
                    </w:rPr>
                    <w:t>ë</w:t>
                  </w:r>
                  <w:r w:rsidRPr="000E790B">
                    <w:rPr>
                      <w:rFonts w:ascii="Times New Roman" w:hAnsi="Times New Roman" w:cs="Times New Roman"/>
                      <w:lang w:val="sq-AL"/>
                    </w:rPr>
                    <w:t xml:space="preserve"> </w:t>
                  </w:r>
                  <w:r w:rsidRPr="000E790B">
                    <w:rPr>
                      <w:rFonts w:ascii="Times New Roman" w:hAnsi="Times New Roman" w:cs="Times New Roman"/>
                      <w:highlight w:val="white"/>
                      <w:lang w:val="sq-AL"/>
                    </w:rPr>
                    <w:t>n</w:t>
                  </w:r>
                  <w:r w:rsidR="00D572CB" w:rsidRPr="000E790B">
                    <w:rPr>
                      <w:rFonts w:ascii="Times New Roman" w:hAnsi="Times New Roman" w:cs="Times New Roman"/>
                      <w:highlight w:val="white"/>
                      <w:lang w:val="sq-AL"/>
                    </w:rPr>
                    <w:t>ë</w:t>
                  </w:r>
                  <w:r w:rsidRPr="000E790B">
                    <w:rPr>
                      <w:rFonts w:ascii="Times New Roman" w:hAnsi="Times New Roman" w:cs="Times New Roman"/>
                      <w:highlight w:val="white"/>
                      <w:lang w:val="sq-AL"/>
                    </w:rPr>
                    <w:t xml:space="preserve"> </w:t>
                  </w:r>
                  <w:r w:rsidR="00D572CB" w:rsidRPr="000E790B">
                    <w:rPr>
                      <w:rFonts w:ascii="Times New Roman" w:hAnsi="Times New Roman" w:cs="Times New Roman"/>
                      <w:highlight w:val="white"/>
                      <w:lang w:val="sq-AL"/>
                    </w:rPr>
                    <w:t>Shqipëri</w:t>
                  </w:r>
                  <w:r w:rsidRPr="000E790B">
                    <w:rPr>
                      <w:rFonts w:ascii="Times New Roman" w:hAnsi="Times New Roman" w:cs="Times New Roman"/>
                      <w:highlight w:val="white"/>
                      <w:lang w:val="sq-AL"/>
                    </w:rPr>
                    <w:t xml:space="preserve"> dhe Ballkanin </w:t>
                  </w:r>
                  <w:r w:rsidR="00D572CB" w:rsidRPr="000E790B">
                    <w:rPr>
                      <w:rFonts w:ascii="Times New Roman" w:hAnsi="Times New Roman" w:cs="Times New Roman"/>
                      <w:highlight w:val="white"/>
                      <w:lang w:val="sq-AL"/>
                    </w:rPr>
                    <w:t>Perëndimor</w:t>
                  </w:r>
                  <w:r w:rsidRPr="000E790B">
                    <w:rPr>
                      <w:rFonts w:ascii="Times New Roman" w:hAnsi="Times New Roman" w:cs="Times New Roman"/>
                      <w:highlight w:val="white"/>
                      <w:lang w:val="sq-AL"/>
                    </w:rPr>
                    <w:t xml:space="preserve"> </w:t>
                  </w:r>
                </w:p>
              </w:tc>
              <w:tc>
                <w:tcPr>
                  <w:tcW w:w="1814" w:type="dxa"/>
                  <w:gridSpan w:val="3"/>
                  <w:tcBorders>
                    <w:top w:val="nil"/>
                    <w:left w:val="nil"/>
                    <w:bottom w:val="nil"/>
                    <w:right w:val="nil"/>
                  </w:tcBorders>
                  <w:shd w:val="clear" w:color="auto" w:fill="auto"/>
                </w:tcPr>
                <w:p w:rsidR="00923B7A" w:rsidRPr="000E790B"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30</w:t>
                  </w:r>
                </w:p>
              </w:tc>
            </w:tr>
            <w:tr w:rsidR="00923B7A" w:rsidRPr="000E790B" w:rsidTr="009D655A">
              <w:trPr>
                <w:gridBefore w:val="1"/>
                <w:wBefore w:w="216" w:type="dxa"/>
                <w:trHeight w:val="495"/>
              </w:trPr>
              <w:tc>
                <w:tcPr>
                  <w:tcW w:w="7762" w:type="dxa"/>
                  <w:gridSpan w:val="2"/>
                  <w:tcBorders>
                    <w:top w:val="nil"/>
                    <w:left w:val="nil"/>
                    <w:bottom w:val="nil"/>
                    <w:right w:val="nil"/>
                  </w:tcBorders>
                  <w:shd w:val="clear" w:color="auto" w:fill="auto"/>
                </w:tcPr>
                <w:p w:rsidR="00923B7A" w:rsidRPr="000E790B" w:rsidRDefault="00923B7A" w:rsidP="004869C0">
                  <w:pPr>
                    <w:tabs>
                      <w:tab w:val="left" w:pos="2790"/>
                    </w:tabs>
                    <w:spacing w:after="0" w:line="360" w:lineRule="auto"/>
                    <w:jc w:val="both"/>
                    <w:rPr>
                      <w:rFonts w:ascii="Times New Roman" w:hAnsi="Times New Roman" w:cs="Times New Roman"/>
                      <w:lang w:val="sq-AL"/>
                    </w:rPr>
                  </w:pPr>
                  <w:r w:rsidRPr="000E790B">
                    <w:rPr>
                      <w:rFonts w:ascii="Times New Roman" w:hAnsi="Times New Roman" w:cs="Times New Roman"/>
                      <w:lang w:val="sq-AL"/>
                    </w:rPr>
                    <w:t>3.3</w:t>
                  </w:r>
                  <w:r w:rsidR="00D074DD">
                    <w:rPr>
                      <w:rFonts w:ascii="Times New Roman" w:hAnsi="Times New Roman" w:cs="Times New Roman"/>
                      <w:lang w:val="sq-AL"/>
                    </w:rPr>
                    <w:t>.</w:t>
                  </w:r>
                  <w:r w:rsidRPr="000E790B">
                    <w:rPr>
                      <w:rFonts w:ascii="Times New Roman" w:hAnsi="Times New Roman" w:cs="Times New Roman"/>
                      <w:lang w:val="sq-AL"/>
                    </w:rPr>
                    <w:t xml:space="preserve"> Prezenca dhe </w:t>
                  </w:r>
                  <w:r w:rsidR="00D572CB" w:rsidRPr="000E790B">
                    <w:rPr>
                      <w:rFonts w:ascii="Times New Roman" w:hAnsi="Times New Roman" w:cs="Times New Roman"/>
                      <w:lang w:val="sq-AL"/>
                    </w:rPr>
                    <w:t>r</w:t>
                  </w:r>
                  <w:r w:rsidRPr="000E790B">
                    <w:rPr>
                      <w:rFonts w:ascii="Times New Roman" w:hAnsi="Times New Roman" w:cs="Times New Roman"/>
                      <w:lang w:val="sq-AL"/>
                    </w:rPr>
                    <w:t xml:space="preserve">oli i </w:t>
                  </w:r>
                  <w:r w:rsidRPr="000E790B">
                    <w:rPr>
                      <w:rFonts w:ascii="Times New Roman" w:hAnsi="Times New Roman" w:cs="Times New Roman"/>
                      <w:highlight w:val="white"/>
                      <w:lang w:val="sq-AL"/>
                    </w:rPr>
                    <w:t>SHBA-</w:t>
                  </w:r>
                  <w:r w:rsidR="00D572CB" w:rsidRPr="000E790B">
                    <w:rPr>
                      <w:rFonts w:ascii="Times New Roman" w:hAnsi="Times New Roman" w:cs="Times New Roman"/>
                      <w:highlight w:val="white"/>
                      <w:lang w:val="sq-AL"/>
                    </w:rPr>
                    <w:t>së</w:t>
                  </w:r>
                  <w:r w:rsidRPr="000E790B">
                    <w:rPr>
                      <w:rFonts w:ascii="Times New Roman" w:hAnsi="Times New Roman" w:cs="Times New Roman"/>
                      <w:highlight w:val="white"/>
                      <w:lang w:val="sq-AL"/>
                    </w:rPr>
                    <w:t xml:space="preserve"> </w:t>
                  </w:r>
                  <w:r w:rsidRPr="000E790B">
                    <w:rPr>
                      <w:rFonts w:ascii="Times New Roman" w:hAnsi="Times New Roman" w:cs="Times New Roman"/>
                      <w:lang w:val="sq-AL"/>
                    </w:rPr>
                    <w:t>n</w:t>
                  </w:r>
                  <w:r w:rsidR="00D572CB" w:rsidRPr="000E790B">
                    <w:rPr>
                      <w:rFonts w:ascii="Times New Roman" w:hAnsi="Times New Roman" w:cs="Times New Roman"/>
                      <w:lang w:val="sq-AL"/>
                    </w:rPr>
                    <w:t>ë</w:t>
                  </w:r>
                  <w:r w:rsidRPr="000E790B">
                    <w:rPr>
                      <w:rFonts w:ascii="Times New Roman" w:hAnsi="Times New Roman" w:cs="Times New Roman"/>
                      <w:lang w:val="sq-AL"/>
                    </w:rPr>
                    <w:t xml:space="preserve"> </w:t>
                  </w:r>
                  <w:r w:rsidR="00D572CB" w:rsidRPr="000E790B">
                    <w:rPr>
                      <w:rFonts w:ascii="Times New Roman" w:hAnsi="Times New Roman" w:cs="Times New Roman"/>
                      <w:lang w:val="sq-AL"/>
                    </w:rPr>
                    <w:t>Shqipëri</w:t>
                  </w:r>
                  <w:r w:rsidRPr="000E790B">
                    <w:rPr>
                      <w:rFonts w:ascii="Times New Roman" w:hAnsi="Times New Roman" w:cs="Times New Roman"/>
                      <w:lang w:val="sq-AL"/>
                    </w:rPr>
                    <w:t xml:space="preserve"> dhe Ballkanin </w:t>
                  </w:r>
                  <w:r w:rsidR="00D572CB" w:rsidRPr="000E790B">
                    <w:rPr>
                      <w:rFonts w:ascii="Times New Roman" w:hAnsi="Times New Roman" w:cs="Times New Roman"/>
                      <w:lang w:val="sq-AL"/>
                    </w:rPr>
                    <w:t>Perëndimor</w:t>
                  </w:r>
                  <w:r w:rsidRPr="000E790B">
                    <w:rPr>
                      <w:rFonts w:ascii="Times New Roman" w:hAnsi="Times New Roman" w:cs="Times New Roman"/>
                      <w:lang w:val="sq-AL"/>
                    </w:rPr>
                    <w:t xml:space="preserve"> </w:t>
                  </w:r>
                </w:p>
              </w:tc>
              <w:tc>
                <w:tcPr>
                  <w:tcW w:w="1814" w:type="dxa"/>
                  <w:gridSpan w:val="3"/>
                  <w:tcBorders>
                    <w:top w:val="nil"/>
                    <w:left w:val="nil"/>
                    <w:bottom w:val="nil"/>
                    <w:right w:val="nil"/>
                  </w:tcBorders>
                  <w:shd w:val="clear" w:color="auto" w:fill="auto"/>
                </w:tcPr>
                <w:p w:rsidR="00923B7A" w:rsidRPr="000E790B"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34</w:t>
                  </w:r>
                </w:p>
              </w:tc>
            </w:tr>
            <w:tr w:rsidR="00923B7A" w:rsidRPr="000E790B" w:rsidTr="009D655A">
              <w:trPr>
                <w:gridBefore w:val="1"/>
                <w:wBefore w:w="216" w:type="dxa"/>
                <w:trHeight w:val="855"/>
              </w:trPr>
              <w:tc>
                <w:tcPr>
                  <w:tcW w:w="7762" w:type="dxa"/>
                  <w:gridSpan w:val="2"/>
                  <w:tcBorders>
                    <w:top w:val="nil"/>
                    <w:left w:val="nil"/>
                    <w:bottom w:val="nil"/>
                    <w:right w:val="nil"/>
                  </w:tcBorders>
                  <w:shd w:val="clear" w:color="auto" w:fill="auto"/>
                </w:tcPr>
                <w:p w:rsidR="00923B7A" w:rsidRPr="000E790B" w:rsidRDefault="00923B7A" w:rsidP="004869C0">
                  <w:pPr>
                    <w:spacing w:after="0" w:line="360" w:lineRule="auto"/>
                    <w:jc w:val="both"/>
                    <w:rPr>
                      <w:rFonts w:ascii="Times New Roman" w:hAnsi="Times New Roman" w:cs="Times New Roman"/>
                      <w:lang w:val="sq-AL"/>
                    </w:rPr>
                  </w:pPr>
                  <w:r w:rsidRPr="000E790B">
                    <w:rPr>
                      <w:rFonts w:ascii="Times New Roman" w:hAnsi="Times New Roman" w:cs="Times New Roman"/>
                      <w:lang w:val="sq-AL"/>
                    </w:rPr>
                    <w:t>3.4</w:t>
                  </w:r>
                  <w:r w:rsidR="00D074DD">
                    <w:rPr>
                      <w:rFonts w:ascii="Times New Roman" w:hAnsi="Times New Roman" w:cs="Times New Roman"/>
                      <w:lang w:val="sq-AL"/>
                    </w:rPr>
                    <w:t>.</w:t>
                  </w:r>
                  <w:r w:rsidRPr="000E790B">
                    <w:rPr>
                      <w:rFonts w:ascii="Times New Roman" w:hAnsi="Times New Roman" w:cs="Times New Roman"/>
                      <w:lang w:val="sq-AL"/>
                    </w:rPr>
                    <w:t xml:space="preserve"> Doktrina e </w:t>
                  </w:r>
                  <w:r w:rsidR="00D572CB" w:rsidRPr="000E790B">
                    <w:rPr>
                      <w:rFonts w:ascii="Times New Roman" w:hAnsi="Times New Roman" w:cs="Times New Roman"/>
                      <w:lang w:val="sq-AL"/>
                    </w:rPr>
                    <w:t>Turqisë</w:t>
                  </w:r>
                  <w:r w:rsidRPr="000E790B">
                    <w:rPr>
                      <w:rFonts w:ascii="Times New Roman" w:hAnsi="Times New Roman" w:cs="Times New Roman"/>
                      <w:lang w:val="sq-AL"/>
                    </w:rPr>
                    <w:t xml:space="preserve"> n</w:t>
                  </w:r>
                  <w:r w:rsidR="00D572CB" w:rsidRPr="000E790B">
                    <w:rPr>
                      <w:rFonts w:ascii="Times New Roman" w:hAnsi="Times New Roman" w:cs="Times New Roman"/>
                      <w:lang w:val="sq-AL"/>
                    </w:rPr>
                    <w:t>ë</w:t>
                  </w:r>
                  <w:r w:rsidRPr="000E790B">
                    <w:rPr>
                      <w:rFonts w:ascii="Times New Roman" w:hAnsi="Times New Roman" w:cs="Times New Roman"/>
                      <w:lang w:val="sq-AL"/>
                    </w:rPr>
                    <w:t xml:space="preserve"> Ballkanin Per</w:t>
                  </w:r>
                  <w:r w:rsidR="00D572CB" w:rsidRPr="000E790B">
                    <w:rPr>
                      <w:rFonts w:ascii="Times New Roman" w:hAnsi="Times New Roman" w:cs="Times New Roman"/>
                      <w:lang w:val="sq-AL"/>
                    </w:rPr>
                    <w:t>ë</w:t>
                  </w:r>
                  <w:r w:rsidRPr="000E790B">
                    <w:rPr>
                      <w:rFonts w:ascii="Times New Roman" w:hAnsi="Times New Roman" w:cs="Times New Roman"/>
                      <w:lang w:val="sq-AL"/>
                    </w:rPr>
                    <w:t>ndimor dhe prezenca n</w:t>
                  </w:r>
                  <w:r w:rsidR="00D572CB" w:rsidRPr="000E790B">
                    <w:rPr>
                      <w:rFonts w:ascii="Times New Roman" w:hAnsi="Times New Roman" w:cs="Times New Roman"/>
                      <w:lang w:val="sq-AL"/>
                    </w:rPr>
                    <w:t>ë</w:t>
                  </w:r>
                  <w:r w:rsidRPr="000E790B">
                    <w:rPr>
                      <w:rFonts w:ascii="Times New Roman" w:hAnsi="Times New Roman" w:cs="Times New Roman"/>
                      <w:lang w:val="sq-AL"/>
                    </w:rPr>
                    <w:t xml:space="preserve"> </w:t>
                  </w:r>
                  <w:r w:rsidR="00D572CB" w:rsidRPr="000E790B">
                    <w:rPr>
                      <w:rFonts w:ascii="Times New Roman" w:hAnsi="Times New Roman" w:cs="Times New Roman"/>
                      <w:lang w:val="sq-AL"/>
                    </w:rPr>
                    <w:t>Shqipëri</w:t>
                  </w:r>
                </w:p>
                <w:p w:rsidR="00923B7A" w:rsidRPr="000E790B" w:rsidRDefault="00923B7A" w:rsidP="004869C0">
                  <w:pPr>
                    <w:tabs>
                      <w:tab w:val="left" w:pos="2790"/>
                    </w:tabs>
                    <w:spacing w:after="0" w:line="360" w:lineRule="auto"/>
                    <w:jc w:val="both"/>
                    <w:rPr>
                      <w:rFonts w:ascii="Times New Roman" w:hAnsi="Times New Roman" w:cs="Times New Roman"/>
                      <w:lang w:val="sq-AL"/>
                    </w:rPr>
                  </w:pPr>
                  <w:r w:rsidRPr="000E790B">
                    <w:rPr>
                      <w:rFonts w:ascii="Times New Roman" w:hAnsi="Times New Roman" w:cs="Times New Roman"/>
                      <w:lang w:val="sq-AL"/>
                    </w:rPr>
                    <w:t>3.5</w:t>
                  </w:r>
                  <w:r w:rsidR="00D074DD">
                    <w:rPr>
                      <w:rFonts w:ascii="Times New Roman" w:hAnsi="Times New Roman" w:cs="Times New Roman"/>
                      <w:lang w:val="sq-AL"/>
                    </w:rPr>
                    <w:t>.</w:t>
                  </w:r>
                  <w:r w:rsidRPr="000E790B">
                    <w:rPr>
                      <w:rFonts w:ascii="Times New Roman" w:hAnsi="Times New Roman" w:cs="Times New Roman"/>
                      <w:lang w:val="sq-AL"/>
                    </w:rPr>
                    <w:t xml:space="preserve"> Doktrina e Rusis</w:t>
                  </w:r>
                  <w:r w:rsidR="00D572CB" w:rsidRPr="000E790B">
                    <w:rPr>
                      <w:rFonts w:ascii="Times New Roman" w:hAnsi="Times New Roman" w:cs="Times New Roman"/>
                      <w:lang w:val="sq-AL"/>
                    </w:rPr>
                    <w:t>ë</w:t>
                  </w:r>
                  <w:r w:rsidRPr="000E790B">
                    <w:rPr>
                      <w:rFonts w:ascii="Times New Roman" w:hAnsi="Times New Roman" w:cs="Times New Roman"/>
                      <w:lang w:val="sq-AL"/>
                    </w:rPr>
                    <w:t xml:space="preserve"> n</w:t>
                  </w:r>
                  <w:r w:rsidR="00D572CB" w:rsidRPr="000E790B">
                    <w:rPr>
                      <w:rFonts w:ascii="Times New Roman" w:hAnsi="Times New Roman" w:cs="Times New Roman"/>
                      <w:lang w:val="sq-AL"/>
                    </w:rPr>
                    <w:t>ë</w:t>
                  </w:r>
                  <w:r w:rsidRPr="000E790B">
                    <w:rPr>
                      <w:rFonts w:ascii="Times New Roman" w:hAnsi="Times New Roman" w:cs="Times New Roman"/>
                      <w:lang w:val="sq-AL"/>
                    </w:rPr>
                    <w:t xml:space="preserve"> Ballkanin </w:t>
                  </w:r>
                  <w:r w:rsidR="001E0445" w:rsidRPr="000E790B">
                    <w:rPr>
                      <w:rFonts w:ascii="Times New Roman" w:hAnsi="Times New Roman" w:cs="Times New Roman"/>
                      <w:lang w:val="sq-AL"/>
                    </w:rPr>
                    <w:t>Perëndimor</w:t>
                  </w:r>
                  <w:r w:rsidRPr="000E790B">
                    <w:rPr>
                      <w:rFonts w:ascii="Times New Roman" w:hAnsi="Times New Roman" w:cs="Times New Roman"/>
                      <w:lang w:val="sq-AL"/>
                    </w:rPr>
                    <w:t xml:space="preserve"> dhe prezenca n</w:t>
                  </w:r>
                  <w:r w:rsidR="00D572CB" w:rsidRPr="000E790B">
                    <w:rPr>
                      <w:rFonts w:ascii="Times New Roman" w:hAnsi="Times New Roman" w:cs="Times New Roman"/>
                      <w:lang w:val="sq-AL"/>
                    </w:rPr>
                    <w:t>ë</w:t>
                  </w:r>
                  <w:r w:rsidRPr="000E790B">
                    <w:rPr>
                      <w:rFonts w:ascii="Times New Roman" w:hAnsi="Times New Roman" w:cs="Times New Roman"/>
                      <w:lang w:val="sq-AL"/>
                    </w:rPr>
                    <w:t xml:space="preserve"> </w:t>
                  </w:r>
                  <w:r w:rsidR="00D572CB" w:rsidRPr="000E790B">
                    <w:rPr>
                      <w:rFonts w:ascii="Times New Roman" w:hAnsi="Times New Roman" w:cs="Times New Roman"/>
                      <w:lang w:val="sq-AL"/>
                    </w:rPr>
                    <w:t>Shqipëri</w:t>
                  </w:r>
                </w:p>
              </w:tc>
              <w:tc>
                <w:tcPr>
                  <w:tcW w:w="1814" w:type="dxa"/>
                  <w:gridSpan w:val="3"/>
                  <w:tcBorders>
                    <w:top w:val="nil"/>
                    <w:left w:val="nil"/>
                    <w:bottom w:val="nil"/>
                    <w:right w:val="nil"/>
                  </w:tcBorders>
                  <w:shd w:val="clear" w:color="auto" w:fill="auto"/>
                </w:tcPr>
                <w:p w:rsidR="00923B7A" w:rsidRPr="000E790B"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39</w:t>
                  </w:r>
                </w:p>
                <w:p w:rsidR="00923B7A" w:rsidRPr="000E790B" w:rsidRDefault="00923B7A" w:rsidP="004869C0">
                  <w:pPr>
                    <w:spacing w:after="0" w:line="360" w:lineRule="auto"/>
                    <w:jc w:val="both"/>
                    <w:rPr>
                      <w:rFonts w:ascii="Times New Roman" w:hAnsi="Times New Roman" w:cs="Times New Roman"/>
                      <w:b/>
                      <w:lang w:val="sq-AL"/>
                    </w:rPr>
                  </w:pPr>
                  <w:r w:rsidRPr="000E790B">
                    <w:rPr>
                      <w:rFonts w:ascii="Times New Roman" w:hAnsi="Times New Roman" w:cs="Times New Roman"/>
                      <w:b/>
                      <w:lang w:val="sq-AL"/>
                    </w:rPr>
                    <w:t>FAQ</w:t>
                  </w:r>
                  <w:r w:rsidR="0009567A">
                    <w:rPr>
                      <w:rFonts w:ascii="Times New Roman" w:hAnsi="Times New Roman" w:cs="Times New Roman"/>
                      <w:b/>
                      <w:lang w:val="sq-AL"/>
                    </w:rPr>
                    <w:t>. 44</w:t>
                  </w:r>
                </w:p>
              </w:tc>
            </w:tr>
            <w:tr w:rsidR="00923B7A" w:rsidRPr="000E790B" w:rsidTr="009D655A">
              <w:trPr>
                <w:gridBefore w:val="1"/>
                <w:wBefore w:w="216" w:type="dxa"/>
                <w:trHeight w:val="930"/>
              </w:trPr>
              <w:tc>
                <w:tcPr>
                  <w:tcW w:w="7762" w:type="dxa"/>
                  <w:gridSpan w:val="2"/>
                  <w:tcBorders>
                    <w:top w:val="nil"/>
                    <w:left w:val="nil"/>
                    <w:bottom w:val="nil"/>
                    <w:right w:val="nil"/>
                  </w:tcBorders>
                  <w:shd w:val="clear" w:color="auto" w:fill="auto"/>
                </w:tcPr>
                <w:p w:rsidR="00923B7A" w:rsidRPr="000E790B" w:rsidRDefault="00923B7A" w:rsidP="004869C0">
                  <w:pPr>
                    <w:tabs>
                      <w:tab w:val="left" w:pos="2790"/>
                    </w:tabs>
                    <w:spacing w:after="0" w:line="360" w:lineRule="auto"/>
                    <w:jc w:val="both"/>
                    <w:rPr>
                      <w:rFonts w:ascii="Times New Roman" w:hAnsi="Times New Roman" w:cs="Times New Roman"/>
                      <w:lang w:val="sq-AL"/>
                    </w:rPr>
                  </w:pPr>
                  <w:r w:rsidRPr="000E790B">
                    <w:rPr>
                      <w:rFonts w:ascii="Times New Roman" w:hAnsi="Times New Roman" w:cs="Times New Roman"/>
                      <w:lang w:val="sq-AL"/>
                    </w:rPr>
                    <w:t>3.6</w:t>
                  </w:r>
                  <w:r w:rsidR="00D074DD">
                    <w:rPr>
                      <w:rFonts w:ascii="Times New Roman" w:hAnsi="Times New Roman" w:cs="Times New Roman"/>
                      <w:lang w:val="sq-AL"/>
                    </w:rPr>
                    <w:t>.</w:t>
                  </w:r>
                  <w:r w:rsidRPr="000E790B">
                    <w:rPr>
                      <w:rFonts w:ascii="Times New Roman" w:hAnsi="Times New Roman" w:cs="Times New Roman"/>
                      <w:lang w:val="sq-AL"/>
                    </w:rPr>
                    <w:t xml:space="preserve"> Doktrina e </w:t>
                  </w:r>
                  <w:r w:rsidR="00D572CB" w:rsidRPr="000E790B">
                    <w:rPr>
                      <w:rFonts w:ascii="Times New Roman" w:hAnsi="Times New Roman" w:cs="Times New Roman"/>
                      <w:lang w:val="sq-AL"/>
                    </w:rPr>
                    <w:t>Kinës</w:t>
                  </w:r>
                  <w:r w:rsidRPr="000E790B">
                    <w:rPr>
                      <w:rFonts w:ascii="Times New Roman" w:hAnsi="Times New Roman" w:cs="Times New Roman"/>
                      <w:lang w:val="sq-AL"/>
                    </w:rPr>
                    <w:t xml:space="preserve"> n</w:t>
                  </w:r>
                  <w:r w:rsidR="00D572CB" w:rsidRPr="000E790B">
                    <w:rPr>
                      <w:rFonts w:ascii="Times New Roman" w:hAnsi="Times New Roman" w:cs="Times New Roman"/>
                      <w:lang w:val="sq-AL"/>
                    </w:rPr>
                    <w:t>ë</w:t>
                  </w:r>
                  <w:r w:rsidRPr="000E790B">
                    <w:rPr>
                      <w:rFonts w:ascii="Times New Roman" w:hAnsi="Times New Roman" w:cs="Times New Roman"/>
                      <w:lang w:val="sq-AL"/>
                    </w:rPr>
                    <w:t xml:space="preserve"> Ballkanin </w:t>
                  </w:r>
                  <w:r w:rsidR="00D572CB" w:rsidRPr="000E790B">
                    <w:rPr>
                      <w:rFonts w:ascii="Times New Roman" w:hAnsi="Times New Roman" w:cs="Times New Roman"/>
                      <w:lang w:val="sq-AL"/>
                    </w:rPr>
                    <w:t>Perëndimor</w:t>
                  </w:r>
                  <w:r w:rsidRPr="000E790B">
                    <w:rPr>
                      <w:rFonts w:ascii="Times New Roman" w:hAnsi="Times New Roman" w:cs="Times New Roman"/>
                      <w:lang w:val="sq-AL"/>
                    </w:rPr>
                    <w:t xml:space="preserve"> dhe prezenca n</w:t>
                  </w:r>
                  <w:r w:rsidR="00D572CB" w:rsidRPr="000E790B">
                    <w:rPr>
                      <w:rFonts w:ascii="Times New Roman" w:hAnsi="Times New Roman" w:cs="Times New Roman"/>
                      <w:lang w:val="sq-AL"/>
                    </w:rPr>
                    <w:t>ë</w:t>
                  </w:r>
                  <w:r w:rsidRPr="000E790B">
                    <w:rPr>
                      <w:rFonts w:ascii="Times New Roman" w:hAnsi="Times New Roman" w:cs="Times New Roman"/>
                      <w:lang w:val="sq-AL"/>
                    </w:rPr>
                    <w:t xml:space="preserve"> </w:t>
                  </w:r>
                  <w:r w:rsidR="00D572CB" w:rsidRPr="000E790B">
                    <w:rPr>
                      <w:rFonts w:ascii="Times New Roman" w:hAnsi="Times New Roman" w:cs="Times New Roman"/>
                      <w:lang w:val="sq-AL"/>
                    </w:rPr>
                    <w:t>Shqipëri</w:t>
                  </w:r>
                </w:p>
              </w:tc>
              <w:tc>
                <w:tcPr>
                  <w:tcW w:w="1814" w:type="dxa"/>
                  <w:gridSpan w:val="3"/>
                  <w:tcBorders>
                    <w:top w:val="nil"/>
                    <w:left w:val="nil"/>
                    <w:bottom w:val="nil"/>
                    <w:right w:val="nil"/>
                  </w:tcBorders>
                  <w:shd w:val="clear" w:color="auto" w:fill="auto"/>
                </w:tcPr>
                <w:p w:rsidR="00923B7A" w:rsidRPr="000E790B" w:rsidRDefault="00041D84"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5</w:t>
                  </w:r>
                  <w:r w:rsidR="0009567A">
                    <w:rPr>
                      <w:rFonts w:ascii="Times New Roman" w:hAnsi="Times New Roman" w:cs="Times New Roman"/>
                      <w:b/>
                      <w:lang w:val="sq-AL"/>
                    </w:rPr>
                    <w:t>5</w:t>
                  </w:r>
                </w:p>
                <w:p w:rsidR="00923B7A" w:rsidRPr="000E790B" w:rsidRDefault="00923B7A" w:rsidP="004869C0">
                  <w:pPr>
                    <w:spacing w:after="0" w:line="360" w:lineRule="auto"/>
                    <w:jc w:val="both"/>
                    <w:rPr>
                      <w:rFonts w:ascii="Times New Roman" w:hAnsi="Times New Roman" w:cs="Times New Roman"/>
                      <w:b/>
                      <w:lang w:val="sq-AL"/>
                    </w:rPr>
                  </w:pPr>
                </w:p>
              </w:tc>
            </w:tr>
            <w:tr w:rsidR="00923B7A" w:rsidRPr="000E790B" w:rsidTr="009D655A">
              <w:trPr>
                <w:gridBefore w:val="1"/>
                <w:wBefore w:w="216" w:type="dxa"/>
              </w:trPr>
              <w:tc>
                <w:tcPr>
                  <w:tcW w:w="7762" w:type="dxa"/>
                  <w:gridSpan w:val="2"/>
                  <w:tcBorders>
                    <w:top w:val="nil"/>
                    <w:left w:val="nil"/>
                    <w:bottom w:val="nil"/>
                    <w:right w:val="nil"/>
                  </w:tcBorders>
                  <w:shd w:val="clear" w:color="auto" w:fill="auto"/>
                </w:tcPr>
                <w:p w:rsidR="00923B7A" w:rsidRPr="00F46138" w:rsidRDefault="00B3395D" w:rsidP="004869C0">
                  <w:pPr>
                    <w:shd w:val="clear" w:color="auto" w:fill="FFFFFF"/>
                    <w:spacing w:after="0" w:line="360" w:lineRule="auto"/>
                    <w:jc w:val="both"/>
                    <w:outlineLvl w:val="0"/>
                    <w:rPr>
                      <w:rFonts w:ascii="Times New Roman" w:eastAsia="Times New Roman" w:hAnsi="Times New Roman" w:cs="Times New Roman"/>
                      <w:b/>
                      <w:bCs/>
                      <w:color w:val="000000"/>
                      <w:kern w:val="2"/>
                      <w:sz w:val="28"/>
                      <w:szCs w:val="28"/>
                      <w:lang w:val="sq-AL"/>
                    </w:rPr>
                  </w:pPr>
                  <w:r>
                    <w:rPr>
                      <w:rFonts w:ascii="Times New Roman" w:hAnsi="Times New Roman" w:cs="Times New Roman"/>
                      <w:b/>
                      <w:sz w:val="28"/>
                      <w:szCs w:val="28"/>
                      <w:lang w:val="sq-AL"/>
                    </w:rPr>
                    <w:t xml:space="preserve">KAPITULLI </w:t>
                  </w:r>
                  <w:r w:rsidR="00923B7A" w:rsidRPr="00F46138">
                    <w:rPr>
                      <w:rFonts w:ascii="Times New Roman" w:hAnsi="Times New Roman" w:cs="Times New Roman"/>
                      <w:b/>
                      <w:sz w:val="28"/>
                      <w:szCs w:val="28"/>
                      <w:lang w:val="sq-AL"/>
                    </w:rPr>
                    <w:t xml:space="preserve">IV: </w:t>
                  </w:r>
                  <w:r w:rsidR="00923B7A" w:rsidRPr="00F46138">
                    <w:rPr>
                      <w:rFonts w:ascii="Times New Roman" w:hAnsi="Times New Roman" w:cs="Times New Roman"/>
                      <w:b/>
                      <w:bCs/>
                      <w:sz w:val="28"/>
                      <w:szCs w:val="28"/>
                      <w:lang w:val="sq-AL"/>
                    </w:rPr>
                    <w:t>METODOLOGJIA</w:t>
                  </w:r>
                </w:p>
              </w:tc>
              <w:tc>
                <w:tcPr>
                  <w:tcW w:w="1814" w:type="dxa"/>
                  <w:gridSpan w:val="3"/>
                  <w:tcBorders>
                    <w:top w:val="nil"/>
                    <w:left w:val="nil"/>
                    <w:bottom w:val="nil"/>
                    <w:right w:val="nil"/>
                  </w:tcBorders>
                  <w:shd w:val="clear" w:color="auto" w:fill="auto"/>
                </w:tcPr>
                <w:p w:rsidR="00923B7A" w:rsidRPr="000E790B"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68</w:t>
                  </w:r>
                </w:p>
              </w:tc>
            </w:tr>
            <w:tr w:rsidR="00923B7A" w:rsidRPr="000E790B" w:rsidTr="009D655A">
              <w:trPr>
                <w:gridBefore w:val="1"/>
                <w:wBefore w:w="216" w:type="dxa"/>
              </w:trPr>
              <w:tc>
                <w:tcPr>
                  <w:tcW w:w="7762" w:type="dxa"/>
                  <w:gridSpan w:val="2"/>
                  <w:tcBorders>
                    <w:top w:val="nil"/>
                    <w:left w:val="nil"/>
                    <w:bottom w:val="nil"/>
                    <w:right w:val="nil"/>
                  </w:tcBorders>
                  <w:shd w:val="clear" w:color="auto" w:fill="auto"/>
                </w:tcPr>
                <w:p w:rsidR="00923B7A" w:rsidRPr="000E790B" w:rsidRDefault="00923B7A" w:rsidP="004869C0">
                  <w:pPr>
                    <w:tabs>
                      <w:tab w:val="left" w:pos="2790"/>
                    </w:tabs>
                    <w:spacing w:after="0" w:line="360" w:lineRule="auto"/>
                    <w:jc w:val="both"/>
                    <w:rPr>
                      <w:rFonts w:ascii="Times New Roman" w:hAnsi="Times New Roman" w:cs="Times New Roman"/>
                      <w:bCs/>
                      <w:lang w:val="sq-AL"/>
                    </w:rPr>
                  </w:pPr>
                  <w:r w:rsidRPr="000E790B">
                    <w:rPr>
                      <w:rFonts w:ascii="Times New Roman" w:hAnsi="Times New Roman" w:cs="Times New Roman"/>
                      <w:lang w:val="sq-AL"/>
                    </w:rPr>
                    <w:t xml:space="preserve">4.1. </w:t>
                  </w:r>
                  <w:r w:rsidRPr="000E790B">
                    <w:rPr>
                      <w:rFonts w:ascii="Times New Roman" w:hAnsi="Times New Roman" w:cs="Times New Roman"/>
                      <w:bCs/>
                      <w:lang w:val="sq-AL"/>
                    </w:rPr>
                    <w:t>Përzgjedhja e metodologjisë së studimit</w:t>
                  </w:r>
                </w:p>
              </w:tc>
              <w:tc>
                <w:tcPr>
                  <w:tcW w:w="1814" w:type="dxa"/>
                  <w:gridSpan w:val="3"/>
                  <w:tcBorders>
                    <w:top w:val="nil"/>
                    <w:left w:val="nil"/>
                    <w:bottom w:val="nil"/>
                    <w:right w:val="nil"/>
                  </w:tcBorders>
                  <w:shd w:val="clear" w:color="auto" w:fill="auto"/>
                </w:tcPr>
                <w:p w:rsidR="00923B7A" w:rsidRPr="000E790B"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68</w:t>
                  </w:r>
                </w:p>
              </w:tc>
            </w:tr>
            <w:tr w:rsidR="00923B7A" w:rsidRPr="000E790B" w:rsidTr="009D655A">
              <w:trPr>
                <w:gridBefore w:val="1"/>
                <w:wBefore w:w="216" w:type="dxa"/>
                <w:trHeight w:val="360"/>
              </w:trPr>
              <w:tc>
                <w:tcPr>
                  <w:tcW w:w="7762" w:type="dxa"/>
                  <w:gridSpan w:val="2"/>
                  <w:tcBorders>
                    <w:top w:val="nil"/>
                    <w:left w:val="nil"/>
                    <w:bottom w:val="nil"/>
                    <w:right w:val="nil"/>
                  </w:tcBorders>
                  <w:shd w:val="clear" w:color="auto" w:fill="auto"/>
                </w:tcPr>
                <w:p w:rsidR="00923B7A" w:rsidRPr="000E790B" w:rsidRDefault="00923B7A" w:rsidP="004869C0">
                  <w:pPr>
                    <w:tabs>
                      <w:tab w:val="left" w:pos="2790"/>
                    </w:tabs>
                    <w:spacing w:after="0" w:line="360" w:lineRule="auto"/>
                    <w:jc w:val="both"/>
                    <w:rPr>
                      <w:rFonts w:ascii="Times New Roman" w:hAnsi="Times New Roman" w:cs="Times New Roman"/>
                      <w:lang w:val="sq-AL"/>
                    </w:rPr>
                  </w:pPr>
                  <w:r w:rsidRPr="000E790B">
                    <w:rPr>
                      <w:rFonts w:ascii="Times New Roman" w:hAnsi="Times New Roman" w:cs="Times New Roman"/>
                      <w:bCs/>
                      <w:lang w:val="sq-AL"/>
                    </w:rPr>
                    <w:t xml:space="preserve">4.2. </w:t>
                  </w:r>
                  <w:r w:rsidRPr="000E790B">
                    <w:rPr>
                      <w:rFonts w:ascii="Times New Roman" w:hAnsi="Times New Roman" w:cs="Times New Roman"/>
                      <w:lang w:val="sq-AL"/>
                    </w:rPr>
                    <w:t>Kampionimi</w:t>
                  </w:r>
                </w:p>
              </w:tc>
              <w:tc>
                <w:tcPr>
                  <w:tcW w:w="1814" w:type="dxa"/>
                  <w:gridSpan w:val="3"/>
                  <w:tcBorders>
                    <w:top w:val="nil"/>
                    <w:left w:val="nil"/>
                    <w:bottom w:val="nil"/>
                    <w:right w:val="nil"/>
                  </w:tcBorders>
                  <w:shd w:val="clear" w:color="auto" w:fill="auto"/>
                </w:tcPr>
                <w:p w:rsidR="00923B7A" w:rsidRPr="000E790B"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70</w:t>
                  </w:r>
                </w:p>
              </w:tc>
            </w:tr>
            <w:tr w:rsidR="00923B7A" w:rsidRPr="000E790B" w:rsidTr="009D655A">
              <w:trPr>
                <w:gridBefore w:val="1"/>
                <w:wBefore w:w="216" w:type="dxa"/>
                <w:trHeight w:val="360"/>
              </w:trPr>
              <w:tc>
                <w:tcPr>
                  <w:tcW w:w="7762" w:type="dxa"/>
                  <w:gridSpan w:val="2"/>
                  <w:tcBorders>
                    <w:top w:val="nil"/>
                    <w:left w:val="nil"/>
                    <w:bottom w:val="nil"/>
                    <w:right w:val="nil"/>
                  </w:tcBorders>
                  <w:shd w:val="clear" w:color="auto" w:fill="auto"/>
                </w:tcPr>
                <w:p w:rsidR="00923B7A" w:rsidRPr="000E790B" w:rsidRDefault="00923B7A" w:rsidP="004869C0">
                  <w:pPr>
                    <w:tabs>
                      <w:tab w:val="left" w:pos="2790"/>
                    </w:tabs>
                    <w:spacing w:after="0" w:line="360" w:lineRule="auto"/>
                    <w:jc w:val="both"/>
                    <w:rPr>
                      <w:rFonts w:ascii="Times New Roman" w:hAnsi="Times New Roman" w:cs="Times New Roman"/>
                      <w:bCs/>
                      <w:lang w:val="sq-AL"/>
                    </w:rPr>
                  </w:pPr>
                  <w:r w:rsidRPr="000E790B">
                    <w:rPr>
                      <w:rFonts w:ascii="Times New Roman" w:hAnsi="Times New Roman" w:cs="Times New Roman"/>
                      <w:lang w:val="sq-AL"/>
                    </w:rPr>
                    <w:t>4.2.1</w:t>
                  </w:r>
                  <w:r w:rsidR="00273B4B" w:rsidRPr="000E790B">
                    <w:rPr>
                      <w:rFonts w:ascii="Times New Roman" w:hAnsi="Times New Roman" w:cs="Times New Roman"/>
                      <w:lang w:val="sq-AL"/>
                    </w:rPr>
                    <w:t>.</w:t>
                  </w:r>
                  <w:r w:rsidR="007B7C09">
                    <w:rPr>
                      <w:rFonts w:ascii="Times New Roman" w:hAnsi="Times New Roman" w:cs="Times New Roman"/>
                      <w:lang w:val="sq-AL"/>
                    </w:rPr>
                    <w:t xml:space="preserve"> </w:t>
                  </w:r>
                  <w:r w:rsidRPr="000E790B">
                    <w:rPr>
                      <w:rFonts w:ascii="Times New Roman" w:hAnsi="Times New Roman" w:cs="Times New Roman"/>
                      <w:lang w:val="sq-AL"/>
                    </w:rPr>
                    <w:t>Kampioni sasior</w:t>
                  </w:r>
                </w:p>
              </w:tc>
              <w:tc>
                <w:tcPr>
                  <w:tcW w:w="1814" w:type="dxa"/>
                  <w:gridSpan w:val="3"/>
                  <w:tcBorders>
                    <w:top w:val="nil"/>
                    <w:left w:val="nil"/>
                    <w:bottom w:val="nil"/>
                    <w:right w:val="nil"/>
                  </w:tcBorders>
                  <w:shd w:val="clear" w:color="auto" w:fill="auto"/>
                </w:tcPr>
                <w:p w:rsidR="00923B7A" w:rsidRPr="000E790B"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70</w:t>
                  </w:r>
                </w:p>
              </w:tc>
            </w:tr>
            <w:tr w:rsidR="00923B7A" w:rsidRPr="000E790B" w:rsidTr="009D655A">
              <w:trPr>
                <w:gridAfter w:val="1"/>
                <w:wAfter w:w="216" w:type="dxa"/>
                <w:trHeight w:val="375"/>
              </w:trPr>
              <w:tc>
                <w:tcPr>
                  <w:tcW w:w="7762" w:type="dxa"/>
                  <w:gridSpan w:val="2"/>
                  <w:tcBorders>
                    <w:top w:val="nil"/>
                    <w:left w:val="nil"/>
                    <w:bottom w:val="nil"/>
                    <w:right w:val="nil"/>
                  </w:tcBorders>
                  <w:shd w:val="clear" w:color="auto" w:fill="auto"/>
                </w:tcPr>
                <w:p w:rsidR="00923B7A" w:rsidRPr="000E790B" w:rsidRDefault="009D655A" w:rsidP="004869C0">
                  <w:pPr>
                    <w:tabs>
                      <w:tab w:val="left" w:pos="2790"/>
                    </w:tabs>
                    <w:spacing w:after="0" w:line="360" w:lineRule="auto"/>
                    <w:jc w:val="both"/>
                    <w:rPr>
                      <w:rFonts w:ascii="Times New Roman" w:hAnsi="Times New Roman" w:cs="Times New Roman"/>
                      <w:lang w:val="sq-AL"/>
                    </w:rPr>
                  </w:pPr>
                  <w:r>
                    <w:rPr>
                      <w:rFonts w:ascii="Times New Roman" w:hAnsi="Times New Roman" w:cs="Times New Roman"/>
                      <w:lang w:val="sq-AL"/>
                    </w:rPr>
                    <w:t xml:space="preserve">   </w:t>
                  </w:r>
                  <w:r w:rsidR="00923B7A" w:rsidRPr="000E790B">
                    <w:rPr>
                      <w:rFonts w:ascii="Times New Roman" w:hAnsi="Times New Roman" w:cs="Times New Roman"/>
                      <w:lang w:val="sq-AL"/>
                    </w:rPr>
                    <w:t>4.2.2</w:t>
                  </w:r>
                  <w:r w:rsidR="00273B4B" w:rsidRPr="000E790B">
                    <w:rPr>
                      <w:rFonts w:ascii="Times New Roman" w:hAnsi="Times New Roman" w:cs="Times New Roman"/>
                      <w:lang w:val="sq-AL"/>
                    </w:rPr>
                    <w:t>.</w:t>
                  </w:r>
                  <w:r w:rsidR="00923B7A" w:rsidRPr="000E790B">
                    <w:rPr>
                      <w:rFonts w:ascii="Times New Roman" w:hAnsi="Times New Roman" w:cs="Times New Roman"/>
                      <w:lang w:val="sq-AL"/>
                    </w:rPr>
                    <w:t xml:space="preserve"> </w:t>
                  </w:r>
                  <w:r w:rsidR="00923B7A" w:rsidRPr="000E790B">
                    <w:rPr>
                      <w:rFonts w:ascii="Times New Roman" w:hAnsi="Times New Roman" w:cs="Times New Roman"/>
                      <w:bCs/>
                      <w:lang w:val="sq-AL"/>
                    </w:rPr>
                    <w:t>Kampioni cilësor</w:t>
                  </w:r>
                </w:p>
              </w:tc>
              <w:tc>
                <w:tcPr>
                  <w:tcW w:w="1814" w:type="dxa"/>
                  <w:gridSpan w:val="3"/>
                  <w:tcBorders>
                    <w:top w:val="nil"/>
                    <w:left w:val="nil"/>
                    <w:bottom w:val="nil"/>
                    <w:right w:val="nil"/>
                  </w:tcBorders>
                  <w:shd w:val="clear" w:color="auto" w:fill="auto"/>
                </w:tcPr>
                <w:p w:rsidR="00923B7A" w:rsidRPr="000E790B" w:rsidRDefault="009D655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 xml:space="preserve">   </w:t>
                  </w:r>
                  <w:r w:rsidR="0009567A">
                    <w:rPr>
                      <w:rFonts w:ascii="Times New Roman" w:hAnsi="Times New Roman" w:cs="Times New Roman"/>
                      <w:b/>
                      <w:lang w:val="sq-AL"/>
                    </w:rPr>
                    <w:t>FAQ. 72</w:t>
                  </w:r>
                </w:p>
              </w:tc>
            </w:tr>
            <w:tr w:rsidR="00923B7A" w:rsidRPr="000E790B" w:rsidTr="009D655A">
              <w:trPr>
                <w:gridAfter w:val="1"/>
                <w:wAfter w:w="216" w:type="dxa"/>
                <w:trHeight w:val="420"/>
              </w:trPr>
              <w:tc>
                <w:tcPr>
                  <w:tcW w:w="7762" w:type="dxa"/>
                  <w:gridSpan w:val="2"/>
                  <w:tcBorders>
                    <w:top w:val="nil"/>
                    <w:left w:val="nil"/>
                    <w:bottom w:val="nil"/>
                    <w:right w:val="nil"/>
                  </w:tcBorders>
                  <w:shd w:val="clear" w:color="auto" w:fill="auto"/>
                </w:tcPr>
                <w:p w:rsidR="00923B7A" w:rsidRPr="000E790B" w:rsidRDefault="009D655A" w:rsidP="004869C0">
                  <w:pPr>
                    <w:tabs>
                      <w:tab w:val="left" w:pos="2790"/>
                    </w:tabs>
                    <w:spacing w:after="0" w:line="360" w:lineRule="auto"/>
                    <w:jc w:val="both"/>
                    <w:rPr>
                      <w:rFonts w:ascii="Times New Roman" w:hAnsi="Times New Roman" w:cs="Times New Roman"/>
                      <w:lang w:val="sq-AL"/>
                    </w:rPr>
                  </w:pPr>
                  <w:r>
                    <w:rPr>
                      <w:rFonts w:ascii="Times New Roman" w:hAnsi="Times New Roman" w:cs="Times New Roman"/>
                      <w:bCs/>
                      <w:lang w:val="sq-AL"/>
                    </w:rPr>
                    <w:t xml:space="preserve">   </w:t>
                  </w:r>
                  <w:r w:rsidR="007B7C09">
                    <w:rPr>
                      <w:rFonts w:ascii="Times New Roman" w:hAnsi="Times New Roman" w:cs="Times New Roman"/>
                      <w:bCs/>
                      <w:lang w:val="sq-AL"/>
                    </w:rPr>
                    <w:t xml:space="preserve">4.3. </w:t>
                  </w:r>
                  <w:r w:rsidR="00923B7A" w:rsidRPr="000E790B">
                    <w:rPr>
                      <w:rFonts w:ascii="Times New Roman" w:hAnsi="Times New Roman" w:cs="Times New Roman"/>
                      <w:lang w:val="sq-AL"/>
                    </w:rPr>
                    <w:t>Instrumenti mat</w:t>
                  </w:r>
                  <w:r w:rsidR="00923B7A" w:rsidRPr="000E790B">
                    <w:rPr>
                      <w:rFonts w:ascii="Times New Roman" w:hAnsi="Times New Roman" w:cs="Times New Roman"/>
                      <w:bCs/>
                      <w:lang w:val="sq-AL"/>
                    </w:rPr>
                    <w:t>ë</w:t>
                  </w:r>
                  <w:r w:rsidR="00923B7A" w:rsidRPr="000E790B">
                    <w:rPr>
                      <w:rFonts w:ascii="Times New Roman" w:hAnsi="Times New Roman" w:cs="Times New Roman"/>
                      <w:lang w:val="sq-AL"/>
                    </w:rPr>
                    <w:t>s</w:t>
                  </w:r>
                </w:p>
              </w:tc>
              <w:tc>
                <w:tcPr>
                  <w:tcW w:w="1814" w:type="dxa"/>
                  <w:gridSpan w:val="3"/>
                  <w:tcBorders>
                    <w:top w:val="nil"/>
                    <w:left w:val="nil"/>
                    <w:bottom w:val="nil"/>
                    <w:right w:val="nil"/>
                  </w:tcBorders>
                  <w:shd w:val="clear" w:color="auto" w:fill="auto"/>
                </w:tcPr>
                <w:p w:rsidR="00923B7A" w:rsidRPr="000E790B" w:rsidRDefault="009D655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 xml:space="preserve">   </w:t>
                  </w:r>
                  <w:r w:rsidR="0009567A">
                    <w:rPr>
                      <w:rFonts w:ascii="Times New Roman" w:hAnsi="Times New Roman" w:cs="Times New Roman"/>
                      <w:b/>
                      <w:lang w:val="sq-AL"/>
                    </w:rPr>
                    <w:t>FAQ. 74</w:t>
                  </w:r>
                </w:p>
              </w:tc>
            </w:tr>
            <w:tr w:rsidR="00923B7A" w:rsidRPr="000E790B" w:rsidTr="009D655A">
              <w:trPr>
                <w:gridAfter w:val="1"/>
                <w:wAfter w:w="216" w:type="dxa"/>
                <w:trHeight w:val="390"/>
              </w:trPr>
              <w:tc>
                <w:tcPr>
                  <w:tcW w:w="7762" w:type="dxa"/>
                  <w:gridSpan w:val="2"/>
                  <w:tcBorders>
                    <w:top w:val="nil"/>
                    <w:left w:val="nil"/>
                    <w:bottom w:val="nil"/>
                    <w:right w:val="nil"/>
                  </w:tcBorders>
                  <w:shd w:val="clear" w:color="auto" w:fill="auto"/>
                </w:tcPr>
                <w:p w:rsidR="00923B7A" w:rsidRPr="000E790B" w:rsidRDefault="009D655A" w:rsidP="004869C0">
                  <w:pPr>
                    <w:tabs>
                      <w:tab w:val="left" w:pos="2790"/>
                    </w:tabs>
                    <w:spacing w:after="0" w:line="360" w:lineRule="auto"/>
                    <w:jc w:val="both"/>
                    <w:rPr>
                      <w:rFonts w:ascii="Times New Roman" w:hAnsi="Times New Roman" w:cs="Times New Roman"/>
                      <w:bCs/>
                      <w:lang w:val="sq-AL"/>
                    </w:rPr>
                  </w:pPr>
                  <w:r>
                    <w:rPr>
                      <w:rFonts w:ascii="Times New Roman" w:hAnsi="Times New Roman" w:cs="Times New Roman"/>
                      <w:lang w:val="sq-AL"/>
                    </w:rPr>
                    <w:t xml:space="preserve">   </w:t>
                  </w:r>
                  <w:r w:rsidR="00923B7A" w:rsidRPr="000E790B">
                    <w:rPr>
                      <w:rFonts w:ascii="Times New Roman" w:hAnsi="Times New Roman" w:cs="Times New Roman"/>
                      <w:lang w:val="sq-AL"/>
                    </w:rPr>
                    <w:t>4.3.1. Instrumenti sasior</w:t>
                  </w:r>
                </w:p>
              </w:tc>
              <w:tc>
                <w:tcPr>
                  <w:tcW w:w="1814" w:type="dxa"/>
                  <w:gridSpan w:val="3"/>
                  <w:tcBorders>
                    <w:top w:val="nil"/>
                    <w:left w:val="nil"/>
                    <w:bottom w:val="nil"/>
                    <w:right w:val="nil"/>
                  </w:tcBorders>
                  <w:shd w:val="clear" w:color="auto" w:fill="auto"/>
                </w:tcPr>
                <w:p w:rsidR="00923B7A" w:rsidRPr="000E790B" w:rsidRDefault="009D655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 xml:space="preserve">   </w:t>
                  </w:r>
                  <w:r w:rsidR="0009567A">
                    <w:rPr>
                      <w:rFonts w:ascii="Times New Roman" w:hAnsi="Times New Roman" w:cs="Times New Roman"/>
                      <w:b/>
                      <w:lang w:val="sq-AL"/>
                    </w:rPr>
                    <w:t>FAQ. 74</w:t>
                  </w:r>
                </w:p>
              </w:tc>
            </w:tr>
            <w:tr w:rsidR="00923B7A" w:rsidRPr="000E790B" w:rsidTr="009D655A">
              <w:trPr>
                <w:gridAfter w:val="1"/>
                <w:wAfter w:w="216" w:type="dxa"/>
                <w:trHeight w:val="405"/>
              </w:trPr>
              <w:tc>
                <w:tcPr>
                  <w:tcW w:w="7762" w:type="dxa"/>
                  <w:gridSpan w:val="2"/>
                  <w:tcBorders>
                    <w:top w:val="nil"/>
                    <w:left w:val="nil"/>
                    <w:bottom w:val="nil"/>
                    <w:right w:val="nil"/>
                  </w:tcBorders>
                  <w:shd w:val="clear" w:color="auto" w:fill="auto"/>
                </w:tcPr>
                <w:p w:rsidR="00923B7A" w:rsidRPr="000E790B" w:rsidRDefault="009D655A" w:rsidP="004869C0">
                  <w:pPr>
                    <w:tabs>
                      <w:tab w:val="left" w:pos="2790"/>
                    </w:tabs>
                    <w:spacing w:after="0" w:line="360" w:lineRule="auto"/>
                    <w:jc w:val="both"/>
                    <w:rPr>
                      <w:rFonts w:ascii="Times New Roman" w:hAnsi="Times New Roman" w:cs="Times New Roman"/>
                      <w:lang w:val="sq-AL"/>
                    </w:rPr>
                  </w:pPr>
                  <w:r>
                    <w:rPr>
                      <w:rFonts w:ascii="Times New Roman" w:hAnsi="Times New Roman" w:cs="Times New Roman"/>
                      <w:lang w:val="sq-AL"/>
                    </w:rPr>
                    <w:t xml:space="preserve">   </w:t>
                  </w:r>
                  <w:r w:rsidR="00923B7A" w:rsidRPr="000E790B">
                    <w:rPr>
                      <w:rFonts w:ascii="Times New Roman" w:hAnsi="Times New Roman" w:cs="Times New Roman"/>
                      <w:lang w:val="sq-AL"/>
                    </w:rPr>
                    <w:t>4.3.2. Instrumenti cilësor</w:t>
                  </w:r>
                  <w:r>
                    <w:rPr>
                      <w:rFonts w:ascii="Times New Roman" w:hAnsi="Times New Roman" w:cs="Times New Roman"/>
                      <w:lang w:val="sq-AL"/>
                    </w:rPr>
                    <w:t xml:space="preserve">  </w:t>
                  </w:r>
                </w:p>
              </w:tc>
              <w:tc>
                <w:tcPr>
                  <w:tcW w:w="1814" w:type="dxa"/>
                  <w:gridSpan w:val="3"/>
                  <w:tcBorders>
                    <w:top w:val="nil"/>
                    <w:left w:val="nil"/>
                    <w:bottom w:val="nil"/>
                    <w:right w:val="nil"/>
                  </w:tcBorders>
                  <w:shd w:val="clear" w:color="auto" w:fill="auto"/>
                </w:tcPr>
                <w:p w:rsidR="00923B7A" w:rsidRPr="000E790B"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 xml:space="preserve">   FAQ. 74</w:t>
                  </w:r>
                </w:p>
              </w:tc>
            </w:tr>
            <w:tr w:rsidR="00923B7A" w:rsidRPr="000E790B" w:rsidTr="009D655A">
              <w:trPr>
                <w:gridBefore w:val="1"/>
                <w:wBefore w:w="216" w:type="dxa"/>
                <w:trHeight w:val="780"/>
              </w:trPr>
              <w:tc>
                <w:tcPr>
                  <w:tcW w:w="7762" w:type="dxa"/>
                  <w:gridSpan w:val="2"/>
                  <w:tcBorders>
                    <w:top w:val="nil"/>
                    <w:left w:val="nil"/>
                    <w:bottom w:val="nil"/>
                    <w:right w:val="nil"/>
                  </w:tcBorders>
                  <w:shd w:val="clear" w:color="auto" w:fill="auto"/>
                </w:tcPr>
                <w:p w:rsidR="00041D84" w:rsidRPr="000E790B" w:rsidRDefault="00923B7A" w:rsidP="004869C0">
                  <w:pPr>
                    <w:tabs>
                      <w:tab w:val="left" w:pos="2790"/>
                    </w:tabs>
                    <w:spacing w:after="0" w:line="360" w:lineRule="auto"/>
                    <w:jc w:val="both"/>
                    <w:rPr>
                      <w:rFonts w:ascii="Times New Roman" w:hAnsi="Times New Roman" w:cs="Times New Roman"/>
                      <w:lang w:val="sq-AL"/>
                    </w:rPr>
                  </w:pPr>
                  <w:r w:rsidRPr="000E790B">
                    <w:rPr>
                      <w:rFonts w:ascii="Times New Roman" w:hAnsi="Times New Roman" w:cs="Times New Roman"/>
                      <w:lang w:val="sq-AL"/>
                    </w:rPr>
                    <w:t>4.4. Procedura e studimit</w:t>
                  </w:r>
                </w:p>
                <w:p w:rsidR="00923B7A" w:rsidRDefault="00923B7A" w:rsidP="004869C0">
                  <w:pPr>
                    <w:tabs>
                      <w:tab w:val="left" w:pos="2790"/>
                    </w:tabs>
                    <w:spacing w:after="0" w:line="360" w:lineRule="auto"/>
                    <w:jc w:val="both"/>
                    <w:rPr>
                      <w:rFonts w:ascii="Times New Roman" w:hAnsi="Times New Roman" w:cs="Times New Roman"/>
                      <w:lang w:val="sq-AL"/>
                    </w:rPr>
                  </w:pPr>
                  <w:r w:rsidRPr="000E790B">
                    <w:rPr>
                      <w:rFonts w:ascii="Times New Roman" w:hAnsi="Times New Roman" w:cs="Times New Roman"/>
                      <w:lang w:val="sq-AL"/>
                    </w:rPr>
                    <w:t>4.5. Kufizimet metodologjike</w:t>
                  </w:r>
                </w:p>
                <w:p w:rsidR="001E5AA2" w:rsidRPr="000E790B" w:rsidRDefault="001E5AA2" w:rsidP="004869C0">
                  <w:pPr>
                    <w:tabs>
                      <w:tab w:val="left" w:pos="2790"/>
                    </w:tabs>
                    <w:spacing w:after="0" w:line="360" w:lineRule="auto"/>
                    <w:jc w:val="both"/>
                    <w:rPr>
                      <w:rFonts w:ascii="Times New Roman" w:hAnsi="Times New Roman" w:cs="Times New Roman"/>
                      <w:lang w:val="sq-AL"/>
                    </w:rPr>
                  </w:pPr>
                </w:p>
              </w:tc>
              <w:tc>
                <w:tcPr>
                  <w:tcW w:w="1814" w:type="dxa"/>
                  <w:gridSpan w:val="3"/>
                  <w:tcBorders>
                    <w:top w:val="nil"/>
                    <w:left w:val="nil"/>
                    <w:bottom w:val="nil"/>
                    <w:right w:val="nil"/>
                  </w:tcBorders>
                  <w:shd w:val="clear" w:color="auto" w:fill="auto"/>
                </w:tcPr>
                <w:p w:rsidR="00923B7A" w:rsidRPr="000E790B"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75</w:t>
                  </w:r>
                </w:p>
                <w:p w:rsidR="00923B7A" w:rsidRPr="000E790B" w:rsidRDefault="00041D84" w:rsidP="0009567A">
                  <w:pPr>
                    <w:spacing w:after="0" w:line="360" w:lineRule="auto"/>
                    <w:jc w:val="both"/>
                    <w:rPr>
                      <w:rFonts w:ascii="Times New Roman" w:hAnsi="Times New Roman" w:cs="Times New Roman"/>
                      <w:b/>
                      <w:lang w:val="sq-AL"/>
                    </w:rPr>
                  </w:pPr>
                  <w:r>
                    <w:rPr>
                      <w:rFonts w:ascii="Times New Roman" w:hAnsi="Times New Roman" w:cs="Times New Roman"/>
                      <w:b/>
                      <w:lang w:val="sq-AL"/>
                    </w:rPr>
                    <w:t>FAQ. 7</w:t>
                  </w:r>
                  <w:r w:rsidR="0009567A">
                    <w:rPr>
                      <w:rFonts w:ascii="Times New Roman" w:hAnsi="Times New Roman" w:cs="Times New Roman"/>
                      <w:b/>
                      <w:lang w:val="sq-AL"/>
                    </w:rPr>
                    <w:t>6</w:t>
                  </w:r>
                </w:p>
              </w:tc>
            </w:tr>
            <w:tr w:rsidR="00923B7A" w:rsidRPr="000E790B" w:rsidTr="009D655A">
              <w:trPr>
                <w:gridBefore w:val="1"/>
                <w:wBefore w:w="216" w:type="dxa"/>
                <w:trHeight w:val="615"/>
              </w:trPr>
              <w:tc>
                <w:tcPr>
                  <w:tcW w:w="7762" w:type="dxa"/>
                  <w:gridSpan w:val="2"/>
                  <w:tcBorders>
                    <w:top w:val="nil"/>
                    <w:left w:val="nil"/>
                    <w:bottom w:val="nil"/>
                    <w:right w:val="nil"/>
                  </w:tcBorders>
                  <w:shd w:val="clear" w:color="auto" w:fill="auto"/>
                </w:tcPr>
                <w:p w:rsidR="00923B7A" w:rsidRPr="00F46138" w:rsidRDefault="00B3395D" w:rsidP="004869C0">
                  <w:pPr>
                    <w:spacing w:after="0" w:line="360" w:lineRule="auto"/>
                    <w:jc w:val="both"/>
                    <w:rPr>
                      <w:rFonts w:ascii="Times New Roman" w:hAnsi="Times New Roman" w:cs="Times New Roman"/>
                      <w:b/>
                      <w:sz w:val="28"/>
                      <w:szCs w:val="28"/>
                      <w:lang w:val="sq-AL"/>
                    </w:rPr>
                  </w:pPr>
                  <w:r>
                    <w:rPr>
                      <w:rFonts w:ascii="Times New Roman" w:hAnsi="Times New Roman" w:cs="Times New Roman"/>
                      <w:b/>
                      <w:bCs/>
                      <w:color w:val="222222"/>
                      <w:sz w:val="28"/>
                      <w:szCs w:val="28"/>
                      <w:shd w:val="clear" w:color="auto" w:fill="FFFFFF"/>
                      <w:lang w:val="sq-AL"/>
                    </w:rPr>
                    <w:t xml:space="preserve">KAPITULLI </w:t>
                  </w:r>
                  <w:r w:rsidR="00923B7A" w:rsidRPr="00F46138">
                    <w:rPr>
                      <w:rFonts w:ascii="Times New Roman" w:hAnsi="Times New Roman" w:cs="Times New Roman"/>
                      <w:b/>
                      <w:bCs/>
                      <w:color w:val="222222"/>
                      <w:sz w:val="28"/>
                      <w:szCs w:val="28"/>
                      <w:shd w:val="clear" w:color="auto" w:fill="FFFFFF"/>
                      <w:lang w:val="sq-AL"/>
                    </w:rPr>
                    <w:t xml:space="preserve">V: </w:t>
                  </w:r>
                  <w:r w:rsidR="00923B7A" w:rsidRPr="00F46138">
                    <w:rPr>
                      <w:rFonts w:ascii="Times New Roman" w:hAnsi="Times New Roman" w:cs="Times New Roman"/>
                      <w:b/>
                      <w:sz w:val="28"/>
                      <w:szCs w:val="28"/>
                      <w:lang w:val="sq-AL"/>
                    </w:rPr>
                    <w:t>ANALIZA SASIORE DHE CILËSORE</w:t>
                  </w:r>
                </w:p>
              </w:tc>
              <w:tc>
                <w:tcPr>
                  <w:tcW w:w="1592" w:type="dxa"/>
                  <w:tcBorders>
                    <w:top w:val="nil"/>
                    <w:left w:val="nil"/>
                    <w:bottom w:val="nil"/>
                    <w:right w:val="nil"/>
                  </w:tcBorders>
                  <w:shd w:val="clear" w:color="auto" w:fill="auto"/>
                </w:tcPr>
                <w:p w:rsidR="00923B7A" w:rsidRPr="000E790B"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78</w:t>
                  </w:r>
                </w:p>
              </w:tc>
              <w:tc>
                <w:tcPr>
                  <w:tcW w:w="222" w:type="dxa"/>
                  <w:gridSpan w:val="2"/>
                  <w:tcBorders>
                    <w:top w:val="nil"/>
                    <w:left w:val="nil"/>
                    <w:bottom w:val="nil"/>
                    <w:right w:val="nil"/>
                  </w:tcBorders>
                  <w:shd w:val="clear" w:color="auto" w:fill="auto"/>
                </w:tcPr>
                <w:p w:rsidR="00923B7A" w:rsidRPr="000E790B" w:rsidRDefault="00923B7A" w:rsidP="004869C0">
                  <w:pPr>
                    <w:spacing w:after="0" w:line="360" w:lineRule="auto"/>
                    <w:jc w:val="both"/>
                    <w:rPr>
                      <w:rFonts w:ascii="Times New Roman" w:hAnsi="Times New Roman" w:cs="Times New Roman"/>
                      <w:lang w:val="sq-AL"/>
                    </w:rPr>
                  </w:pPr>
                </w:p>
              </w:tc>
            </w:tr>
            <w:tr w:rsidR="00923B7A" w:rsidRPr="000E790B" w:rsidTr="009D655A">
              <w:trPr>
                <w:gridBefore w:val="1"/>
                <w:wBefore w:w="216" w:type="dxa"/>
                <w:trHeight w:val="405"/>
              </w:trPr>
              <w:tc>
                <w:tcPr>
                  <w:tcW w:w="7762" w:type="dxa"/>
                  <w:gridSpan w:val="2"/>
                  <w:tcBorders>
                    <w:top w:val="nil"/>
                    <w:left w:val="nil"/>
                    <w:bottom w:val="nil"/>
                    <w:right w:val="nil"/>
                  </w:tcBorders>
                  <w:shd w:val="clear" w:color="auto" w:fill="auto"/>
                </w:tcPr>
                <w:p w:rsidR="00923B7A" w:rsidRPr="001B6AB4" w:rsidRDefault="001B6AB4" w:rsidP="00D074DD">
                  <w:pPr>
                    <w:spacing w:after="0" w:line="360" w:lineRule="auto"/>
                    <w:jc w:val="both"/>
                    <w:rPr>
                      <w:rFonts w:ascii="Times New Roman" w:hAnsi="Times New Roman" w:cs="Times New Roman"/>
                      <w:b/>
                      <w:lang w:val="sq-AL"/>
                    </w:rPr>
                  </w:pPr>
                  <w:r>
                    <w:rPr>
                      <w:rFonts w:ascii="Times New Roman" w:hAnsi="Times New Roman" w:cs="Times New Roman"/>
                      <w:lang w:val="sq-AL"/>
                    </w:rPr>
                    <w:t>5.1</w:t>
                  </w:r>
                  <w:r w:rsidR="00D074DD">
                    <w:rPr>
                      <w:rFonts w:ascii="Times New Roman" w:hAnsi="Times New Roman" w:cs="Times New Roman"/>
                      <w:lang w:val="sq-AL"/>
                    </w:rPr>
                    <w:t xml:space="preserve">. </w:t>
                  </w:r>
                  <w:r w:rsidR="007B7C09">
                    <w:rPr>
                      <w:rFonts w:ascii="Times New Roman" w:hAnsi="Times New Roman" w:cs="Times New Roman"/>
                      <w:lang w:val="sq-AL"/>
                    </w:rPr>
                    <w:t xml:space="preserve">  </w:t>
                  </w:r>
                  <w:r w:rsidR="00D074DD">
                    <w:rPr>
                      <w:rFonts w:ascii="Times New Roman" w:hAnsi="Times New Roman" w:cs="Times New Roman"/>
                      <w:lang w:val="sq-AL"/>
                    </w:rPr>
                    <w:t xml:space="preserve"> </w:t>
                  </w:r>
                  <w:r w:rsidR="007B7C09">
                    <w:rPr>
                      <w:rFonts w:ascii="Times New Roman" w:hAnsi="Times New Roman" w:cs="Times New Roman"/>
                      <w:lang w:val="sq-AL"/>
                    </w:rPr>
                    <w:t xml:space="preserve"> </w:t>
                  </w:r>
                  <w:r w:rsidR="00923B7A" w:rsidRPr="001B6AB4">
                    <w:rPr>
                      <w:rFonts w:ascii="Times New Roman" w:hAnsi="Times New Roman" w:cs="Times New Roman"/>
                      <w:lang w:val="sq-AL"/>
                    </w:rPr>
                    <w:t>Analiza sasiore</w:t>
                  </w:r>
                </w:p>
              </w:tc>
              <w:tc>
                <w:tcPr>
                  <w:tcW w:w="1592" w:type="dxa"/>
                  <w:tcBorders>
                    <w:top w:val="nil"/>
                    <w:left w:val="nil"/>
                    <w:bottom w:val="nil"/>
                    <w:right w:val="nil"/>
                  </w:tcBorders>
                  <w:shd w:val="clear" w:color="auto" w:fill="auto"/>
                </w:tcPr>
                <w:p w:rsidR="00923B7A" w:rsidRPr="000E790B"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78</w:t>
                  </w:r>
                </w:p>
              </w:tc>
              <w:tc>
                <w:tcPr>
                  <w:tcW w:w="222" w:type="dxa"/>
                  <w:gridSpan w:val="2"/>
                  <w:tcBorders>
                    <w:top w:val="nil"/>
                    <w:left w:val="nil"/>
                    <w:bottom w:val="nil"/>
                    <w:right w:val="nil"/>
                  </w:tcBorders>
                  <w:shd w:val="clear" w:color="auto" w:fill="auto"/>
                </w:tcPr>
                <w:p w:rsidR="00923B7A" w:rsidRPr="000E790B" w:rsidRDefault="00923B7A" w:rsidP="004869C0">
                  <w:pPr>
                    <w:spacing w:after="0" w:line="360" w:lineRule="auto"/>
                    <w:jc w:val="both"/>
                    <w:rPr>
                      <w:rFonts w:ascii="Times New Roman" w:hAnsi="Times New Roman" w:cs="Times New Roman"/>
                      <w:lang w:val="sq-AL"/>
                    </w:rPr>
                  </w:pPr>
                </w:p>
              </w:tc>
            </w:tr>
            <w:tr w:rsidR="00923B7A" w:rsidRPr="000E790B" w:rsidTr="009D655A">
              <w:trPr>
                <w:gridBefore w:val="1"/>
                <w:wBefore w:w="216" w:type="dxa"/>
                <w:trHeight w:val="464"/>
              </w:trPr>
              <w:tc>
                <w:tcPr>
                  <w:tcW w:w="7762" w:type="dxa"/>
                  <w:gridSpan w:val="2"/>
                  <w:tcBorders>
                    <w:top w:val="nil"/>
                    <w:left w:val="nil"/>
                    <w:bottom w:val="nil"/>
                    <w:right w:val="nil"/>
                  </w:tcBorders>
                  <w:shd w:val="clear" w:color="auto" w:fill="auto"/>
                </w:tcPr>
                <w:p w:rsidR="00213067" w:rsidRPr="00213067" w:rsidRDefault="001B6AB4" w:rsidP="00213067">
                  <w:pPr>
                    <w:spacing w:after="0" w:line="360" w:lineRule="auto"/>
                    <w:jc w:val="both"/>
                    <w:rPr>
                      <w:rFonts w:ascii="Times New Roman" w:hAnsi="Times New Roman" w:cs="Times New Roman"/>
                      <w:b/>
                      <w:color w:val="000000"/>
                      <w:lang w:val="sq-AL"/>
                    </w:rPr>
                  </w:pPr>
                  <w:r w:rsidRPr="00213067">
                    <w:rPr>
                      <w:rFonts w:ascii="Times New Roman" w:hAnsi="Times New Roman" w:cs="Times New Roman"/>
                      <w:lang w:val="sq-AL"/>
                    </w:rPr>
                    <w:t>5.1.2</w:t>
                  </w:r>
                  <w:r w:rsidR="00D074DD">
                    <w:rPr>
                      <w:rFonts w:ascii="Times New Roman" w:hAnsi="Times New Roman" w:cs="Times New Roman"/>
                      <w:lang w:val="sq-AL"/>
                    </w:rPr>
                    <w:t>.</w:t>
                  </w:r>
                  <w:r w:rsidRPr="00213067">
                    <w:rPr>
                      <w:rFonts w:ascii="Times New Roman" w:hAnsi="Times New Roman" w:cs="Times New Roman"/>
                      <w:lang w:val="sq-AL"/>
                    </w:rPr>
                    <w:t xml:space="preserve">  </w:t>
                  </w:r>
                  <w:r w:rsidR="00213067" w:rsidRPr="00213067">
                    <w:rPr>
                      <w:rFonts w:ascii="Times New Roman" w:hAnsi="Times New Roman" w:cs="Times New Roman"/>
                      <w:color w:val="000000"/>
                      <w:lang w:val="sq-AL"/>
                    </w:rPr>
                    <w:t>Sfidat aktuale të Shqipërisë</w:t>
                  </w:r>
                </w:p>
                <w:p w:rsidR="00923B7A" w:rsidRPr="000E790B" w:rsidRDefault="00923B7A" w:rsidP="004869C0">
                  <w:pPr>
                    <w:spacing w:after="0" w:line="360" w:lineRule="auto"/>
                    <w:jc w:val="both"/>
                    <w:rPr>
                      <w:rFonts w:ascii="Times New Roman" w:hAnsi="Times New Roman" w:cs="Times New Roman"/>
                      <w:lang w:val="sq-AL"/>
                    </w:rPr>
                  </w:pPr>
                  <w:r w:rsidRPr="000E790B">
                    <w:rPr>
                      <w:rFonts w:ascii="Times New Roman" w:hAnsi="Times New Roman" w:cs="Times New Roman"/>
                      <w:lang w:val="sq-AL"/>
                    </w:rPr>
                    <w:t>5.1.3</w:t>
                  </w:r>
                  <w:r w:rsidR="00D074DD">
                    <w:rPr>
                      <w:rFonts w:ascii="Times New Roman" w:hAnsi="Times New Roman" w:cs="Times New Roman"/>
                      <w:lang w:val="sq-AL"/>
                    </w:rPr>
                    <w:t xml:space="preserve">. </w:t>
                  </w:r>
                  <w:r w:rsidRPr="000E790B">
                    <w:rPr>
                      <w:rFonts w:ascii="Times New Roman" w:hAnsi="Times New Roman" w:cs="Times New Roman"/>
                      <w:bCs/>
                      <w:lang w:val="sq-AL"/>
                    </w:rPr>
                    <w:t>SHBA dhe BE: Perceptimet e influencës ekonomike, politike dhe kulturore në Shqipëri</w:t>
                  </w:r>
                </w:p>
                <w:p w:rsidR="00923B7A" w:rsidRPr="000E790B" w:rsidRDefault="00923B7A" w:rsidP="004869C0">
                  <w:pPr>
                    <w:spacing w:after="0" w:line="360" w:lineRule="auto"/>
                    <w:jc w:val="both"/>
                    <w:rPr>
                      <w:rFonts w:ascii="Times New Roman" w:hAnsi="Times New Roman" w:cs="Times New Roman"/>
                      <w:b/>
                      <w:lang w:val="sq-AL"/>
                    </w:rPr>
                  </w:pPr>
                  <w:r w:rsidRPr="000E790B">
                    <w:rPr>
                      <w:rFonts w:ascii="Times New Roman" w:hAnsi="Times New Roman" w:cs="Times New Roman"/>
                      <w:lang w:val="sq-AL"/>
                    </w:rPr>
                    <w:t>5.1.4</w:t>
                  </w:r>
                  <w:r w:rsidR="00D074DD">
                    <w:rPr>
                      <w:rFonts w:ascii="Times New Roman" w:hAnsi="Times New Roman" w:cs="Times New Roman"/>
                      <w:lang w:val="sq-AL"/>
                    </w:rPr>
                    <w:t>.</w:t>
                  </w:r>
                  <w:r w:rsidR="00802418" w:rsidRPr="000E790B">
                    <w:rPr>
                      <w:rFonts w:ascii="Times New Roman" w:hAnsi="Times New Roman" w:cs="Times New Roman"/>
                      <w:lang w:val="sq-AL"/>
                    </w:rPr>
                    <w:t xml:space="preserve"> </w:t>
                  </w:r>
                  <w:r w:rsidRPr="000E790B">
                    <w:rPr>
                      <w:rFonts w:ascii="Times New Roman" w:hAnsi="Times New Roman" w:cs="Times New Roman"/>
                      <w:lang w:val="sq-AL"/>
                    </w:rPr>
                    <w:t>Turqia, Rusia, Kina: Perceptime të influencës ekonomike, politike</w:t>
                  </w:r>
                  <w:r w:rsidR="00273B4B" w:rsidRPr="000E790B">
                    <w:rPr>
                      <w:rFonts w:ascii="Times New Roman" w:hAnsi="Times New Roman" w:cs="Times New Roman"/>
                      <w:lang w:val="sq-AL"/>
                    </w:rPr>
                    <w:t xml:space="preserve"> dhe </w:t>
                  </w:r>
                  <w:r w:rsidRPr="000E790B">
                    <w:rPr>
                      <w:rFonts w:ascii="Times New Roman" w:hAnsi="Times New Roman" w:cs="Times New Roman"/>
                      <w:lang w:val="sq-AL"/>
                    </w:rPr>
                    <w:t>kulturore në Shqipëri</w:t>
                  </w:r>
                </w:p>
                <w:p w:rsidR="00923B7A" w:rsidRPr="001B6AB4" w:rsidRDefault="001B6AB4" w:rsidP="004869C0">
                  <w:pPr>
                    <w:spacing w:after="0" w:line="360" w:lineRule="auto"/>
                    <w:jc w:val="both"/>
                    <w:rPr>
                      <w:rFonts w:ascii="Times New Roman" w:hAnsi="Times New Roman" w:cs="Times New Roman"/>
                      <w:lang w:val="sq-AL"/>
                    </w:rPr>
                  </w:pPr>
                  <w:r>
                    <w:rPr>
                      <w:rFonts w:ascii="Times New Roman" w:hAnsi="Times New Roman" w:cs="Times New Roman"/>
                      <w:lang w:val="sq-AL"/>
                    </w:rPr>
                    <w:t>5.1.5</w:t>
                  </w:r>
                  <w:r w:rsidR="00D074DD">
                    <w:rPr>
                      <w:rFonts w:ascii="Times New Roman" w:hAnsi="Times New Roman" w:cs="Times New Roman"/>
                      <w:lang w:val="sq-AL"/>
                    </w:rPr>
                    <w:t>.</w:t>
                  </w:r>
                  <w:r>
                    <w:rPr>
                      <w:rFonts w:ascii="Times New Roman" w:hAnsi="Times New Roman" w:cs="Times New Roman"/>
                      <w:lang w:val="sq-AL"/>
                    </w:rPr>
                    <w:t xml:space="preserve"> </w:t>
                  </w:r>
                  <w:r w:rsidR="00D074DD">
                    <w:rPr>
                      <w:rFonts w:ascii="Times New Roman" w:hAnsi="Times New Roman" w:cs="Times New Roman"/>
                      <w:lang w:val="sq-AL"/>
                    </w:rPr>
                    <w:t xml:space="preserve"> </w:t>
                  </w:r>
                  <w:r w:rsidR="00923B7A" w:rsidRPr="001B6AB4">
                    <w:rPr>
                      <w:rFonts w:ascii="Times New Roman" w:hAnsi="Times New Roman" w:cs="Times New Roman"/>
                      <w:lang w:val="sq-AL"/>
                    </w:rPr>
                    <w:t>Analiza krahasuese: Turqia përballë SHBA-BE</w:t>
                  </w:r>
                </w:p>
                <w:p w:rsidR="00923B7A" w:rsidRPr="001B6AB4" w:rsidRDefault="001B6AB4" w:rsidP="004869C0">
                  <w:pPr>
                    <w:spacing w:after="0" w:line="360" w:lineRule="auto"/>
                    <w:jc w:val="both"/>
                    <w:rPr>
                      <w:rFonts w:ascii="Times New Roman" w:hAnsi="Times New Roman" w:cs="Times New Roman"/>
                      <w:lang w:val="sq-AL"/>
                    </w:rPr>
                  </w:pPr>
                  <w:r>
                    <w:rPr>
                      <w:rFonts w:ascii="Times New Roman" w:hAnsi="Times New Roman" w:cs="Times New Roman"/>
                      <w:lang w:val="sq-AL"/>
                    </w:rPr>
                    <w:t>5.1.6</w:t>
                  </w:r>
                  <w:r w:rsidR="00D074DD">
                    <w:rPr>
                      <w:rFonts w:ascii="Times New Roman" w:hAnsi="Times New Roman" w:cs="Times New Roman"/>
                      <w:lang w:val="sq-AL"/>
                    </w:rPr>
                    <w:t>.</w:t>
                  </w:r>
                  <w:r>
                    <w:rPr>
                      <w:rFonts w:ascii="Times New Roman" w:hAnsi="Times New Roman" w:cs="Times New Roman"/>
                      <w:lang w:val="sq-AL"/>
                    </w:rPr>
                    <w:t xml:space="preserve"> </w:t>
                  </w:r>
                  <w:r w:rsidR="00D074DD">
                    <w:rPr>
                      <w:rFonts w:ascii="Times New Roman" w:hAnsi="Times New Roman" w:cs="Times New Roman"/>
                      <w:lang w:val="sq-AL"/>
                    </w:rPr>
                    <w:t xml:space="preserve"> </w:t>
                  </w:r>
                  <w:r w:rsidR="00923B7A" w:rsidRPr="001B6AB4">
                    <w:rPr>
                      <w:rFonts w:ascii="Times New Roman" w:hAnsi="Times New Roman" w:cs="Times New Roman"/>
                      <w:lang w:val="sq-AL"/>
                    </w:rPr>
                    <w:t>Analiza krahasuese: Kina kundrejt SHBA-BE</w:t>
                  </w:r>
                </w:p>
                <w:p w:rsidR="00923B7A" w:rsidRPr="001B6AB4" w:rsidRDefault="001B6AB4" w:rsidP="004869C0">
                  <w:pPr>
                    <w:spacing w:after="0" w:line="360" w:lineRule="auto"/>
                    <w:jc w:val="both"/>
                    <w:rPr>
                      <w:rFonts w:ascii="Times New Roman" w:hAnsi="Times New Roman" w:cs="Times New Roman"/>
                      <w:lang w:val="sq-AL"/>
                    </w:rPr>
                  </w:pPr>
                  <w:r>
                    <w:rPr>
                      <w:rFonts w:ascii="Times New Roman" w:hAnsi="Times New Roman" w:cs="Times New Roman"/>
                      <w:lang w:val="sq-AL"/>
                    </w:rPr>
                    <w:t>5.1.7</w:t>
                  </w:r>
                  <w:r w:rsidR="00D074DD">
                    <w:rPr>
                      <w:rFonts w:ascii="Times New Roman" w:hAnsi="Times New Roman" w:cs="Times New Roman"/>
                      <w:lang w:val="sq-AL"/>
                    </w:rPr>
                    <w:t>.</w:t>
                  </w:r>
                  <w:r>
                    <w:rPr>
                      <w:rFonts w:ascii="Times New Roman" w:hAnsi="Times New Roman" w:cs="Times New Roman"/>
                      <w:lang w:val="sq-AL"/>
                    </w:rPr>
                    <w:t xml:space="preserve"> </w:t>
                  </w:r>
                  <w:r w:rsidR="00D074DD">
                    <w:rPr>
                      <w:rFonts w:ascii="Times New Roman" w:hAnsi="Times New Roman" w:cs="Times New Roman"/>
                      <w:lang w:val="sq-AL"/>
                    </w:rPr>
                    <w:t xml:space="preserve"> </w:t>
                  </w:r>
                  <w:r w:rsidR="00923B7A" w:rsidRPr="001B6AB4">
                    <w:rPr>
                      <w:rFonts w:ascii="Times New Roman" w:hAnsi="Times New Roman" w:cs="Times New Roman"/>
                      <w:lang w:val="sq-AL"/>
                    </w:rPr>
                    <w:t>Analiza krahasuese: Rusia përballë SHBA-BE</w:t>
                  </w:r>
                </w:p>
                <w:p w:rsidR="00923B7A" w:rsidRPr="001B6AB4" w:rsidRDefault="001B6AB4" w:rsidP="004869C0">
                  <w:pPr>
                    <w:spacing w:after="0" w:line="360" w:lineRule="auto"/>
                    <w:jc w:val="both"/>
                    <w:rPr>
                      <w:rFonts w:ascii="Times New Roman" w:hAnsi="Times New Roman" w:cs="Times New Roman"/>
                      <w:lang w:val="sq-AL"/>
                    </w:rPr>
                  </w:pPr>
                  <w:r>
                    <w:rPr>
                      <w:rFonts w:ascii="Times New Roman" w:hAnsi="Times New Roman" w:cs="Times New Roman"/>
                      <w:lang w:val="sq-AL"/>
                    </w:rPr>
                    <w:t>5.1.8</w:t>
                  </w:r>
                  <w:r w:rsidR="00D074DD">
                    <w:rPr>
                      <w:rFonts w:ascii="Times New Roman" w:hAnsi="Times New Roman" w:cs="Times New Roman"/>
                      <w:lang w:val="sq-AL"/>
                    </w:rPr>
                    <w:t>.</w:t>
                  </w:r>
                  <w:r>
                    <w:rPr>
                      <w:rFonts w:ascii="Times New Roman" w:hAnsi="Times New Roman" w:cs="Times New Roman"/>
                      <w:lang w:val="sq-AL"/>
                    </w:rPr>
                    <w:t xml:space="preserve"> </w:t>
                  </w:r>
                  <w:r w:rsidR="00D074DD">
                    <w:rPr>
                      <w:rFonts w:ascii="Times New Roman" w:hAnsi="Times New Roman" w:cs="Times New Roman"/>
                      <w:lang w:val="sq-AL"/>
                    </w:rPr>
                    <w:t xml:space="preserve"> </w:t>
                  </w:r>
                  <w:r w:rsidR="00923B7A" w:rsidRPr="001B6AB4">
                    <w:rPr>
                      <w:rFonts w:ascii="Times New Roman" w:hAnsi="Times New Roman" w:cs="Times New Roman"/>
                      <w:lang w:val="sq-AL"/>
                    </w:rPr>
                    <w:t>Turqia, Rusia, Kina, si pengesë ndaj integrimit evropian</w:t>
                  </w:r>
                </w:p>
                <w:p w:rsidR="000D0596" w:rsidRPr="000D0596" w:rsidRDefault="00923B7A" w:rsidP="000D0596">
                  <w:pPr>
                    <w:spacing w:after="0" w:line="360" w:lineRule="auto"/>
                    <w:jc w:val="both"/>
                    <w:rPr>
                      <w:rFonts w:ascii="Times New Roman" w:hAnsi="Times New Roman" w:cs="Times New Roman"/>
                      <w:color w:val="000000"/>
                      <w:lang w:val="sq-AL"/>
                    </w:rPr>
                  </w:pPr>
                  <w:r w:rsidRPr="000D0596">
                    <w:rPr>
                      <w:rFonts w:ascii="Times New Roman" w:hAnsi="Times New Roman" w:cs="Times New Roman"/>
                      <w:color w:val="000000"/>
                      <w:lang w:val="sq-AL"/>
                    </w:rPr>
                    <w:t>5.2</w:t>
                  </w:r>
                  <w:r w:rsidR="00D074DD">
                    <w:rPr>
                      <w:rFonts w:ascii="Times New Roman" w:hAnsi="Times New Roman" w:cs="Times New Roman"/>
                      <w:color w:val="000000"/>
                      <w:lang w:val="sq-AL"/>
                    </w:rPr>
                    <w:t>.</w:t>
                  </w:r>
                  <w:r w:rsidRPr="000D0596">
                    <w:rPr>
                      <w:rFonts w:ascii="Times New Roman" w:hAnsi="Times New Roman" w:cs="Times New Roman"/>
                      <w:color w:val="000000"/>
                      <w:lang w:val="sq-AL"/>
                    </w:rPr>
                    <w:t xml:space="preserve"> </w:t>
                  </w:r>
                  <w:r w:rsidR="001B6AB4" w:rsidRPr="000D0596">
                    <w:rPr>
                      <w:rFonts w:ascii="Times New Roman" w:hAnsi="Times New Roman" w:cs="Times New Roman"/>
                      <w:color w:val="000000"/>
                      <w:lang w:val="sq-AL"/>
                    </w:rPr>
                    <w:t xml:space="preserve"> </w:t>
                  </w:r>
                  <w:r w:rsidR="00C6091E" w:rsidRPr="000D0596">
                    <w:rPr>
                      <w:rFonts w:ascii="Times New Roman" w:hAnsi="Times New Roman" w:cs="Times New Roman"/>
                      <w:color w:val="000000"/>
                      <w:lang w:val="sq-AL"/>
                    </w:rPr>
                    <w:t xml:space="preserve">  </w:t>
                  </w:r>
                  <w:r w:rsidR="000D0596" w:rsidRPr="000D0596">
                    <w:rPr>
                      <w:rFonts w:ascii="Times New Roman" w:hAnsi="Times New Roman" w:cs="Times New Roman"/>
                      <w:color w:val="000000"/>
                      <w:lang w:val="sq-AL"/>
                    </w:rPr>
                    <w:t>Analiza cilësore: Roli i Shqipërisë në Ballkanin Perëndimor</w:t>
                  </w:r>
                </w:p>
                <w:p w:rsidR="00923B7A" w:rsidRPr="000E790B" w:rsidRDefault="000D0596" w:rsidP="004869C0">
                  <w:pPr>
                    <w:spacing w:after="0" w:line="360" w:lineRule="auto"/>
                    <w:jc w:val="both"/>
                    <w:rPr>
                      <w:rFonts w:ascii="Times New Roman" w:hAnsi="Times New Roman" w:cs="Times New Roman"/>
                      <w:color w:val="000000"/>
                      <w:lang w:val="sq-AL"/>
                    </w:rPr>
                  </w:pPr>
                  <w:r>
                    <w:rPr>
                      <w:rFonts w:ascii="Times New Roman" w:hAnsi="Times New Roman" w:cs="Times New Roman"/>
                      <w:color w:val="000000"/>
                      <w:lang w:val="sq-AL"/>
                    </w:rPr>
                    <w:t>5.2</w:t>
                  </w:r>
                  <w:r w:rsidR="00923B7A" w:rsidRPr="000E790B">
                    <w:rPr>
                      <w:rFonts w:ascii="Times New Roman" w:hAnsi="Times New Roman" w:cs="Times New Roman"/>
                      <w:color w:val="000000"/>
                      <w:lang w:val="sq-AL"/>
                    </w:rPr>
                    <w:t>.</w:t>
                  </w:r>
                  <w:r>
                    <w:rPr>
                      <w:rFonts w:ascii="Times New Roman" w:hAnsi="Times New Roman" w:cs="Times New Roman"/>
                      <w:color w:val="000000"/>
                      <w:lang w:val="sq-AL"/>
                    </w:rPr>
                    <w:t>1</w:t>
                  </w:r>
                  <w:r w:rsidR="00D074DD">
                    <w:rPr>
                      <w:rFonts w:ascii="Times New Roman" w:hAnsi="Times New Roman" w:cs="Times New Roman"/>
                      <w:color w:val="000000"/>
                      <w:lang w:val="sq-AL"/>
                    </w:rPr>
                    <w:t>.</w:t>
                  </w:r>
                  <w:r w:rsidR="00923B7A" w:rsidRPr="000E790B">
                    <w:rPr>
                      <w:rFonts w:ascii="Times New Roman" w:hAnsi="Times New Roman" w:cs="Times New Roman"/>
                      <w:color w:val="000000"/>
                      <w:lang w:val="sq-AL"/>
                    </w:rPr>
                    <w:t xml:space="preserve"> </w:t>
                  </w:r>
                  <w:r w:rsidR="00D074DD">
                    <w:rPr>
                      <w:rFonts w:ascii="Times New Roman" w:hAnsi="Times New Roman" w:cs="Times New Roman"/>
                      <w:color w:val="000000"/>
                      <w:lang w:val="sq-AL"/>
                    </w:rPr>
                    <w:t xml:space="preserve"> </w:t>
                  </w:r>
                  <w:r w:rsidR="00923B7A" w:rsidRPr="000E790B">
                    <w:rPr>
                      <w:rFonts w:ascii="Times New Roman" w:hAnsi="Times New Roman" w:cs="Times New Roman"/>
                      <w:color w:val="000000"/>
                      <w:lang w:val="sq-AL"/>
                    </w:rPr>
                    <w:t>Analizë: Sfidat e Shqipërisë</w:t>
                  </w:r>
                </w:p>
                <w:p w:rsidR="00923B7A" w:rsidRPr="000E790B" w:rsidRDefault="000D0596" w:rsidP="004869C0">
                  <w:pPr>
                    <w:spacing w:after="0" w:line="360" w:lineRule="auto"/>
                    <w:jc w:val="both"/>
                    <w:rPr>
                      <w:rFonts w:ascii="Times New Roman" w:hAnsi="Times New Roman" w:cs="Times New Roman"/>
                      <w:lang w:val="sq-AL"/>
                    </w:rPr>
                  </w:pPr>
                  <w:r>
                    <w:rPr>
                      <w:rFonts w:ascii="Times New Roman" w:hAnsi="Times New Roman" w:cs="Times New Roman"/>
                      <w:lang w:val="sq-AL"/>
                    </w:rPr>
                    <w:t>5.2.2</w:t>
                  </w:r>
                  <w:r w:rsidR="00D074DD">
                    <w:rPr>
                      <w:rFonts w:ascii="Times New Roman" w:hAnsi="Times New Roman" w:cs="Times New Roman"/>
                      <w:lang w:val="sq-AL"/>
                    </w:rPr>
                    <w:t>.</w:t>
                  </w:r>
                  <w:r w:rsidR="00923B7A" w:rsidRPr="000E790B">
                    <w:rPr>
                      <w:rFonts w:ascii="Times New Roman" w:hAnsi="Times New Roman" w:cs="Times New Roman"/>
                      <w:lang w:val="sq-AL"/>
                    </w:rPr>
                    <w:t xml:space="preserve"> </w:t>
                  </w:r>
                  <w:r>
                    <w:rPr>
                      <w:rFonts w:ascii="Times New Roman" w:hAnsi="Times New Roman" w:cs="Times New Roman"/>
                      <w:lang w:val="sq-AL"/>
                    </w:rPr>
                    <w:t xml:space="preserve"> </w:t>
                  </w:r>
                  <w:r w:rsidR="00923B7A" w:rsidRPr="000E790B">
                    <w:rPr>
                      <w:rFonts w:ascii="Times New Roman" w:hAnsi="Times New Roman" w:cs="Times New Roman"/>
                      <w:lang w:val="sq-AL"/>
                    </w:rPr>
                    <w:t>Analizë: Ndikimi i vendeve perëndimore SHBA-BE në Shqipëri.</w:t>
                  </w:r>
                </w:p>
                <w:p w:rsidR="00923B7A" w:rsidRPr="000E790B" w:rsidRDefault="000D0596" w:rsidP="004869C0">
                  <w:pPr>
                    <w:spacing w:after="0" w:line="360" w:lineRule="auto"/>
                    <w:jc w:val="both"/>
                    <w:rPr>
                      <w:rFonts w:ascii="Times New Roman" w:hAnsi="Times New Roman" w:cs="Times New Roman"/>
                      <w:lang w:val="sq-AL"/>
                    </w:rPr>
                  </w:pPr>
                  <w:r>
                    <w:rPr>
                      <w:rFonts w:ascii="Times New Roman" w:hAnsi="Times New Roman" w:cs="Times New Roman"/>
                      <w:lang w:val="sq-AL"/>
                    </w:rPr>
                    <w:t>5.2.3</w:t>
                  </w:r>
                  <w:r w:rsidR="00D074DD">
                    <w:rPr>
                      <w:rFonts w:ascii="Times New Roman" w:hAnsi="Times New Roman" w:cs="Times New Roman"/>
                      <w:lang w:val="sq-AL"/>
                    </w:rPr>
                    <w:t xml:space="preserve">.  </w:t>
                  </w:r>
                  <w:r w:rsidR="00923B7A" w:rsidRPr="000E790B">
                    <w:rPr>
                      <w:rFonts w:ascii="Times New Roman" w:hAnsi="Times New Roman" w:cs="Times New Roman"/>
                      <w:lang w:val="sq-AL"/>
                    </w:rPr>
                    <w:t>Analizë: Ndikimi i Rusisë/</w:t>
                  </w:r>
                  <w:r w:rsidR="003B346F" w:rsidRPr="000E790B">
                    <w:rPr>
                      <w:rFonts w:ascii="Times New Roman" w:hAnsi="Times New Roman" w:cs="Times New Roman"/>
                      <w:lang w:val="sq-AL"/>
                    </w:rPr>
                    <w:t xml:space="preserve"> </w:t>
                  </w:r>
                  <w:r w:rsidR="00923B7A" w:rsidRPr="000E790B">
                    <w:rPr>
                      <w:rFonts w:ascii="Times New Roman" w:hAnsi="Times New Roman" w:cs="Times New Roman"/>
                      <w:lang w:val="sq-AL"/>
                    </w:rPr>
                    <w:t>Turqisë/</w:t>
                  </w:r>
                  <w:r w:rsidR="003B346F" w:rsidRPr="000E790B">
                    <w:rPr>
                      <w:rFonts w:ascii="Times New Roman" w:hAnsi="Times New Roman" w:cs="Times New Roman"/>
                      <w:lang w:val="sq-AL"/>
                    </w:rPr>
                    <w:t xml:space="preserve"> </w:t>
                  </w:r>
                  <w:r w:rsidR="00923B7A" w:rsidRPr="000E790B">
                    <w:rPr>
                      <w:rFonts w:ascii="Times New Roman" w:hAnsi="Times New Roman" w:cs="Times New Roman"/>
                      <w:lang w:val="sq-AL"/>
                    </w:rPr>
                    <w:t>Kinës në Shqipëri?</w:t>
                  </w:r>
                </w:p>
                <w:p w:rsidR="00B803FF" w:rsidRPr="000E790B" w:rsidRDefault="000D0596" w:rsidP="00D074DD">
                  <w:pPr>
                    <w:spacing w:after="0" w:line="360" w:lineRule="auto"/>
                    <w:jc w:val="both"/>
                    <w:rPr>
                      <w:rFonts w:ascii="Times New Roman" w:hAnsi="Times New Roman" w:cs="Times New Roman"/>
                      <w:lang w:val="sq-AL"/>
                    </w:rPr>
                  </w:pPr>
                  <w:r>
                    <w:rPr>
                      <w:rFonts w:ascii="Times New Roman" w:hAnsi="Times New Roman" w:cs="Times New Roman"/>
                      <w:lang w:val="sq-AL"/>
                    </w:rPr>
                    <w:t>5.2.4</w:t>
                  </w:r>
                  <w:r w:rsidR="00D074DD">
                    <w:rPr>
                      <w:rFonts w:ascii="Times New Roman" w:hAnsi="Times New Roman" w:cs="Times New Roman"/>
                      <w:lang w:val="sq-AL"/>
                    </w:rPr>
                    <w:t xml:space="preserve">. </w:t>
                  </w:r>
                  <w:r w:rsidR="00923B7A" w:rsidRPr="000E790B">
                    <w:rPr>
                      <w:rFonts w:ascii="Times New Roman" w:hAnsi="Times New Roman" w:cs="Times New Roman"/>
                      <w:lang w:val="sq-AL"/>
                    </w:rPr>
                    <w:t>Analizë: Krahasim i nivelit të ndikimit të Turqisë, Rusisë, Kinës në Shqipëri</w:t>
                  </w:r>
                </w:p>
              </w:tc>
              <w:tc>
                <w:tcPr>
                  <w:tcW w:w="1592" w:type="dxa"/>
                  <w:tcBorders>
                    <w:top w:val="nil"/>
                    <w:left w:val="nil"/>
                    <w:bottom w:val="nil"/>
                    <w:right w:val="nil"/>
                  </w:tcBorders>
                  <w:shd w:val="clear" w:color="auto" w:fill="auto"/>
                </w:tcPr>
                <w:p w:rsidR="00923B7A" w:rsidRPr="000E790B" w:rsidRDefault="0009567A"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78</w:t>
                  </w:r>
                </w:p>
                <w:p w:rsidR="00923B7A" w:rsidRPr="000E790B" w:rsidRDefault="0009567A" w:rsidP="004869C0">
                  <w:pPr>
                    <w:spacing w:after="0" w:line="360" w:lineRule="auto"/>
                    <w:rPr>
                      <w:rFonts w:ascii="Times New Roman" w:hAnsi="Times New Roman" w:cs="Times New Roman"/>
                      <w:lang w:val="sq-AL"/>
                    </w:rPr>
                  </w:pPr>
                  <w:r>
                    <w:rPr>
                      <w:rFonts w:ascii="Times New Roman" w:hAnsi="Times New Roman" w:cs="Times New Roman"/>
                      <w:b/>
                      <w:lang w:val="sq-AL"/>
                    </w:rPr>
                    <w:t>FAQ. 79</w:t>
                  </w:r>
                </w:p>
                <w:p w:rsidR="001B6AB4" w:rsidRDefault="001B6AB4" w:rsidP="004869C0">
                  <w:pPr>
                    <w:spacing w:after="0" w:line="360" w:lineRule="auto"/>
                    <w:rPr>
                      <w:rFonts w:ascii="Times New Roman" w:hAnsi="Times New Roman" w:cs="Times New Roman"/>
                      <w:b/>
                      <w:lang w:val="sq-AL"/>
                    </w:rPr>
                  </w:pPr>
                </w:p>
                <w:p w:rsidR="00923B7A" w:rsidRPr="000E790B" w:rsidRDefault="001B6AB4" w:rsidP="004869C0">
                  <w:pPr>
                    <w:spacing w:after="0" w:line="360" w:lineRule="auto"/>
                    <w:rPr>
                      <w:rFonts w:ascii="Times New Roman" w:hAnsi="Times New Roman" w:cs="Times New Roman"/>
                      <w:lang w:val="sq-AL"/>
                    </w:rPr>
                  </w:pPr>
                  <w:r>
                    <w:rPr>
                      <w:rFonts w:ascii="Times New Roman" w:hAnsi="Times New Roman" w:cs="Times New Roman"/>
                      <w:b/>
                      <w:lang w:val="sq-AL"/>
                    </w:rPr>
                    <w:t>FAQ. 7</w:t>
                  </w:r>
                  <w:r w:rsidR="0009567A">
                    <w:rPr>
                      <w:rFonts w:ascii="Times New Roman" w:hAnsi="Times New Roman" w:cs="Times New Roman"/>
                      <w:b/>
                      <w:lang w:val="sq-AL"/>
                    </w:rPr>
                    <w:t>9</w:t>
                  </w:r>
                </w:p>
                <w:p w:rsidR="00923B7A" w:rsidRPr="000E790B" w:rsidRDefault="00923B7A" w:rsidP="004869C0">
                  <w:pPr>
                    <w:spacing w:after="0" w:line="360" w:lineRule="auto"/>
                    <w:rPr>
                      <w:rFonts w:ascii="Times New Roman" w:hAnsi="Times New Roman" w:cs="Times New Roman"/>
                      <w:lang w:val="sq-AL"/>
                    </w:rPr>
                  </w:pPr>
                </w:p>
                <w:p w:rsidR="00923B7A" w:rsidRPr="000E790B" w:rsidRDefault="00923B7A" w:rsidP="004869C0">
                  <w:pPr>
                    <w:spacing w:after="0" w:line="360" w:lineRule="auto"/>
                    <w:rPr>
                      <w:rFonts w:ascii="Times New Roman" w:hAnsi="Times New Roman" w:cs="Times New Roman"/>
                      <w:lang w:val="sq-AL"/>
                    </w:rPr>
                  </w:pPr>
                  <w:r w:rsidRPr="000E790B">
                    <w:rPr>
                      <w:rFonts w:ascii="Times New Roman" w:hAnsi="Times New Roman" w:cs="Times New Roman"/>
                      <w:b/>
                      <w:lang w:val="sq-AL"/>
                    </w:rPr>
                    <w:t>FAQ</w:t>
                  </w:r>
                  <w:r w:rsidR="00A54867">
                    <w:rPr>
                      <w:rFonts w:ascii="Times New Roman" w:hAnsi="Times New Roman" w:cs="Times New Roman"/>
                      <w:b/>
                      <w:lang w:val="sq-AL"/>
                    </w:rPr>
                    <w:t>. 81</w:t>
                  </w:r>
                </w:p>
                <w:p w:rsidR="00923B7A" w:rsidRPr="000E790B" w:rsidRDefault="00923B7A" w:rsidP="004869C0">
                  <w:pPr>
                    <w:spacing w:after="0" w:line="360" w:lineRule="auto"/>
                    <w:rPr>
                      <w:rFonts w:ascii="Times New Roman" w:hAnsi="Times New Roman" w:cs="Times New Roman"/>
                      <w:b/>
                      <w:lang w:val="sq-AL"/>
                    </w:rPr>
                  </w:pPr>
                  <w:r w:rsidRPr="000E790B">
                    <w:rPr>
                      <w:rFonts w:ascii="Times New Roman" w:hAnsi="Times New Roman" w:cs="Times New Roman"/>
                      <w:b/>
                      <w:lang w:val="sq-AL"/>
                    </w:rPr>
                    <w:t xml:space="preserve">FAQ. </w:t>
                  </w:r>
                  <w:r w:rsidR="00A54867">
                    <w:rPr>
                      <w:rFonts w:ascii="Times New Roman" w:hAnsi="Times New Roman" w:cs="Times New Roman"/>
                      <w:b/>
                      <w:lang w:val="sq-AL"/>
                    </w:rPr>
                    <w:t>81</w:t>
                  </w:r>
                </w:p>
                <w:p w:rsidR="00923B7A" w:rsidRPr="000E790B" w:rsidRDefault="00923B7A" w:rsidP="004869C0">
                  <w:pPr>
                    <w:spacing w:after="0" w:line="360" w:lineRule="auto"/>
                    <w:rPr>
                      <w:rFonts w:ascii="Times New Roman" w:hAnsi="Times New Roman" w:cs="Times New Roman"/>
                      <w:lang w:val="sq-AL"/>
                    </w:rPr>
                  </w:pPr>
                  <w:r w:rsidRPr="000E790B">
                    <w:rPr>
                      <w:rFonts w:ascii="Times New Roman" w:hAnsi="Times New Roman" w:cs="Times New Roman"/>
                      <w:b/>
                      <w:lang w:val="sq-AL"/>
                    </w:rPr>
                    <w:t xml:space="preserve">FAQ. </w:t>
                  </w:r>
                  <w:r w:rsidR="00A54867">
                    <w:rPr>
                      <w:rFonts w:ascii="Times New Roman" w:hAnsi="Times New Roman" w:cs="Times New Roman"/>
                      <w:b/>
                      <w:lang w:val="sq-AL"/>
                    </w:rPr>
                    <w:t>82</w:t>
                  </w:r>
                </w:p>
                <w:p w:rsidR="00923B7A" w:rsidRPr="000E790B" w:rsidRDefault="00A54867" w:rsidP="004869C0">
                  <w:pPr>
                    <w:spacing w:after="0" w:line="360" w:lineRule="auto"/>
                    <w:rPr>
                      <w:rFonts w:ascii="Times New Roman" w:hAnsi="Times New Roman" w:cs="Times New Roman"/>
                      <w:b/>
                      <w:lang w:val="sq-AL"/>
                    </w:rPr>
                  </w:pPr>
                  <w:r>
                    <w:rPr>
                      <w:rFonts w:ascii="Times New Roman" w:hAnsi="Times New Roman" w:cs="Times New Roman"/>
                      <w:b/>
                      <w:lang w:val="sq-AL"/>
                    </w:rPr>
                    <w:t>FAQ. 82</w:t>
                  </w:r>
                </w:p>
                <w:p w:rsidR="00923B7A" w:rsidRPr="000E790B" w:rsidRDefault="00A54867" w:rsidP="004869C0">
                  <w:pPr>
                    <w:spacing w:after="0" w:line="360" w:lineRule="auto"/>
                    <w:rPr>
                      <w:rFonts w:ascii="Times New Roman" w:hAnsi="Times New Roman" w:cs="Times New Roman"/>
                      <w:b/>
                      <w:lang w:val="sq-AL"/>
                    </w:rPr>
                  </w:pPr>
                  <w:r>
                    <w:rPr>
                      <w:rFonts w:ascii="Times New Roman" w:hAnsi="Times New Roman" w:cs="Times New Roman"/>
                      <w:b/>
                      <w:lang w:val="sq-AL"/>
                    </w:rPr>
                    <w:t>FAQ. 83</w:t>
                  </w:r>
                </w:p>
                <w:p w:rsidR="00923B7A" w:rsidRPr="000E790B" w:rsidRDefault="00B803FF" w:rsidP="004869C0">
                  <w:pPr>
                    <w:spacing w:after="0" w:line="360" w:lineRule="auto"/>
                    <w:rPr>
                      <w:rFonts w:ascii="Times New Roman" w:hAnsi="Times New Roman" w:cs="Times New Roman"/>
                      <w:b/>
                      <w:lang w:val="sq-AL"/>
                    </w:rPr>
                  </w:pPr>
                  <w:r>
                    <w:rPr>
                      <w:rFonts w:ascii="Times New Roman" w:hAnsi="Times New Roman" w:cs="Times New Roman"/>
                      <w:b/>
                      <w:lang w:val="sq-AL"/>
                    </w:rPr>
                    <w:t>FAQ. 8</w:t>
                  </w:r>
                  <w:r w:rsidR="00A54867">
                    <w:rPr>
                      <w:rFonts w:ascii="Times New Roman" w:hAnsi="Times New Roman" w:cs="Times New Roman"/>
                      <w:b/>
                      <w:lang w:val="sq-AL"/>
                    </w:rPr>
                    <w:t>4</w:t>
                  </w:r>
                </w:p>
                <w:p w:rsidR="00923B7A" w:rsidRPr="000E790B" w:rsidRDefault="00923B7A" w:rsidP="004869C0">
                  <w:pPr>
                    <w:spacing w:after="0" w:line="360" w:lineRule="auto"/>
                    <w:rPr>
                      <w:rFonts w:ascii="Times New Roman" w:hAnsi="Times New Roman" w:cs="Times New Roman"/>
                      <w:b/>
                      <w:lang w:val="sq-AL"/>
                    </w:rPr>
                  </w:pPr>
                  <w:r w:rsidRPr="000E790B">
                    <w:rPr>
                      <w:rFonts w:ascii="Times New Roman" w:hAnsi="Times New Roman" w:cs="Times New Roman"/>
                      <w:b/>
                      <w:lang w:val="sq-AL"/>
                    </w:rPr>
                    <w:t xml:space="preserve">FAQ. </w:t>
                  </w:r>
                  <w:r w:rsidR="00B803FF">
                    <w:rPr>
                      <w:rFonts w:ascii="Times New Roman" w:hAnsi="Times New Roman" w:cs="Times New Roman"/>
                      <w:b/>
                      <w:lang w:val="sq-AL"/>
                    </w:rPr>
                    <w:t>8</w:t>
                  </w:r>
                  <w:r w:rsidR="00A54867">
                    <w:rPr>
                      <w:rFonts w:ascii="Times New Roman" w:hAnsi="Times New Roman" w:cs="Times New Roman"/>
                      <w:b/>
                      <w:lang w:val="sq-AL"/>
                    </w:rPr>
                    <w:t>7</w:t>
                  </w:r>
                </w:p>
                <w:p w:rsidR="00923B7A" w:rsidRPr="000E790B" w:rsidRDefault="00A54867" w:rsidP="00A54867">
                  <w:pPr>
                    <w:spacing w:after="0" w:line="360" w:lineRule="auto"/>
                    <w:rPr>
                      <w:rFonts w:ascii="Times New Roman" w:hAnsi="Times New Roman" w:cs="Times New Roman"/>
                      <w:lang w:val="sq-AL"/>
                    </w:rPr>
                  </w:pPr>
                  <w:r>
                    <w:rPr>
                      <w:rFonts w:ascii="Times New Roman" w:hAnsi="Times New Roman" w:cs="Times New Roman"/>
                      <w:b/>
                      <w:lang w:val="sq-AL"/>
                    </w:rPr>
                    <w:t>FAQ. 90</w:t>
                  </w:r>
                  <w:r>
                    <w:rPr>
                      <w:rFonts w:ascii="Times New Roman" w:hAnsi="Times New Roman" w:cs="Times New Roman"/>
                      <w:b/>
                      <w:lang w:val="sq-AL"/>
                    </w:rPr>
                    <w:br/>
                    <w:t>FAQ. 93</w:t>
                  </w:r>
                </w:p>
              </w:tc>
              <w:tc>
                <w:tcPr>
                  <w:tcW w:w="222" w:type="dxa"/>
                  <w:gridSpan w:val="2"/>
                  <w:tcBorders>
                    <w:top w:val="nil"/>
                    <w:left w:val="nil"/>
                    <w:bottom w:val="nil"/>
                    <w:right w:val="nil"/>
                  </w:tcBorders>
                  <w:shd w:val="clear" w:color="auto" w:fill="auto"/>
                </w:tcPr>
                <w:p w:rsidR="00923B7A" w:rsidRPr="000E790B" w:rsidRDefault="00923B7A" w:rsidP="004869C0">
                  <w:pPr>
                    <w:spacing w:after="0" w:line="360" w:lineRule="auto"/>
                    <w:jc w:val="both"/>
                    <w:rPr>
                      <w:rFonts w:ascii="Times New Roman" w:hAnsi="Times New Roman" w:cs="Times New Roman"/>
                      <w:lang w:val="sq-AL"/>
                    </w:rPr>
                  </w:pPr>
                </w:p>
              </w:tc>
            </w:tr>
            <w:tr w:rsidR="00923B7A" w:rsidRPr="000E790B" w:rsidTr="009D655A">
              <w:trPr>
                <w:gridBefore w:val="1"/>
                <w:wBefore w:w="216" w:type="dxa"/>
                <w:trHeight w:val="825"/>
              </w:trPr>
              <w:tc>
                <w:tcPr>
                  <w:tcW w:w="7762" w:type="dxa"/>
                  <w:gridSpan w:val="2"/>
                  <w:tcBorders>
                    <w:top w:val="nil"/>
                    <w:left w:val="nil"/>
                    <w:bottom w:val="nil"/>
                    <w:right w:val="nil"/>
                  </w:tcBorders>
                  <w:shd w:val="clear" w:color="auto" w:fill="auto"/>
                </w:tcPr>
                <w:p w:rsidR="00923B7A" w:rsidRPr="00F46138" w:rsidRDefault="00B3395D" w:rsidP="004869C0">
                  <w:pPr>
                    <w:spacing w:after="0" w:line="360" w:lineRule="auto"/>
                    <w:jc w:val="both"/>
                    <w:rPr>
                      <w:rFonts w:ascii="Times New Roman" w:hAnsi="Times New Roman" w:cs="Times New Roman"/>
                      <w:b/>
                      <w:sz w:val="28"/>
                      <w:szCs w:val="28"/>
                      <w:lang w:val="sq-AL"/>
                    </w:rPr>
                  </w:pPr>
                  <w:r>
                    <w:rPr>
                      <w:rFonts w:ascii="Times New Roman" w:hAnsi="Times New Roman" w:cs="Times New Roman"/>
                      <w:b/>
                      <w:sz w:val="28"/>
                      <w:szCs w:val="28"/>
                      <w:lang w:val="sq-AL"/>
                    </w:rPr>
                    <w:t xml:space="preserve">KAPITULLI </w:t>
                  </w:r>
                  <w:r w:rsidR="00923B7A" w:rsidRPr="00F46138">
                    <w:rPr>
                      <w:rFonts w:ascii="Times New Roman" w:hAnsi="Times New Roman" w:cs="Times New Roman"/>
                      <w:b/>
                      <w:sz w:val="28"/>
                      <w:szCs w:val="28"/>
                      <w:lang w:val="sq-AL"/>
                    </w:rPr>
                    <w:t xml:space="preserve">VI: DISKUTIME DHE KONKLUZIONE </w:t>
                  </w:r>
                </w:p>
                <w:p w:rsidR="00923B7A" w:rsidRPr="000E790B" w:rsidRDefault="00923B7A" w:rsidP="004869C0">
                  <w:pPr>
                    <w:spacing w:after="0" w:line="360" w:lineRule="auto"/>
                    <w:jc w:val="both"/>
                    <w:rPr>
                      <w:rFonts w:ascii="Times New Roman" w:hAnsi="Times New Roman" w:cs="Times New Roman"/>
                      <w:color w:val="000000" w:themeColor="text1"/>
                      <w:lang w:val="sq-AL"/>
                    </w:rPr>
                  </w:pPr>
                  <w:r w:rsidRPr="000E790B">
                    <w:rPr>
                      <w:rFonts w:ascii="Times New Roman" w:hAnsi="Times New Roman" w:cs="Times New Roman"/>
                      <w:color w:val="000000" w:themeColor="text1"/>
                      <w:lang w:val="sq-AL"/>
                    </w:rPr>
                    <w:t xml:space="preserve">6.1. </w:t>
                  </w:r>
                  <w:r w:rsidR="00D074DD">
                    <w:rPr>
                      <w:rFonts w:ascii="Times New Roman" w:hAnsi="Times New Roman" w:cs="Times New Roman"/>
                      <w:color w:val="000000" w:themeColor="text1"/>
                      <w:lang w:val="sq-AL"/>
                    </w:rPr>
                    <w:t xml:space="preserve"> </w:t>
                  </w:r>
                  <w:r w:rsidRPr="000E790B">
                    <w:rPr>
                      <w:rFonts w:ascii="Times New Roman" w:hAnsi="Times New Roman" w:cs="Times New Roman"/>
                      <w:color w:val="000000" w:themeColor="text1"/>
                      <w:lang w:val="sq-AL"/>
                    </w:rPr>
                    <w:t xml:space="preserve">Perceptimi mbi sfidat dhe barrierat për integrimin </w:t>
                  </w:r>
                  <w:r w:rsidR="003B346F" w:rsidRPr="000E790B">
                    <w:rPr>
                      <w:rFonts w:ascii="Times New Roman" w:hAnsi="Times New Roman" w:cs="Times New Roman"/>
                      <w:color w:val="000000" w:themeColor="text1"/>
                      <w:lang w:val="sq-AL"/>
                    </w:rPr>
                    <w:t>evropian</w:t>
                  </w:r>
                  <w:r w:rsidR="00B803FF">
                    <w:rPr>
                      <w:rFonts w:ascii="Times New Roman" w:hAnsi="Times New Roman" w:cs="Times New Roman"/>
                      <w:color w:val="000000" w:themeColor="text1"/>
                      <w:lang w:val="sq-AL"/>
                    </w:rPr>
                    <w:t xml:space="preserve"> </w:t>
                  </w:r>
                </w:p>
                <w:p w:rsidR="00923B7A" w:rsidRPr="000E790B" w:rsidRDefault="00D074DD" w:rsidP="004869C0">
                  <w:pPr>
                    <w:spacing w:after="0" w:line="360" w:lineRule="auto"/>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 xml:space="preserve">6.1.1.  </w:t>
                  </w:r>
                  <w:r w:rsidR="00923B7A" w:rsidRPr="000E790B">
                    <w:rPr>
                      <w:rFonts w:ascii="Times New Roman" w:hAnsi="Times New Roman" w:cs="Times New Roman"/>
                      <w:color w:val="000000" w:themeColor="text1"/>
                      <w:lang w:val="sq-AL"/>
                    </w:rPr>
                    <w:t>Të dhënat sasiore</w:t>
                  </w:r>
                </w:p>
                <w:p w:rsidR="00923B7A" w:rsidRPr="000E790B" w:rsidRDefault="00923B7A" w:rsidP="004869C0">
                  <w:pPr>
                    <w:spacing w:after="0" w:line="360" w:lineRule="auto"/>
                    <w:jc w:val="both"/>
                    <w:rPr>
                      <w:rFonts w:ascii="Times New Roman" w:hAnsi="Times New Roman" w:cs="Times New Roman"/>
                      <w:color w:val="000000" w:themeColor="text1"/>
                      <w:lang w:val="sq-AL"/>
                    </w:rPr>
                  </w:pPr>
                  <w:r w:rsidRPr="000E790B">
                    <w:rPr>
                      <w:rFonts w:ascii="Times New Roman" w:hAnsi="Times New Roman" w:cs="Times New Roman"/>
                      <w:color w:val="000000" w:themeColor="text1"/>
                      <w:lang w:val="sq-AL"/>
                    </w:rPr>
                    <w:t xml:space="preserve">6.1.2. </w:t>
                  </w:r>
                  <w:r w:rsidR="00D074DD">
                    <w:rPr>
                      <w:rFonts w:ascii="Times New Roman" w:hAnsi="Times New Roman" w:cs="Times New Roman"/>
                      <w:color w:val="000000" w:themeColor="text1"/>
                      <w:lang w:val="sq-AL"/>
                    </w:rPr>
                    <w:t xml:space="preserve"> </w:t>
                  </w:r>
                  <w:r w:rsidRPr="000E790B">
                    <w:rPr>
                      <w:rFonts w:ascii="Times New Roman" w:hAnsi="Times New Roman" w:cs="Times New Roman"/>
                      <w:color w:val="000000" w:themeColor="text1"/>
                      <w:lang w:val="sq-AL"/>
                    </w:rPr>
                    <w:t>Të dhënat cilësore</w:t>
                  </w:r>
                </w:p>
                <w:p w:rsidR="00923B7A" w:rsidRPr="004D5665" w:rsidRDefault="004D5665" w:rsidP="004869C0">
                  <w:pPr>
                    <w:spacing w:after="0" w:line="360" w:lineRule="auto"/>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6.2</w:t>
                  </w:r>
                  <w:r w:rsidR="007B7C09">
                    <w:rPr>
                      <w:rFonts w:ascii="Times New Roman" w:hAnsi="Times New Roman" w:cs="Times New Roman"/>
                      <w:color w:val="000000" w:themeColor="text1"/>
                      <w:lang w:val="sq-AL"/>
                    </w:rPr>
                    <w:t>.</w:t>
                  </w:r>
                  <w:r>
                    <w:rPr>
                      <w:rFonts w:ascii="Times New Roman" w:hAnsi="Times New Roman" w:cs="Times New Roman"/>
                      <w:color w:val="000000" w:themeColor="text1"/>
                      <w:lang w:val="sq-AL"/>
                    </w:rPr>
                    <w:t xml:space="preserve"> </w:t>
                  </w:r>
                  <w:r w:rsidR="00923B7A" w:rsidRPr="004D5665">
                    <w:rPr>
                      <w:rFonts w:ascii="Times New Roman" w:hAnsi="Times New Roman" w:cs="Times New Roman"/>
                      <w:color w:val="000000" w:themeColor="text1"/>
                      <w:lang w:val="sq-AL"/>
                    </w:rPr>
                    <w:t>Influencat ekonomike, politike dhe kulturore të SHBA-së dhe BE-së në Shqipëri</w:t>
                  </w:r>
                </w:p>
                <w:p w:rsidR="00923B7A" w:rsidRPr="000E790B" w:rsidRDefault="00923B7A" w:rsidP="004869C0">
                  <w:pPr>
                    <w:spacing w:after="0" w:line="360" w:lineRule="auto"/>
                    <w:jc w:val="both"/>
                    <w:rPr>
                      <w:rFonts w:ascii="Times New Roman" w:hAnsi="Times New Roman" w:cs="Times New Roman"/>
                      <w:color w:val="000000" w:themeColor="text1"/>
                      <w:lang w:val="sq-AL"/>
                    </w:rPr>
                  </w:pPr>
                  <w:r w:rsidRPr="000E790B">
                    <w:rPr>
                      <w:rFonts w:ascii="Times New Roman" w:hAnsi="Times New Roman" w:cs="Times New Roman"/>
                      <w:color w:val="000000" w:themeColor="text1"/>
                      <w:lang w:val="sq-AL"/>
                    </w:rPr>
                    <w:t>6.3. Influencat ekonomike, politike dhe kulturo</w:t>
                  </w:r>
                  <w:r w:rsidR="009806B2" w:rsidRPr="000E790B">
                    <w:rPr>
                      <w:rFonts w:ascii="Times New Roman" w:hAnsi="Times New Roman" w:cs="Times New Roman"/>
                      <w:color w:val="000000" w:themeColor="text1"/>
                      <w:lang w:val="sq-AL"/>
                    </w:rPr>
                    <w:t xml:space="preserve">re të Turqisë, Rusisë dhe Kinës </w:t>
                  </w:r>
                </w:p>
                <w:p w:rsidR="00923B7A" w:rsidRPr="000E790B" w:rsidRDefault="00923B7A" w:rsidP="004869C0">
                  <w:pPr>
                    <w:spacing w:after="0" w:line="360" w:lineRule="auto"/>
                    <w:jc w:val="both"/>
                    <w:rPr>
                      <w:rFonts w:ascii="Times New Roman" w:hAnsi="Times New Roman" w:cs="Times New Roman"/>
                      <w:color w:val="000000" w:themeColor="text1"/>
                      <w:lang w:val="sq-AL"/>
                    </w:rPr>
                  </w:pPr>
                  <w:r w:rsidRPr="000E790B">
                    <w:rPr>
                      <w:rFonts w:ascii="Times New Roman" w:hAnsi="Times New Roman" w:cs="Times New Roman"/>
                      <w:color w:val="000000" w:themeColor="text1"/>
                      <w:lang w:val="sq-AL"/>
                    </w:rPr>
                    <w:t>6.3.1</w:t>
                  </w:r>
                  <w:r w:rsidR="00D074DD">
                    <w:rPr>
                      <w:rFonts w:ascii="Times New Roman" w:hAnsi="Times New Roman" w:cs="Times New Roman"/>
                      <w:color w:val="000000" w:themeColor="text1"/>
                      <w:lang w:val="sq-AL"/>
                    </w:rPr>
                    <w:t xml:space="preserve">. </w:t>
                  </w:r>
                  <w:r w:rsidRPr="000E790B">
                    <w:rPr>
                      <w:rFonts w:ascii="Times New Roman" w:hAnsi="Times New Roman" w:cs="Times New Roman"/>
                      <w:color w:val="000000" w:themeColor="text1"/>
                      <w:lang w:val="sq-AL"/>
                    </w:rPr>
                    <w:t xml:space="preserve"> Ndikimi kinez në Shqipëri</w:t>
                  </w:r>
                </w:p>
                <w:p w:rsidR="00923B7A" w:rsidRPr="000E790B" w:rsidRDefault="00923B7A" w:rsidP="004869C0">
                  <w:pPr>
                    <w:spacing w:after="0" w:line="360" w:lineRule="auto"/>
                    <w:jc w:val="both"/>
                    <w:rPr>
                      <w:rFonts w:ascii="Times New Roman" w:hAnsi="Times New Roman" w:cs="Times New Roman"/>
                      <w:color w:val="000000" w:themeColor="text1"/>
                      <w:lang w:val="sq-AL"/>
                    </w:rPr>
                  </w:pPr>
                  <w:r w:rsidRPr="000E790B">
                    <w:rPr>
                      <w:rFonts w:ascii="Times New Roman" w:hAnsi="Times New Roman" w:cs="Times New Roman"/>
                      <w:color w:val="000000" w:themeColor="text1"/>
                      <w:lang w:val="sq-AL"/>
                    </w:rPr>
                    <w:t>6.3.2</w:t>
                  </w:r>
                  <w:r w:rsidR="00D074DD">
                    <w:rPr>
                      <w:rFonts w:ascii="Times New Roman" w:hAnsi="Times New Roman" w:cs="Times New Roman"/>
                      <w:color w:val="000000" w:themeColor="text1"/>
                      <w:lang w:val="sq-AL"/>
                    </w:rPr>
                    <w:t xml:space="preserve">. </w:t>
                  </w:r>
                  <w:r w:rsidRPr="000E790B">
                    <w:rPr>
                      <w:rFonts w:ascii="Times New Roman" w:hAnsi="Times New Roman" w:cs="Times New Roman"/>
                      <w:color w:val="000000" w:themeColor="text1"/>
                      <w:lang w:val="sq-AL"/>
                    </w:rPr>
                    <w:t xml:space="preserve"> Të dhënat cilësore</w:t>
                  </w:r>
                </w:p>
                <w:p w:rsidR="00923B7A" w:rsidRDefault="001E5AA2" w:rsidP="004869C0">
                  <w:pPr>
                    <w:spacing w:after="0" w:line="360" w:lineRule="auto"/>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6.4</w:t>
                  </w:r>
                  <w:r w:rsidR="00D074DD">
                    <w:rPr>
                      <w:rFonts w:ascii="Times New Roman" w:hAnsi="Times New Roman" w:cs="Times New Roman"/>
                      <w:color w:val="000000" w:themeColor="text1"/>
                      <w:lang w:val="sq-AL"/>
                    </w:rPr>
                    <w:t xml:space="preserve">. </w:t>
                  </w:r>
                  <w:r>
                    <w:rPr>
                      <w:rFonts w:ascii="Times New Roman" w:hAnsi="Times New Roman" w:cs="Times New Roman"/>
                      <w:color w:val="000000" w:themeColor="text1"/>
                      <w:lang w:val="sq-AL"/>
                    </w:rPr>
                    <w:t xml:space="preserve"> </w:t>
                  </w:r>
                  <w:r w:rsidR="00923B7A" w:rsidRPr="000E790B">
                    <w:rPr>
                      <w:rFonts w:ascii="Times New Roman" w:hAnsi="Times New Roman" w:cs="Times New Roman"/>
                      <w:color w:val="000000" w:themeColor="text1"/>
                      <w:lang w:val="sq-AL"/>
                    </w:rPr>
                    <w:t>Analizë krahasimore: SHBA-BE kundrejt vendeve joperëndimore: Turqi, Rusi, Kinë</w:t>
                  </w:r>
                </w:p>
                <w:p w:rsidR="00923B7A" w:rsidRPr="000E790B" w:rsidRDefault="00A54867" w:rsidP="004869C0">
                  <w:pPr>
                    <w:spacing w:after="0" w:line="360" w:lineRule="auto"/>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6.5</w:t>
                  </w:r>
                  <w:r w:rsidR="00D074DD">
                    <w:rPr>
                      <w:rFonts w:ascii="Times New Roman" w:hAnsi="Times New Roman" w:cs="Times New Roman"/>
                      <w:color w:val="000000" w:themeColor="text1"/>
                      <w:lang w:val="sq-AL"/>
                    </w:rPr>
                    <w:t xml:space="preserve">. </w:t>
                  </w:r>
                  <w:r>
                    <w:rPr>
                      <w:rFonts w:ascii="Times New Roman" w:hAnsi="Times New Roman" w:cs="Times New Roman"/>
                      <w:color w:val="000000" w:themeColor="text1"/>
                      <w:lang w:val="sq-AL"/>
                    </w:rPr>
                    <w:t xml:space="preserve"> </w:t>
                  </w:r>
                  <w:r w:rsidRPr="00A54867">
                    <w:rPr>
                      <w:rFonts w:ascii="Times New Roman" w:hAnsi="Times New Roman" w:cs="Times New Roman"/>
                      <w:color w:val="000000" w:themeColor="text1"/>
                      <w:lang w:val="sq-AL"/>
                    </w:rPr>
                    <w:t>Konkluzione dhe sugjerime për studime të mëtejshme</w:t>
                  </w:r>
                </w:p>
                <w:p w:rsidR="00923B7A" w:rsidRPr="000E790B" w:rsidRDefault="007B7C09" w:rsidP="004869C0">
                  <w:pPr>
                    <w:spacing w:after="0" w:line="360" w:lineRule="auto"/>
                    <w:jc w:val="both"/>
                    <w:rPr>
                      <w:rFonts w:ascii="Times New Roman" w:hAnsi="Times New Roman" w:cs="Times New Roman"/>
                      <w:lang w:val="sq-AL"/>
                    </w:rPr>
                  </w:pPr>
                  <w:r>
                    <w:rPr>
                      <w:rFonts w:ascii="Times New Roman" w:hAnsi="Times New Roman" w:cs="Times New Roman"/>
                      <w:lang w:val="sq-AL"/>
                    </w:rPr>
                    <w:t>BIBLIOGRAFIA</w:t>
                  </w:r>
                </w:p>
                <w:p w:rsidR="00923B7A" w:rsidRPr="000E790B" w:rsidRDefault="00923B7A" w:rsidP="004869C0">
                  <w:pPr>
                    <w:spacing w:after="0" w:line="360" w:lineRule="auto"/>
                    <w:jc w:val="both"/>
                    <w:rPr>
                      <w:rFonts w:ascii="Times New Roman" w:hAnsi="Times New Roman" w:cs="Times New Roman"/>
                      <w:lang w:val="sq-AL"/>
                    </w:rPr>
                  </w:pPr>
                  <w:r w:rsidRPr="000E790B">
                    <w:rPr>
                      <w:rFonts w:ascii="Times New Roman" w:hAnsi="Times New Roman" w:cs="Times New Roman"/>
                      <w:lang w:val="sq-AL"/>
                    </w:rPr>
                    <w:t>SHTOJCAT Nr.</w:t>
                  </w:r>
                  <w:r w:rsidR="00F320B6" w:rsidRPr="000E790B">
                    <w:rPr>
                      <w:rFonts w:ascii="Times New Roman" w:hAnsi="Times New Roman" w:cs="Times New Roman"/>
                      <w:lang w:val="sq-AL"/>
                    </w:rPr>
                    <w:t xml:space="preserve"> </w:t>
                  </w:r>
                  <w:r w:rsidRPr="000E790B">
                    <w:rPr>
                      <w:rFonts w:ascii="Times New Roman" w:hAnsi="Times New Roman" w:cs="Times New Roman"/>
                      <w:lang w:val="sq-AL"/>
                    </w:rPr>
                    <w:t>1</w:t>
                  </w:r>
                </w:p>
                <w:p w:rsidR="00923B7A" w:rsidRPr="000E790B" w:rsidRDefault="00923B7A" w:rsidP="004869C0">
                  <w:pPr>
                    <w:spacing w:after="0" w:line="360" w:lineRule="auto"/>
                    <w:jc w:val="both"/>
                    <w:rPr>
                      <w:rFonts w:ascii="Times New Roman" w:hAnsi="Times New Roman" w:cs="Times New Roman"/>
                      <w:lang w:val="sq-AL"/>
                    </w:rPr>
                  </w:pPr>
                  <w:r w:rsidRPr="000E790B">
                    <w:rPr>
                      <w:rFonts w:ascii="Times New Roman" w:hAnsi="Times New Roman" w:cs="Times New Roman"/>
                      <w:lang w:val="sq-AL"/>
                    </w:rPr>
                    <w:t>PYETËSORI PËR FORUMET POLITIKE</w:t>
                  </w:r>
                </w:p>
                <w:p w:rsidR="00923B7A" w:rsidRPr="004D5665" w:rsidRDefault="004D5665" w:rsidP="004869C0">
                  <w:pPr>
                    <w:spacing w:after="0" w:line="360" w:lineRule="auto"/>
                    <w:jc w:val="both"/>
                    <w:rPr>
                      <w:rFonts w:ascii="Times New Roman" w:eastAsia="Times New Roman" w:hAnsi="Times New Roman" w:cs="Times New Roman"/>
                      <w:bCs/>
                      <w:lang w:val="sq-AL" w:eastAsia="zh-CN"/>
                    </w:rPr>
                  </w:pPr>
                  <w:r w:rsidRPr="004D5665">
                    <w:rPr>
                      <w:rFonts w:ascii="Times New Roman" w:hAnsi="Times New Roman" w:cs="Times New Roman"/>
                      <w:lang w:val="sq-AL"/>
                    </w:rPr>
                    <w:t>INTERVISTAT</w:t>
                  </w:r>
                  <w:r w:rsidR="00923B7A" w:rsidRPr="004D5665">
                    <w:rPr>
                      <w:rFonts w:ascii="Times New Roman" w:hAnsi="Times New Roman" w:cs="Times New Roman"/>
                      <w:lang w:val="sq-AL"/>
                    </w:rPr>
                    <w:t xml:space="preserve"> E EKSPERT</w:t>
                  </w:r>
                  <w:r w:rsidR="00923B7A" w:rsidRPr="004D5665">
                    <w:rPr>
                      <w:rFonts w:ascii="Times New Roman" w:eastAsia="Times New Roman" w:hAnsi="Times New Roman" w:cs="Times New Roman"/>
                      <w:bCs/>
                      <w:lang w:val="sq-AL" w:eastAsia="zh-CN"/>
                    </w:rPr>
                    <w:t>ËVE</w:t>
                  </w:r>
                </w:p>
                <w:p w:rsidR="00923B7A" w:rsidRPr="000E790B" w:rsidRDefault="00923B7A" w:rsidP="004869C0">
                  <w:pPr>
                    <w:spacing w:after="0" w:line="360" w:lineRule="auto"/>
                    <w:jc w:val="both"/>
                    <w:rPr>
                      <w:rFonts w:ascii="Times New Roman" w:eastAsia="Times New Roman" w:hAnsi="Times New Roman" w:cs="Times New Roman"/>
                      <w:bCs/>
                      <w:lang w:val="sq-AL" w:eastAsia="zh-CN"/>
                    </w:rPr>
                  </w:pPr>
                  <w:r w:rsidRPr="000E790B">
                    <w:rPr>
                      <w:rFonts w:ascii="Times New Roman" w:eastAsia="Times New Roman" w:hAnsi="Times New Roman" w:cs="Times New Roman"/>
                      <w:bCs/>
                      <w:lang w:val="sq-AL" w:eastAsia="zh-CN"/>
                    </w:rPr>
                    <w:t>SHTOJCA Nr. 2</w:t>
                  </w:r>
                </w:p>
                <w:p w:rsidR="00923B7A" w:rsidRPr="000E790B" w:rsidRDefault="00923B7A" w:rsidP="004869C0">
                  <w:pPr>
                    <w:spacing w:after="0" w:line="360" w:lineRule="auto"/>
                    <w:jc w:val="both"/>
                    <w:rPr>
                      <w:rFonts w:ascii="Times New Roman" w:hAnsi="Times New Roman" w:cs="Times New Roman"/>
                      <w:lang w:val="sq-AL"/>
                    </w:rPr>
                  </w:pPr>
                  <w:r w:rsidRPr="000E790B">
                    <w:rPr>
                      <w:rFonts w:ascii="Times New Roman" w:hAnsi="Times New Roman" w:cs="Times New Roman"/>
                      <w:lang w:val="sq-AL"/>
                    </w:rPr>
                    <w:t>INTERVISTAT E EKSPERT</w:t>
                  </w:r>
                  <w:r w:rsidR="00323DBF" w:rsidRPr="000E790B">
                    <w:rPr>
                      <w:rFonts w:ascii="Times New Roman" w:hAnsi="Times New Roman" w:cs="Times New Roman"/>
                      <w:lang w:val="sq-AL"/>
                    </w:rPr>
                    <w:t>Ë</w:t>
                  </w:r>
                  <w:r w:rsidRPr="000E790B">
                    <w:rPr>
                      <w:rFonts w:ascii="Times New Roman" w:hAnsi="Times New Roman" w:cs="Times New Roman"/>
                      <w:lang w:val="sq-AL"/>
                    </w:rPr>
                    <w:t>VE</w:t>
                  </w:r>
                </w:p>
                <w:p w:rsidR="00923B7A" w:rsidRPr="000E790B" w:rsidRDefault="008B7B47" w:rsidP="004869C0">
                  <w:pPr>
                    <w:spacing w:after="0" w:line="360" w:lineRule="auto"/>
                    <w:rPr>
                      <w:rFonts w:ascii="Times New Roman" w:hAnsi="Times New Roman" w:cs="Times New Roman"/>
                      <w:lang w:val="sq-AL"/>
                    </w:rPr>
                  </w:pPr>
                  <w:r>
                    <w:rPr>
                      <w:rFonts w:ascii="Times New Roman" w:hAnsi="Times New Roman" w:cs="Times New Roman"/>
                      <w:lang w:val="sq-AL"/>
                    </w:rPr>
                    <w:t>SHTOJCA Nr. 3</w:t>
                  </w:r>
                  <w:r>
                    <w:rPr>
                      <w:rFonts w:ascii="Times New Roman" w:hAnsi="Times New Roman" w:cs="Times New Roman"/>
                      <w:lang w:val="sq-AL"/>
                    </w:rPr>
                    <w:br/>
                  </w:r>
                  <w:r w:rsidR="00923B7A" w:rsidRPr="000E790B">
                    <w:rPr>
                      <w:rFonts w:ascii="Times New Roman" w:hAnsi="Times New Roman" w:cs="Times New Roman"/>
                      <w:lang w:val="sq-AL"/>
                    </w:rPr>
                    <w:t>ANALIZAT SASIORE</w:t>
                  </w:r>
                </w:p>
                <w:p w:rsidR="00923B7A" w:rsidRDefault="00923B7A" w:rsidP="004869C0">
                  <w:pPr>
                    <w:spacing w:after="0" w:line="360" w:lineRule="auto"/>
                    <w:jc w:val="both"/>
                    <w:rPr>
                      <w:rFonts w:ascii="Times New Roman" w:hAnsi="Times New Roman" w:cs="Times New Roman"/>
                      <w:lang w:val="sq-AL"/>
                    </w:rPr>
                  </w:pPr>
                </w:p>
                <w:p w:rsidR="00B3395D" w:rsidRDefault="00B3395D" w:rsidP="004869C0">
                  <w:pPr>
                    <w:spacing w:after="0" w:line="360" w:lineRule="auto"/>
                    <w:jc w:val="both"/>
                    <w:rPr>
                      <w:rFonts w:ascii="Times New Roman" w:hAnsi="Times New Roman" w:cs="Times New Roman"/>
                      <w:lang w:val="sq-AL"/>
                    </w:rPr>
                  </w:pPr>
                </w:p>
                <w:p w:rsidR="00B3395D" w:rsidRDefault="00B3395D" w:rsidP="004869C0">
                  <w:pPr>
                    <w:spacing w:after="0" w:line="360" w:lineRule="auto"/>
                    <w:jc w:val="both"/>
                    <w:rPr>
                      <w:rFonts w:ascii="Times New Roman" w:hAnsi="Times New Roman" w:cs="Times New Roman"/>
                      <w:lang w:val="sq-AL"/>
                    </w:rPr>
                  </w:pPr>
                </w:p>
                <w:p w:rsidR="00B3395D" w:rsidRDefault="00B3395D" w:rsidP="004869C0">
                  <w:pPr>
                    <w:spacing w:after="0" w:line="360" w:lineRule="auto"/>
                    <w:jc w:val="both"/>
                    <w:rPr>
                      <w:rFonts w:ascii="Times New Roman" w:hAnsi="Times New Roman" w:cs="Times New Roman"/>
                      <w:lang w:val="sq-AL"/>
                    </w:rPr>
                  </w:pPr>
                </w:p>
                <w:p w:rsidR="00B3395D" w:rsidRDefault="00B3395D" w:rsidP="004869C0">
                  <w:pPr>
                    <w:spacing w:after="0" w:line="360" w:lineRule="auto"/>
                    <w:jc w:val="both"/>
                    <w:rPr>
                      <w:rFonts w:ascii="Times New Roman" w:hAnsi="Times New Roman" w:cs="Times New Roman"/>
                      <w:lang w:val="sq-AL"/>
                    </w:rPr>
                  </w:pPr>
                </w:p>
                <w:p w:rsidR="004869C0" w:rsidRDefault="004869C0" w:rsidP="004869C0">
                  <w:pPr>
                    <w:spacing w:after="0" w:line="360" w:lineRule="auto"/>
                    <w:jc w:val="both"/>
                    <w:rPr>
                      <w:rFonts w:ascii="Times New Roman" w:hAnsi="Times New Roman" w:cs="Times New Roman"/>
                      <w:lang w:val="sq-AL"/>
                    </w:rPr>
                  </w:pPr>
                </w:p>
                <w:p w:rsidR="004869C0" w:rsidRDefault="004869C0" w:rsidP="004869C0">
                  <w:pPr>
                    <w:spacing w:after="0" w:line="360" w:lineRule="auto"/>
                    <w:jc w:val="both"/>
                    <w:rPr>
                      <w:rFonts w:ascii="Times New Roman" w:hAnsi="Times New Roman" w:cs="Times New Roman"/>
                      <w:lang w:val="sq-AL"/>
                    </w:rPr>
                  </w:pPr>
                </w:p>
                <w:p w:rsidR="004869C0" w:rsidRDefault="004869C0" w:rsidP="004869C0">
                  <w:pPr>
                    <w:spacing w:after="0" w:line="360" w:lineRule="auto"/>
                    <w:jc w:val="both"/>
                    <w:rPr>
                      <w:rFonts w:ascii="Times New Roman" w:hAnsi="Times New Roman" w:cs="Times New Roman"/>
                      <w:lang w:val="sq-AL"/>
                    </w:rPr>
                  </w:pPr>
                </w:p>
                <w:p w:rsidR="004869C0" w:rsidRDefault="004869C0" w:rsidP="004869C0">
                  <w:pPr>
                    <w:spacing w:after="0" w:line="360" w:lineRule="auto"/>
                    <w:jc w:val="both"/>
                    <w:rPr>
                      <w:rFonts w:ascii="Times New Roman" w:hAnsi="Times New Roman" w:cs="Times New Roman"/>
                      <w:lang w:val="sq-AL"/>
                    </w:rPr>
                  </w:pPr>
                </w:p>
                <w:p w:rsidR="004869C0" w:rsidRDefault="004869C0" w:rsidP="004869C0">
                  <w:pPr>
                    <w:spacing w:after="0" w:line="360" w:lineRule="auto"/>
                    <w:jc w:val="both"/>
                    <w:rPr>
                      <w:rFonts w:ascii="Times New Roman" w:hAnsi="Times New Roman" w:cs="Times New Roman"/>
                      <w:lang w:val="sq-AL"/>
                    </w:rPr>
                  </w:pPr>
                </w:p>
                <w:p w:rsidR="004869C0" w:rsidRDefault="004869C0" w:rsidP="004869C0">
                  <w:pPr>
                    <w:spacing w:after="0" w:line="360" w:lineRule="auto"/>
                    <w:jc w:val="both"/>
                    <w:rPr>
                      <w:rFonts w:ascii="Times New Roman" w:hAnsi="Times New Roman" w:cs="Times New Roman"/>
                      <w:lang w:val="sq-AL"/>
                    </w:rPr>
                  </w:pPr>
                </w:p>
                <w:p w:rsidR="004869C0" w:rsidRDefault="004869C0" w:rsidP="004869C0">
                  <w:pPr>
                    <w:spacing w:after="0" w:line="360" w:lineRule="auto"/>
                    <w:jc w:val="both"/>
                    <w:rPr>
                      <w:rFonts w:ascii="Times New Roman" w:hAnsi="Times New Roman" w:cs="Times New Roman"/>
                      <w:lang w:val="sq-AL"/>
                    </w:rPr>
                  </w:pPr>
                </w:p>
                <w:p w:rsidR="004869C0" w:rsidRDefault="004869C0" w:rsidP="004869C0">
                  <w:pPr>
                    <w:spacing w:after="0" w:line="360" w:lineRule="auto"/>
                    <w:jc w:val="both"/>
                    <w:rPr>
                      <w:rFonts w:ascii="Times New Roman" w:hAnsi="Times New Roman" w:cs="Times New Roman"/>
                      <w:lang w:val="sq-AL"/>
                    </w:rPr>
                  </w:pPr>
                </w:p>
                <w:p w:rsidR="004869C0" w:rsidRDefault="004869C0" w:rsidP="004869C0">
                  <w:pPr>
                    <w:spacing w:after="0" w:line="360" w:lineRule="auto"/>
                    <w:jc w:val="both"/>
                    <w:rPr>
                      <w:rFonts w:ascii="Times New Roman" w:hAnsi="Times New Roman" w:cs="Times New Roman"/>
                      <w:lang w:val="sq-AL"/>
                    </w:rPr>
                  </w:pPr>
                </w:p>
                <w:p w:rsidR="004869C0" w:rsidRDefault="004869C0" w:rsidP="004869C0">
                  <w:pPr>
                    <w:spacing w:after="0" w:line="360" w:lineRule="auto"/>
                    <w:jc w:val="both"/>
                    <w:rPr>
                      <w:rFonts w:ascii="Times New Roman" w:hAnsi="Times New Roman" w:cs="Times New Roman"/>
                      <w:lang w:val="sq-AL"/>
                    </w:rPr>
                  </w:pPr>
                </w:p>
                <w:p w:rsidR="004869C0" w:rsidRDefault="004869C0" w:rsidP="004869C0">
                  <w:pPr>
                    <w:spacing w:after="0" w:line="360" w:lineRule="auto"/>
                    <w:jc w:val="both"/>
                    <w:rPr>
                      <w:rFonts w:ascii="Times New Roman" w:hAnsi="Times New Roman" w:cs="Times New Roman"/>
                      <w:lang w:val="sq-AL"/>
                    </w:rPr>
                  </w:pPr>
                </w:p>
                <w:p w:rsidR="004869C0" w:rsidRDefault="004869C0" w:rsidP="004869C0">
                  <w:pPr>
                    <w:spacing w:after="0" w:line="360" w:lineRule="auto"/>
                    <w:jc w:val="both"/>
                    <w:rPr>
                      <w:rFonts w:ascii="Times New Roman" w:hAnsi="Times New Roman" w:cs="Times New Roman"/>
                      <w:lang w:val="sq-AL"/>
                    </w:rPr>
                  </w:pPr>
                </w:p>
                <w:p w:rsidR="004869C0" w:rsidRDefault="004869C0" w:rsidP="004869C0">
                  <w:pPr>
                    <w:spacing w:after="0" w:line="360" w:lineRule="auto"/>
                    <w:jc w:val="both"/>
                    <w:rPr>
                      <w:rFonts w:ascii="Times New Roman" w:hAnsi="Times New Roman" w:cs="Times New Roman"/>
                      <w:lang w:val="sq-AL"/>
                    </w:rPr>
                  </w:pPr>
                </w:p>
                <w:p w:rsidR="004869C0" w:rsidRPr="000E790B" w:rsidRDefault="004869C0" w:rsidP="004869C0">
                  <w:pPr>
                    <w:spacing w:after="0" w:line="360" w:lineRule="auto"/>
                    <w:jc w:val="both"/>
                    <w:rPr>
                      <w:rFonts w:ascii="Times New Roman" w:hAnsi="Times New Roman" w:cs="Times New Roman"/>
                      <w:lang w:val="sq-AL"/>
                    </w:rPr>
                  </w:pPr>
                </w:p>
              </w:tc>
              <w:tc>
                <w:tcPr>
                  <w:tcW w:w="1592" w:type="dxa"/>
                  <w:tcBorders>
                    <w:top w:val="nil"/>
                    <w:left w:val="nil"/>
                    <w:bottom w:val="nil"/>
                    <w:right w:val="nil"/>
                  </w:tcBorders>
                  <w:shd w:val="clear" w:color="auto" w:fill="auto"/>
                </w:tcPr>
                <w:p w:rsidR="00B803FF" w:rsidRDefault="00A54867"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96</w:t>
                  </w:r>
                </w:p>
                <w:p w:rsidR="00B803FF" w:rsidRPr="000E790B" w:rsidRDefault="00A54867"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97</w:t>
                  </w:r>
                </w:p>
                <w:p w:rsidR="00923B7A" w:rsidRPr="000E790B" w:rsidRDefault="00B803FF"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97</w:t>
                  </w:r>
                </w:p>
                <w:p w:rsidR="00923B7A" w:rsidRPr="000E790B" w:rsidRDefault="004D5665"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99</w:t>
                  </w:r>
                </w:p>
                <w:p w:rsidR="00923B7A" w:rsidRPr="000E790B" w:rsidRDefault="00A54867"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101</w:t>
                  </w:r>
                </w:p>
                <w:p w:rsidR="00923B7A" w:rsidRPr="000E790B" w:rsidRDefault="00923B7A" w:rsidP="004869C0">
                  <w:pPr>
                    <w:spacing w:after="0" w:line="360" w:lineRule="auto"/>
                    <w:jc w:val="both"/>
                    <w:rPr>
                      <w:rFonts w:ascii="Times New Roman" w:hAnsi="Times New Roman" w:cs="Times New Roman"/>
                      <w:b/>
                      <w:lang w:val="sq-AL"/>
                    </w:rPr>
                  </w:pPr>
                </w:p>
                <w:p w:rsidR="00923B7A" w:rsidRPr="000E790B" w:rsidRDefault="00A54867"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104</w:t>
                  </w:r>
                </w:p>
                <w:p w:rsidR="00923B7A" w:rsidRPr="000E790B" w:rsidRDefault="00923B7A" w:rsidP="004869C0">
                  <w:pPr>
                    <w:spacing w:after="0" w:line="360" w:lineRule="auto"/>
                    <w:jc w:val="both"/>
                    <w:rPr>
                      <w:rFonts w:ascii="Times New Roman" w:hAnsi="Times New Roman" w:cs="Times New Roman"/>
                      <w:b/>
                      <w:lang w:val="sq-AL"/>
                    </w:rPr>
                  </w:pPr>
                  <w:r w:rsidRPr="000E790B">
                    <w:rPr>
                      <w:rFonts w:ascii="Times New Roman" w:hAnsi="Times New Roman" w:cs="Times New Roman"/>
                      <w:b/>
                      <w:lang w:val="sq-AL"/>
                    </w:rPr>
                    <w:t>FAQ.</w:t>
                  </w:r>
                  <w:r w:rsidR="00A54867">
                    <w:rPr>
                      <w:rFonts w:ascii="Times New Roman" w:hAnsi="Times New Roman" w:cs="Times New Roman"/>
                      <w:b/>
                      <w:lang w:val="sq-AL"/>
                    </w:rPr>
                    <w:t xml:space="preserve"> 108</w:t>
                  </w:r>
                </w:p>
                <w:p w:rsidR="00923B7A" w:rsidRPr="000E790B" w:rsidRDefault="00A54867"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109</w:t>
                  </w:r>
                </w:p>
                <w:p w:rsidR="00923B7A" w:rsidRPr="000E790B" w:rsidRDefault="00A54867"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111</w:t>
                  </w:r>
                </w:p>
                <w:p w:rsidR="00923B7A" w:rsidRPr="000E790B" w:rsidRDefault="00923B7A" w:rsidP="004869C0">
                  <w:pPr>
                    <w:spacing w:after="0" w:line="360" w:lineRule="auto"/>
                    <w:jc w:val="both"/>
                    <w:rPr>
                      <w:rFonts w:ascii="Times New Roman" w:hAnsi="Times New Roman" w:cs="Times New Roman"/>
                      <w:b/>
                      <w:lang w:val="sq-AL"/>
                    </w:rPr>
                  </w:pPr>
                </w:p>
                <w:p w:rsidR="00923B7A" w:rsidRPr="000E790B" w:rsidRDefault="004D5665"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1</w:t>
                  </w:r>
                  <w:r w:rsidR="00A54867">
                    <w:rPr>
                      <w:rFonts w:ascii="Times New Roman" w:hAnsi="Times New Roman" w:cs="Times New Roman"/>
                      <w:b/>
                      <w:lang w:val="sq-AL"/>
                    </w:rPr>
                    <w:t>15</w:t>
                  </w:r>
                </w:p>
                <w:p w:rsidR="00923B7A" w:rsidRDefault="00A54867" w:rsidP="004869C0">
                  <w:pPr>
                    <w:spacing w:after="0" w:line="360" w:lineRule="auto"/>
                    <w:jc w:val="both"/>
                    <w:rPr>
                      <w:rFonts w:ascii="Times New Roman" w:hAnsi="Times New Roman" w:cs="Times New Roman"/>
                      <w:b/>
                      <w:lang w:val="sq-AL"/>
                    </w:rPr>
                  </w:pPr>
                  <w:r>
                    <w:rPr>
                      <w:rFonts w:ascii="Times New Roman" w:hAnsi="Times New Roman" w:cs="Times New Roman"/>
                      <w:b/>
                      <w:lang w:val="sq-AL"/>
                    </w:rPr>
                    <w:t>FAQ. 117</w:t>
                  </w:r>
                </w:p>
                <w:p w:rsidR="00A54867" w:rsidRPr="000E790B" w:rsidRDefault="00A54867" w:rsidP="00A54867">
                  <w:pPr>
                    <w:spacing w:after="0" w:line="360" w:lineRule="auto"/>
                    <w:jc w:val="both"/>
                    <w:rPr>
                      <w:rFonts w:ascii="Times New Roman" w:hAnsi="Times New Roman" w:cs="Times New Roman"/>
                      <w:b/>
                      <w:lang w:val="sq-AL"/>
                    </w:rPr>
                  </w:pPr>
                  <w:r>
                    <w:rPr>
                      <w:rFonts w:ascii="Times New Roman" w:hAnsi="Times New Roman" w:cs="Times New Roman"/>
                      <w:b/>
                      <w:lang w:val="sq-AL"/>
                    </w:rPr>
                    <w:t>FAQ. 131</w:t>
                  </w:r>
                </w:p>
                <w:p w:rsidR="00A54867" w:rsidRPr="000E790B" w:rsidRDefault="00A54867" w:rsidP="00A54867">
                  <w:pPr>
                    <w:spacing w:after="0" w:line="360" w:lineRule="auto"/>
                    <w:jc w:val="both"/>
                    <w:rPr>
                      <w:rFonts w:ascii="Times New Roman" w:hAnsi="Times New Roman" w:cs="Times New Roman"/>
                      <w:b/>
                      <w:lang w:val="sq-AL"/>
                    </w:rPr>
                  </w:pPr>
                  <w:r>
                    <w:rPr>
                      <w:rFonts w:ascii="Times New Roman" w:hAnsi="Times New Roman" w:cs="Times New Roman"/>
                      <w:b/>
                      <w:lang w:val="sq-AL"/>
                    </w:rPr>
                    <w:t>FAQ. 131</w:t>
                  </w:r>
                </w:p>
                <w:p w:rsidR="00A54867" w:rsidRPr="000E790B" w:rsidRDefault="00A54867" w:rsidP="00A54867">
                  <w:pPr>
                    <w:spacing w:after="0" w:line="360" w:lineRule="auto"/>
                    <w:jc w:val="both"/>
                    <w:rPr>
                      <w:rFonts w:ascii="Times New Roman" w:hAnsi="Times New Roman" w:cs="Times New Roman"/>
                      <w:b/>
                      <w:lang w:val="sq-AL"/>
                    </w:rPr>
                  </w:pPr>
                  <w:r>
                    <w:rPr>
                      <w:rFonts w:ascii="Times New Roman" w:hAnsi="Times New Roman" w:cs="Times New Roman"/>
                      <w:b/>
                      <w:lang w:val="sq-AL"/>
                    </w:rPr>
                    <w:t>FAQ. 13</w:t>
                  </w:r>
                  <w:r w:rsidR="00AB2E7F">
                    <w:rPr>
                      <w:rFonts w:ascii="Times New Roman" w:hAnsi="Times New Roman" w:cs="Times New Roman"/>
                      <w:b/>
                      <w:lang w:val="sq-AL"/>
                    </w:rPr>
                    <w:t>2</w:t>
                  </w:r>
                </w:p>
                <w:p w:rsidR="00A54867" w:rsidRPr="000E790B" w:rsidRDefault="00A54867" w:rsidP="00A54867">
                  <w:pPr>
                    <w:spacing w:after="0" w:line="360" w:lineRule="auto"/>
                    <w:jc w:val="both"/>
                    <w:rPr>
                      <w:rFonts w:ascii="Times New Roman" w:hAnsi="Times New Roman" w:cs="Times New Roman"/>
                      <w:b/>
                      <w:lang w:val="sq-AL"/>
                    </w:rPr>
                  </w:pPr>
                  <w:r>
                    <w:rPr>
                      <w:rFonts w:ascii="Times New Roman" w:hAnsi="Times New Roman" w:cs="Times New Roman"/>
                      <w:b/>
                      <w:lang w:val="sq-AL"/>
                    </w:rPr>
                    <w:t>FAQ. 1</w:t>
                  </w:r>
                  <w:r w:rsidR="00AB2E7F">
                    <w:rPr>
                      <w:rFonts w:ascii="Times New Roman" w:hAnsi="Times New Roman" w:cs="Times New Roman"/>
                      <w:b/>
                      <w:lang w:val="sq-AL"/>
                    </w:rPr>
                    <w:t>33</w:t>
                  </w:r>
                </w:p>
                <w:p w:rsidR="00A54867" w:rsidRPr="000E790B" w:rsidRDefault="00A54867" w:rsidP="00A54867">
                  <w:pPr>
                    <w:spacing w:after="0" w:line="360" w:lineRule="auto"/>
                    <w:jc w:val="both"/>
                    <w:rPr>
                      <w:rFonts w:ascii="Times New Roman" w:hAnsi="Times New Roman" w:cs="Times New Roman"/>
                      <w:b/>
                      <w:lang w:val="sq-AL"/>
                    </w:rPr>
                  </w:pPr>
                  <w:r>
                    <w:rPr>
                      <w:rFonts w:ascii="Times New Roman" w:hAnsi="Times New Roman" w:cs="Times New Roman"/>
                      <w:b/>
                      <w:lang w:val="sq-AL"/>
                    </w:rPr>
                    <w:t>FAQ. 1</w:t>
                  </w:r>
                  <w:r w:rsidR="00AB2E7F">
                    <w:rPr>
                      <w:rFonts w:ascii="Times New Roman" w:hAnsi="Times New Roman" w:cs="Times New Roman"/>
                      <w:b/>
                      <w:lang w:val="sq-AL"/>
                    </w:rPr>
                    <w:t>33</w:t>
                  </w:r>
                </w:p>
                <w:p w:rsidR="00A54867" w:rsidRPr="000E790B" w:rsidRDefault="00A54867" w:rsidP="00A54867">
                  <w:pPr>
                    <w:spacing w:after="0" w:line="360" w:lineRule="auto"/>
                    <w:jc w:val="both"/>
                    <w:rPr>
                      <w:rFonts w:ascii="Times New Roman" w:hAnsi="Times New Roman" w:cs="Times New Roman"/>
                      <w:b/>
                      <w:lang w:val="sq-AL"/>
                    </w:rPr>
                  </w:pPr>
                  <w:r>
                    <w:rPr>
                      <w:rFonts w:ascii="Times New Roman" w:hAnsi="Times New Roman" w:cs="Times New Roman"/>
                      <w:b/>
                      <w:lang w:val="sq-AL"/>
                    </w:rPr>
                    <w:t>FAQ. 1</w:t>
                  </w:r>
                  <w:r w:rsidR="00AB2E7F">
                    <w:rPr>
                      <w:rFonts w:ascii="Times New Roman" w:hAnsi="Times New Roman" w:cs="Times New Roman"/>
                      <w:b/>
                      <w:lang w:val="sq-AL"/>
                    </w:rPr>
                    <w:t>52</w:t>
                  </w:r>
                </w:p>
                <w:p w:rsidR="00A54867" w:rsidRPr="000E790B" w:rsidRDefault="00A54867" w:rsidP="00A54867">
                  <w:pPr>
                    <w:spacing w:after="0" w:line="360" w:lineRule="auto"/>
                    <w:jc w:val="both"/>
                    <w:rPr>
                      <w:rFonts w:ascii="Times New Roman" w:hAnsi="Times New Roman" w:cs="Times New Roman"/>
                      <w:b/>
                      <w:lang w:val="sq-AL"/>
                    </w:rPr>
                  </w:pPr>
                  <w:r>
                    <w:rPr>
                      <w:rFonts w:ascii="Times New Roman" w:hAnsi="Times New Roman" w:cs="Times New Roman"/>
                      <w:b/>
                      <w:lang w:val="sq-AL"/>
                    </w:rPr>
                    <w:t>FAQ. 1</w:t>
                  </w:r>
                  <w:r w:rsidR="00AB2E7F">
                    <w:rPr>
                      <w:rFonts w:ascii="Times New Roman" w:hAnsi="Times New Roman" w:cs="Times New Roman"/>
                      <w:b/>
                      <w:lang w:val="sq-AL"/>
                    </w:rPr>
                    <w:t>52</w:t>
                  </w:r>
                </w:p>
                <w:p w:rsidR="00923B7A" w:rsidRPr="000E790B" w:rsidRDefault="00923B7A" w:rsidP="004869C0">
                  <w:pPr>
                    <w:spacing w:after="0" w:line="360" w:lineRule="auto"/>
                    <w:jc w:val="both"/>
                    <w:rPr>
                      <w:rFonts w:ascii="Times New Roman" w:hAnsi="Times New Roman" w:cs="Times New Roman"/>
                      <w:b/>
                      <w:lang w:val="sq-AL"/>
                    </w:rPr>
                  </w:pPr>
                </w:p>
                <w:p w:rsidR="00923B7A" w:rsidRPr="000E790B" w:rsidRDefault="00923B7A" w:rsidP="004869C0">
                  <w:pPr>
                    <w:spacing w:after="0" w:line="360" w:lineRule="auto"/>
                    <w:jc w:val="both"/>
                    <w:rPr>
                      <w:rFonts w:ascii="Times New Roman" w:hAnsi="Times New Roman" w:cs="Times New Roman"/>
                      <w:b/>
                      <w:lang w:val="sq-AL"/>
                    </w:rPr>
                  </w:pPr>
                </w:p>
                <w:p w:rsidR="00923B7A" w:rsidRPr="000E790B" w:rsidRDefault="00923B7A" w:rsidP="004869C0">
                  <w:pPr>
                    <w:spacing w:after="0" w:line="360" w:lineRule="auto"/>
                    <w:jc w:val="both"/>
                    <w:rPr>
                      <w:rFonts w:ascii="Times New Roman" w:hAnsi="Times New Roman" w:cs="Times New Roman"/>
                      <w:b/>
                      <w:lang w:val="sq-AL"/>
                    </w:rPr>
                  </w:pPr>
                </w:p>
                <w:p w:rsidR="00923B7A" w:rsidRPr="000E790B" w:rsidRDefault="00923B7A" w:rsidP="004869C0">
                  <w:pPr>
                    <w:spacing w:after="0" w:line="360" w:lineRule="auto"/>
                    <w:jc w:val="both"/>
                    <w:rPr>
                      <w:rFonts w:ascii="Times New Roman" w:hAnsi="Times New Roman" w:cs="Times New Roman"/>
                      <w:b/>
                      <w:lang w:val="sq-AL"/>
                    </w:rPr>
                  </w:pPr>
                </w:p>
                <w:p w:rsidR="00923B7A" w:rsidRPr="000E790B" w:rsidRDefault="00923B7A" w:rsidP="004869C0">
                  <w:pPr>
                    <w:spacing w:after="0" w:line="360" w:lineRule="auto"/>
                    <w:jc w:val="both"/>
                    <w:rPr>
                      <w:rFonts w:ascii="Times New Roman" w:hAnsi="Times New Roman" w:cs="Times New Roman"/>
                      <w:b/>
                      <w:lang w:val="sq-AL"/>
                    </w:rPr>
                  </w:pPr>
                </w:p>
              </w:tc>
              <w:tc>
                <w:tcPr>
                  <w:tcW w:w="222" w:type="dxa"/>
                  <w:gridSpan w:val="2"/>
                  <w:tcBorders>
                    <w:top w:val="nil"/>
                    <w:left w:val="nil"/>
                    <w:bottom w:val="nil"/>
                    <w:right w:val="nil"/>
                  </w:tcBorders>
                  <w:shd w:val="clear" w:color="auto" w:fill="auto"/>
                </w:tcPr>
                <w:p w:rsidR="00923B7A" w:rsidRPr="000E790B" w:rsidRDefault="00923B7A" w:rsidP="004869C0">
                  <w:pPr>
                    <w:spacing w:after="0" w:line="360" w:lineRule="auto"/>
                    <w:jc w:val="both"/>
                    <w:rPr>
                      <w:rFonts w:ascii="Times New Roman" w:hAnsi="Times New Roman" w:cs="Times New Roman"/>
                      <w:lang w:val="sq-AL"/>
                    </w:rPr>
                  </w:pPr>
                </w:p>
              </w:tc>
            </w:tr>
          </w:tbl>
          <w:p w:rsidR="008B492D" w:rsidRPr="000E790B" w:rsidRDefault="008B492D" w:rsidP="000E790B">
            <w:pPr>
              <w:spacing w:after="0" w:line="360" w:lineRule="auto"/>
              <w:rPr>
                <w:rFonts w:ascii="Times New Roman" w:hAnsi="Times New Roman" w:cs="Times New Roman"/>
                <w:b/>
                <w:bCs/>
                <w:lang w:val="sq-AL"/>
              </w:rPr>
            </w:pPr>
          </w:p>
        </w:tc>
        <w:tc>
          <w:tcPr>
            <w:tcW w:w="236" w:type="dxa"/>
            <w:tcBorders>
              <w:top w:val="nil"/>
              <w:left w:val="nil"/>
              <w:bottom w:val="nil"/>
              <w:right w:val="nil"/>
            </w:tcBorders>
            <w:shd w:val="clear" w:color="auto" w:fill="auto"/>
          </w:tcPr>
          <w:p w:rsidR="008B492D" w:rsidRPr="000E790B" w:rsidRDefault="008B492D" w:rsidP="000E790B">
            <w:pPr>
              <w:spacing w:line="360" w:lineRule="auto"/>
              <w:jc w:val="both"/>
              <w:rPr>
                <w:rFonts w:ascii="Times New Roman" w:hAnsi="Times New Roman" w:cs="Times New Roman"/>
                <w:b/>
                <w:bCs/>
                <w:lang w:val="sq-AL"/>
              </w:rPr>
            </w:pPr>
          </w:p>
        </w:tc>
      </w:tr>
    </w:tbl>
    <w:p w:rsidR="004869C0" w:rsidRDefault="004869C0" w:rsidP="000E790B">
      <w:pPr>
        <w:spacing w:line="360" w:lineRule="auto"/>
        <w:jc w:val="both"/>
        <w:rPr>
          <w:rFonts w:ascii="Times New Roman" w:hAnsi="Times New Roman" w:cs="Times New Roman"/>
          <w:b/>
          <w:sz w:val="28"/>
          <w:szCs w:val="28"/>
          <w:lang w:val="sq-AL"/>
        </w:rPr>
      </w:pPr>
    </w:p>
    <w:p w:rsidR="007C2CA1" w:rsidRDefault="007C2CA1" w:rsidP="000E790B">
      <w:pPr>
        <w:spacing w:line="360" w:lineRule="auto"/>
        <w:jc w:val="both"/>
        <w:rPr>
          <w:rFonts w:ascii="Times New Roman" w:hAnsi="Times New Roman" w:cs="Times New Roman"/>
          <w:b/>
          <w:sz w:val="28"/>
          <w:szCs w:val="28"/>
          <w:lang w:val="sq-AL"/>
        </w:rPr>
      </w:pPr>
    </w:p>
    <w:p w:rsidR="008B492D" w:rsidRPr="00F46138" w:rsidRDefault="006F33ED" w:rsidP="000E790B">
      <w:pPr>
        <w:spacing w:line="360" w:lineRule="auto"/>
        <w:jc w:val="both"/>
        <w:rPr>
          <w:rFonts w:ascii="Times New Roman" w:eastAsia="Times New Roman" w:hAnsi="Times New Roman" w:cs="Times New Roman"/>
          <w:sz w:val="28"/>
          <w:szCs w:val="28"/>
          <w:lang w:val="sq-AL"/>
        </w:rPr>
      </w:pPr>
      <w:r w:rsidRPr="00F46138">
        <w:rPr>
          <w:rFonts w:ascii="Times New Roman" w:hAnsi="Times New Roman" w:cs="Times New Roman"/>
          <w:b/>
          <w:sz w:val="28"/>
          <w:szCs w:val="28"/>
          <w:lang w:val="sq-AL"/>
        </w:rPr>
        <w:t xml:space="preserve">KAPITULLI </w:t>
      </w:r>
      <w:r w:rsidR="00595039" w:rsidRPr="00F46138">
        <w:rPr>
          <w:rFonts w:ascii="Times New Roman" w:hAnsi="Times New Roman" w:cs="Times New Roman"/>
          <w:b/>
          <w:sz w:val="28"/>
          <w:szCs w:val="28"/>
          <w:lang w:val="sq-AL"/>
        </w:rPr>
        <w:t xml:space="preserve">I: HYRJE </w:t>
      </w:r>
    </w:p>
    <w:p w:rsidR="00F1068D" w:rsidRPr="000E790B" w:rsidRDefault="00595039" w:rsidP="000E790B">
      <w:pPr>
        <w:pStyle w:val="ListParagraph"/>
        <w:numPr>
          <w:ilvl w:val="1"/>
          <w:numId w:val="16"/>
        </w:numPr>
        <w:spacing w:line="360" w:lineRule="auto"/>
        <w:jc w:val="both"/>
        <w:rPr>
          <w:rFonts w:ascii="Times New Roman" w:eastAsia="Times New Roman" w:hAnsi="Times New Roman" w:cs="Times New Roman"/>
          <w:sz w:val="24"/>
          <w:szCs w:val="24"/>
          <w:lang w:val="sq-AL"/>
        </w:rPr>
      </w:pPr>
      <w:r w:rsidRPr="000E790B">
        <w:rPr>
          <w:rFonts w:ascii="Times New Roman" w:hAnsi="Times New Roman" w:cs="Times New Roman"/>
          <w:b/>
          <w:sz w:val="24"/>
          <w:szCs w:val="24"/>
          <w:lang w:val="sq-AL"/>
        </w:rPr>
        <w:t>Vështrimi hist</w:t>
      </w:r>
      <w:r w:rsidR="004F0DA9" w:rsidRPr="000E790B">
        <w:rPr>
          <w:rFonts w:ascii="Times New Roman" w:hAnsi="Times New Roman" w:cs="Times New Roman"/>
          <w:b/>
          <w:sz w:val="24"/>
          <w:szCs w:val="24"/>
          <w:lang w:val="sq-AL"/>
        </w:rPr>
        <w:t>orik</w:t>
      </w:r>
    </w:p>
    <w:p w:rsidR="00F1068D" w:rsidRPr="000E790B" w:rsidRDefault="00F1068D" w:rsidP="000E790B">
      <w:pPr>
        <w:spacing w:after="0" w:line="360" w:lineRule="auto"/>
        <w:ind w:firstLine="284"/>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 xml:space="preserve">Rënia e </w:t>
      </w:r>
      <w:r w:rsidR="005205DB" w:rsidRPr="000E790B">
        <w:rPr>
          <w:rFonts w:ascii="Times New Roman" w:eastAsia="Times New Roman" w:hAnsi="Times New Roman" w:cs="Times New Roman"/>
          <w:sz w:val="24"/>
          <w:szCs w:val="24"/>
          <w:lang w:val="sq-AL"/>
        </w:rPr>
        <w:t>M</w:t>
      </w:r>
      <w:r w:rsidR="00017005" w:rsidRPr="000E790B">
        <w:rPr>
          <w:rFonts w:ascii="Times New Roman" w:eastAsia="Times New Roman" w:hAnsi="Times New Roman" w:cs="Times New Roman"/>
          <w:sz w:val="24"/>
          <w:szCs w:val="24"/>
          <w:lang w:val="sq-AL"/>
        </w:rPr>
        <w:t xml:space="preserve">urit të Berlinit </w:t>
      </w:r>
      <w:r w:rsidRPr="000E790B">
        <w:rPr>
          <w:rFonts w:ascii="Times New Roman" w:eastAsia="Times New Roman" w:hAnsi="Times New Roman" w:cs="Times New Roman"/>
          <w:sz w:val="24"/>
          <w:szCs w:val="24"/>
          <w:lang w:val="sq-AL"/>
        </w:rPr>
        <w:t>dhe përfundimi i Luftës së</w:t>
      </w:r>
      <w:r w:rsidR="00526E96"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 xml:space="preserve">Ftohtë, do të ndryshonte rrënjësisht dinamikat e zhvillimit të sistemit politik ndërkombëtar. Deri në vitet ’90-të, sistemi politik ndërkombëtar ishte bipolar, </w:t>
      </w:r>
      <w:r w:rsidR="00411CA5" w:rsidRPr="000E790B">
        <w:rPr>
          <w:rFonts w:ascii="Times New Roman" w:eastAsia="Times New Roman" w:hAnsi="Times New Roman" w:cs="Times New Roman"/>
          <w:sz w:val="24"/>
          <w:szCs w:val="24"/>
          <w:lang w:val="sq-AL"/>
        </w:rPr>
        <w:t>i ndar</w:t>
      </w:r>
      <w:r w:rsidR="00924D9A" w:rsidRPr="000E790B">
        <w:rPr>
          <w:rFonts w:ascii="Times New Roman" w:eastAsia="Times New Roman" w:hAnsi="Times New Roman" w:cs="Times New Roman"/>
          <w:sz w:val="24"/>
          <w:szCs w:val="24"/>
          <w:lang w:val="sq-AL"/>
        </w:rPr>
        <w:t>ë</w:t>
      </w:r>
      <w:r w:rsidR="00411CA5" w:rsidRPr="000E790B">
        <w:rPr>
          <w:rFonts w:ascii="Times New Roman" w:eastAsia="Times New Roman" w:hAnsi="Times New Roman" w:cs="Times New Roman"/>
          <w:sz w:val="24"/>
          <w:szCs w:val="24"/>
          <w:lang w:val="sq-AL"/>
        </w:rPr>
        <w:t xml:space="preserve"> n</w:t>
      </w:r>
      <w:r w:rsidR="00924D9A"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 xml:space="preserve"> dy blloqe kryesore: Shtetet e Bashkuara të Amerikës nga njëra anë dhe, nga ana tjetër, Bashkimi Sovjetik me </w:t>
      </w:r>
      <w:r w:rsidR="005A26A8" w:rsidRPr="000E790B">
        <w:rPr>
          <w:rFonts w:ascii="Times New Roman" w:eastAsia="Times New Roman" w:hAnsi="Times New Roman" w:cs="Times New Roman"/>
          <w:sz w:val="24"/>
          <w:szCs w:val="24"/>
          <w:lang w:val="sq-AL"/>
        </w:rPr>
        <w:t xml:space="preserve">vendet </w:t>
      </w:r>
      <w:r w:rsidR="00F31ED8" w:rsidRPr="000E790B">
        <w:rPr>
          <w:rFonts w:ascii="Times New Roman" w:eastAsia="Times New Roman" w:hAnsi="Times New Roman" w:cs="Times New Roman"/>
          <w:sz w:val="24"/>
          <w:szCs w:val="24"/>
          <w:lang w:val="sq-AL"/>
        </w:rPr>
        <w:t xml:space="preserve">e tij </w:t>
      </w:r>
      <w:r w:rsidRPr="000E790B">
        <w:rPr>
          <w:rFonts w:ascii="Times New Roman" w:eastAsia="Times New Roman" w:hAnsi="Times New Roman" w:cs="Times New Roman"/>
          <w:sz w:val="24"/>
          <w:szCs w:val="24"/>
          <w:lang w:val="sq-AL"/>
        </w:rPr>
        <w:t>satelite</w:t>
      </w:r>
      <w:r w:rsidR="005A26A8" w:rsidRPr="000E790B">
        <w:rPr>
          <w:rFonts w:ascii="Times New Roman" w:eastAsia="Times New Roman" w:hAnsi="Times New Roman" w:cs="Times New Roman"/>
          <w:sz w:val="24"/>
          <w:szCs w:val="24"/>
          <w:lang w:val="sq-AL"/>
        </w:rPr>
        <w:t>.</w:t>
      </w:r>
      <w:r w:rsidR="00526E96" w:rsidRPr="000E790B">
        <w:rPr>
          <w:rFonts w:ascii="Times New Roman" w:eastAsia="Times New Roman" w:hAnsi="Times New Roman" w:cs="Times New Roman"/>
          <w:sz w:val="24"/>
          <w:szCs w:val="24"/>
          <w:lang w:val="sq-AL"/>
        </w:rPr>
        <w:t xml:space="preserve"> </w:t>
      </w:r>
      <w:r w:rsidR="0086190D" w:rsidRPr="000E790B">
        <w:rPr>
          <w:rFonts w:ascii="Times New Roman" w:eastAsia="Times New Roman" w:hAnsi="Times New Roman" w:cs="Times New Roman"/>
          <w:sz w:val="24"/>
          <w:szCs w:val="24"/>
          <w:lang w:val="sq-AL"/>
        </w:rPr>
        <w:t>(</w:t>
      </w:r>
      <w:r w:rsidR="00526E96" w:rsidRPr="000E790B">
        <w:rPr>
          <w:rFonts w:ascii="Times New Roman" w:hAnsi="Times New Roman" w:cs="Times New Roman"/>
          <w:sz w:val="24"/>
          <w:szCs w:val="24"/>
        </w:rPr>
        <w:t>Encyclopedia</w:t>
      </w:r>
      <w:r w:rsidR="0086190D" w:rsidRPr="000E790B">
        <w:rPr>
          <w:rFonts w:ascii="Times New Roman" w:hAnsi="Times New Roman" w:cs="Times New Roman"/>
          <w:sz w:val="24"/>
          <w:szCs w:val="24"/>
        </w:rPr>
        <w:t xml:space="preserve"> Britannica</w:t>
      </w:r>
      <w:r w:rsidR="0086190D" w:rsidRPr="000E790B">
        <w:rPr>
          <w:rFonts w:ascii="Times New Roman" w:hAnsi="Times New Roman" w:cs="Times New Roman"/>
          <w:sz w:val="24"/>
          <w:szCs w:val="24"/>
          <w:lang w:val="sq-AL"/>
        </w:rPr>
        <w:t xml:space="preserve">, 2020). </w:t>
      </w:r>
      <w:r w:rsidRPr="000E790B">
        <w:rPr>
          <w:rFonts w:ascii="Times New Roman" w:eastAsia="Times New Roman" w:hAnsi="Times New Roman" w:cs="Times New Roman"/>
          <w:sz w:val="24"/>
          <w:szCs w:val="24"/>
          <w:lang w:val="sq-AL"/>
        </w:rPr>
        <w:t>Këto dy blloqe të mëdha</w:t>
      </w:r>
      <w:r w:rsidR="00526E96"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kanë pasur një rivalitet të gjatë me njër</w:t>
      </w:r>
      <w:r w:rsidR="00B25723" w:rsidRPr="000E790B">
        <w:rPr>
          <w:rFonts w:ascii="Times New Roman" w:eastAsia="Times New Roman" w:hAnsi="Times New Roman" w:cs="Times New Roman"/>
          <w:sz w:val="24"/>
          <w:szCs w:val="24"/>
          <w:lang w:val="sq-AL"/>
        </w:rPr>
        <w:t>i</w:t>
      </w:r>
      <w:r w:rsidRPr="000E790B">
        <w:rPr>
          <w:rFonts w:ascii="Times New Roman" w:eastAsia="Times New Roman" w:hAnsi="Times New Roman" w:cs="Times New Roman"/>
          <w:sz w:val="24"/>
          <w:szCs w:val="24"/>
          <w:lang w:val="sq-AL"/>
        </w:rPr>
        <w:t>-tjetr</w:t>
      </w:r>
      <w:r w:rsidR="00B25723" w:rsidRPr="000E790B">
        <w:rPr>
          <w:rFonts w:ascii="Times New Roman" w:eastAsia="Times New Roman" w:hAnsi="Times New Roman" w:cs="Times New Roman"/>
          <w:sz w:val="24"/>
          <w:szCs w:val="24"/>
          <w:lang w:val="sq-AL"/>
        </w:rPr>
        <w:t>i</w:t>
      </w:r>
      <w:r w:rsidRPr="000E790B">
        <w:rPr>
          <w:rFonts w:ascii="Times New Roman" w:eastAsia="Times New Roman" w:hAnsi="Times New Roman" w:cs="Times New Roman"/>
          <w:sz w:val="24"/>
          <w:szCs w:val="24"/>
          <w:lang w:val="sq-AL"/>
        </w:rPr>
        <w:t>n, por tashmë,</w:t>
      </w:r>
      <w:r w:rsidR="00F31ED8"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nën presio</w:t>
      </w:r>
      <w:r w:rsidR="00B25723" w:rsidRPr="000E790B">
        <w:rPr>
          <w:rFonts w:ascii="Times New Roman" w:eastAsia="Times New Roman" w:hAnsi="Times New Roman" w:cs="Times New Roman"/>
          <w:sz w:val="24"/>
          <w:szCs w:val="24"/>
          <w:lang w:val="sq-AL"/>
        </w:rPr>
        <w:t xml:space="preserve">nin e zhvillimeve gjeopolitike, </w:t>
      </w:r>
      <w:r w:rsidR="00411CA5" w:rsidRPr="000E790B">
        <w:rPr>
          <w:rFonts w:ascii="Times New Roman" w:eastAsia="Times New Roman" w:hAnsi="Times New Roman" w:cs="Times New Roman"/>
          <w:sz w:val="24"/>
          <w:szCs w:val="24"/>
          <w:lang w:val="sq-AL"/>
        </w:rPr>
        <w:t>ishin</w:t>
      </w:r>
      <w:r w:rsidR="00526E96"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të detyruara të ridimensiononin qëndrimet e tyre për t’u bërë ballë kërkesave dhe nevojave që</w:t>
      </w:r>
      <w:r w:rsidR="00526E96" w:rsidRPr="000E790B">
        <w:rPr>
          <w:rFonts w:ascii="Times New Roman" w:eastAsia="Times New Roman" w:hAnsi="Times New Roman" w:cs="Times New Roman"/>
          <w:sz w:val="24"/>
          <w:szCs w:val="24"/>
          <w:lang w:val="sq-AL"/>
        </w:rPr>
        <w:t xml:space="preserve"> </w:t>
      </w:r>
      <w:r w:rsidR="00411CA5" w:rsidRPr="000E790B">
        <w:rPr>
          <w:rFonts w:ascii="Times New Roman" w:eastAsia="Times New Roman" w:hAnsi="Times New Roman" w:cs="Times New Roman"/>
          <w:sz w:val="24"/>
          <w:szCs w:val="24"/>
          <w:lang w:val="sq-AL"/>
        </w:rPr>
        <w:t>do t</w:t>
      </w:r>
      <w:r w:rsidR="00924D9A" w:rsidRPr="000E790B">
        <w:rPr>
          <w:rFonts w:ascii="Times New Roman" w:eastAsia="Times New Roman" w:hAnsi="Times New Roman" w:cs="Times New Roman"/>
          <w:sz w:val="24"/>
          <w:szCs w:val="24"/>
          <w:lang w:val="sq-AL"/>
        </w:rPr>
        <w:t>ë</w:t>
      </w:r>
      <w:r w:rsidR="00526E96"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sill</w:t>
      </w:r>
      <w:r w:rsidR="00411CA5" w:rsidRPr="000E790B">
        <w:rPr>
          <w:rFonts w:ascii="Times New Roman" w:eastAsia="Times New Roman" w:hAnsi="Times New Roman" w:cs="Times New Roman"/>
          <w:sz w:val="24"/>
          <w:szCs w:val="24"/>
          <w:lang w:val="sq-AL"/>
        </w:rPr>
        <w:t xml:space="preserve">te epoka e </w:t>
      </w:r>
      <w:r w:rsidR="00B25723" w:rsidRPr="000E790B">
        <w:rPr>
          <w:rFonts w:ascii="Times New Roman" w:eastAsia="Times New Roman" w:hAnsi="Times New Roman" w:cs="Times New Roman"/>
          <w:sz w:val="24"/>
          <w:szCs w:val="24"/>
          <w:lang w:val="sq-AL"/>
        </w:rPr>
        <w:t>Pas</w:t>
      </w:r>
      <w:r w:rsidR="00411CA5" w:rsidRPr="000E790B">
        <w:rPr>
          <w:rFonts w:ascii="Times New Roman" w:eastAsia="Times New Roman" w:hAnsi="Times New Roman" w:cs="Times New Roman"/>
          <w:sz w:val="24"/>
          <w:szCs w:val="24"/>
          <w:lang w:val="sq-AL"/>
        </w:rPr>
        <w:t>luft</w:t>
      </w:r>
      <w:r w:rsidR="00924D9A" w:rsidRPr="000E790B">
        <w:rPr>
          <w:rFonts w:ascii="Times New Roman" w:eastAsia="Times New Roman" w:hAnsi="Times New Roman" w:cs="Times New Roman"/>
          <w:sz w:val="24"/>
          <w:szCs w:val="24"/>
          <w:lang w:val="sq-AL"/>
        </w:rPr>
        <w:t>ë</w:t>
      </w:r>
      <w:r w:rsidR="00411CA5" w:rsidRPr="000E790B">
        <w:rPr>
          <w:rFonts w:ascii="Times New Roman" w:eastAsia="Times New Roman" w:hAnsi="Times New Roman" w:cs="Times New Roman"/>
          <w:sz w:val="24"/>
          <w:szCs w:val="24"/>
          <w:lang w:val="sq-AL"/>
        </w:rPr>
        <w:t>s s</w:t>
      </w:r>
      <w:r w:rsidR="00924D9A" w:rsidRPr="000E790B">
        <w:rPr>
          <w:rFonts w:ascii="Times New Roman" w:eastAsia="Times New Roman" w:hAnsi="Times New Roman" w:cs="Times New Roman"/>
          <w:sz w:val="24"/>
          <w:szCs w:val="24"/>
          <w:lang w:val="sq-AL"/>
        </w:rPr>
        <w:t>ë</w:t>
      </w:r>
      <w:r w:rsidR="00411CA5" w:rsidRPr="000E790B">
        <w:rPr>
          <w:rFonts w:ascii="Times New Roman" w:eastAsia="Times New Roman" w:hAnsi="Times New Roman" w:cs="Times New Roman"/>
          <w:sz w:val="24"/>
          <w:szCs w:val="24"/>
          <w:lang w:val="sq-AL"/>
        </w:rPr>
        <w:t xml:space="preserve"> </w:t>
      </w:r>
      <w:r w:rsidR="00B25723" w:rsidRPr="000E790B">
        <w:rPr>
          <w:rFonts w:ascii="Times New Roman" w:eastAsia="Times New Roman" w:hAnsi="Times New Roman" w:cs="Times New Roman"/>
          <w:sz w:val="24"/>
          <w:szCs w:val="24"/>
          <w:lang w:val="sq-AL"/>
        </w:rPr>
        <w:t>F</w:t>
      </w:r>
      <w:r w:rsidR="00411CA5" w:rsidRPr="000E790B">
        <w:rPr>
          <w:rFonts w:ascii="Times New Roman" w:eastAsia="Times New Roman" w:hAnsi="Times New Roman" w:cs="Times New Roman"/>
          <w:sz w:val="24"/>
          <w:szCs w:val="24"/>
          <w:lang w:val="sq-AL"/>
        </w:rPr>
        <w:t>toht</w:t>
      </w:r>
      <w:r w:rsidR="00924D9A"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 Përmbysja e sistemit komunist në pjesën dërrmuese të Evropës Lindore dhe asaj Juglindore</w:t>
      </w:r>
      <w:r w:rsidR="00805E7E"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do të</w:t>
      </w:r>
      <w:r w:rsidR="00526E96"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sillte një sfidë të drejtpërdrejtë</w:t>
      </w:r>
      <w:r w:rsidR="00805E7E"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 xml:space="preserve">jo vetëm për </w:t>
      </w:r>
      <w:r w:rsidR="0039536E" w:rsidRPr="000E790B">
        <w:rPr>
          <w:rFonts w:ascii="Times New Roman" w:eastAsia="Times New Roman" w:hAnsi="Times New Roman" w:cs="Times New Roman"/>
          <w:sz w:val="24"/>
          <w:szCs w:val="24"/>
          <w:lang w:val="sq-AL"/>
        </w:rPr>
        <w:t>Bashkimi</w:t>
      </w:r>
      <w:r w:rsidR="0039536E">
        <w:rPr>
          <w:rFonts w:ascii="Times New Roman" w:eastAsia="Times New Roman" w:hAnsi="Times New Roman" w:cs="Times New Roman"/>
          <w:sz w:val="24"/>
          <w:szCs w:val="24"/>
          <w:lang w:val="sq-AL"/>
        </w:rPr>
        <w:t>n Sovjetik</w:t>
      </w:r>
      <w:r w:rsidRPr="000E790B">
        <w:rPr>
          <w:rFonts w:ascii="Times New Roman" w:eastAsia="Times New Roman" w:hAnsi="Times New Roman" w:cs="Times New Roman"/>
          <w:sz w:val="24"/>
          <w:szCs w:val="24"/>
          <w:lang w:val="sq-AL"/>
        </w:rPr>
        <w:t xml:space="preserve">, por edhe për kancelaritë </w:t>
      </w:r>
      <w:r w:rsidR="00411CA5" w:rsidRPr="000E790B">
        <w:rPr>
          <w:rFonts w:ascii="Times New Roman" w:eastAsia="Times New Roman" w:hAnsi="Times New Roman" w:cs="Times New Roman"/>
          <w:sz w:val="24"/>
          <w:szCs w:val="24"/>
          <w:lang w:val="sq-AL"/>
        </w:rPr>
        <w:t xml:space="preserve">e vendeve </w:t>
      </w:r>
      <w:r w:rsidRPr="000E790B">
        <w:rPr>
          <w:rFonts w:ascii="Times New Roman" w:eastAsia="Times New Roman" w:hAnsi="Times New Roman" w:cs="Times New Roman"/>
          <w:sz w:val="24"/>
          <w:szCs w:val="24"/>
          <w:lang w:val="sq-AL"/>
        </w:rPr>
        <w:t>perëndimore</w:t>
      </w:r>
      <w:r w:rsidR="00411CA5"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dhe SHBA-</w:t>
      </w:r>
      <w:r w:rsidR="00805E7E" w:rsidRPr="000E790B">
        <w:rPr>
          <w:rFonts w:ascii="Times New Roman" w:eastAsia="Times New Roman" w:hAnsi="Times New Roman" w:cs="Times New Roman"/>
          <w:sz w:val="24"/>
          <w:szCs w:val="24"/>
          <w:lang w:val="sq-AL"/>
        </w:rPr>
        <w:t>n</w:t>
      </w:r>
      <w:r w:rsidRPr="000E790B">
        <w:rPr>
          <w:rFonts w:ascii="Times New Roman" w:eastAsia="Times New Roman" w:hAnsi="Times New Roman" w:cs="Times New Roman"/>
          <w:sz w:val="24"/>
          <w:szCs w:val="24"/>
          <w:lang w:val="sq-AL"/>
        </w:rPr>
        <w:t>ë</w:t>
      </w:r>
      <w:r w:rsidR="00805E7E" w:rsidRPr="000E790B">
        <w:rPr>
          <w:rFonts w:ascii="Times New Roman" w:eastAsia="Times New Roman" w:hAnsi="Times New Roman" w:cs="Times New Roman"/>
          <w:sz w:val="24"/>
          <w:szCs w:val="24"/>
          <w:lang w:val="sq-AL"/>
        </w:rPr>
        <w:t>,</w:t>
      </w:r>
      <w:r w:rsidR="00411CA5" w:rsidRPr="000E790B">
        <w:rPr>
          <w:rFonts w:ascii="Times New Roman" w:eastAsia="Times New Roman" w:hAnsi="Times New Roman" w:cs="Times New Roman"/>
          <w:sz w:val="24"/>
          <w:szCs w:val="24"/>
          <w:lang w:val="sq-AL"/>
        </w:rPr>
        <w:t xml:space="preserve"> në menaxhimin e krizës</w:t>
      </w:r>
      <w:r w:rsidR="00BA2ED9" w:rsidRPr="000E790B">
        <w:rPr>
          <w:rFonts w:ascii="Times New Roman" w:eastAsia="Times New Roman" w:hAnsi="Times New Roman" w:cs="Times New Roman"/>
          <w:sz w:val="24"/>
          <w:szCs w:val="24"/>
          <w:lang w:val="sq-AL"/>
        </w:rPr>
        <w:t>, jo vet</w:t>
      </w:r>
      <w:r w:rsidR="00924D9A" w:rsidRPr="000E790B">
        <w:rPr>
          <w:rFonts w:ascii="Times New Roman" w:eastAsia="Times New Roman" w:hAnsi="Times New Roman" w:cs="Times New Roman"/>
          <w:sz w:val="24"/>
          <w:szCs w:val="24"/>
          <w:lang w:val="sq-AL"/>
        </w:rPr>
        <w:t>ë</w:t>
      </w:r>
      <w:r w:rsidR="00BA2ED9" w:rsidRPr="000E790B">
        <w:rPr>
          <w:rFonts w:ascii="Times New Roman" w:eastAsia="Times New Roman" w:hAnsi="Times New Roman" w:cs="Times New Roman"/>
          <w:sz w:val="24"/>
          <w:szCs w:val="24"/>
          <w:lang w:val="sq-AL"/>
        </w:rPr>
        <w:t xml:space="preserve">m politike, </w:t>
      </w:r>
      <w:r w:rsidRPr="000E790B">
        <w:rPr>
          <w:rFonts w:ascii="Times New Roman" w:eastAsia="Times New Roman" w:hAnsi="Times New Roman" w:cs="Times New Roman"/>
          <w:sz w:val="24"/>
          <w:szCs w:val="24"/>
          <w:lang w:val="sq-AL"/>
        </w:rPr>
        <w:t>që po përjetonin</w:t>
      </w:r>
      <w:r w:rsidR="00526E96"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 xml:space="preserve">këto vende, falimentimin </w:t>
      </w:r>
      <w:r w:rsidR="00BA2ED9" w:rsidRPr="000E790B">
        <w:rPr>
          <w:rFonts w:ascii="Times New Roman" w:eastAsia="Times New Roman" w:hAnsi="Times New Roman" w:cs="Times New Roman"/>
          <w:sz w:val="24"/>
          <w:szCs w:val="24"/>
          <w:lang w:val="sq-AL"/>
        </w:rPr>
        <w:t xml:space="preserve">politik dhe ekonomik </w:t>
      </w:r>
      <w:r w:rsidRPr="000E790B">
        <w:rPr>
          <w:rFonts w:ascii="Times New Roman" w:eastAsia="Times New Roman" w:hAnsi="Times New Roman" w:cs="Times New Roman"/>
          <w:sz w:val="24"/>
          <w:szCs w:val="24"/>
          <w:lang w:val="sq-AL"/>
        </w:rPr>
        <w:t xml:space="preserve">të </w:t>
      </w:r>
      <w:r w:rsidR="0039536E">
        <w:rPr>
          <w:rFonts w:ascii="Times New Roman" w:eastAsia="Times New Roman" w:hAnsi="Times New Roman" w:cs="Times New Roman"/>
          <w:sz w:val="24"/>
          <w:szCs w:val="24"/>
          <w:lang w:val="sq-AL"/>
        </w:rPr>
        <w:t>Federat</w:t>
      </w:r>
      <w:r w:rsidR="0039536E" w:rsidRPr="000E790B">
        <w:rPr>
          <w:rFonts w:ascii="Times New Roman" w:eastAsia="Times New Roman" w:hAnsi="Times New Roman" w:cs="Times New Roman"/>
          <w:sz w:val="24"/>
          <w:szCs w:val="24"/>
          <w:lang w:val="sq-AL"/>
        </w:rPr>
        <w:t>ë</w:t>
      </w:r>
      <w:r w:rsidR="0039536E">
        <w:rPr>
          <w:rFonts w:ascii="Times New Roman" w:eastAsia="Times New Roman" w:hAnsi="Times New Roman" w:cs="Times New Roman"/>
          <w:sz w:val="24"/>
          <w:szCs w:val="24"/>
          <w:lang w:val="sq-AL"/>
        </w:rPr>
        <w:t>s Ruse</w:t>
      </w:r>
      <w:r w:rsidRPr="000E790B">
        <w:rPr>
          <w:rFonts w:ascii="Times New Roman" w:eastAsia="Times New Roman" w:hAnsi="Times New Roman" w:cs="Times New Roman"/>
          <w:sz w:val="24"/>
          <w:szCs w:val="24"/>
          <w:lang w:val="sq-AL"/>
        </w:rPr>
        <w:t xml:space="preserve"> dhe vendeve satelite të saj</w:t>
      </w:r>
      <w:r w:rsidR="00526E96" w:rsidRPr="000E790B">
        <w:rPr>
          <w:rFonts w:ascii="Times New Roman" w:eastAsia="Times New Roman" w:hAnsi="Times New Roman" w:cs="Times New Roman"/>
          <w:sz w:val="24"/>
          <w:szCs w:val="24"/>
          <w:lang w:val="sq-AL"/>
        </w:rPr>
        <w:t xml:space="preserve"> </w:t>
      </w:r>
      <w:r w:rsidR="0086190D" w:rsidRPr="000E790B">
        <w:rPr>
          <w:rFonts w:ascii="Times New Roman" w:eastAsia="Times New Roman" w:hAnsi="Times New Roman" w:cs="Times New Roman"/>
          <w:sz w:val="24"/>
          <w:szCs w:val="24"/>
          <w:lang w:val="sq-AL"/>
        </w:rPr>
        <w:t>(</w:t>
      </w:r>
      <w:r w:rsidR="0086190D" w:rsidRPr="000E790B">
        <w:rPr>
          <w:rFonts w:ascii="Times New Roman" w:hAnsi="Times New Roman" w:cs="Times New Roman"/>
          <w:spacing w:val="3"/>
          <w:sz w:val="24"/>
          <w:szCs w:val="24"/>
          <w:shd w:val="clear" w:color="auto" w:fill="FCFCFC"/>
          <w:lang w:val="sq-AL"/>
        </w:rPr>
        <w:t>Schweller, 2000).</w:t>
      </w:r>
    </w:p>
    <w:p w:rsidR="00F1068D" w:rsidRPr="000E790B" w:rsidRDefault="00F1068D" w:rsidP="000E790B">
      <w:pPr>
        <w:spacing w:after="0" w:line="360" w:lineRule="auto"/>
        <w:ind w:firstLine="284"/>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 xml:space="preserve">U deshën afro 70-vjet, që </w:t>
      </w:r>
      <w:r w:rsidR="0039536E">
        <w:rPr>
          <w:rFonts w:ascii="Times New Roman" w:eastAsia="Times New Roman" w:hAnsi="Times New Roman" w:cs="Times New Roman"/>
          <w:sz w:val="24"/>
          <w:szCs w:val="24"/>
          <w:lang w:val="sq-AL"/>
        </w:rPr>
        <w:t xml:space="preserve">komunizmi, </w:t>
      </w:r>
      <w:r w:rsidRPr="000E790B">
        <w:rPr>
          <w:rFonts w:ascii="Times New Roman" w:eastAsia="Times New Roman" w:hAnsi="Times New Roman" w:cs="Times New Roman"/>
          <w:sz w:val="24"/>
          <w:szCs w:val="24"/>
          <w:lang w:val="sq-AL"/>
        </w:rPr>
        <w:t>ky sistem politik, ekonomik, kulturor dhe strukturor, të dëshmohej i pamundur për të përballuar sfidat e kohës dhe për t’u ofruar standardet dhe mirëqenien e nevojshme vendeve</w:t>
      </w:r>
      <w:r w:rsidR="00526E96" w:rsidRPr="000E790B">
        <w:rPr>
          <w:rFonts w:ascii="Times New Roman" w:eastAsia="Times New Roman" w:hAnsi="Times New Roman" w:cs="Times New Roman"/>
          <w:sz w:val="24"/>
          <w:szCs w:val="24"/>
          <w:lang w:val="sq-AL"/>
        </w:rPr>
        <w:t xml:space="preserve"> </w:t>
      </w:r>
      <w:r w:rsidR="004D1AB8">
        <w:rPr>
          <w:rFonts w:ascii="Times New Roman" w:eastAsia="Times New Roman" w:hAnsi="Times New Roman" w:cs="Times New Roman"/>
          <w:sz w:val="24"/>
          <w:szCs w:val="24"/>
          <w:lang w:val="sq-AL"/>
        </w:rPr>
        <w:t>të cilat e kishin përqafuar k</w:t>
      </w:r>
      <w:r w:rsidR="004D1AB8"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të</w:t>
      </w:r>
      <w:r w:rsidR="004D1AB8">
        <w:rPr>
          <w:rFonts w:ascii="Times New Roman" w:eastAsia="Times New Roman" w:hAnsi="Times New Roman" w:cs="Times New Roman"/>
          <w:sz w:val="24"/>
          <w:szCs w:val="24"/>
          <w:lang w:val="sq-AL"/>
        </w:rPr>
        <w:t xml:space="preserve"> model</w:t>
      </w:r>
      <w:r w:rsidR="004947FD">
        <w:rPr>
          <w:rFonts w:ascii="Times New Roman" w:eastAsia="Times New Roman" w:hAnsi="Times New Roman" w:cs="Times New Roman"/>
          <w:sz w:val="24"/>
          <w:szCs w:val="24"/>
          <w:lang w:val="sq-AL"/>
        </w:rPr>
        <w:t xml:space="preserve"> politik</w:t>
      </w:r>
      <w:r w:rsidRPr="000E790B">
        <w:rPr>
          <w:rFonts w:ascii="Times New Roman" w:eastAsia="Times New Roman" w:hAnsi="Times New Roman" w:cs="Times New Roman"/>
          <w:sz w:val="24"/>
          <w:szCs w:val="24"/>
          <w:lang w:val="sq-AL"/>
        </w:rPr>
        <w:t>, ndër to edhe Shqipëria në vitet 1945-1990. Sfida</w:t>
      </w:r>
      <w:r w:rsidR="00805E7E" w:rsidRPr="000E790B">
        <w:rPr>
          <w:rFonts w:ascii="Times New Roman" w:eastAsia="Times New Roman" w:hAnsi="Times New Roman" w:cs="Times New Roman"/>
          <w:sz w:val="24"/>
          <w:szCs w:val="24"/>
          <w:lang w:val="sq-AL"/>
        </w:rPr>
        <w:t>,</w:t>
      </w:r>
      <w:r w:rsidRPr="000E790B">
        <w:rPr>
          <w:rFonts w:ascii="Times New Roman" w:eastAsia="Times New Roman" w:hAnsi="Times New Roman" w:cs="Times New Roman"/>
          <w:sz w:val="24"/>
          <w:szCs w:val="24"/>
          <w:lang w:val="sq-AL"/>
        </w:rPr>
        <w:t xml:space="preserve"> me të cilën po përballej </w:t>
      </w:r>
      <w:r w:rsidR="00531DE3" w:rsidRPr="000E790B">
        <w:rPr>
          <w:rFonts w:ascii="Times New Roman" w:eastAsia="Times New Roman" w:hAnsi="Times New Roman" w:cs="Times New Roman"/>
          <w:sz w:val="24"/>
          <w:szCs w:val="24"/>
          <w:lang w:val="sq-AL"/>
        </w:rPr>
        <w:t>n</w:t>
      </w:r>
      <w:r w:rsidR="00924D9A" w:rsidRPr="000E790B">
        <w:rPr>
          <w:rFonts w:ascii="Times New Roman" w:eastAsia="Times New Roman" w:hAnsi="Times New Roman" w:cs="Times New Roman"/>
          <w:sz w:val="24"/>
          <w:szCs w:val="24"/>
          <w:lang w:val="sq-AL"/>
        </w:rPr>
        <w:t>ë</w:t>
      </w:r>
      <w:r w:rsidR="00531DE3" w:rsidRPr="000E790B">
        <w:rPr>
          <w:rFonts w:ascii="Times New Roman" w:eastAsia="Times New Roman" w:hAnsi="Times New Roman" w:cs="Times New Roman"/>
          <w:sz w:val="24"/>
          <w:szCs w:val="24"/>
          <w:lang w:val="sq-AL"/>
        </w:rPr>
        <w:t xml:space="preserve"> k</w:t>
      </w:r>
      <w:r w:rsidR="00924D9A" w:rsidRPr="000E790B">
        <w:rPr>
          <w:rFonts w:ascii="Times New Roman" w:eastAsia="Times New Roman" w:hAnsi="Times New Roman" w:cs="Times New Roman"/>
          <w:sz w:val="24"/>
          <w:szCs w:val="24"/>
          <w:lang w:val="sq-AL"/>
        </w:rPr>
        <w:t>ë</w:t>
      </w:r>
      <w:r w:rsidR="00531DE3" w:rsidRPr="000E790B">
        <w:rPr>
          <w:rFonts w:ascii="Times New Roman" w:eastAsia="Times New Roman" w:hAnsi="Times New Roman" w:cs="Times New Roman"/>
          <w:sz w:val="24"/>
          <w:szCs w:val="24"/>
          <w:lang w:val="sq-AL"/>
        </w:rPr>
        <w:t>t</w:t>
      </w:r>
      <w:r w:rsidR="00924D9A" w:rsidRPr="000E790B">
        <w:rPr>
          <w:rFonts w:ascii="Times New Roman" w:eastAsia="Times New Roman" w:hAnsi="Times New Roman" w:cs="Times New Roman"/>
          <w:sz w:val="24"/>
          <w:szCs w:val="24"/>
          <w:lang w:val="sq-AL"/>
        </w:rPr>
        <w:t>ë</w:t>
      </w:r>
      <w:r w:rsidR="00531DE3" w:rsidRPr="000E790B">
        <w:rPr>
          <w:rFonts w:ascii="Times New Roman" w:eastAsia="Times New Roman" w:hAnsi="Times New Roman" w:cs="Times New Roman"/>
          <w:sz w:val="24"/>
          <w:szCs w:val="24"/>
          <w:lang w:val="sq-AL"/>
        </w:rPr>
        <w:t xml:space="preserve"> periudh</w:t>
      </w:r>
      <w:r w:rsidR="00924D9A" w:rsidRPr="000E790B">
        <w:rPr>
          <w:rFonts w:ascii="Times New Roman" w:eastAsia="Times New Roman" w:hAnsi="Times New Roman" w:cs="Times New Roman"/>
          <w:sz w:val="24"/>
          <w:szCs w:val="24"/>
          <w:lang w:val="sq-AL"/>
        </w:rPr>
        <w:t>ë</w:t>
      </w:r>
      <w:r w:rsidR="00526E96"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 xml:space="preserve">Komuniteti Ndërkombëtar ishte rivitalizimi ekonomik, politik e social i Bashkimit Sovjetik, si dhe ish-republikave nën sundimin e tij. Ka pasur një angazhim të jashtëzakonshëm nga Këshilli Ekonomik </w:t>
      </w:r>
      <w:r w:rsidR="00805E7E" w:rsidRPr="000E790B">
        <w:rPr>
          <w:rFonts w:ascii="Times New Roman" w:eastAsia="Times New Roman" w:hAnsi="Times New Roman" w:cs="Times New Roman"/>
          <w:sz w:val="24"/>
          <w:szCs w:val="24"/>
          <w:lang w:val="sq-AL"/>
        </w:rPr>
        <w:t>Evropian</w:t>
      </w:r>
      <w:r w:rsidRPr="000E790B">
        <w:rPr>
          <w:rFonts w:ascii="Times New Roman" w:eastAsia="Times New Roman" w:hAnsi="Times New Roman" w:cs="Times New Roman"/>
          <w:sz w:val="24"/>
          <w:szCs w:val="24"/>
          <w:lang w:val="sq-AL"/>
        </w:rPr>
        <w:t xml:space="preserve">, </w:t>
      </w:r>
      <w:r w:rsidR="00531DE3" w:rsidRPr="000E790B">
        <w:rPr>
          <w:rFonts w:ascii="Times New Roman" w:eastAsia="Times New Roman" w:hAnsi="Times New Roman" w:cs="Times New Roman"/>
          <w:sz w:val="24"/>
          <w:szCs w:val="24"/>
          <w:lang w:val="sq-AL"/>
        </w:rPr>
        <w:t>i cili ofroi ndihmën dhe ekspertizën e tij</w:t>
      </w:r>
      <w:r w:rsidRPr="000E790B">
        <w:rPr>
          <w:rFonts w:ascii="Times New Roman" w:eastAsia="Times New Roman" w:hAnsi="Times New Roman" w:cs="Times New Roman"/>
          <w:sz w:val="24"/>
          <w:szCs w:val="24"/>
          <w:lang w:val="sq-AL"/>
        </w:rPr>
        <w:t xml:space="preserve"> në përballimin e kësaj krize të gjithanshme, që </w:t>
      </w:r>
      <w:r w:rsidR="00531DE3" w:rsidRPr="000E790B">
        <w:rPr>
          <w:rFonts w:ascii="Times New Roman" w:eastAsia="Times New Roman" w:hAnsi="Times New Roman" w:cs="Times New Roman"/>
          <w:sz w:val="24"/>
          <w:szCs w:val="24"/>
          <w:lang w:val="sq-AL"/>
        </w:rPr>
        <w:t xml:space="preserve">kishte kapluar sistemin sovjetik, i cili </w:t>
      </w:r>
      <w:r w:rsidRPr="000E790B">
        <w:rPr>
          <w:rFonts w:ascii="Times New Roman" w:eastAsia="Times New Roman" w:hAnsi="Times New Roman" w:cs="Times New Roman"/>
          <w:sz w:val="24"/>
          <w:szCs w:val="24"/>
          <w:lang w:val="sq-AL"/>
        </w:rPr>
        <w:t>konsistonte në:</w:t>
      </w:r>
    </w:p>
    <w:p w:rsidR="00F1068D" w:rsidRPr="000E790B" w:rsidRDefault="00F1068D" w:rsidP="000E790B">
      <w:pPr>
        <w:numPr>
          <w:ilvl w:val="0"/>
          <w:numId w:val="10"/>
        </w:numPr>
        <w:spacing w:after="0" w:line="360" w:lineRule="auto"/>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Përshtatjen e ekonomisë ruse me rregullat e tregut të lirë.</w:t>
      </w:r>
    </w:p>
    <w:p w:rsidR="00F1068D" w:rsidRPr="000E790B" w:rsidRDefault="00F1068D" w:rsidP="000E790B">
      <w:pPr>
        <w:numPr>
          <w:ilvl w:val="0"/>
          <w:numId w:val="10"/>
        </w:numPr>
        <w:spacing w:after="0" w:line="360" w:lineRule="auto"/>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Ofrimin</w:t>
      </w:r>
      <w:r w:rsidR="00526E96"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e asistencës teknike të niveli</w:t>
      </w:r>
      <w:r w:rsidR="00531DE3" w:rsidRPr="000E790B">
        <w:rPr>
          <w:rFonts w:ascii="Times New Roman" w:eastAsia="Times New Roman" w:hAnsi="Times New Roman" w:cs="Times New Roman"/>
          <w:sz w:val="24"/>
          <w:szCs w:val="24"/>
          <w:lang w:val="sq-AL"/>
        </w:rPr>
        <w:t>t</w:t>
      </w:r>
      <w:r w:rsidRPr="000E790B">
        <w:rPr>
          <w:rFonts w:ascii="Times New Roman" w:eastAsia="Times New Roman" w:hAnsi="Times New Roman" w:cs="Times New Roman"/>
          <w:sz w:val="24"/>
          <w:szCs w:val="24"/>
          <w:lang w:val="sq-AL"/>
        </w:rPr>
        <w:t xml:space="preserve"> të lartë, për të </w:t>
      </w:r>
      <w:r w:rsidR="00531DE3" w:rsidRPr="000E790B">
        <w:rPr>
          <w:rFonts w:ascii="Times New Roman" w:eastAsia="Times New Roman" w:hAnsi="Times New Roman" w:cs="Times New Roman"/>
          <w:sz w:val="24"/>
          <w:szCs w:val="24"/>
          <w:lang w:val="sq-AL"/>
        </w:rPr>
        <w:t>mb</w:t>
      </w:r>
      <w:r w:rsidR="00924D9A" w:rsidRPr="000E790B">
        <w:rPr>
          <w:rFonts w:ascii="Times New Roman" w:eastAsia="Times New Roman" w:hAnsi="Times New Roman" w:cs="Times New Roman"/>
          <w:sz w:val="24"/>
          <w:szCs w:val="24"/>
          <w:lang w:val="sq-AL"/>
        </w:rPr>
        <w:t>ë</w:t>
      </w:r>
      <w:r w:rsidR="00531DE3" w:rsidRPr="000E790B">
        <w:rPr>
          <w:rFonts w:ascii="Times New Roman" w:eastAsia="Times New Roman" w:hAnsi="Times New Roman" w:cs="Times New Roman"/>
          <w:sz w:val="24"/>
          <w:szCs w:val="24"/>
          <w:lang w:val="sq-AL"/>
        </w:rPr>
        <w:t xml:space="preserve">shtetur </w:t>
      </w:r>
      <w:r w:rsidRPr="000E790B">
        <w:rPr>
          <w:rFonts w:ascii="Times New Roman" w:eastAsia="Times New Roman" w:hAnsi="Times New Roman" w:cs="Times New Roman"/>
          <w:sz w:val="24"/>
          <w:szCs w:val="24"/>
          <w:lang w:val="sq-AL"/>
        </w:rPr>
        <w:t xml:space="preserve">transformimin e </w:t>
      </w:r>
      <w:r w:rsidR="00526E96" w:rsidRPr="000E790B">
        <w:rPr>
          <w:rFonts w:ascii="Times New Roman" w:eastAsia="Times New Roman" w:hAnsi="Times New Roman" w:cs="Times New Roman"/>
          <w:sz w:val="24"/>
          <w:szCs w:val="24"/>
          <w:lang w:val="sq-AL"/>
        </w:rPr>
        <w:t>drejtpërdrejtë</w:t>
      </w:r>
      <w:r w:rsidRPr="000E790B">
        <w:rPr>
          <w:rFonts w:ascii="Times New Roman" w:eastAsia="Times New Roman" w:hAnsi="Times New Roman" w:cs="Times New Roman"/>
          <w:sz w:val="24"/>
          <w:szCs w:val="24"/>
          <w:lang w:val="sq-AL"/>
        </w:rPr>
        <w:t xml:space="preserve"> të ekonomisë</w:t>
      </w:r>
      <w:r w:rsidR="00531DE3" w:rsidRPr="000E790B">
        <w:rPr>
          <w:rFonts w:ascii="Times New Roman" w:eastAsia="Times New Roman" w:hAnsi="Times New Roman" w:cs="Times New Roman"/>
          <w:sz w:val="24"/>
          <w:szCs w:val="24"/>
          <w:lang w:val="sq-AL"/>
        </w:rPr>
        <w:t>,</w:t>
      </w:r>
      <w:r w:rsidRPr="000E790B">
        <w:rPr>
          <w:rFonts w:ascii="Times New Roman" w:eastAsia="Times New Roman" w:hAnsi="Times New Roman" w:cs="Times New Roman"/>
          <w:sz w:val="24"/>
          <w:szCs w:val="24"/>
          <w:lang w:val="sq-AL"/>
        </w:rPr>
        <w:t xml:space="preserve"> nga e centralizuar në ekonomi të tregut të lirë.</w:t>
      </w:r>
    </w:p>
    <w:p w:rsidR="00F1068D" w:rsidRPr="000E790B" w:rsidRDefault="00F1068D" w:rsidP="000E790B">
      <w:pPr>
        <w:numPr>
          <w:ilvl w:val="0"/>
          <w:numId w:val="10"/>
        </w:numPr>
        <w:spacing w:after="0" w:line="360" w:lineRule="auto"/>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 xml:space="preserve">Ndihmë monetare e drejtpërdrejtë nga Këshilli Ekonomik </w:t>
      </w:r>
      <w:r w:rsidR="00805E7E" w:rsidRPr="000E790B">
        <w:rPr>
          <w:rFonts w:ascii="Times New Roman" w:eastAsia="Times New Roman" w:hAnsi="Times New Roman" w:cs="Times New Roman"/>
          <w:sz w:val="24"/>
          <w:szCs w:val="24"/>
          <w:lang w:val="sq-AL"/>
        </w:rPr>
        <w:t>Evropian</w:t>
      </w:r>
      <w:r w:rsidRPr="000E790B">
        <w:rPr>
          <w:rFonts w:ascii="Times New Roman" w:eastAsia="Times New Roman" w:hAnsi="Times New Roman" w:cs="Times New Roman"/>
          <w:sz w:val="24"/>
          <w:szCs w:val="24"/>
          <w:lang w:val="sq-AL"/>
        </w:rPr>
        <w:t xml:space="preserve"> për Rusinë, në mënyrë që të kalonte periudhën tranzitore.</w:t>
      </w:r>
      <w:r w:rsidR="00AF426C" w:rsidRPr="000E790B">
        <w:rPr>
          <w:rFonts w:ascii="Times New Roman" w:eastAsia="Times New Roman" w:hAnsi="Times New Roman" w:cs="Times New Roman"/>
          <w:sz w:val="24"/>
          <w:szCs w:val="24"/>
          <w:lang w:val="sq-AL"/>
        </w:rPr>
        <w:t xml:space="preserve"> (Milo, 2002)</w:t>
      </w:r>
    </w:p>
    <w:p w:rsidR="00F1068D" w:rsidRPr="000E790B" w:rsidRDefault="00F1068D" w:rsidP="000E790B">
      <w:pPr>
        <w:spacing w:after="0" w:line="360" w:lineRule="auto"/>
        <w:ind w:firstLine="360"/>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 xml:space="preserve">Nga ana tjetër, </w:t>
      </w:r>
      <w:r w:rsidR="00531DE3" w:rsidRPr="000E790B">
        <w:rPr>
          <w:rFonts w:ascii="Times New Roman" w:eastAsia="Times New Roman" w:hAnsi="Times New Roman" w:cs="Times New Roman"/>
          <w:sz w:val="24"/>
          <w:szCs w:val="24"/>
          <w:lang w:val="sq-AL"/>
        </w:rPr>
        <w:t>r</w:t>
      </w:r>
      <w:r w:rsidRPr="000E790B">
        <w:rPr>
          <w:rFonts w:ascii="Times New Roman" w:eastAsia="Times New Roman" w:hAnsi="Times New Roman" w:cs="Times New Roman"/>
          <w:sz w:val="24"/>
          <w:szCs w:val="24"/>
          <w:lang w:val="sq-AL"/>
        </w:rPr>
        <w:t>ajoni i Ballkanit Perëndimor ishte</w:t>
      </w:r>
      <w:r w:rsidR="00531DE3" w:rsidRPr="000E790B">
        <w:rPr>
          <w:rFonts w:ascii="Times New Roman" w:eastAsia="Times New Roman" w:hAnsi="Times New Roman" w:cs="Times New Roman"/>
          <w:sz w:val="24"/>
          <w:szCs w:val="24"/>
          <w:lang w:val="sq-AL"/>
        </w:rPr>
        <w:t>, po ashtu, i</w:t>
      </w:r>
      <w:r w:rsidR="00526E96"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trazuar nga këto ndryshime dramatike politiko</w:t>
      </w:r>
      <w:r w:rsidR="00D074DD">
        <w:rPr>
          <w:rFonts w:ascii="Times New Roman" w:eastAsia="Times New Roman" w:hAnsi="Times New Roman" w:cs="Times New Roman"/>
          <w:sz w:val="24"/>
          <w:szCs w:val="24"/>
          <w:lang w:val="sq-AL"/>
        </w:rPr>
        <w:t xml:space="preserve"> – </w:t>
      </w:r>
      <w:r w:rsidRPr="000E790B">
        <w:rPr>
          <w:rFonts w:ascii="Times New Roman" w:eastAsia="Times New Roman" w:hAnsi="Times New Roman" w:cs="Times New Roman"/>
          <w:sz w:val="24"/>
          <w:szCs w:val="24"/>
          <w:lang w:val="sq-AL"/>
        </w:rPr>
        <w:t>sociale. Thuajse të gjitha vendet, të cilat kishin përqafuar sistemin komunist, sikundër Shqipëria,</w:t>
      </w:r>
      <w:r w:rsidR="00805E7E"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tashmë</w:t>
      </w:r>
      <w:r w:rsidR="00805E7E" w:rsidRPr="000E790B">
        <w:rPr>
          <w:rFonts w:ascii="Times New Roman" w:eastAsia="Times New Roman" w:hAnsi="Times New Roman" w:cs="Times New Roman"/>
          <w:sz w:val="24"/>
          <w:szCs w:val="24"/>
          <w:lang w:val="sq-AL"/>
        </w:rPr>
        <w:t xml:space="preserve"> u</w:t>
      </w:r>
      <w:r w:rsidRPr="000E790B">
        <w:rPr>
          <w:rFonts w:ascii="Times New Roman" w:eastAsia="Times New Roman" w:hAnsi="Times New Roman" w:cs="Times New Roman"/>
          <w:sz w:val="24"/>
          <w:szCs w:val="24"/>
          <w:lang w:val="sq-AL"/>
        </w:rPr>
        <w:t xml:space="preserve"> lindte nevoja të përballeshin me sfida si:</w:t>
      </w:r>
    </w:p>
    <w:p w:rsidR="00F1068D" w:rsidRPr="000E790B" w:rsidRDefault="00F1068D" w:rsidP="000E790B">
      <w:pPr>
        <w:numPr>
          <w:ilvl w:val="0"/>
          <w:numId w:val="11"/>
        </w:numPr>
        <w:spacing w:after="0" w:line="360" w:lineRule="auto"/>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Pluralizmi</w:t>
      </w:r>
      <w:r w:rsidR="00923DAF" w:rsidRPr="000E790B">
        <w:rPr>
          <w:rFonts w:ascii="Times New Roman" w:eastAsia="Times New Roman" w:hAnsi="Times New Roman" w:cs="Times New Roman"/>
          <w:sz w:val="24"/>
          <w:szCs w:val="24"/>
          <w:lang w:val="sq-AL"/>
        </w:rPr>
        <w:t>n</w:t>
      </w:r>
      <w:r w:rsidRPr="000E790B">
        <w:rPr>
          <w:rFonts w:ascii="Times New Roman" w:eastAsia="Times New Roman" w:hAnsi="Times New Roman" w:cs="Times New Roman"/>
          <w:sz w:val="24"/>
          <w:szCs w:val="24"/>
          <w:lang w:val="sq-AL"/>
        </w:rPr>
        <w:t xml:space="preserve"> politik (hapja e sistemit politik për të konkurruar si platforma ideologjike dhe programatike).</w:t>
      </w:r>
    </w:p>
    <w:p w:rsidR="00F1068D" w:rsidRPr="000E790B" w:rsidRDefault="00F1068D" w:rsidP="000E790B">
      <w:pPr>
        <w:numPr>
          <w:ilvl w:val="0"/>
          <w:numId w:val="11"/>
        </w:numPr>
        <w:spacing w:after="0" w:line="360" w:lineRule="auto"/>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Përshtatjen e ekonomisë së centralizuar me rregullat e tregut të lirë.</w:t>
      </w:r>
    </w:p>
    <w:p w:rsidR="00F1068D" w:rsidRPr="000E790B" w:rsidRDefault="00F1068D" w:rsidP="000E790B">
      <w:pPr>
        <w:numPr>
          <w:ilvl w:val="0"/>
          <w:numId w:val="11"/>
        </w:numPr>
        <w:spacing w:after="0" w:line="360" w:lineRule="auto"/>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 xml:space="preserve">Krijimin e mekanizmave, për të përshtatur ekonominë ndaj kapitalit dhe investimeve të huaja, të cilat ishin të panjohura për vendin në atë kohë. </w:t>
      </w:r>
    </w:p>
    <w:p w:rsidR="00F1068D" w:rsidRPr="000E790B" w:rsidRDefault="00F1068D" w:rsidP="000E790B">
      <w:pPr>
        <w:numPr>
          <w:ilvl w:val="0"/>
          <w:numId w:val="11"/>
        </w:numPr>
        <w:spacing w:after="0" w:line="360" w:lineRule="auto"/>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 xml:space="preserve">Rritjen e kapaciteteve teknike dhe profesionale, për </w:t>
      </w:r>
      <w:r w:rsidR="00531DE3" w:rsidRPr="000E790B">
        <w:rPr>
          <w:rFonts w:ascii="Times New Roman" w:eastAsia="Times New Roman" w:hAnsi="Times New Roman" w:cs="Times New Roman"/>
          <w:sz w:val="24"/>
          <w:szCs w:val="24"/>
          <w:lang w:val="sq-AL"/>
        </w:rPr>
        <w:t>përballimin e sfidave t</w:t>
      </w:r>
      <w:r w:rsidR="00924D9A" w:rsidRPr="000E790B">
        <w:rPr>
          <w:rFonts w:ascii="Times New Roman" w:eastAsia="Times New Roman" w:hAnsi="Times New Roman" w:cs="Times New Roman"/>
          <w:sz w:val="24"/>
          <w:szCs w:val="24"/>
          <w:lang w:val="sq-AL"/>
        </w:rPr>
        <w:t>ë</w:t>
      </w:r>
      <w:r w:rsidR="00923DAF"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 xml:space="preserve">reja që kërkonte përshtatja e tregut në ekonomi, </w:t>
      </w:r>
      <w:r w:rsidR="00923DAF" w:rsidRPr="000E790B">
        <w:rPr>
          <w:rFonts w:ascii="Times New Roman" w:eastAsia="Times New Roman" w:hAnsi="Times New Roman" w:cs="Times New Roman"/>
          <w:sz w:val="24"/>
          <w:szCs w:val="24"/>
          <w:lang w:val="sq-AL"/>
        </w:rPr>
        <w:t>siku</w:t>
      </w:r>
      <w:r w:rsidR="003535F4" w:rsidRPr="000E790B">
        <w:rPr>
          <w:rFonts w:ascii="Times New Roman" w:eastAsia="Times New Roman" w:hAnsi="Times New Roman" w:cs="Times New Roman"/>
          <w:sz w:val="24"/>
          <w:szCs w:val="24"/>
          <w:lang w:val="sq-AL"/>
        </w:rPr>
        <w:t>ndër</w:t>
      </w:r>
      <w:r w:rsidR="00531DE3"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në të gjitha fushat e nevojshme</w:t>
      </w:r>
      <w:r w:rsidR="00B21333" w:rsidRPr="000E790B">
        <w:rPr>
          <w:rFonts w:ascii="Times New Roman" w:eastAsia="Times New Roman" w:hAnsi="Times New Roman" w:cs="Times New Roman"/>
          <w:sz w:val="24"/>
          <w:szCs w:val="24"/>
          <w:lang w:val="sq-AL"/>
        </w:rPr>
        <w:t>. (Abazi, 2008)</w:t>
      </w:r>
    </w:p>
    <w:p w:rsidR="00F1068D" w:rsidRPr="000E790B" w:rsidRDefault="00772DD8" w:rsidP="000E790B">
      <w:pPr>
        <w:spacing w:after="0" w:line="360" w:lineRule="auto"/>
        <w:ind w:firstLine="360"/>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 xml:space="preserve">Natyrshëm </w:t>
      </w:r>
      <w:r w:rsidR="00F1068D" w:rsidRPr="000E790B">
        <w:rPr>
          <w:rFonts w:ascii="Times New Roman" w:eastAsia="Times New Roman" w:hAnsi="Times New Roman" w:cs="Times New Roman"/>
          <w:sz w:val="24"/>
          <w:szCs w:val="24"/>
          <w:lang w:val="sq-AL"/>
        </w:rPr>
        <w:t xml:space="preserve">këto </w:t>
      </w:r>
      <w:r w:rsidR="00531DE3" w:rsidRPr="000E790B">
        <w:rPr>
          <w:rFonts w:ascii="Times New Roman" w:eastAsia="Times New Roman" w:hAnsi="Times New Roman" w:cs="Times New Roman"/>
          <w:sz w:val="24"/>
          <w:szCs w:val="24"/>
          <w:lang w:val="sq-AL"/>
        </w:rPr>
        <w:t>hapa transformues</w:t>
      </w:r>
      <w:r w:rsidRPr="000E790B">
        <w:rPr>
          <w:rFonts w:ascii="Times New Roman" w:eastAsia="Times New Roman" w:hAnsi="Times New Roman" w:cs="Times New Roman"/>
          <w:sz w:val="24"/>
          <w:szCs w:val="24"/>
          <w:lang w:val="sq-AL"/>
        </w:rPr>
        <w:t>e</w:t>
      </w:r>
      <w:r w:rsidR="00531DE3" w:rsidRPr="000E790B">
        <w:rPr>
          <w:rFonts w:ascii="Times New Roman" w:eastAsia="Times New Roman" w:hAnsi="Times New Roman" w:cs="Times New Roman"/>
          <w:sz w:val="24"/>
          <w:szCs w:val="24"/>
          <w:lang w:val="sq-AL"/>
        </w:rPr>
        <w:t xml:space="preserve"> kërkonin angazhimin </w:t>
      </w:r>
      <w:r w:rsidR="00F1068D" w:rsidRPr="000E790B">
        <w:rPr>
          <w:rFonts w:ascii="Times New Roman" w:eastAsia="Times New Roman" w:hAnsi="Times New Roman" w:cs="Times New Roman"/>
          <w:sz w:val="24"/>
          <w:szCs w:val="24"/>
          <w:lang w:val="sq-AL"/>
        </w:rPr>
        <w:t xml:space="preserve">e aktorëve politikë të kohës, </w:t>
      </w:r>
      <w:r w:rsidR="00531DE3" w:rsidRPr="000E790B">
        <w:rPr>
          <w:rFonts w:ascii="Times New Roman" w:eastAsia="Times New Roman" w:hAnsi="Times New Roman" w:cs="Times New Roman"/>
          <w:sz w:val="24"/>
          <w:szCs w:val="24"/>
          <w:lang w:val="sq-AL"/>
        </w:rPr>
        <w:t xml:space="preserve">si </w:t>
      </w:r>
      <w:r w:rsidR="002F54DB" w:rsidRPr="000E790B">
        <w:rPr>
          <w:rFonts w:ascii="Times New Roman" w:eastAsia="Times New Roman" w:hAnsi="Times New Roman" w:cs="Times New Roman"/>
          <w:sz w:val="24"/>
          <w:szCs w:val="24"/>
          <w:lang w:val="sq-AL"/>
        </w:rPr>
        <w:t>dhe mbështetje n</w:t>
      </w:r>
      <w:r w:rsidR="00924D9A" w:rsidRPr="000E790B">
        <w:rPr>
          <w:rFonts w:ascii="Times New Roman" w:eastAsia="Times New Roman" w:hAnsi="Times New Roman" w:cs="Times New Roman"/>
          <w:sz w:val="24"/>
          <w:szCs w:val="24"/>
          <w:lang w:val="sq-AL"/>
        </w:rPr>
        <w:t>ë</w:t>
      </w:r>
      <w:r w:rsidR="002F54DB" w:rsidRPr="000E790B">
        <w:rPr>
          <w:rFonts w:ascii="Times New Roman" w:eastAsia="Times New Roman" w:hAnsi="Times New Roman" w:cs="Times New Roman"/>
          <w:sz w:val="24"/>
          <w:szCs w:val="24"/>
          <w:lang w:val="sq-AL"/>
        </w:rPr>
        <w:t xml:space="preserve"> përvojën e</w:t>
      </w:r>
      <w:r w:rsidR="00526E96" w:rsidRPr="000E790B">
        <w:rPr>
          <w:rFonts w:ascii="Times New Roman" w:eastAsia="Times New Roman" w:hAnsi="Times New Roman" w:cs="Times New Roman"/>
          <w:sz w:val="24"/>
          <w:szCs w:val="24"/>
          <w:lang w:val="sq-AL"/>
        </w:rPr>
        <w:t xml:space="preserve"> </w:t>
      </w:r>
      <w:r w:rsidR="00F1068D" w:rsidRPr="000E790B">
        <w:rPr>
          <w:rFonts w:ascii="Times New Roman" w:eastAsia="Times New Roman" w:hAnsi="Times New Roman" w:cs="Times New Roman"/>
          <w:sz w:val="24"/>
          <w:szCs w:val="24"/>
          <w:lang w:val="sq-AL"/>
        </w:rPr>
        <w:t xml:space="preserve">vendeve të zhvilluara të </w:t>
      </w:r>
      <w:r w:rsidRPr="000E790B">
        <w:rPr>
          <w:rFonts w:ascii="Times New Roman" w:eastAsia="Times New Roman" w:hAnsi="Times New Roman" w:cs="Times New Roman"/>
          <w:sz w:val="24"/>
          <w:szCs w:val="24"/>
          <w:lang w:val="sq-AL"/>
        </w:rPr>
        <w:t>Evropës</w:t>
      </w:r>
      <w:r w:rsidR="00F1068D" w:rsidRPr="000E790B">
        <w:rPr>
          <w:rFonts w:ascii="Times New Roman" w:eastAsia="Times New Roman" w:hAnsi="Times New Roman" w:cs="Times New Roman"/>
          <w:sz w:val="24"/>
          <w:szCs w:val="24"/>
          <w:lang w:val="sq-AL"/>
        </w:rPr>
        <w:t xml:space="preserve"> Perëndimore. Rajoni i Ballkanit ishte tërësisht i papërgatitur për t’u përballur me këto sfida, pasi vin</w:t>
      </w:r>
      <w:r w:rsidR="002F54DB" w:rsidRPr="000E790B">
        <w:rPr>
          <w:rFonts w:ascii="Times New Roman" w:eastAsia="Times New Roman" w:hAnsi="Times New Roman" w:cs="Times New Roman"/>
          <w:sz w:val="24"/>
          <w:szCs w:val="24"/>
          <w:lang w:val="sq-AL"/>
        </w:rPr>
        <w:t>te nga një trashëgimi e gjatë nga diktaturat</w:t>
      </w:r>
      <w:r w:rsidR="00F1068D" w:rsidRPr="000E790B">
        <w:rPr>
          <w:rFonts w:ascii="Times New Roman" w:eastAsia="Times New Roman" w:hAnsi="Times New Roman" w:cs="Times New Roman"/>
          <w:sz w:val="24"/>
          <w:szCs w:val="24"/>
          <w:lang w:val="sq-AL"/>
        </w:rPr>
        <w:t xml:space="preserve"> komuniste, </w:t>
      </w:r>
      <w:r w:rsidR="002F54DB" w:rsidRPr="000E790B">
        <w:rPr>
          <w:rFonts w:ascii="Times New Roman" w:eastAsia="Times New Roman" w:hAnsi="Times New Roman" w:cs="Times New Roman"/>
          <w:sz w:val="24"/>
          <w:szCs w:val="24"/>
          <w:lang w:val="sq-AL"/>
        </w:rPr>
        <w:t xml:space="preserve">ku </w:t>
      </w:r>
      <w:r w:rsidR="00D074DD">
        <w:rPr>
          <w:rFonts w:ascii="Times New Roman" w:eastAsia="Times New Roman" w:hAnsi="Times New Roman" w:cs="Times New Roman"/>
          <w:sz w:val="24"/>
          <w:szCs w:val="24"/>
          <w:lang w:val="sq-AL"/>
        </w:rPr>
        <w:t>Partia – shtet</w:t>
      </w:r>
      <w:r w:rsidR="002F54DB" w:rsidRPr="000E790B">
        <w:rPr>
          <w:rFonts w:ascii="Times New Roman" w:eastAsia="Times New Roman" w:hAnsi="Times New Roman" w:cs="Times New Roman"/>
          <w:sz w:val="24"/>
          <w:szCs w:val="24"/>
          <w:lang w:val="sq-AL"/>
        </w:rPr>
        <w:t xml:space="preserve"> kishte monopolizuar </w:t>
      </w:r>
      <w:r w:rsidR="00EA6591" w:rsidRPr="000E790B">
        <w:rPr>
          <w:rFonts w:ascii="Times New Roman" w:eastAsia="Times New Roman" w:hAnsi="Times New Roman" w:cs="Times New Roman"/>
          <w:sz w:val="24"/>
          <w:szCs w:val="24"/>
          <w:lang w:val="sq-AL"/>
        </w:rPr>
        <w:t>krejt</w:t>
      </w:r>
      <w:r w:rsidR="002F54DB" w:rsidRPr="000E790B">
        <w:rPr>
          <w:rFonts w:ascii="Times New Roman" w:eastAsia="Times New Roman" w:hAnsi="Times New Roman" w:cs="Times New Roman"/>
          <w:sz w:val="24"/>
          <w:szCs w:val="24"/>
          <w:lang w:val="sq-AL"/>
        </w:rPr>
        <w:t xml:space="preserve"> veprimtarin</w:t>
      </w:r>
      <w:r w:rsidR="00F1068D" w:rsidRPr="000E790B">
        <w:rPr>
          <w:rFonts w:ascii="Times New Roman" w:eastAsia="Times New Roman" w:hAnsi="Times New Roman" w:cs="Times New Roman"/>
          <w:sz w:val="24"/>
          <w:szCs w:val="24"/>
          <w:lang w:val="sq-AL"/>
        </w:rPr>
        <w:t xml:space="preserve">ë </w:t>
      </w:r>
      <w:r w:rsidR="002F54DB" w:rsidRPr="000E790B">
        <w:rPr>
          <w:rFonts w:ascii="Times New Roman" w:eastAsia="Times New Roman" w:hAnsi="Times New Roman" w:cs="Times New Roman"/>
          <w:sz w:val="24"/>
          <w:szCs w:val="24"/>
          <w:lang w:val="sq-AL"/>
        </w:rPr>
        <w:t>ekonomike dhe politike</w:t>
      </w:r>
      <w:r w:rsidR="00F1068D" w:rsidRPr="000E790B">
        <w:rPr>
          <w:rFonts w:ascii="Times New Roman" w:eastAsia="Times New Roman" w:hAnsi="Times New Roman" w:cs="Times New Roman"/>
          <w:sz w:val="24"/>
          <w:szCs w:val="24"/>
          <w:lang w:val="sq-AL"/>
        </w:rPr>
        <w:t xml:space="preserve">. Nisur nga ky kontekst, sikurse vendet e rajonit, edhe Shqipëria do të bënte përpjekjet e para për t’ia përshtatur ekonominë tregut të lirë, por edhe liberalizimin e </w:t>
      </w:r>
      <w:r w:rsidR="005A26A8" w:rsidRPr="000E790B">
        <w:rPr>
          <w:rFonts w:ascii="Times New Roman" w:eastAsia="Times New Roman" w:hAnsi="Times New Roman" w:cs="Times New Roman"/>
          <w:sz w:val="24"/>
          <w:szCs w:val="24"/>
          <w:lang w:val="sq-AL"/>
        </w:rPr>
        <w:t xml:space="preserve">ideve dhe </w:t>
      </w:r>
      <w:r w:rsidR="00F1068D" w:rsidRPr="000E790B">
        <w:rPr>
          <w:rFonts w:ascii="Times New Roman" w:eastAsia="Times New Roman" w:hAnsi="Times New Roman" w:cs="Times New Roman"/>
          <w:sz w:val="24"/>
          <w:szCs w:val="24"/>
          <w:lang w:val="sq-AL"/>
        </w:rPr>
        <w:t>partive politike, sfida të cilat u mbështetën menjëherë nga SHBA-ja. Në vitet ’90-të, vetë Sekretari i Shtetit Amerikan, James Baker, vizitoi</w:t>
      </w:r>
      <w:r w:rsidR="00054890" w:rsidRPr="000E790B">
        <w:rPr>
          <w:rFonts w:ascii="Times New Roman" w:eastAsia="Times New Roman" w:hAnsi="Times New Roman" w:cs="Times New Roman"/>
          <w:sz w:val="24"/>
          <w:szCs w:val="24"/>
          <w:lang w:val="sq-AL"/>
        </w:rPr>
        <w:t xml:space="preserve"> për herë të parë Shqipërinë, </w:t>
      </w:r>
      <w:r w:rsidR="00F1068D" w:rsidRPr="000E790B">
        <w:rPr>
          <w:rFonts w:ascii="Times New Roman" w:eastAsia="Times New Roman" w:hAnsi="Times New Roman" w:cs="Times New Roman"/>
          <w:sz w:val="24"/>
          <w:szCs w:val="24"/>
          <w:lang w:val="sq-AL"/>
        </w:rPr>
        <w:t xml:space="preserve">duke dhënë kështu mbështetjen e SHBA-së për tejkalimin e këtyre sfidave imediate, ku dy </w:t>
      </w:r>
      <w:r w:rsidR="00526E96" w:rsidRPr="000E790B">
        <w:rPr>
          <w:rFonts w:ascii="Times New Roman" w:eastAsia="Times New Roman" w:hAnsi="Times New Roman" w:cs="Times New Roman"/>
          <w:sz w:val="24"/>
          <w:szCs w:val="24"/>
          <w:lang w:val="sq-AL"/>
        </w:rPr>
        <w:t>çështje</w:t>
      </w:r>
      <w:r w:rsidR="002F54DB" w:rsidRPr="000E790B">
        <w:rPr>
          <w:rFonts w:ascii="Times New Roman" w:eastAsia="Times New Roman" w:hAnsi="Times New Roman" w:cs="Times New Roman"/>
          <w:sz w:val="24"/>
          <w:szCs w:val="24"/>
          <w:lang w:val="sq-AL"/>
        </w:rPr>
        <w:t xml:space="preserve"> </w:t>
      </w:r>
      <w:r w:rsidR="00F1068D" w:rsidRPr="000E790B">
        <w:rPr>
          <w:rFonts w:ascii="Times New Roman" w:eastAsia="Times New Roman" w:hAnsi="Times New Roman" w:cs="Times New Roman"/>
          <w:sz w:val="24"/>
          <w:szCs w:val="24"/>
          <w:lang w:val="sq-AL"/>
        </w:rPr>
        <w:t>ishin thelbësor</w:t>
      </w:r>
      <w:r w:rsidR="00054890" w:rsidRPr="000E790B">
        <w:rPr>
          <w:rFonts w:ascii="Times New Roman" w:eastAsia="Times New Roman" w:hAnsi="Times New Roman" w:cs="Times New Roman"/>
          <w:sz w:val="24"/>
          <w:szCs w:val="24"/>
          <w:lang w:val="sq-AL"/>
        </w:rPr>
        <w:t>e</w:t>
      </w:r>
      <w:r w:rsidR="00F1068D" w:rsidRPr="000E790B">
        <w:rPr>
          <w:rFonts w:ascii="Times New Roman" w:eastAsia="Times New Roman" w:hAnsi="Times New Roman" w:cs="Times New Roman"/>
          <w:sz w:val="24"/>
          <w:szCs w:val="24"/>
          <w:lang w:val="sq-AL"/>
        </w:rPr>
        <w:t>:</w:t>
      </w:r>
    </w:p>
    <w:p w:rsidR="00F1068D" w:rsidRPr="000E790B" w:rsidRDefault="00F1068D" w:rsidP="000E790B">
      <w:pPr>
        <w:numPr>
          <w:ilvl w:val="0"/>
          <w:numId w:val="12"/>
        </w:numPr>
        <w:spacing w:after="0" w:line="360" w:lineRule="auto"/>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 xml:space="preserve">Pluralizmi </w:t>
      </w:r>
      <w:r w:rsidR="00D96CAC" w:rsidRPr="000E790B">
        <w:rPr>
          <w:rFonts w:ascii="Times New Roman" w:eastAsia="Times New Roman" w:hAnsi="Times New Roman" w:cs="Times New Roman"/>
          <w:sz w:val="24"/>
          <w:szCs w:val="24"/>
          <w:lang w:val="sq-AL"/>
        </w:rPr>
        <w:t>politik</w:t>
      </w:r>
      <w:r w:rsidR="00054890" w:rsidRPr="000E790B">
        <w:rPr>
          <w:rFonts w:ascii="Times New Roman" w:eastAsia="Times New Roman" w:hAnsi="Times New Roman" w:cs="Times New Roman"/>
          <w:sz w:val="24"/>
          <w:szCs w:val="24"/>
          <w:lang w:val="sq-AL"/>
        </w:rPr>
        <w:t>;</w:t>
      </w:r>
    </w:p>
    <w:p w:rsidR="00F1068D" w:rsidRPr="000E790B" w:rsidRDefault="00F1068D" w:rsidP="000E790B">
      <w:pPr>
        <w:numPr>
          <w:ilvl w:val="0"/>
          <w:numId w:val="12"/>
        </w:numPr>
        <w:spacing w:after="0" w:line="360" w:lineRule="auto"/>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Liberalizimi i ekonomi</w:t>
      </w:r>
      <w:r w:rsidR="004947FD">
        <w:rPr>
          <w:rFonts w:ascii="Times New Roman" w:eastAsia="Times New Roman" w:hAnsi="Times New Roman" w:cs="Times New Roman"/>
          <w:sz w:val="24"/>
          <w:szCs w:val="24"/>
          <w:lang w:val="sq-AL"/>
        </w:rPr>
        <w:t>së</w:t>
      </w:r>
      <w:r w:rsidR="002F54DB" w:rsidRPr="000E790B">
        <w:rPr>
          <w:rFonts w:ascii="Times New Roman" w:eastAsia="Times New Roman" w:hAnsi="Times New Roman" w:cs="Times New Roman"/>
          <w:sz w:val="24"/>
          <w:szCs w:val="24"/>
          <w:lang w:val="sq-AL"/>
        </w:rPr>
        <w:t>,</w:t>
      </w:r>
      <w:r w:rsidRPr="000E790B">
        <w:rPr>
          <w:rFonts w:ascii="Times New Roman" w:eastAsia="Times New Roman" w:hAnsi="Times New Roman" w:cs="Times New Roman"/>
          <w:sz w:val="24"/>
          <w:szCs w:val="24"/>
          <w:lang w:val="sq-AL"/>
        </w:rPr>
        <w:t xml:space="preserve"> kalimi </w:t>
      </w:r>
      <w:r w:rsidR="002F54DB" w:rsidRPr="000E790B">
        <w:rPr>
          <w:rFonts w:ascii="Times New Roman" w:eastAsia="Times New Roman" w:hAnsi="Times New Roman" w:cs="Times New Roman"/>
          <w:sz w:val="24"/>
          <w:szCs w:val="24"/>
          <w:lang w:val="sq-AL"/>
        </w:rPr>
        <w:t>nga</w:t>
      </w:r>
      <w:r w:rsidRPr="000E790B">
        <w:rPr>
          <w:rFonts w:ascii="Times New Roman" w:eastAsia="Times New Roman" w:hAnsi="Times New Roman" w:cs="Times New Roman"/>
          <w:sz w:val="24"/>
          <w:szCs w:val="24"/>
          <w:lang w:val="sq-AL"/>
        </w:rPr>
        <w:t xml:space="preserve"> ekonomi</w:t>
      </w:r>
      <w:r w:rsidR="002F54DB" w:rsidRPr="000E790B">
        <w:rPr>
          <w:rFonts w:ascii="Times New Roman" w:eastAsia="Times New Roman" w:hAnsi="Times New Roman" w:cs="Times New Roman"/>
          <w:sz w:val="24"/>
          <w:szCs w:val="24"/>
          <w:lang w:val="sq-AL"/>
        </w:rPr>
        <w:t>a</w:t>
      </w:r>
      <w:r w:rsidRPr="000E790B">
        <w:rPr>
          <w:rFonts w:ascii="Times New Roman" w:eastAsia="Times New Roman" w:hAnsi="Times New Roman" w:cs="Times New Roman"/>
          <w:sz w:val="24"/>
          <w:szCs w:val="24"/>
          <w:lang w:val="sq-AL"/>
        </w:rPr>
        <w:t xml:space="preserve"> e centralizuar në ekonomi e </w:t>
      </w:r>
      <w:r w:rsidR="002F54DB" w:rsidRPr="000E790B">
        <w:rPr>
          <w:rFonts w:ascii="Times New Roman" w:eastAsia="Times New Roman" w:hAnsi="Times New Roman" w:cs="Times New Roman"/>
          <w:sz w:val="24"/>
          <w:szCs w:val="24"/>
          <w:lang w:val="sq-AL"/>
        </w:rPr>
        <w:t>t</w:t>
      </w:r>
      <w:r w:rsidRPr="000E790B">
        <w:rPr>
          <w:rFonts w:ascii="Times New Roman" w:eastAsia="Times New Roman" w:hAnsi="Times New Roman" w:cs="Times New Roman"/>
          <w:sz w:val="24"/>
          <w:szCs w:val="24"/>
          <w:lang w:val="sq-AL"/>
        </w:rPr>
        <w:t xml:space="preserve">regut të lirë. </w:t>
      </w:r>
    </w:p>
    <w:p w:rsidR="00F1068D" w:rsidRPr="000E790B" w:rsidRDefault="002F54DB" w:rsidP="000E790B">
      <w:pPr>
        <w:spacing w:after="0" w:line="360" w:lineRule="auto"/>
        <w:ind w:firstLine="360"/>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Nga ana tjetër, ndryshimi i</w:t>
      </w:r>
      <w:r w:rsidR="00F1068D" w:rsidRPr="000E790B">
        <w:rPr>
          <w:rFonts w:ascii="Times New Roman" w:eastAsia="Times New Roman" w:hAnsi="Times New Roman" w:cs="Times New Roman"/>
          <w:sz w:val="24"/>
          <w:szCs w:val="24"/>
          <w:lang w:val="sq-AL"/>
        </w:rPr>
        <w:t xml:space="preserve"> sistemit politik të Shqipërisë</w:t>
      </w:r>
      <w:r w:rsidR="00526E96"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do t</w:t>
      </w:r>
      <w:r w:rsidR="00924D9A"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 xml:space="preserve"> mbështetej </w:t>
      </w:r>
      <w:r w:rsidR="00F1068D" w:rsidRPr="000E790B">
        <w:rPr>
          <w:rFonts w:ascii="Times New Roman" w:eastAsia="Times New Roman" w:hAnsi="Times New Roman" w:cs="Times New Roman"/>
          <w:sz w:val="24"/>
          <w:szCs w:val="24"/>
          <w:lang w:val="sq-AL"/>
        </w:rPr>
        <w:t>edhe</w:t>
      </w:r>
      <w:r w:rsidRPr="000E790B">
        <w:rPr>
          <w:rFonts w:ascii="Times New Roman" w:eastAsia="Times New Roman" w:hAnsi="Times New Roman" w:cs="Times New Roman"/>
          <w:sz w:val="24"/>
          <w:szCs w:val="24"/>
          <w:lang w:val="sq-AL"/>
        </w:rPr>
        <w:t xml:space="preserve"> nga</w:t>
      </w:r>
      <w:r w:rsidR="00526E96" w:rsidRPr="000E790B">
        <w:rPr>
          <w:rFonts w:ascii="Times New Roman" w:eastAsia="Times New Roman" w:hAnsi="Times New Roman" w:cs="Times New Roman"/>
          <w:sz w:val="24"/>
          <w:szCs w:val="24"/>
          <w:lang w:val="sq-AL"/>
        </w:rPr>
        <w:t xml:space="preserve"> </w:t>
      </w:r>
      <w:r w:rsidR="00F1068D" w:rsidRPr="000E790B">
        <w:rPr>
          <w:rFonts w:ascii="Times New Roman" w:eastAsia="Times New Roman" w:hAnsi="Times New Roman" w:cs="Times New Roman"/>
          <w:sz w:val="24"/>
          <w:szCs w:val="24"/>
          <w:lang w:val="sq-AL"/>
        </w:rPr>
        <w:t xml:space="preserve">Këshilli Ekonomik </w:t>
      </w:r>
      <w:r w:rsidR="0053371A" w:rsidRPr="000E790B">
        <w:rPr>
          <w:rFonts w:ascii="Times New Roman" w:eastAsia="Times New Roman" w:hAnsi="Times New Roman" w:cs="Times New Roman"/>
          <w:sz w:val="24"/>
          <w:szCs w:val="24"/>
          <w:lang w:val="sq-AL"/>
        </w:rPr>
        <w:t>Evropian</w:t>
      </w:r>
      <w:r w:rsidR="0049663A" w:rsidRPr="000E790B">
        <w:rPr>
          <w:rFonts w:ascii="Times New Roman" w:eastAsia="Times New Roman" w:hAnsi="Times New Roman" w:cs="Times New Roman"/>
          <w:sz w:val="24"/>
          <w:szCs w:val="24"/>
          <w:lang w:val="sq-AL"/>
        </w:rPr>
        <w:t xml:space="preserve">, (Bashkimi </w:t>
      </w:r>
      <w:r w:rsidR="0053371A" w:rsidRPr="000E790B">
        <w:rPr>
          <w:rFonts w:ascii="Times New Roman" w:eastAsia="Times New Roman" w:hAnsi="Times New Roman" w:cs="Times New Roman"/>
          <w:sz w:val="24"/>
          <w:szCs w:val="24"/>
          <w:lang w:val="sq-AL"/>
        </w:rPr>
        <w:t>Evropian</w:t>
      </w:r>
      <w:r w:rsidR="0049663A" w:rsidRPr="000E790B">
        <w:rPr>
          <w:rFonts w:ascii="Times New Roman" w:eastAsia="Times New Roman" w:hAnsi="Times New Roman" w:cs="Times New Roman"/>
          <w:sz w:val="24"/>
          <w:szCs w:val="24"/>
          <w:lang w:val="sq-AL"/>
        </w:rPr>
        <w:t xml:space="preserve"> </w:t>
      </w:r>
      <w:r w:rsidR="00F1068D" w:rsidRPr="000E790B">
        <w:rPr>
          <w:rFonts w:ascii="Times New Roman" w:eastAsia="Times New Roman" w:hAnsi="Times New Roman" w:cs="Times New Roman"/>
          <w:sz w:val="24"/>
          <w:szCs w:val="24"/>
          <w:lang w:val="sq-AL"/>
        </w:rPr>
        <w:t xml:space="preserve">i </w:t>
      </w:r>
      <w:r w:rsidR="0049663A" w:rsidRPr="000E790B">
        <w:rPr>
          <w:rFonts w:ascii="Times New Roman" w:eastAsia="Times New Roman" w:hAnsi="Times New Roman" w:cs="Times New Roman"/>
          <w:sz w:val="24"/>
          <w:szCs w:val="24"/>
          <w:lang w:val="sq-AL"/>
        </w:rPr>
        <w:t>sot</w:t>
      </w:r>
      <w:r w:rsidR="00F1068D" w:rsidRPr="000E790B">
        <w:rPr>
          <w:rFonts w:ascii="Times New Roman" w:eastAsia="Times New Roman" w:hAnsi="Times New Roman" w:cs="Times New Roman"/>
          <w:sz w:val="24"/>
          <w:szCs w:val="24"/>
          <w:lang w:val="sq-AL"/>
        </w:rPr>
        <w:t>ë</w:t>
      </w:r>
      <w:r w:rsidR="0049663A" w:rsidRPr="000E790B">
        <w:rPr>
          <w:rFonts w:ascii="Times New Roman" w:eastAsia="Times New Roman" w:hAnsi="Times New Roman" w:cs="Times New Roman"/>
          <w:sz w:val="24"/>
          <w:szCs w:val="24"/>
          <w:lang w:val="sq-AL"/>
        </w:rPr>
        <w:t>m)</w:t>
      </w:r>
      <w:r w:rsidR="00F1068D" w:rsidRPr="000E790B">
        <w:rPr>
          <w:rFonts w:ascii="Times New Roman" w:eastAsia="Times New Roman" w:hAnsi="Times New Roman" w:cs="Times New Roman"/>
          <w:sz w:val="24"/>
          <w:szCs w:val="24"/>
          <w:lang w:val="sq-AL"/>
        </w:rPr>
        <w:t xml:space="preserve">. Madje, nëpërmjet </w:t>
      </w:r>
      <w:r w:rsidR="0053371A" w:rsidRPr="000E790B">
        <w:rPr>
          <w:rFonts w:ascii="Times New Roman" w:eastAsia="Times New Roman" w:hAnsi="Times New Roman" w:cs="Times New Roman"/>
          <w:sz w:val="24"/>
          <w:szCs w:val="24"/>
          <w:lang w:val="sq-AL"/>
        </w:rPr>
        <w:t>mekanizmave</w:t>
      </w:r>
      <w:r w:rsidR="00F1068D" w:rsidRPr="000E790B">
        <w:rPr>
          <w:rFonts w:ascii="Times New Roman" w:eastAsia="Times New Roman" w:hAnsi="Times New Roman" w:cs="Times New Roman"/>
          <w:sz w:val="24"/>
          <w:szCs w:val="24"/>
          <w:lang w:val="sq-AL"/>
        </w:rPr>
        <w:t xml:space="preserve"> politike,</w:t>
      </w:r>
      <w:r w:rsidRPr="000E790B">
        <w:rPr>
          <w:rFonts w:ascii="Times New Roman" w:eastAsia="Times New Roman" w:hAnsi="Times New Roman" w:cs="Times New Roman"/>
          <w:sz w:val="24"/>
          <w:szCs w:val="24"/>
          <w:lang w:val="sq-AL"/>
        </w:rPr>
        <w:t xml:space="preserve"> ky k</w:t>
      </w:r>
      <w:r w:rsidR="00924D9A"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shill</w:t>
      </w:r>
      <w:r w:rsidR="0053371A"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 xml:space="preserve">do </w:t>
      </w:r>
      <w:r w:rsidR="00F1068D" w:rsidRPr="000E790B">
        <w:rPr>
          <w:rFonts w:ascii="Times New Roman" w:eastAsia="Times New Roman" w:hAnsi="Times New Roman" w:cs="Times New Roman"/>
          <w:sz w:val="24"/>
          <w:szCs w:val="24"/>
          <w:lang w:val="sq-AL"/>
        </w:rPr>
        <w:t>ta mbështeste S</w:t>
      </w:r>
      <w:r w:rsidRPr="000E790B">
        <w:rPr>
          <w:rFonts w:ascii="Times New Roman" w:eastAsia="Times New Roman" w:hAnsi="Times New Roman" w:cs="Times New Roman"/>
          <w:sz w:val="24"/>
          <w:szCs w:val="24"/>
          <w:lang w:val="sq-AL"/>
        </w:rPr>
        <w:t>hqipërinë në rrugën e vështirë p</w:t>
      </w:r>
      <w:r w:rsidR="00F1068D"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r</w:t>
      </w:r>
      <w:r w:rsidR="00F1068D" w:rsidRPr="000E790B">
        <w:rPr>
          <w:rFonts w:ascii="Times New Roman" w:eastAsia="Times New Roman" w:hAnsi="Times New Roman" w:cs="Times New Roman"/>
          <w:sz w:val="24"/>
          <w:szCs w:val="24"/>
          <w:lang w:val="sq-AL"/>
        </w:rPr>
        <w:t xml:space="preserve"> transformimin e sistemit politik dhe hapjen e ekonomisë dhe përshtatjen e saj me tregun e lirë. Sfidat e këtyre 30-viteve të fundit</w:t>
      </w:r>
      <w:r w:rsidR="0053371A" w:rsidRPr="000E790B">
        <w:rPr>
          <w:rFonts w:ascii="Times New Roman" w:eastAsia="Times New Roman" w:hAnsi="Times New Roman" w:cs="Times New Roman"/>
          <w:sz w:val="24"/>
          <w:szCs w:val="24"/>
          <w:lang w:val="sq-AL"/>
        </w:rPr>
        <w:t>,</w:t>
      </w:r>
      <w:r w:rsidR="00F1068D" w:rsidRPr="000E790B">
        <w:rPr>
          <w:rFonts w:ascii="Times New Roman" w:eastAsia="Times New Roman" w:hAnsi="Times New Roman" w:cs="Times New Roman"/>
          <w:sz w:val="24"/>
          <w:szCs w:val="24"/>
          <w:lang w:val="sq-AL"/>
        </w:rPr>
        <w:t xml:space="preserve"> nuk kanë qenë të lehta</w:t>
      </w:r>
      <w:r w:rsidR="00526E96" w:rsidRPr="000E790B">
        <w:rPr>
          <w:rFonts w:ascii="Times New Roman" w:eastAsia="Times New Roman" w:hAnsi="Times New Roman" w:cs="Times New Roman"/>
          <w:sz w:val="24"/>
          <w:szCs w:val="24"/>
          <w:lang w:val="sq-AL"/>
        </w:rPr>
        <w:t xml:space="preserve"> </w:t>
      </w:r>
      <w:r w:rsidR="00F1068D" w:rsidRPr="000E790B">
        <w:rPr>
          <w:rFonts w:ascii="Times New Roman" w:eastAsia="Times New Roman" w:hAnsi="Times New Roman" w:cs="Times New Roman"/>
          <w:sz w:val="24"/>
          <w:szCs w:val="24"/>
          <w:lang w:val="sq-AL"/>
        </w:rPr>
        <w:t xml:space="preserve">për Shqipërinë, megjithatë vlen të theksohet se janë bërë hapa të rëndësishme përpara. Shqipëria është bërë anëtare e </w:t>
      </w:r>
      <w:r w:rsidR="000A1265" w:rsidRPr="000E790B">
        <w:rPr>
          <w:rFonts w:ascii="Times New Roman" w:eastAsia="Times New Roman" w:hAnsi="Times New Roman" w:cs="Times New Roman"/>
          <w:sz w:val="24"/>
          <w:szCs w:val="24"/>
          <w:lang w:val="sq-AL"/>
        </w:rPr>
        <w:t>më</w:t>
      </w:r>
      <w:r w:rsidR="00526E96" w:rsidRPr="000E790B">
        <w:rPr>
          <w:rFonts w:ascii="Times New Roman" w:eastAsia="Times New Roman" w:hAnsi="Times New Roman" w:cs="Times New Roman"/>
          <w:sz w:val="24"/>
          <w:szCs w:val="24"/>
          <w:lang w:val="sq-AL"/>
        </w:rPr>
        <w:t xml:space="preserve"> </w:t>
      </w:r>
      <w:r w:rsidR="00F1068D" w:rsidRPr="000E790B">
        <w:rPr>
          <w:rFonts w:ascii="Times New Roman" w:eastAsia="Times New Roman" w:hAnsi="Times New Roman" w:cs="Times New Roman"/>
          <w:sz w:val="24"/>
          <w:szCs w:val="24"/>
          <w:lang w:val="sq-AL"/>
        </w:rPr>
        <w:t xml:space="preserve">shumë </w:t>
      </w:r>
      <w:r w:rsidR="000A1265" w:rsidRPr="000E790B">
        <w:rPr>
          <w:rFonts w:ascii="Times New Roman" w:eastAsia="Times New Roman" w:hAnsi="Times New Roman" w:cs="Times New Roman"/>
          <w:sz w:val="24"/>
          <w:szCs w:val="24"/>
          <w:lang w:val="sq-AL"/>
        </w:rPr>
        <w:t xml:space="preserve">se 40 </w:t>
      </w:r>
      <w:r w:rsidR="00C67CB4" w:rsidRPr="000E790B">
        <w:rPr>
          <w:rFonts w:ascii="Times New Roman" w:eastAsia="Times New Roman" w:hAnsi="Times New Roman" w:cs="Times New Roman"/>
          <w:sz w:val="24"/>
          <w:szCs w:val="24"/>
          <w:lang w:val="sq-AL"/>
        </w:rPr>
        <w:t xml:space="preserve">organizmave </w:t>
      </w:r>
      <w:r w:rsidR="00F1068D" w:rsidRPr="000E790B">
        <w:rPr>
          <w:rFonts w:ascii="Times New Roman" w:eastAsia="Times New Roman" w:hAnsi="Times New Roman" w:cs="Times New Roman"/>
          <w:sz w:val="24"/>
          <w:szCs w:val="24"/>
          <w:lang w:val="sq-AL"/>
        </w:rPr>
        <w:t>evropian</w:t>
      </w:r>
      <w:r w:rsidR="0053371A" w:rsidRPr="000E790B">
        <w:rPr>
          <w:rFonts w:ascii="Times New Roman" w:eastAsia="Times New Roman" w:hAnsi="Times New Roman" w:cs="Times New Roman"/>
          <w:sz w:val="24"/>
          <w:szCs w:val="24"/>
          <w:lang w:val="sq-AL"/>
        </w:rPr>
        <w:t>e</w:t>
      </w:r>
      <w:r w:rsidR="00F1068D" w:rsidRPr="000E790B">
        <w:rPr>
          <w:rFonts w:ascii="Times New Roman" w:eastAsia="Times New Roman" w:hAnsi="Times New Roman" w:cs="Times New Roman"/>
          <w:sz w:val="24"/>
          <w:szCs w:val="24"/>
          <w:lang w:val="sq-AL"/>
        </w:rPr>
        <w:t xml:space="preserve"> dhe ndërkombëtar</w:t>
      </w:r>
      <w:r w:rsidR="0053371A" w:rsidRPr="000E790B">
        <w:rPr>
          <w:rFonts w:ascii="Times New Roman" w:eastAsia="Times New Roman" w:hAnsi="Times New Roman" w:cs="Times New Roman"/>
          <w:sz w:val="24"/>
          <w:szCs w:val="24"/>
          <w:lang w:val="sq-AL"/>
        </w:rPr>
        <w:t>e</w:t>
      </w:r>
      <w:r w:rsidR="00F1068D" w:rsidRPr="000E790B">
        <w:rPr>
          <w:rFonts w:ascii="Times New Roman" w:eastAsia="Times New Roman" w:hAnsi="Times New Roman" w:cs="Times New Roman"/>
          <w:sz w:val="24"/>
          <w:szCs w:val="24"/>
          <w:lang w:val="sq-AL"/>
        </w:rPr>
        <w:t>, të cilat kanë në themel</w:t>
      </w:r>
      <w:r w:rsidRPr="000E790B">
        <w:rPr>
          <w:rFonts w:ascii="Times New Roman" w:eastAsia="Times New Roman" w:hAnsi="Times New Roman" w:cs="Times New Roman"/>
          <w:sz w:val="24"/>
          <w:szCs w:val="24"/>
          <w:lang w:val="sq-AL"/>
        </w:rPr>
        <w:t xml:space="preserve"> promovimin dhe konsolidimin e </w:t>
      </w:r>
      <w:r w:rsidR="00F1068D" w:rsidRPr="000E790B">
        <w:rPr>
          <w:rFonts w:ascii="Times New Roman" w:eastAsia="Times New Roman" w:hAnsi="Times New Roman" w:cs="Times New Roman"/>
          <w:sz w:val="24"/>
          <w:szCs w:val="24"/>
          <w:lang w:val="sq-AL"/>
        </w:rPr>
        <w:t>vlerave demokratike</w:t>
      </w:r>
      <w:r w:rsidR="000A1265" w:rsidRPr="000E790B">
        <w:rPr>
          <w:rFonts w:ascii="Times New Roman" w:eastAsia="Times New Roman" w:hAnsi="Times New Roman" w:cs="Times New Roman"/>
          <w:sz w:val="24"/>
          <w:szCs w:val="24"/>
          <w:lang w:val="sq-AL"/>
        </w:rPr>
        <w:t>,</w:t>
      </w:r>
      <w:r w:rsidR="00C67CB4" w:rsidRPr="000E790B">
        <w:rPr>
          <w:rFonts w:ascii="Times New Roman" w:eastAsia="Times New Roman" w:hAnsi="Times New Roman" w:cs="Times New Roman"/>
          <w:sz w:val="24"/>
          <w:szCs w:val="24"/>
          <w:lang w:val="sq-AL"/>
        </w:rPr>
        <w:t xml:space="preserve"> ruajtjen e paqes, forcimin e stabilitetit politik dhe ekonomik,</w:t>
      </w:r>
      <w:r w:rsidR="000A1265" w:rsidRPr="000E790B">
        <w:rPr>
          <w:rFonts w:ascii="Times New Roman" w:eastAsia="Times New Roman" w:hAnsi="Times New Roman" w:cs="Times New Roman"/>
          <w:sz w:val="24"/>
          <w:szCs w:val="24"/>
          <w:lang w:val="sq-AL"/>
        </w:rPr>
        <w:t xml:space="preserve"> ndër to</w:t>
      </w:r>
      <w:r w:rsidR="007B7C09">
        <w:rPr>
          <w:rFonts w:ascii="Times New Roman" w:eastAsia="Times New Roman" w:hAnsi="Times New Roman" w:cs="Times New Roman"/>
          <w:sz w:val="24"/>
          <w:szCs w:val="24"/>
          <w:lang w:val="sq-AL"/>
        </w:rPr>
        <w:t>,</w:t>
      </w:r>
      <w:r w:rsidR="000A1265" w:rsidRPr="000E790B">
        <w:rPr>
          <w:rFonts w:ascii="Times New Roman" w:eastAsia="Times New Roman" w:hAnsi="Times New Roman" w:cs="Times New Roman"/>
          <w:sz w:val="24"/>
          <w:szCs w:val="24"/>
          <w:lang w:val="sq-AL"/>
        </w:rPr>
        <w:t xml:space="preserve"> përmendim disa n</w:t>
      </w:r>
      <w:r w:rsidR="0053371A" w:rsidRPr="000E790B">
        <w:rPr>
          <w:rFonts w:ascii="Times New Roman" w:eastAsia="Times New Roman" w:hAnsi="Times New Roman" w:cs="Times New Roman"/>
          <w:sz w:val="24"/>
          <w:szCs w:val="24"/>
          <w:lang w:val="sq-AL"/>
        </w:rPr>
        <w:t>ga organizmat më të rëndësishme</w:t>
      </w:r>
      <w:r w:rsidR="00D074DD">
        <w:rPr>
          <w:rFonts w:ascii="Times New Roman" w:eastAsia="Times New Roman" w:hAnsi="Times New Roman" w:cs="Times New Roman"/>
          <w:sz w:val="24"/>
          <w:szCs w:val="24"/>
          <w:lang w:val="sq-AL"/>
        </w:rPr>
        <w:t>, n</w:t>
      </w:r>
      <w:r w:rsidR="00D074DD" w:rsidRPr="000E790B">
        <w:rPr>
          <w:rFonts w:ascii="Times New Roman" w:eastAsia="Times New Roman" w:hAnsi="Times New Roman" w:cs="Times New Roman"/>
          <w:sz w:val="24"/>
          <w:szCs w:val="24"/>
          <w:lang w:val="sq-AL"/>
        </w:rPr>
        <w:t>ë</w:t>
      </w:r>
      <w:r w:rsidR="00D074DD">
        <w:rPr>
          <w:rFonts w:ascii="Times New Roman" w:eastAsia="Times New Roman" w:hAnsi="Times New Roman" w:cs="Times New Roman"/>
          <w:sz w:val="24"/>
          <w:szCs w:val="24"/>
          <w:lang w:val="sq-AL"/>
        </w:rPr>
        <w:t xml:space="preserve"> t</w:t>
      </w:r>
      <w:r w:rsidR="00D074DD" w:rsidRPr="000E790B">
        <w:rPr>
          <w:rFonts w:ascii="Times New Roman" w:eastAsia="Times New Roman" w:hAnsi="Times New Roman" w:cs="Times New Roman"/>
          <w:sz w:val="24"/>
          <w:szCs w:val="24"/>
          <w:lang w:val="sq-AL"/>
        </w:rPr>
        <w:t>ë</w:t>
      </w:r>
      <w:r w:rsidR="00D074DD">
        <w:rPr>
          <w:rFonts w:ascii="Times New Roman" w:eastAsia="Times New Roman" w:hAnsi="Times New Roman" w:cs="Times New Roman"/>
          <w:sz w:val="24"/>
          <w:szCs w:val="24"/>
          <w:lang w:val="sq-AL"/>
        </w:rPr>
        <w:t xml:space="preserve"> cilat, vendi yn</w:t>
      </w:r>
      <w:r w:rsidR="00D074DD" w:rsidRPr="000E790B">
        <w:rPr>
          <w:rFonts w:ascii="Times New Roman" w:eastAsia="Times New Roman" w:hAnsi="Times New Roman" w:cs="Times New Roman"/>
          <w:sz w:val="24"/>
          <w:szCs w:val="24"/>
          <w:lang w:val="sq-AL"/>
        </w:rPr>
        <w:t>ë</w:t>
      </w:r>
      <w:r w:rsidR="00D074DD">
        <w:rPr>
          <w:rFonts w:ascii="Times New Roman" w:eastAsia="Times New Roman" w:hAnsi="Times New Roman" w:cs="Times New Roman"/>
          <w:sz w:val="24"/>
          <w:szCs w:val="24"/>
          <w:lang w:val="sq-AL"/>
        </w:rPr>
        <w:t xml:space="preserve"> b</w:t>
      </w:r>
      <w:r w:rsidR="00D074DD" w:rsidRPr="000E790B">
        <w:rPr>
          <w:rFonts w:ascii="Times New Roman" w:eastAsia="Times New Roman" w:hAnsi="Times New Roman" w:cs="Times New Roman"/>
          <w:sz w:val="24"/>
          <w:szCs w:val="24"/>
          <w:lang w:val="sq-AL"/>
        </w:rPr>
        <w:t>ë</w:t>
      </w:r>
      <w:r w:rsidR="00D074DD">
        <w:rPr>
          <w:rFonts w:ascii="Times New Roman" w:eastAsia="Times New Roman" w:hAnsi="Times New Roman" w:cs="Times New Roman"/>
          <w:sz w:val="24"/>
          <w:szCs w:val="24"/>
          <w:lang w:val="sq-AL"/>
        </w:rPr>
        <w:t>n pjes</w:t>
      </w:r>
      <w:r w:rsidR="00D074DD" w:rsidRPr="000E790B">
        <w:rPr>
          <w:rFonts w:ascii="Times New Roman" w:eastAsia="Times New Roman" w:hAnsi="Times New Roman" w:cs="Times New Roman"/>
          <w:sz w:val="24"/>
          <w:szCs w:val="24"/>
          <w:lang w:val="sq-AL"/>
        </w:rPr>
        <w:t>ë</w:t>
      </w:r>
      <w:r w:rsidR="00D074DD">
        <w:rPr>
          <w:rFonts w:ascii="Times New Roman" w:eastAsia="Times New Roman" w:hAnsi="Times New Roman" w:cs="Times New Roman"/>
          <w:sz w:val="24"/>
          <w:szCs w:val="24"/>
          <w:lang w:val="sq-AL"/>
        </w:rPr>
        <w:t>,</w:t>
      </w:r>
      <w:r w:rsidR="007B5375" w:rsidRPr="000E790B">
        <w:rPr>
          <w:rFonts w:ascii="Times New Roman" w:eastAsia="Times New Roman" w:hAnsi="Times New Roman" w:cs="Times New Roman"/>
          <w:sz w:val="24"/>
          <w:szCs w:val="24"/>
          <w:lang w:val="sq-AL"/>
        </w:rPr>
        <w:t xml:space="preserve"> (Tafili, 2015)</w:t>
      </w:r>
      <w:r w:rsidR="0053371A" w:rsidRPr="000E790B">
        <w:rPr>
          <w:rFonts w:ascii="Times New Roman" w:eastAsia="Times New Roman" w:hAnsi="Times New Roman" w:cs="Times New Roman"/>
          <w:sz w:val="24"/>
          <w:szCs w:val="24"/>
          <w:lang w:val="sq-AL"/>
        </w:rPr>
        <w:t>:</w:t>
      </w:r>
    </w:p>
    <w:p w:rsidR="000A1265" w:rsidRPr="000E790B" w:rsidRDefault="000A1265" w:rsidP="00796C16">
      <w:pPr>
        <w:numPr>
          <w:ilvl w:val="0"/>
          <w:numId w:val="44"/>
        </w:numPr>
        <w:spacing w:after="0" w:line="360" w:lineRule="auto"/>
        <w:contextualSpacing/>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OKB</w:t>
      </w:r>
    </w:p>
    <w:p w:rsidR="00F1068D" w:rsidRPr="000E790B" w:rsidRDefault="000A1265" w:rsidP="00796C16">
      <w:pPr>
        <w:numPr>
          <w:ilvl w:val="0"/>
          <w:numId w:val="44"/>
        </w:numPr>
        <w:spacing w:after="0" w:line="360" w:lineRule="auto"/>
        <w:contextualSpacing/>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KËSHILLI I EVROPËS</w:t>
      </w:r>
    </w:p>
    <w:p w:rsidR="000A1265" w:rsidRPr="000E790B" w:rsidRDefault="000A1265" w:rsidP="00796C16">
      <w:pPr>
        <w:numPr>
          <w:ilvl w:val="0"/>
          <w:numId w:val="44"/>
        </w:numPr>
        <w:spacing w:after="0" w:line="360" w:lineRule="auto"/>
        <w:contextualSpacing/>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NATO</w:t>
      </w:r>
    </w:p>
    <w:p w:rsidR="00F1068D" w:rsidRPr="000E790B" w:rsidRDefault="0053371A" w:rsidP="00796C16">
      <w:pPr>
        <w:numPr>
          <w:ilvl w:val="0"/>
          <w:numId w:val="44"/>
        </w:numPr>
        <w:spacing w:after="0" w:line="360" w:lineRule="auto"/>
        <w:contextualSpacing/>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OSBE</w:t>
      </w:r>
    </w:p>
    <w:p w:rsidR="000A1265" w:rsidRPr="000E790B" w:rsidRDefault="00F1068D" w:rsidP="00796C16">
      <w:pPr>
        <w:numPr>
          <w:ilvl w:val="0"/>
          <w:numId w:val="44"/>
        </w:numPr>
        <w:spacing w:after="0" w:line="360" w:lineRule="auto"/>
        <w:contextualSpacing/>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OECD</w:t>
      </w:r>
    </w:p>
    <w:p w:rsidR="000A1265" w:rsidRPr="000E790B" w:rsidRDefault="000A1265" w:rsidP="00796C16">
      <w:pPr>
        <w:numPr>
          <w:ilvl w:val="0"/>
          <w:numId w:val="44"/>
        </w:numPr>
        <w:spacing w:after="0" w:line="360" w:lineRule="auto"/>
        <w:contextualSpacing/>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UNESCO</w:t>
      </w:r>
    </w:p>
    <w:p w:rsidR="000A1265" w:rsidRPr="000E790B" w:rsidRDefault="000A1265" w:rsidP="00796C16">
      <w:pPr>
        <w:numPr>
          <w:ilvl w:val="0"/>
          <w:numId w:val="44"/>
        </w:numPr>
        <w:spacing w:after="0" w:line="360" w:lineRule="auto"/>
        <w:contextualSpacing/>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FMN</w:t>
      </w:r>
    </w:p>
    <w:p w:rsidR="00F1068D" w:rsidRPr="000E790B" w:rsidRDefault="000A1265" w:rsidP="00796C16">
      <w:pPr>
        <w:numPr>
          <w:ilvl w:val="0"/>
          <w:numId w:val="44"/>
        </w:numPr>
        <w:spacing w:after="0" w:line="360" w:lineRule="auto"/>
        <w:contextualSpacing/>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OBT</w:t>
      </w:r>
      <w:r w:rsidR="009B6731">
        <w:rPr>
          <w:rFonts w:ascii="Times New Roman" w:eastAsia="Times New Roman" w:hAnsi="Times New Roman" w:cs="Times New Roman"/>
          <w:sz w:val="24"/>
          <w:szCs w:val="24"/>
          <w:lang w:val="sq-AL"/>
        </w:rPr>
        <w:t>, etj.</w:t>
      </w:r>
    </w:p>
    <w:p w:rsidR="00F1068D" w:rsidRPr="000E790B" w:rsidRDefault="00F1068D" w:rsidP="000E790B">
      <w:pPr>
        <w:spacing w:after="0" w:line="360" w:lineRule="auto"/>
        <w:ind w:firstLine="284"/>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 xml:space="preserve">Gjithashtu, progresi për marrjen e statusit të vendit kandidat në BE, si dhe përpjekja për hapjen e negociatave për anëtarësimin e plotë në Bashkimin </w:t>
      </w:r>
      <w:r w:rsidR="005C057F" w:rsidRPr="000E790B">
        <w:rPr>
          <w:rFonts w:ascii="Times New Roman" w:eastAsia="Times New Roman" w:hAnsi="Times New Roman" w:cs="Times New Roman"/>
          <w:sz w:val="24"/>
          <w:szCs w:val="24"/>
          <w:lang w:val="sq-AL"/>
        </w:rPr>
        <w:t>Evropian</w:t>
      </w:r>
      <w:r w:rsidRPr="000E790B">
        <w:rPr>
          <w:rFonts w:ascii="Times New Roman" w:eastAsia="Times New Roman" w:hAnsi="Times New Roman" w:cs="Times New Roman"/>
          <w:sz w:val="24"/>
          <w:szCs w:val="24"/>
          <w:lang w:val="sq-AL"/>
        </w:rPr>
        <w:t xml:space="preserve">, janë hapa të cilat dëshmojnë </w:t>
      </w:r>
      <w:r w:rsidR="00E14B83">
        <w:rPr>
          <w:rFonts w:ascii="Times New Roman" w:eastAsia="Times New Roman" w:hAnsi="Times New Roman" w:cs="Times New Roman"/>
          <w:sz w:val="24"/>
          <w:szCs w:val="24"/>
          <w:lang w:val="sq-AL"/>
        </w:rPr>
        <w:t>qart</w:t>
      </w:r>
      <w:r w:rsidR="00E14B83" w:rsidRPr="000E790B">
        <w:rPr>
          <w:rFonts w:ascii="Times New Roman" w:eastAsia="Times New Roman" w:hAnsi="Times New Roman" w:cs="Times New Roman"/>
          <w:sz w:val="24"/>
          <w:szCs w:val="24"/>
          <w:lang w:val="sq-AL"/>
        </w:rPr>
        <w:t>ë</w:t>
      </w:r>
      <w:r w:rsidR="00E14B83">
        <w:rPr>
          <w:rFonts w:ascii="Times New Roman" w:eastAsia="Times New Roman" w:hAnsi="Times New Roman" w:cs="Times New Roman"/>
          <w:sz w:val="24"/>
          <w:szCs w:val="24"/>
          <w:lang w:val="sq-AL"/>
        </w:rPr>
        <w:t xml:space="preserve"> </w:t>
      </w:r>
      <w:r w:rsidR="002F54DB" w:rsidRPr="000E790B">
        <w:rPr>
          <w:rFonts w:ascii="Times New Roman" w:eastAsia="Times New Roman" w:hAnsi="Times New Roman" w:cs="Times New Roman"/>
          <w:sz w:val="24"/>
          <w:szCs w:val="24"/>
          <w:lang w:val="sq-AL"/>
        </w:rPr>
        <w:t>orientimin</w:t>
      </w:r>
      <w:r w:rsidR="00850984">
        <w:rPr>
          <w:rFonts w:ascii="Times New Roman" w:eastAsia="Times New Roman" w:hAnsi="Times New Roman" w:cs="Times New Roman"/>
          <w:sz w:val="24"/>
          <w:szCs w:val="24"/>
          <w:lang w:val="sq-AL"/>
        </w:rPr>
        <w:t xml:space="preserve"> strategjik</w:t>
      </w:r>
      <w:r w:rsidR="002F54DB"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properëndimor të Shqipërisë. Mirëpo, krahas këtyre zhvillimeve, Shqipëria ka ende sfida të rëndësishme përpara,të tilla si:</w:t>
      </w:r>
    </w:p>
    <w:p w:rsidR="00F1068D" w:rsidRPr="000E790B" w:rsidRDefault="00BF0FF6" w:rsidP="000E790B">
      <w:pPr>
        <w:numPr>
          <w:ilvl w:val="0"/>
          <w:numId w:val="14"/>
        </w:numPr>
        <w:spacing w:after="0" w:line="360" w:lineRule="auto"/>
        <w:ind w:left="0" w:firstLine="284"/>
        <w:contextualSpacing/>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 xml:space="preserve">Konsolidimi </w:t>
      </w:r>
      <w:r w:rsidR="00F1068D" w:rsidRPr="000E790B">
        <w:rPr>
          <w:rFonts w:ascii="Times New Roman" w:eastAsia="Times New Roman" w:hAnsi="Times New Roman" w:cs="Times New Roman"/>
          <w:sz w:val="24"/>
          <w:szCs w:val="24"/>
          <w:lang w:val="sq-AL"/>
        </w:rPr>
        <w:t xml:space="preserve">i institucioneve të </w:t>
      </w:r>
      <w:r w:rsidRPr="000E790B">
        <w:rPr>
          <w:rFonts w:ascii="Times New Roman" w:eastAsia="Times New Roman" w:hAnsi="Times New Roman" w:cs="Times New Roman"/>
          <w:sz w:val="24"/>
          <w:szCs w:val="24"/>
          <w:lang w:val="sq-AL"/>
        </w:rPr>
        <w:t xml:space="preserve">pavarura </w:t>
      </w:r>
      <w:r w:rsidR="00F1068D" w:rsidRPr="000E790B">
        <w:rPr>
          <w:rFonts w:ascii="Times New Roman" w:eastAsia="Times New Roman" w:hAnsi="Times New Roman" w:cs="Times New Roman"/>
          <w:sz w:val="24"/>
          <w:szCs w:val="24"/>
          <w:lang w:val="sq-AL"/>
        </w:rPr>
        <w:t>demokratike;</w:t>
      </w:r>
    </w:p>
    <w:p w:rsidR="00F1068D" w:rsidRPr="000E790B" w:rsidRDefault="00BF0FF6" w:rsidP="000E790B">
      <w:pPr>
        <w:numPr>
          <w:ilvl w:val="0"/>
          <w:numId w:val="14"/>
        </w:numPr>
        <w:spacing w:after="0" w:line="360" w:lineRule="auto"/>
        <w:ind w:left="0" w:firstLine="284"/>
        <w:contextualSpacing/>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A</w:t>
      </w:r>
      <w:r w:rsidR="00F1068D" w:rsidRPr="000E790B">
        <w:rPr>
          <w:rFonts w:ascii="Times New Roman" w:eastAsia="Times New Roman" w:hAnsi="Times New Roman" w:cs="Times New Roman"/>
          <w:sz w:val="24"/>
          <w:szCs w:val="24"/>
          <w:lang w:val="sq-AL"/>
        </w:rPr>
        <w:t>dministratë publike</w:t>
      </w:r>
      <w:r w:rsidRPr="000E790B">
        <w:rPr>
          <w:rFonts w:ascii="Times New Roman" w:eastAsia="Times New Roman" w:hAnsi="Times New Roman" w:cs="Times New Roman"/>
          <w:sz w:val="24"/>
          <w:szCs w:val="24"/>
          <w:lang w:val="sq-AL"/>
        </w:rPr>
        <w:t xml:space="preserve"> profesionale, </w:t>
      </w:r>
      <w:r w:rsidR="00F1068D" w:rsidRPr="000E790B">
        <w:rPr>
          <w:rFonts w:ascii="Times New Roman" w:eastAsia="Times New Roman" w:hAnsi="Times New Roman" w:cs="Times New Roman"/>
          <w:sz w:val="24"/>
          <w:szCs w:val="24"/>
          <w:lang w:val="sq-AL"/>
        </w:rPr>
        <w:t>jashtë influenc</w:t>
      </w:r>
      <w:r w:rsidRPr="000E790B">
        <w:rPr>
          <w:rFonts w:ascii="Times New Roman" w:eastAsia="Times New Roman" w:hAnsi="Times New Roman" w:cs="Times New Roman"/>
          <w:sz w:val="24"/>
          <w:szCs w:val="24"/>
          <w:lang w:val="sq-AL"/>
        </w:rPr>
        <w:t>ave</w:t>
      </w:r>
      <w:r w:rsidR="00F1068D" w:rsidRPr="000E790B">
        <w:rPr>
          <w:rFonts w:ascii="Times New Roman" w:eastAsia="Times New Roman" w:hAnsi="Times New Roman" w:cs="Times New Roman"/>
          <w:sz w:val="24"/>
          <w:szCs w:val="24"/>
          <w:lang w:val="sq-AL"/>
        </w:rPr>
        <w:t xml:space="preserve"> politike;</w:t>
      </w:r>
    </w:p>
    <w:p w:rsidR="00F1068D" w:rsidRPr="000E790B" w:rsidRDefault="00BF0FF6" w:rsidP="000E790B">
      <w:pPr>
        <w:numPr>
          <w:ilvl w:val="0"/>
          <w:numId w:val="14"/>
        </w:numPr>
        <w:spacing w:after="0" w:line="360" w:lineRule="auto"/>
        <w:ind w:left="0" w:firstLine="284"/>
        <w:contextualSpacing/>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S</w:t>
      </w:r>
      <w:r w:rsidR="00F1068D" w:rsidRPr="000E790B">
        <w:rPr>
          <w:rFonts w:ascii="Times New Roman" w:eastAsia="Times New Roman" w:hAnsi="Times New Roman" w:cs="Times New Roman"/>
          <w:sz w:val="24"/>
          <w:szCs w:val="24"/>
          <w:lang w:val="sq-AL"/>
        </w:rPr>
        <w:t>istem</w:t>
      </w:r>
      <w:r w:rsidR="00B570D0"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gjyqësor të pavarur.</w:t>
      </w:r>
    </w:p>
    <w:p w:rsidR="00557050" w:rsidRDefault="00B570D0" w:rsidP="00557050">
      <w:pPr>
        <w:spacing w:after="0" w:line="360" w:lineRule="auto"/>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Çdo</w:t>
      </w:r>
      <w:r w:rsidR="00BF0FF6" w:rsidRPr="000E790B">
        <w:rPr>
          <w:rFonts w:ascii="Times New Roman" w:eastAsia="Times New Roman" w:hAnsi="Times New Roman" w:cs="Times New Roman"/>
          <w:sz w:val="24"/>
          <w:szCs w:val="24"/>
          <w:lang w:val="sq-AL"/>
        </w:rPr>
        <w:t xml:space="preserve"> n</w:t>
      </w:r>
      <w:r w:rsidR="00F1068D" w:rsidRPr="000E790B">
        <w:rPr>
          <w:rFonts w:ascii="Times New Roman" w:eastAsia="Times New Roman" w:hAnsi="Times New Roman" w:cs="Times New Roman"/>
          <w:sz w:val="24"/>
          <w:szCs w:val="24"/>
          <w:lang w:val="sq-AL"/>
        </w:rPr>
        <w:t>dale</w:t>
      </w:r>
      <w:r w:rsidR="00BF0FF6" w:rsidRPr="000E790B">
        <w:rPr>
          <w:rFonts w:ascii="Times New Roman" w:eastAsia="Times New Roman" w:hAnsi="Times New Roman" w:cs="Times New Roman"/>
          <w:sz w:val="24"/>
          <w:szCs w:val="24"/>
          <w:lang w:val="sq-AL"/>
        </w:rPr>
        <w:t>s</w:t>
      </w:r>
      <w:r w:rsidR="00924D9A" w:rsidRPr="000E790B">
        <w:rPr>
          <w:rFonts w:ascii="Times New Roman" w:eastAsia="Times New Roman" w:hAnsi="Times New Roman" w:cs="Times New Roman"/>
          <w:sz w:val="24"/>
          <w:szCs w:val="24"/>
          <w:lang w:val="sq-AL"/>
        </w:rPr>
        <w:t>ë</w:t>
      </w:r>
      <w:r w:rsidR="00BF0FF6" w:rsidRPr="000E790B">
        <w:rPr>
          <w:rFonts w:ascii="Times New Roman" w:eastAsia="Times New Roman" w:hAnsi="Times New Roman" w:cs="Times New Roman"/>
          <w:sz w:val="24"/>
          <w:szCs w:val="24"/>
          <w:lang w:val="sq-AL"/>
        </w:rPr>
        <w:t xml:space="preserve"> e</w:t>
      </w:r>
      <w:r w:rsidR="00F1068D" w:rsidRPr="000E790B">
        <w:rPr>
          <w:rFonts w:ascii="Times New Roman" w:eastAsia="Times New Roman" w:hAnsi="Times New Roman" w:cs="Times New Roman"/>
          <w:sz w:val="24"/>
          <w:szCs w:val="24"/>
          <w:lang w:val="sq-AL"/>
        </w:rPr>
        <w:t xml:space="preserve"> pajustifikuar </w:t>
      </w:r>
      <w:r w:rsidR="00BF0FF6" w:rsidRPr="000E790B">
        <w:rPr>
          <w:rFonts w:ascii="Times New Roman" w:eastAsia="Times New Roman" w:hAnsi="Times New Roman" w:cs="Times New Roman"/>
          <w:sz w:val="24"/>
          <w:szCs w:val="24"/>
          <w:lang w:val="sq-AL"/>
        </w:rPr>
        <w:t>e</w:t>
      </w:r>
      <w:r w:rsidRPr="000E790B">
        <w:rPr>
          <w:rFonts w:ascii="Times New Roman" w:eastAsia="Times New Roman" w:hAnsi="Times New Roman" w:cs="Times New Roman"/>
          <w:sz w:val="24"/>
          <w:szCs w:val="24"/>
          <w:lang w:val="sq-AL"/>
        </w:rPr>
        <w:t xml:space="preserve"> </w:t>
      </w:r>
      <w:r w:rsidR="00F1068D" w:rsidRPr="000E790B">
        <w:rPr>
          <w:rFonts w:ascii="Times New Roman" w:eastAsia="Times New Roman" w:hAnsi="Times New Roman" w:cs="Times New Roman"/>
          <w:sz w:val="24"/>
          <w:szCs w:val="24"/>
          <w:lang w:val="sq-AL"/>
        </w:rPr>
        <w:t>Shqipërisë në përmbushjen e këtyre angazhimeve</w:t>
      </w:r>
      <w:r w:rsidR="005C057F" w:rsidRPr="000E790B">
        <w:rPr>
          <w:rFonts w:ascii="Times New Roman" w:eastAsia="Times New Roman" w:hAnsi="Times New Roman" w:cs="Times New Roman"/>
          <w:sz w:val="24"/>
          <w:szCs w:val="24"/>
          <w:lang w:val="sq-AL"/>
        </w:rPr>
        <w:t>,</w:t>
      </w:r>
      <w:r w:rsidR="00F1068D" w:rsidRPr="000E790B">
        <w:rPr>
          <w:rFonts w:ascii="Times New Roman" w:eastAsia="Times New Roman" w:hAnsi="Times New Roman" w:cs="Times New Roman"/>
          <w:sz w:val="24"/>
          <w:szCs w:val="24"/>
          <w:lang w:val="sq-AL"/>
        </w:rPr>
        <w:t xml:space="preserve"> do ta zbehin </w:t>
      </w:r>
      <w:r w:rsidR="00BF0FF6" w:rsidRPr="000E790B">
        <w:rPr>
          <w:rFonts w:ascii="Times New Roman" w:eastAsia="Times New Roman" w:hAnsi="Times New Roman" w:cs="Times New Roman"/>
          <w:sz w:val="24"/>
          <w:szCs w:val="24"/>
          <w:lang w:val="sq-AL"/>
        </w:rPr>
        <w:t>orientimin strategjik proper</w:t>
      </w:r>
      <w:r w:rsidR="00924D9A" w:rsidRPr="000E790B">
        <w:rPr>
          <w:rFonts w:ascii="Times New Roman" w:eastAsia="Times New Roman" w:hAnsi="Times New Roman" w:cs="Times New Roman"/>
          <w:sz w:val="24"/>
          <w:szCs w:val="24"/>
          <w:lang w:val="sq-AL"/>
        </w:rPr>
        <w:t>ë</w:t>
      </w:r>
      <w:r w:rsidR="00BF0FF6" w:rsidRPr="000E790B">
        <w:rPr>
          <w:rFonts w:ascii="Times New Roman" w:eastAsia="Times New Roman" w:hAnsi="Times New Roman" w:cs="Times New Roman"/>
          <w:sz w:val="24"/>
          <w:szCs w:val="24"/>
          <w:lang w:val="sq-AL"/>
        </w:rPr>
        <w:t>ndimor</w:t>
      </w:r>
      <w:r w:rsidR="00850984">
        <w:rPr>
          <w:rFonts w:ascii="Times New Roman" w:eastAsia="Times New Roman" w:hAnsi="Times New Roman" w:cs="Times New Roman"/>
          <w:sz w:val="24"/>
          <w:szCs w:val="24"/>
          <w:lang w:val="sq-AL"/>
        </w:rPr>
        <w:t xml:space="preserve"> t</w:t>
      </w:r>
      <w:r w:rsidR="00850984" w:rsidRPr="000E790B">
        <w:rPr>
          <w:rFonts w:ascii="Times New Roman" w:eastAsia="Times New Roman" w:hAnsi="Times New Roman" w:cs="Times New Roman"/>
          <w:sz w:val="24"/>
          <w:szCs w:val="24"/>
          <w:lang w:val="sq-AL"/>
        </w:rPr>
        <w:t>ë</w:t>
      </w:r>
      <w:r w:rsidR="00850984">
        <w:rPr>
          <w:rFonts w:ascii="Times New Roman" w:eastAsia="Times New Roman" w:hAnsi="Times New Roman" w:cs="Times New Roman"/>
          <w:sz w:val="24"/>
          <w:szCs w:val="24"/>
          <w:lang w:val="sq-AL"/>
        </w:rPr>
        <w:t xml:space="preserve"> saj,</w:t>
      </w:r>
      <w:r w:rsidR="00BF0FF6" w:rsidRPr="000E790B">
        <w:rPr>
          <w:rFonts w:ascii="Times New Roman" w:eastAsia="Times New Roman" w:hAnsi="Times New Roman" w:cs="Times New Roman"/>
          <w:sz w:val="24"/>
          <w:szCs w:val="24"/>
          <w:lang w:val="sq-AL"/>
        </w:rPr>
        <w:t xml:space="preserve"> dhe</w:t>
      </w:r>
      <w:r w:rsidR="00F1068D" w:rsidRPr="000E790B">
        <w:rPr>
          <w:rFonts w:ascii="Times New Roman" w:eastAsia="Times New Roman" w:hAnsi="Times New Roman" w:cs="Times New Roman"/>
          <w:sz w:val="24"/>
          <w:szCs w:val="24"/>
          <w:lang w:val="sq-AL"/>
        </w:rPr>
        <w:t xml:space="preserve"> do ta bëjnë</w:t>
      </w:r>
      <w:r w:rsidR="00BF0FF6" w:rsidRPr="000E790B">
        <w:rPr>
          <w:rFonts w:ascii="Times New Roman" w:eastAsia="Times New Roman" w:hAnsi="Times New Roman" w:cs="Times New Roman"/>
          <w:sz w:val="24"/>
          <w:szCs w:val="24"/>
          <w:lang w:val="sq-AL"/>
        </w:rPr>
        <w:t xml:space="preserve"> at</w:t>
      </w:r>
      <w:r w:rsidR="00924D9A"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 xml:space="preserve"> </w:t>
      </w:r>
      <w:r w:rsidR="00F1068D" w:rsidRPr="000E790B">
        <w:rPr>
          <w:rFonts w:ascii="Times New Roman" w:eastAsia="Times New Roman" w:hAnsi="Times New Roman" w:cs="Times New Roman"/>
          <w:sz w:val="24"/>
          <w:szCs w:val="24"/>
          <w:lang w:val="sq-AL"/>
        </w:rPr>
        <w:t>të cenueshme ndaj influencave të vendeve joperëndimore, si Rusia, Turqia dhe Kina, të cilat, më vete apo së</w:t>
      </w:r>
      <w:r w:rsidRPr="000E790B">
        <w:rPr>
          <w:rFonts w:ascii="Times New Roman" w:eastAsia="Times New Roman" w:hAnsi="Times New Roman" w:cs="Times New Roman"/>
          <w:sz w:val="24"/>
          <w:szCs w:val="24"/>
          <w:lang w:val="sq-AL"/>
        </w:rPr>
        <w:t xml:space="preserve"> </w:t>
      </w:r>
      <w:r w:rsidR="00F1068D" w:rsidRPr="000E790B">
        <w:rPr>
          <w:rFonts w:ascii="Times New Roman" w:eastAsia="Times New Roman" w:hAnsi="Times New Roman" w:cs="Times New Roman"/>
          <w:sz w:val="24"/>
          <w:szCs w:val="24"/>
          <w:lang w:val="sq-AL"/>
        </w:rPr>
        <w:t>bashku, po investojnë në mënyra të ndryshme në rajonin e Ballkanit Perëndimor</w:t>
      </w:r>
      <w:r w:rsidR="005C057F" w:rsidRPr="000E790B">
        <w:rPr>
          <w:rFonts w:ascii="Times New Roman" w:eastAsia="Times New Roman" w:hAnsi="Times New Roman" w:cs="Times New Roman"/>
          <w:sz w:val="24"/>
          <w:szCs w:val="24"/>
          <w:lang w:val="sq-AL"/>
        </w:rPr>
        <w:t>,</w:t>
      </w:r>
      <w:r w:rsidR="00F1068D" w:rsidRPr="000E790B">
        <w:rPr>
          <w:rFonts w:ascii="Times New Roman" w:eastAsia="Times New Roman" w:hAnsi="Times New Roman" w:cs="Times New Roman"/>
          <w:sz w:val="24"/>
          <w:szCs w:val="24"/>
          <w:lang w:val="sq-AL"/>
        </w:rPr>
        <w:t xml:space="preserve"> për të rritur sa më shumë ndikimin </w:t>
      </w:r>
      <w:r w:rsidRPr="000E790B">
        <w:rPr>
          <w:rFonts w:ascii="Times New Roman" w:eastAsia="Times New Roman" w:hAnsi="Times New Roman" w:cs="Times New Roman"/>
          <w:sz w:val="24"/>
          <w:szCs w:val="24"/>
          <w:lang w:val="sq-AL"/>
        </w:rPr>
        <w:t>gjeopolitik</w:t>
      </w:r>
      <w:r w:rsidR="00BF0FF6" w:rsidRPr="000E790B">
        <w:rPr>
          <w:rFonts w:ascii="Times New Roman" w:eastAsia="Times New Roman" w:hAnsi="Times New Roman" w:cs="Times New Roman"/>
          <w:sz w:val="24"/>
          <w:szCs w:val="24"/>
          <w:lang w:val="sq-AL"/>
        </w:rPr>
        <w:t xml:space="preserve"> t</w:t>
      </w:r>
      <w:r w:rsidR="00924D9A" w:rsidRPr="000E790B">
        <w:rPr>
          <w:rFonts w:ascii="Times New Roman" w:eastAsia="Times New Roman" w:hAnsi="Times New Roman" w:cs="Times New Roman"/>
          <w:sz w:val="24"/>
          <w:szCs w:val="24"/>
          <w:lang w:val="sq-AL"/>
        </w:rPr>
        <w:t>ë</w:t>
      </w:r>
      <w:r w:rsidR="00F1068D" w:rsidRPr="000E790B">
        <w:rPr>
          <w:rFonts w:ascii="Times New Roman" w:eastAsia="Times New Roman" w:hAnsi="Times New Roman" w:cs="Times New Roman"/>
          <w:sz w:val="24"/>
          <w:szCs w:val="24"/>
          <w:lang w:val="sq-AL"/>
        </w:rPr>
        <w:t xml:space="preserve"> tyre.</w:t>
      </w:r>
    </w:p>
    <w:p w:rsidR="009B6731" w:rsidRDefault="0032673E" w:rsidP="009B6731">
      <w:pPr>
        <w:spacing w:line="360" w:lineRule="auto"/>
        <w:jc w:val="both"/>
        <w:rPr>
          <w:rFonts w:ascii="Times New Roman" w:eastAsia="Times New Roman" w:hAnsi="Times New Roman" w:cs="Times New Roman"/>
          <w:i/>
          <w:sz w:val="24"/>
          <w:szCs w:val="24"/>
          <w:lang w:val="sq-AL"/>
        </w:rPr>
      </w:pPr>
      <w:r w:rsidRPr="00F46138">
        <w:rPr>
          <w:rFonts w:ascii="Times New Roman" w:eastAsia="Times New Roman" w:hAnsi="Times New Roman" w:cs="Times New Roman"/>
          <w:i/>
          <w:sz w:val="24"/>
          <w:szCs w:val="24"/>
          <w:lang w:val="sq-AL"/>
        </w:rPr>
        <w:t xml:space="preserve">Parashtrimi i </w:t>
      </w:r>
      <w:r w:rsidR="00545D97" w:rsidRPr="00F46138">
        <w:rPr>
          <w:rFonts w:ascii="Times New Roman" w:eastAsia="Times New Roman" w:hAnsi="Times New Roman" w:cs="Times New Roman"/>
          <w:i/>
          <w:sz w:val="24"/>
          <w:szCs w:val="24"/>
          <w:lang w:val="sq-AL"/>
        </w:rPr>
        <w:t>p</w:t>
      </w:r>
      <w:r w:rsidRPr="00F46138">
        <w:rPr>
          <w:rFonts w:ascii="Times New Roman" w:eastAsia="Times New Roman" w:hAnsi="Times New Roman" w:cs="Times New Roman"/>
          <w:i/>
          <w:sz w:val="24"/>
          <w:szCs w:val="24"/>
          <w:lang w:val="sq-AL"/>
        </w:rPr>
        <w:t>roblemit</w:t>
      </w:r>
    </w:p>
    <w:p w:rsidR="00556786" w:rsidRPr="000E790B" w:rsidRDefault="00556786" w:rsidP="009B6731">
      <w:pPr>
        <w:spacing w:line="360" w:lineRule="auto"/>
        <w:jc w:val="both"/>
        <w:rPr>
          <w:rFonts w:ascii="Times New Roman" w:hAnsi="Times New Roman" w:cs="Times New Roman"/>
          <w:sz w:val="24"/>
          <w:szCs w:val="24"/>
          <w:lang w:val="sq-AL"/>
        </w:rPr>
      </w:pPr>
      <w:r w:rsidRPr="00437092">
        <w:rPr>
          <w:rFonts w:ascii="Times New Roman" w:hAnsi="Times New Roman" w:cs="Times New Roman"/>
          <w:sz w:val="24"/>
          <w:szCs w:val="24"/>
          <w:lang w:val="sq-AL"/>
        </w:rPr>
        <w:t>Balanca e fuqive të aktorëve ndërkombëtarë pas Luftës së Ftohtë k</w:t>
      </w:r>
      <w:r w:rsidR="00437092" w:rsidRPr="00437092">
        <w:rPr>
          <w:rFonts w:ascii="Times New Roman" w:hAnsi="Times New Roman" w:cs="Times New Roman"/>
          <w:sz w:val="24"/>
          <w:szCs w:val="24"/>
          <w:lang w:val="sq-AL"/>
        </w:rPr>
        <w:t>a ndryshuar në mënyrë dramatike</w:t>
      </w:r>
      <w:r w:rsidR="00437092" w:rsidRPr="00437092">
        <w:rPr>
          <w:rFonts w:ascii="Times New Roman" w:eastAsia="Times New Roman" w:hAnsi="Times New Roman" w:cs="Times New Roman"/>
          <w:sz w:val="24"/>
          <w:szCs w:val="24"/>
          <w:lang w:val="sq-AL"/>
        </w:rPr>
        <w:t>.</w:t>
      </w:r>
      <w:r w:rsidRPr="00437092">
        <w:rPr>
          <w:rFonts w:ascii="Times New Roman" w:hAnsi="Times New Roman" w:cs="Times New Roman"/>
          <w:sz w:val="24"/>
          <w:szCs w:val="24"/>
          <w:lang w:val="sq-AL"/>
        </w:rPr>
        <w:t xml:space="preserve"> Rritja e fuqive joperëndimore në skenën globale</w:t>
      </w:r>
      <w:r w:rsidR="00437092" w:rsidRPr="00437092">
        <w:rPr>
          <w:rFonts w:ascii="Times New Roman" w:hAnsi="Times New Roman" w:cs="Times New Roman"/>
          <w:sz w:val="24"/>
          <w:szCs w:val="24"/>
          <w:lang w:val="sq-AL"/>
        </w:rPr>
        <w:t>, n</w:t>
      </w:r>
      <w:r w:rsidR="00437092" w:rsidRPr="00437092">
        <w:rPr>
          <w:rFonts w:ascii="Times New Roman" w:eastAsia="Times New Roman" w:hAnsi="Times New Roman" w:cs="Times New Roman"/>
          <w:sz w:val="24"/>
          <w:szCs w:val="24"/>
          <w:lang w:val="sq-AL"/>
        </w:rPr>
        <w:t>ë dekadën e fundit,</w:t>
      </w:r>
      <w:r w:rsidR="00437092" w:rsidRPr="00437092">
        <w:rPr>
          <w:rFonts w:ascii="Times New Roman" w:hAnsi="Times New Roman" w:cs="Times New Roman"/>
          <w:sz w:val="24"/>
          <w:szCs w:val="24"/>
          <w:lang w:val="sq-AL"/>
        </w:rPr>
        <w:t xml:space="preserve"> </w:t>
      </w:r>
      <w:r w:rsidRPr="00437092">
        <w:rPr>
          <w:rFonts w:ascii="Times New Roman" w:hAnsi="Times New Roman" w:cs="Times New Roman"/>
          <w:sz w:val="24"/>
          <w:szCs w:val="24"/>
          <w:lang w:val="sq-AL"/>
        </w:rPr>
        <w:t xml:space="preserve">është duke </w:t>
      </w:r>
      <w:r w:rsidR="00C453F5" w:rsidRPr="00437092">
        <w:rPr>
          <w:rFonts w:ascii="Times New Roman" w:hAnsi="Times New Roman" w:cs="Times New Roman"/>
          <w:sz w:val="24"/>
          <w:szCs w:val="24"/>
          <w:lang w:val="sq-AL"/>
        </w:rPr>
        <w:t xml:space="preserve">e </w:t>
      </w:r>
      <w:r w:rsidRPr="00437092">
        <w:rPr>
          <w:rFonts w:ascii="Times New Roman" w:hAnsi="Times New Roman" w:cs="Times New Roman"/>
          <w:sz w:val="24"/>
          <w:szCs w:val="24"/>
          <w:lang w:val="sq-AL"/>
        </w:rPr>
        <w:t xml:space="preserve">sfiduar </w:t>
      </w:r>
      <w:r w:rsidR="00BF0FF6" w:rsidRPr="00437092">
        <w:rPr>
          <w:rFonts w:ascii="Times New Roman" w:hAnsi="Times New Roman" w:cs="Times New Roman"/>
          <w:sz w:val="24"/>
          <w:szCs w:val="24"/>
          <w:lang w:val="sq-AL"/>
        </w:rPr>
        <w:t xml:space="preserve">vazhdimisht </w:t>
      </w:r>
      <w:r w:rsidRPr="00437092">
        <w:rPr>
          <w:rFonts w:ascii="Times New Roman" w:hAnsi="Times New Roman" w:cs="Times New Roman"/>
          <w:sz w:val="24"/>
          <w:szCs w:val="24"/>
          <w:lang w:val="sq-AL"/>
        </w:rPr>
        <w:t>dominimin e</w:t>
      </w:r>
      <w:r w:rsidR="009B6731">
        <w:rPr>
          <w:rFonts w:ascii="Times New Roman" w:hAnsi="Times New Roman" w:cs="Times New Roman"/>
          <w:sz w:val="24"/>
          <w:szCs w:val="24"/>
          <w:lang w:val="sq-AL"/>
        </w:rPr>
        <w:t xml:space="preserve"> aktor</w:t>
      </w:r>
      <w:r w:rsidR="009B6731" w:rsidRPr="000E790B">
        <w:rPr>
          <w:rFonts w:ascii="Times New Roman" w:eastAsia="Times New Roman" w:hAnsi="Times New Roman" w:cs="Times New Roman"/>
          <w:sz w:val="24"/>
          <w:szCs w:val="24"/>
          <w:lang w:val="sq-AL"/>
        </w:rPr>
        <w:t>ë</w:t>
      </w:r>
      <w:r w:rsidR="009B6731">
        <w:rPr>
          <w:rFonts w:ascii="Times New Roman" w:eastAsia="Times New Roman" w:hAnsi="Times New Roman" w:cs="Times New Roman"/>
          <w:sz w:val="24"/>
          <w:szCs w:val="24"/>
          <w:lang w:val="sq-AL"/>
        </w:rPr>
        <w:t>ve</w:t>
      </w:r>
      <w:r w:rsidRPr="00437092">
        <w:rPr>
          <w:rFonts w:ascii="Times New Roman" w:hAnsi="Times New Roman" w:cs="Times New Roman"/>
          <w:sz w:val="24"/>
          <w:szCs w:val="24"/>
          <w:lang w:val="sq-AL"/>
        </w:rPr>
        <w:t xml:space="preserve"> </w:t>
      </w:r>
      <w:r w:rsidR="009B6731">
        <w:rPr>
          <w:rFonts w:ascii="Times New Roman" w:hAnsi="Times New Roman" w:cs="Times New Roman"/>
          <w:sz w:val="24"/>
          <w:szCs w:val="24"/>
          <w:lang w:val="sq-AL"/>
        </w:rPr>
        <w:t>t</w:t>
      </w:r>
      <w:r w:rsidR="009B6731" w:rsidRPr="000E790B">
        <w:rPr>
          <w:rFonts w:ascii="Times New Roman" w:eastAsia="Times New Roman" w:hAnsi="Times New Roman" w:cs="Times New Roman"/>
          <w:sz w:val="24"/>
          <w:szCs w:val="24"/>
          <w:lang w:val="sq-AL"/>
        </w:rPr>
        <w:t>ë</w:t>
      </w:r>
      <w:r w:rsidR="009B6731">
        <w:rPr>
          <w:rFonts w:ascii="Times New Roman" w:eastAsia="Times New Roman" w:hAnsi="Times New Roman" w:cs="Times New Roman"/>
          <w:sz w:val="24"/>
          <w:szCs w:val="24"/>
          <w:lang w:val="sq-AL"/>
        </w:rPr>
        <w:t xml:space="preserve"> r</w:t>
      </w:r>
      <w:r w:rsidR="009B6731" w:rsidRPr="000E790B">
        <w:rPr>
          <w:rFonts w:ascii="Times New Roman" w:eastAsia="Times New Roman" w:hAnsi="Times New Roman" w:cs="Times New Roman"/>
          <w:sz w:val="24"/>
          <w:szCs w:val="24"/>
          <w:lang w:val="sq-AL"/>
        </w:rPr>
        <w:t>ë</w:t>
      </w:r>
      <w:r w:rsidR="009B6731">
        <w:rPr>
          <w:rFonts w:ascii="Times New Roman" w:eastAsia="Times New Roman" w:hAnsi="Times New Roman" w:cs="Times New Roman"/>
          <w:sz w:val="24"/>
          <w:szCs w:val="24"/>
          <w:lang w:val="sq-AL"/>
        </w:rPr>
        <w:t>nd</w:t>
      </w:r>
      <w:r w:rsidR="009B6731" w:rsidRPr="000E790B">
        <w:rPr>
          <w:rFonts w:ascii="Times New Roman" w:eastAsia="Times New Roman" w:hAnsi="Times New Roman" w:cs="Times New Roman"/>
          <w:sz w:val="24"/>
          <w:szCs w:val="24"/>
          <w:lang w:val="sq-AL"/>
        </w:rPr>
        <w:t>ë</w:t>
      </w:r>
      <w:r w:rsidR="009B6731">
        <w:rPr>
          <w:rFonts w:ascii="Times New Roman" w:eastAsia="Times New Roman" w:hAnsi="Times New Roman" w:cs="Times New Roman"/>
          <w:sz w:val="24"/>
          <w:szCs w:val="24"/>
          <w:lang w:val="sq-AL"/>
        </w:rPr>
        <w:t>sish</w:t>
      </w:r>
      <w:r w:rsidR="009B6731" w:rsidRPr="000E790B">
        <w:rPr>
          <w:rFonts w:ascii="Times New Roman" w:eastAsia="Times New Roman" w:hAnsi="Times New Roman" w:cs="Times New Roman"/>
          <w:sz w:val="24"/>
          <w:szCs w:val="24"/>
          <w:lang w:val="sq-AL"/>
        </w:rPr>
        <w:t>ë</w:t>
      </w:r>
      <w:r w:rsidR="009B6731">
        <w:rPr>
          <w:rFonts w:ascii="Times New Roman" w:eastAsia="Times New Roman" w:hAnsi="Times New Roman" w:cs="Times New Roman"/>
          <w:sz w:val="24"/>
          <w:szCs w:val="24"/>
          <w:lang w:val="sq-AL"/>
        </w:rPr>
        <w:t xml:space="preserve">m </w:t>
      </w:r>
      <w:r w:rsidR="00670D54" w:rsidRPr="00437092">
        <w:rPr>
          <w:rFonts w:ascii="Times New Roman" w:hAnsi="Times New Roman" w:cs="Times New Roman"/>
          <w:sz w:val="24"/>
          <w:szCs w:val="24"/>
          <w:lang w:val="sq-AL"/>
        </w:rPr>
        <w:t>P</w:t>
      </w:r>
      <w:r w:rsidR="009B6731">
        <w:rPr>
          <w:rFonts w:ascii="Times New Roman" w:hAnsi="Times New Roman" w:cs="Times New Roman"/>
          <w:sz w:val="24"/>
          <w:szCs w:val="24"/>
          <w:lang w:val="sq-AL"/>
        </w:rPr>
        <w:t>erëndimor</w:t>
      </w:r>
      <w:r w:rsidR="009B6731" w:rsidRPr="000E790B">
        <w:rPr>
          <w:rFonts w:ascii="Times New Roman" w:eastAsia="Times New Roman" w:hAnsi="Times New Roman" w:cs="Times New Roman"/>
          <w:sz w:val="24"/>
          <w:szCs w:val="24"/>
          <w:lang w:val="sq-AL"/>
        </w:rPr>
        <w:t>ë</w:t>
      </w:r>
      <w:r w:rsidRPr="00437092">
        <w:rPr>
          <w:rFonts w:ascii="Times New Roman" w:hAnsi="Times New Roman" w:cs="Times New Roman"/>
          <w:sz w:val="24"/>
          <w:szCs w:val="24"/>
          <w:lang w:val="sq-AL"/>
        </w:rPr>
        <w:t xml:space="preserve"> në </w:t>
      </w:r>
      <w:r w:rsidR="008B7B47">
        <w:rPr>
          <w:rFonts w:ascii="Times New Roman" w:hAnsi="Times New Roman" w:cs="Times New Roman"/>
          <w:sz w:val="24"/>
          <w:szCs w:val="24"/>
          <w:lang w:val="sq-AL"/>
        </w:rPr>
        <w:t xml:space="preserve">arenën ndërkombëtare, </w:t>
      </w:r>
      <w:r w:rsidR="009B6731">
        <w:rPr>
          <w:rFonts w:ascii="Times New Roman" w:hAnsi="Times New Roman" w:cs="Times New Roman"/>
          <w:sz w:val="24"/>
          <w:szCs w:val="24"/>
          <w:lang w:val="sq-AL"/>
        </w:rPr>
        <w:t>si Shtetet e Bashkuara t</w:t>
      </w:r>
      <w:r w:rsidR="009B6731" w:rsidRPr="000E790B">
        <w:rPr>
          <w:rFonts w:ascii="Times New Roman" w:eastAsia="Times New Roman" w:hAnsi="Times New Roman" w:cs="Times New Roman"/>
          <w:sz w:val="24"/>
          <w:szCs w:val="24"/>
          <w:lang w:val="sq-AL"/>
        </w:rPr>
        <w:t>ë</w:t>
      </w:r>
      <w:r w:rsidR="009B6731">
        <w:rPr>
          <w:rFonts w:ascii="Times New Roman" w:hAnsi="Times New Roman" w:cs="Times New Roman"/>
          <w:sz w:val="24"/>
          <w:szCs w:val="24"/>
          <w:lang w:val="sq-AL"/>
        </w:rPr>
        <w:t xml:space="preserve"> Amerik</w:t>
      </w:r>
      <w:r w:rsidR="009B6731" w:rsidRPr="000E790B">
        <w:rPr>
          <w:rFonts w:ascii="Times New Roman" w:eastAsia="Times New Roman" w:hAnsi="Times New Roman" w:cs="Times New Roman"/>
          <w:sz w:val="24"/>
          <w:szCs w:val="24"/>
          <w:lang w:val="sq-AL"/>
        </w:rPr>
        <w:t>ë</w:t>
      </w:r>
      <w:r w:rsidR="009B6731">
        <w:rPr>
          <w:rFonts w:ascii="Times New Roman" w:hAnsi="Times New Roman" w:cs="Times New Roman"/>
          <w:sz w:val="24"/>
          <w:szCs w:val="24"/>
          <w:lang w:val="sq-AL"/>
        </w:rPr>
        <w:t xml:space="preserve">s dhe Bashkimin Evropian, </w:t>
      </w:r>
      <w:r w:rsidR="008B7B47">
        <w:rPr>
          <w:rFonts w:ascii="Times New Roman" w:hAnsi="Times New Roman" w:cs="Times New Roman"/>
          <w:sz w:val="24"/>
          <w:szCs w:val="24"/>
          <w:lang w:val="sq-AL"/>
        </w:rPr>
        <w:t>(Ersen, 2014).</w:t>
      </w:r>
      <w:r w:rsidR="00437092" w:rsidRPr="00437092">
        <w:rPr>
          <w:rFonts w:ascii="Times New Roman" w:hAnsi="Times New Roman" w:cs="Times New Roman"/>
          <w:sz w:val="24"/>
          <w:szCs w:val="24"/>
          <w:lang w:val="sq-AL"/>
        </w:rPr>
        <w:br/>
      </w:r>
      <w:r w:rsidR="00BF0FF6" w:rsidRPr="000E790B">
        <w:rPr>
          <w:rFonts w:ascii="Times New Roman" w:eastAsia="Times New Roman" w:hAnsi="Times New Roman" w:cs="Times New Roman"/>
          <w:sz w:val="24"/>
          <w:szCs w:val="24"/>
          <w:lang w:val="sq-AL"/>
        </w:rPr>
        <w:t>N</w:t>
      </w:r>
      <w:r w:rsidR="00924D9A" w:rsidRPr="000E790B">
        <w:rPr>
          <w:rFonts w:ascii="Times New Roman" w:eastAsia="Times New Roman" w:hAnsi="Times New Roman" w:cs="Times New Roman"/>
          <w:sz w:val="24"/>
          <w:szCs w:val="24"/>
          <w:lang w:val="sq-AL"/>
        </w:rPr>
        <w:t>ë</w:t>
      </w:r>
      <w:r w:rsidR="00BF0FF6" w:rsidRPr="000E790B">
        <w:rPr>
          <w:rFonts w:ascii="Times New Roman" w:eastAsia="Times New Roman" w:hAnsi="Times New Roman" w:cs="Times New Roman"/>
          <w:sz w:val="24"/>
          <w:szCs w:val="24"/>
          <w:lang w:val="sq-AL"/>
        </w:rPr>
        <w:t xml:space="preserve"> k</w:t>
      </w:r>
      <w:r w:rsidR="00924D9A" w:rsidRPr="000E790B">
        <w:rPr>
          <w:rFonts w:ascii="Times New Roman" w:eastAsia="Times New Roman" w:hAnsi="Times New Roman" w:cs="Times New Roman"/>
          <w:sz w:val="24"/>
          <w:szCs w:val="24"/>
          <w:lang w:val="sq-AL"/>
        </w:rPr>
        <w:t>ë</w:t>
      </w:r>
      <w:r w:rsidR="00BF0FF6" w:rsidRPr="000E790B">
        <w:rPr>
          <w:rFonts w:ascii="Times New Roman" w:eastAsia="Times New Roman" w:hAnsi="Times New Roman" w:cs="Times New Roman"/>
          <w:sz w:val="24"/>
          <w:szCs w:val="24"/>
          <w:lang w:val="sq-AL"/>
        </w:rPr>
        <w:t>t</w:t>
      </w:r>
      <w:r w:rsidR="00924D9A" w:rsidRPr="000E790B">
        <w:rPr>
          <w:rFonts w:ascii="Times New Roman" w:eastAsia="Times New Roman" w:hAnsi="Times New Roman" w:cs="Times New Roman"/>
          <w:sz w:val="24"/>
          <w:szCs w:val="24"/>
          <w:lang w:val="sq-AL"/>
        </w:rPr>
        <w:t>ë</w:t>
      </w:r>
      <w:r w:rsidR="00BF0FF6" w:rsidRPr="000E790B">
        <w:rPr>
          <w:rFonts w:ascii="Times New Roman" w:eastAsia="Times New Roman" w:hAnsi="Times New Roman" w:cs="Times New Roman"/>
          <w:sz w:val="24"/>
          <w:szCs w:val="24"/>
          <w:lang w:val="sq-AL"/>
        </w:rPr>
        <w:t xml:space="preserve"> kontekst, </w:t>
      </w:r>
      <w:r w:rsidRPr="000E790B">
        <w:rPr>
          <w:rFonts w:ascii="Times New Roman" w:eastAsia="Times New Roman" w:hAnsi="Times New Roman" w:cs="Times New Roman"/>
          <w:sz w:val="24"/>
          <w:szCs w:val="24"/>
          <w:lang w:val="sq-AL"/>
        </w:rPr>
        <w:t xml:space="preserve">Shqipëria nuk është e imunizuar nga këto influenca, përkundrazi, çdo dobësi apo paqartësi </w:t>
      </w:r>
      <w:r w:rsidR="00DB033D">
        <w:rPr>
          <w:rFonts w:ascii="Times New Roman" w:eastAsia="Times New Roman" w:hAnsi="Times New Roman" w:cs="Times New Roman"/>
          <w:sz w:val="24"/>
          <w:szCs w:val="24"/>
          <w:lang w:val="sq-AL"/>
        </w:rPr>
        <w:t xml:space="preserve">e institucioneve </w:t>
      </w:r>
      <w:r w:rsidRPr="000E790B">
        <w:rPr>
          <w:rFonts w:ascii="Times New Roman" w:eastAsia="Times New Roman" w:hAnsi="Times New Roman" w:cs="Times New Roman"/>
          <w:sz w:val="24"/>
          <w:szCs w:val="24"/>
          <w:lang w:val="sq-AL"/>
        </w:rPr>
        <w:t xml:space="preserve">të </w:t>
      </w:r>
      <w:r w:rsidR="00BF0FF6" w:rsidRPr="000E790B">
        <w:rPr>
          <w:rFonts w:ascii="Times New Roman" w:eastAsia="Times New Roman" w:hAnsi="Times New Roman" w:cs="Times New Roman"/>
          <w:sz w:val="24"/>
          <w:szCs w:val="24"/>
          <w:lang w:val="sq-AL"/>
        </w:rPr>
        <w:t>saj</w:t>
      </w:r>
      <w:r w:rsidR="005C74A6">
        <w:rPr>
          <w:rFonts w:ascii="Times New Roman" w:eastAsia="Times New Roman" w:hAnsi="Times New Roman" w:cs="Times New Roman"/>
          <w:sz w:val="24"/>
          <w:szCs w:val="24"/>
          <w:lang w:val="sq-AL"/>
        </w:rPr>
        <w:t xml:space="preserve"> </w:t>
      </w:r>
      <w:r w:rsidR="005C74A6" w:rsidRPr="000E790B">
        <w:rPr>
          <w:rFonts w:ascii="Times New Roman" w:eastAsia="Times New Roman" w:hAnsi="Times New Roman" w:cs="Times New Roman"/>
          <w:sz w:val="24"/>
          <w:szCs w:val="24"/>
          <w:lang w:val="sq-AL"/>
        </w:rPr>
        <w:t>ndaj sfidave reale</w:t>
      </w:r>
      <w:r w:rsidR="005C74A6">
        <w:rPr>
          <w:rFonts w:ascii="Times New Roman" w:eastAsia="Times New Roman" w:hAnsi="Times New Roman" w:cs="Times New Roman"/>
          <w:sz w:val="24"/>
          <w:szCs w:val="24"/>
          <w:lang w:val="sq-AL"/>
        </w:rPr>
        <w:t xml:space="preserve"> t</w:t>
      </w:r>
      <w:r w:rsidR="005C74A6" w:rsidRPr="000E790B">
        <w:rPr>
          <w:rFonts w:ascii="Times New Roman" w:eastAsia="Times New Roman" w:hAnsi="Times New Roman" w:cs="Times New Roman"/>
          <w:sz w:val="24"/>
          <w:szCs w:val="24"/>
          <w:lang w:val="sq-AL"/>
        </w:rPr>
        <w:t>ë</w:t>
      </w:r>
      <w:r w:rsidR="005C74A6">
        <w:rPr>
          <w:rFonts w:ascii="Times New Roman" w:eastAsia="Times New Roman" w:hAnsi="Times New Roman" w:cs="Times New Roman"/>
          <w:sz w:val="24"/>
          <w:szCs w:val="24"/>
          <w:lang w:val="sq-AL"/>
        </w:rPr>
        <w:t xml:space="preserve"> vendit</w:t>
      </w:r>
      <w:r w:rsidR="00BF0FF6" w:rsidRPr="000E790B">
        <w:rPr>
          <w:rFonts w:ascii="Times New Roman" w:eastAsia="Times New Roman" w:hAnsi="Times New Roman" w:cs="Times New Roman"/>
          <w:sz w:val="24"/>
          <w:szCs w:val="24"/>
          <w:lang w:val="sq-AL"/>
        </w:rPr>
        <w:t>, nga nj</w:t>
      </w:r>
      <w:r w:rsidR="00924D9A" w:rsidRPr="000E790B">
        <w:rPr>
          <w:rFonts w:ascii="Times New Roman" w:eastAsia="Times New Roman" w:hAnsi="Times New Roman" w:cs="Times New Roman"/>
          <w:sz w:val="24"/>
          <w:szCs w:val="24"/>
          <w:lang w:val="sq-AL"/>
        </w:rPr>
        <w:t>ë</w:t>
      </w:r>
      <w:r w:rsidR="00BF0FF6" w:rsidRPr="000E790B">
        <w:rPr>
          <w:rFonts w:ascii="Times New Roman" w:eastAsia="Times New Roman" w:hAnsi="Times New Roman" w:cs="Times New Roman"/>
          <w:sz w:val="24"/>
          <w:szCs w:val="24"/>
          <w:lang w:val="sq-AL"/>
        </w:rPr>
        <w:t>ra an</w:t>
      </w:r>
      <w:r w:rsidR="00924D9A" w:rsidRPr="000E790B">
        <w:rPr>
          <w:rFonts w:ascii="Times New Roman" w:eastAsia="Times New Roman" w:hAnsi="Times New Roman" w:cs="Times New Roman"/>
          <w:sz w:val="24"/>
          <w:szCs w:val="24"/>
          <w:lang w:val="sq-AL"/>
        </w:rPr>
        <w:t>ë</w:t>
      </w:r>
      <w:r w:rsidR="00BF0FF6" w:rsidRPr="000E790B">
        <w:rPr>
          <w:rFonts w:ascii="Times New Roman" w:eastAsia="Times New Roman" w:hAnsi="Times New Roman" w:cs="Times New Roman"/>
          <w:sz w:val="24"/>
          <w:szCs w:val="24"/>
          <w:lang w:val="sq-AL"/>
        </w:rPr>
        <w:t xml:space="preserve">, </w:t>
      </w:r>
      <w:r w:rsidR="00C302EC" w:rsidRPr="000E790B">
        <w:rPr>
          <w:rFonts w:ascii="Times New Roman" w:eastAsia="Times New Roman" w:hAnsi="Times New Roman" w:cs="Times New Roman"/>
          <w:sz w:val="24"/>
          <w:szCs w:val="24"/>
          <w:lang w:val="sq-AL"/>
        </w:rPr>
        <w:t>dhe</w:t>
      </w:r>
      <w:r w:rsidR="00B570D0" w:rsidRPr="000E790B">
        <w:rPr>
          <w:rFonts w:ascii="Times New Roman" w:eastAsia="Times New Roman" w:hAnsi="Times New Roman" w:cs="Times New Roman"/>
          <w:sz w:val="24"/>
          <w:szCs w:val="24"/>
          <w:lang w:val="sq-AL"/>
        </w:rPr>
        <w:t xml:space="preserve"> </w:t>
      </w:r>
      <w:r w:rsidR="00C302EC" w:rsidRPr="000E790B">
        <w:rPr>
          <w:rFonts w:ascii="Times New Roman" w:eastAsia="Times New Roman" w:hAnsi="Times New Roman" w:cs="Times New Roman"/>
          <w:sz w:val="24"/>
          <w:szCs w:val="24"/>
          <w:lang w:val="sq-AL"/>
        </w:rPr>
        <w:t>zbehja</w:t>
      </w:r>
      <w:r w:rsidR="00BF0FF6" w:rsidRPr="000E790B">
        <w:rPr>
          <w:rFonts w:ascii="Times New Roman" w:eastAsia="Times New Roman" w:hAnsi="Times New Roman" w:cs="Times New Roman"/>
          <w:sz w:val="24"/>
          <w:szCs w:val="24"/>
          <w:lang w:val="sq-AL"/>
        </w:rPr>
        <w:t xml:space="preserve"> e </w:t>
      </w:r>
      <w:r w:rsidR="00C302EC" w:rsidRPr="000E790B">
        <w:rPr>
          <w:rFonts w:ascii="Times New Roman" w:eastAsia="Times New Roman" w:hAnsi="Times New Roman" w:cs="Times New Roman"/>
          <w:sz w:val="24"/>
          <w:szCs w:val="24"/>
          <w:lang w:val="sq-AL"/>
        </w:rPr>
        <w:t>rolit t</w:t>
      </w:r>
      <w:r w:rsidR="00B570D0" w:rsidRPr="000E790B">
        <w:rPr>
          <w:rFonts w:ascii="Times New Roman" w:eastAsia="Times New Roman" w:hAnsi="Times New Roman" w:cs="Times New Roman"/>
          <w:sz w:val="24"/>
          <w:szCs w:val="24"/>
          <w:lang w:val="sq-AL"/>
        </w:rPr>
        <w:t>ë</w:t>
      </w:r>
      <w:r w:rsidR="00C302EC" w:rsidRPr="000E790B">
        <w:rPr>
          <w:rFonts w:ascii="Times New Roman" w:eastAsia="Times New Roman" w:hAnsi="Times New Roman" w:cs="Times New Roman"/>
          <w:sz w:val="24"/>
          <w:szCs w:val="24"/>
          <w:lang w:val="sq-AL"/>
        </w:rPr>
        <w:t xml:space="preserve"> B</w:t>
      </w:r>
      <w:r w:rsidR="00DB033D">
        <w:rPr>
          <w:rFonts w:ascii="Times New Roman" w:eastAsia="Times New Roman" w:hAnsi="Times New Roman" w:cs="Times New Roman"/>
          <w:sz w:val="24"/>
          <w:szCs w:val="24"/>
          <w:lang w:val="sq-AL"/>
        </w:rPr>
        <w:t xml:space="preserve">ashkimit </w:t>
      </w:r>
      <w:r w:rsidR="00C302EC" w:rsidRPr="000E790B">
        <w:rPr>
          <w:rFonts w:ascii="Times New Roman" w:eastAsia="Times New Roman" w:hAnsi="Times New Roman" w:cs="Times New Roman"/>
          <w:sz w:val="24"/>
          <w:szCs w:val="24"/>
          <w:lang w:val="sq-AL"/>
        </w:rPr>
        <w:t>E</w:t>
      </w:r>
      <w:r w:rsidR="00DB033D">
        <w:rPr>
          <w:rFonts w:ascii="Times New Roman" w:eastAsia="Times New Roman" w:hAnsi="Times New Roman" w:cs="Times New Roman"/>
          <w:sz w:val="24"/>
          <w:szCs w:val="24"/>
          <w:lang w:val="sq-AL"/>
        </w:rPr>
        <w:t xml:space="preserve">vropian </w:t>
      </w:r>
      <w:r w:rsidR="00C302EC" w:rsidRPr="000E790B">
        <w:rPr>
          <w:rFonts w:ascii="Times New Roman" w:eastAsia="Times New Roman" w:hAnsi="Times New Roman" w:cs="Times New Roman"/>
          <w:sz w:val="24"/>
          <w:szCs w:val="24"/>
          <w:lang w:val="sq-AL"/>
        </w:rPr>
        <w:t>n</w:t>
      </w:r>
      <w:r w:rsidR="00924D9A" w:rsidRPr="000E790B">
        <w:rPr>
          <w:rFonts w:ascii="Times New Roman" w:eastAsia="Times New Roman" w:hAnsi="Times New Roman" w:cs="Times New Roman"/>
          <w:sz w:val="24"/>
          <w:szCs w:val="24"/>
          <w:lang w:val="sq-AL"/>
        </w:rPr>
        <w:t>ë</w:t>
      </w:r>
      <w:r w:rsidR="00B570D0" w:rsidRPr="000E790B">
        <w:rPr>
          <w:rFonts w:ascii="Times New Roman" w:eastAsia="Times New Roman" w:hAnsi="Times New Roman" w:cs="Times New Roman"/>
          <w:sz w:val="24"/>
          <w:szCs w:val="24"/>
          <w:lang w:val="sq-AL"/>
        </w:rPr>
        <w:t xml:space="preserve"> </w:t>
      </w:r>
      <w:r w:rsidR="00BF0FF6" w:rsidRPr="000E790B">
        <w:rPr>
          <w:rFonts w:ascii="Times New Roman" w:eastAsia="Times New Roman" w:hAnsi="Times New Roman" w:cs="Times New Roman"/>
          <w:sz w:val="24"/>
          <w:szCs w:val="24"/>
          <w:lang w:val="sq-AL"/>
        </w:rPr>
        <w:t>procese</w:t>
      </w:r>
      <w:r w:rsidR="00C302EC" w:rsidRPr="000E790B">
        <w:rPr>
          <w:rFonts w:ascii="Times New Roman" w:eastAsia="Times New Roman" w:hAnsi="Times New Roman" w:cs="Times New Roman"/>
          <w:sz w:val="24"/>
          <w:szCs w:val="24"/>
          <w:lang w:val="sq-AL"/>
        </w:rPr>
        <w:t>t</w:t>
      </w:r>
      <w:r w:rsidRPr="000E790B">
        <w:rPr>
          <w:rFonts w:ascii="Times New Roman" w:eastAsia="Times New Roman" w:hAnsi="Times New Roman" w:cs="Times New Roman"/>
          <w:sz w:val="24"/>
          <w:szCs w:val="24"/>
          <w:lang w:val="sq-AL"/>
        </w:rPr>
        <w:t xml:space="preserve"> integrues</w:t>
      </w:r>
      <w:r w:rsidR="00C302EC" w:rsidRPr="000E790B">
        <w:rPr>
          <w:rFonts w:ascii="Times New Roman" w:eastAsia="Times New Roman" w:hAnsi="Times New Roman" w:cs="Times New Roman"/>
          <w:sz w:val="24"/>
          <w:szCs w:val="24"/>
          <w:lang w:val="sq-AL"/>
        </w:rPr>
        <w:t>e</w:t>
      </w:r>
      <w:r w:rsidR="00B570D0" w:rsidRPr="000E790B">
        <w:rPr>
          <w:rFonts w:ascii="Times New Roman" w:eastAsia="Times New Roman" w:hAnsi="Times New Roman" w:cs="Times New Roman"/>
          <w:sz w:val="24"/>
          <w:szCs w:val="24"/>
          <w:lang w:val="sq-AL"/>
        </w:rPr>
        <w:t xml:space="preserve"> </w:t>
      </w:r>
      <w:r w:rsidR="00C302EC" w:rsidRPr="000E790B">
        <w:rPr>
          <w:rFonts w:ascii="Times New Roman" w:eastAsia="Times New Roman" w:hAnsi="Times New Roman" w:cs="Times New Roman"/>
          <w:sz w:val="24"/>
          <w:szCs w:val="24"/>
          <w:lang w:val="sq-AL"/>
        </w:rPr>
        <w:t>me vendet e Ballkanit Per</w:t>
      </w:r>
      <w:r w:rsidR="00924D9A" w:rsidRPr="000E790B">
        <w:rPr>
          <w:rFonts w:ascii="Times New Roman" w:eastAsia="Times New Roman" w:hAnsi="Times New Roman" w:cs="Times New Roman"/>
          <w:sz w:val="24"/>
          <w:szCs w:val="24"/>
          <w:lang w:val="sq-AL"/>
        </w:rPr>
        <w:t>ë</w:t>
      </w:r>
      <w:r w:rsidR="00C302EC" w:rsidRPr="000E790B">
        <w:rPr>
          <w:rFonts w:ascii="Times New Roman" w:eastAsia="Times New Roman" w:hAnsi="Times New Roman" w:cs="Times New Roman"/>
          <w:sz w:val="24"/>
          <w:szCs w:val="24"/>
          <w:lang w:val="sq-AL"/>
        </w:rPr>
        <w:t>ndimor</w:t>
      </w:r>
      <w:r w:rsidR="00B570D0" w:rsidRPr="000E790B">
        <w:rPr>
          <w:rFonts w:ascii="Times New Roman" w:eastAsia="Times New Roman" w:hAnsi="Times New Roman" w:cs="Times New Roman"/>
          <w:sz w:val="24"/>
          <w:szCs w:val="24"/>
          <w:lang w:val="sq-AL"/>
        </w:rPr>
        <w:t>,</w:t>
      </w:r>
      <w:r w:rsidR="00C302EC" w:rsidRPr="000E790B">
        <w:rPr>
          <w:rFonts w:ascii="Times New Roman" w:eastAsia="Times New Roman" w:hAnsi="Times New Roman" w:cs="Times New Roman"/>
          <w:sz w:val="24"/>
          <w:szCs w:val="24"/>
          <w:lang w:val="sq-AL"/>
        </w:rPr>
        <w:t xml:space="preserve"> nga ana tjet</w:t>
      </w:r>
      <w:r w:rsidR="00924D9A" w:rsidRPr="000E790B">
        <w:rPr>
          <w:rFonts w:ascii="Times New Roman" w:eastAsia="Times New Roman" w:hAnsi="Times New Roman" w:cs="Times New Roman"/>
          <w:sz w:val="24"/>
          <w:szCs w:val="24"/>
          <w:lang w:val="sq-AL"/>
        </w:rPr>
        <w:t>ë</w:t>
      </w:r>
      <w:r w:rsidR="00C302EC" w:rsidRPr="000E790B">
        <w:rPr>
          <w:rFonts w:ascii="Times New Roman" w:eastAsia="Times New Roman" w:hAnsi="Times New Roman" w:cs="Times New Roman"/>
          <w:sz w:val="24"/>
          <w:szCs w:val="24"/>
          <w:lang w:val="sq-AL"/>
        </w:rPr>
        <w:t xml:space="preserve">r, </w:t>
      </w:r>
      <w:r w:rsidRPr="000E790B">
        <w:rPr>
          <w:rFonts w:ascii="Times New Roman" w:eastAsia="Times New Roman" w:hAnsi="Times New Roman" w:cs="Times New Roman"/>
          <w:sz w:val="24"/>
          <w:szCs w:val="24"/>
          <w:lang w:val="sq-AL"/>
        </w:rPr>
        <w:t>do t’u jepte</w:t>
      </w:r>
      <w:r w:rsidR="00B570D0"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shkas</w:t>
      </w:r>
      <w:r w:rsidR="00B570D0"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aktorëve joperëndimorë të gjenin hapësira për ta shtrirë më tej ndikimin e tyre në</w:t>
      </w:r>
      <w:r w:rsidR="00B570D0" w:rsidRPr="000E790B">
        <w:rPr>
          <w:rFonts w:ascii="Times New Roman" w:eastAsia="Times New Roman" w:hAnsi="Times New Roman" w:cs="Times New Roman"/>
          <w:sz w:val="24"/>
          <w:szCs w:val="24"/>
          <w:lang w:val="sq-AL"/>
        </w:rPr>
        <w:t xml:space="preserve"> </w:t>
      </w:r>
      <w:r w:rsidR="00C302EC" w:rsidRPr="000E790B">
        <w:rPr>
          <w:rFonts w:ascii="Times New Roman" w:eastAsia="Times New Roman" w:hAnsi="Times New Roman" w:cs="Times New Roman"/>
          <w:sz w:val="24"/>
          <w:szCs w:val="24"/>
          <w:lang w:val="sq-AL"/>
        </w:rPr>
        <w:t>k</w:t>
      </w:r>
      <w:r w:rsidR="00924D9A" w:rsidRPr="000E790B">
        <w:rPr>
          <w:rFonts w:ascii="Times New Roman" w:eastAsia="Times New Roman" w:hAnsi="Times New Roman" w:cs="Times New Roman"/>
          <w:sz w:val="24"/>
          <w:szCs w:val="24"/>
          <w:lang w:val="sq-AL"/>
        </w:rPr>
        <w:t>ë</w:t>
      </w:r>
      <w:r w:rsidR="00C302EC" w:rsidRPr="000E790B">
        <w:rPr>
          <w:rFonts w:ascii="Times New Roman" w:eastAsia="Times New Roman" w:hAnsi="Times New Roman" w:cs="Times New Roman"/>
          <w:sz w:val="24"/>
          <w:szCs w:val="24"/>
          <w:lang w:val="sq-AL"/>
        </w:rPr>
        <w:t>t</w:t>
      </w:r>
      <w:r w:rsidR="00924D9A" w:rsidRPr="000E790B">
        <w:rPr>
          <w:rFonts w:ascii="Times New Roman" w:eastAsia="Times New Roman" w:hAnsi="Times New Roman" w:cs="Times New Roman"/>
          <w:sz w:val="24"/>
          <w:szCs w:val="24"/>
          <w:lang w:val="sq-AL"/>
        </w:rPr>
        <w:t>ë</w:t>
      </w:r>
      <w:r w:rsidR="00C302EC" w:rsidRPr="000E790B">
        <w:rPr>
          <w:rFonts w:ascii="Times New Roman" w:eastAsia="Times New Roman" w:hAnsi="Times New Roman" w:cs="Times New Roman"/>
          <w:sz w:val="24"/>
          <w:szCs w:val="24"/>
          <w:lang w:val="sq-AL"/>
        </w:rPr>
        <w:t xml:space="preserve"> rajon</w:t>
      </w:r>
      <w:r w:rsidRPr="000E790B">
        <w:rPr>
          <w:rFonts w:ascii="Times New Roman" w:eastAsia="Times New Roman" w:hAnsi="Times New Roman" w:cs="Times New Roman"/>
          <w:sz w:val="24"/>
          <w:szCs w:val="24"/>
          <w:lang w:val="sq-AL"/>
        </w:rPr>
        <w:t>. Në</w:t>
      </w:r>
      <w:r w:rsidRPr="000E790B">
        <w:rPr>
          <w:rFonts w:ascii="Times New Roman" w:hAnsi="Times New Roman" w:cs="Times New Roman"/>
          <w:sz w:val="24"/>
          <w:szCs w:val="24"/>
          <w:lang w:val="sq-AL"/>
        </w:rPr>
        <w:t xml:space="preserve"> k</w:t>
      </w:r>
      <w:r w:rsidR="00C302EC" w:rsidRPr="000E790B">
        <w:rPr>
          <w:rFonts w:ascii="Times New Roman" w:hAnsi="Times New Roman" w:cs="Times New Roman"/>
          <w:sz w:val="24"/>
          <w:szCs w:val="24"/>
          <w:lang w:val="sq-AL"/>
        </w:rPr>
        <w:t>ëto rrethana, vendeve t</w:t>
      </w:r>
      <w:r w:rsidR="00B570D0" w:rsidRPr="000E790B">
        <w:rPr>
          <w:rFonts w:ascii="Times New Roman" w:hAnsi="Times New Roman" w:cs="Times New Roman"/>
          <w:sz w:val="24"/>
          <w:szCs w:val="24"/>
          <w:lang w:val="sq-AL"/>
        </w:rPr>
        <w:t>ë</w:t>
      </w:r>
      <w:r w:rsidR="00C302EC" w:rsidRPr="000E790B">
        <w:rPr>
          <w:rFonts w:ascii="Times New Roman" w:hAnsi="Times New Roman" w:cs="Times New Roman"/>
          <w:sz w:val="24"/>
          <w:szCs w:val="24"/>
          <w:lang w:val="sq-AL"/>
        </w:rPr>
        <w:t xml:space="preserve"> Ballkanit Per</w:t>
      </w:r>
      <w:r w:rsidR="00924D9A" w:rsidRPr="000E790B">
        <w:rPr>
          <w:rFonts w:ascii="Times New Roman" w:hAnsi="Times New Roman" w:cs="Times New Roman"/>
          <w:sz w:val="24"/>
          <w:szCs w:val="24"/>
          <w:lang w:val="sq-AL"/>
        </w:rPr>
        <w:t>ë</w:t>
      </w:r>
      <w:r w:rsidR="00C302EC" w:rsidRPr="000E790B">
        <w:rPr>
          <w:rFonts w:ascii="Times New Roman" w:hAnsi="Times New Roman" w:cs="Times New Roman"/>
          <w:sz w:val="24"/>
          <w:szCs w:val="24"/>
          <w:lang w:val="sq-AL"/>
        </w:rPr>
        <w:t>ndimor, p</w:t>
      </w:r>
      <w:r w:rsidR="00924D9A" w:rsidRPr="000E790B">
        <w:rPr>
          <w:rFonts w:ascii="Times New Roman" w:hAnsi="Times New Roman" w:cs="Times New Roman"/>
          <w:sz w:val="24"/>
          <w:szCs w:val="24"/>
          <w:lang w:val="sq-AL"/>
        </w:rPr>
        <w:t>ë</w:t>
      </w:r>
      <w:r w:rsidR="00C302EC" w:rsidRPr="000E790B">
        <w:rPr>
          <w:rFonts w:ascii="Times New Roman" w:hAnsi="Times New Roman" w:cs="Times New Roman"/>
          <w:sz w:val="24"/>
          <w:szCs w:val="24"/>
          <w:lang w:val="sq-AL"/>
        </w:rPr>
        <w:t>rfshir</w:t>
      </w:r>
      <w:r w:rsidR="00924D9A" w:rsidRPr="000E790B">
        <w:rPr>
          <w:rFonts w:ascii="Times New Roman" w:hAnsi="Times New Roman" w:cs="Times New Roman"/>
          <w:sz w:val="24"/>
          <w:szCs w:val="24"/>
          <w:lang w:val="sq-AL"/>
        </w:rPr>
        <w:t>ë</w:t>
      </w:r>
      <w:r w:rsidR="00C302EC" w:rsidRPr="000E790B">
        <w:rPr>
          <w:rFonts w:ascii="Times New Roman" w:hAnsi="Times New Roman" w:cs="Times New Roman"/>
          <w:sz w:val="24"/>
          <w:szCs w:val="24"/>
          <w:lang w:val="sq-AL"/>
        </w:rPr>
        <w:t xml:space="preserve"> edhe Shqip</w:t>
      </w:r>
      <w:r w:rsidR="00924D9A" w:rsidRPr="000E790B">
        <w:rPr>
          <w:rFonts w:ascii="Times New Roman" w:hAnsi="Times New Roman" w:cs="Times New Roman"/>
          <w:sz w:val="24"/>
          <w:szCs w:val="24"/>
          <w:lang w:val="sq-AL"/>
        </w:rPr>
        <w:t>ë</w:t>
      </w:r>
      <w:r w:rsidR="00C302EC" w:rsidRPr="000E790B">
        <w:rPr>
          <w:rFonts w:ascii="Times New Roman" w:hAnsi="Times New Roman" w:cs="Times New Roman"/>
          <w:sz w:val="24"/>
          <w:szCs w:val="24"/>
          <w:lang w:val="sq-AL"/>
        </w:rPr>
        <w:t>rin</w:t>
      </w:r>
      <w:r w:rsidR="00924D9A" w:rsidRPr="000E790B">
        <w:rPr>
          <w:rFonts w:ascii="Times New Roman" w:hAnsi="Times New Roman" w:cs="Times New Roman"/>
          <w:sz w:val="24"/>
          <w:szCs w:val="24"/>
          <w:lang w:val="sq-AL"/>
        </w:rPr>
        <w:t>ë</w:t>
      </w:r>
      <w:r w:rsidR="00B570D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u duhet të përballen me sfida</w:t>
      </w:r>
      <w:r w:rsidR="00C453F5" w:rsidRPr="000E790B">
        <w:rPr>
          <w:rFonts w:ascii="Times New Roman" w:hAnsi="Times New Roman" w:cs="Times New Roman"/>
          <w:sz w:val="24"/>
          <w:szCs w:val="24"/>
          <w:lang w:val="sq-AL"/>
        </w:rPr>
        <w:t xml:space="preserve"> dhe r</w:t>
      </w:r>
      <w:r w:rsidR="00670D54" w:rsidRPr="000E790B">
        <w:rPr>
          <w:rFonts w:ascii="Times New Roman" w:hAnsi="Times New Roman" w:cs="Times New Roman"/>
          <w:sz w:val="24"/>
          <w:szCs w:val="24"/>
          <w:lang w:val="sq-AL"/>
        </w:rPr>
        <w:t>reziqe</w:t>
      </w:r>
      <w:r w:rsidRPr="000E790B">
        <w:rPr>
          <w:rFonts w:ascii="Times New Roman" w:hAnsi="Times New Roman" w:cs="Times New Roman"/>
          <w:sz w:val="24"/>
          <w:szCs w:val="24"/>
          <w:lang w:val="sq-AL"/>
        </w:rPr>
        <w:t>, si:</w:t>
      </w:r>
    </w:p>
    <w:p w:rsidR="00556786" w:rsidRPr="000E790B" w:rsidRDefault="00556786" w:rsidP="000E790B">
      <w:pPr>
        <w:pStyle w:val="ListParagraph"/>
        <w:numPr>
          <w:ilvl w:val="0"/>
          <w:numId w:val="1"/>
        </w:numPr>
        <w:spacing w:after="0" w:line="360" w:lineRule="auto"/>
        <w:ind w:left="0"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rishfaqja e interesave ruse</w:t>
      </w:r>
      <w:r w:rsidR="00B570D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në dimensionin ekonomik, politik dhe ushtarak; </w:t>
      </w:r>
    </w:p>
    <w:p w:rsidR="00556786" w:rsidRPr="000E790B" w:rsidRDefault="00670D54" w:rsidP="000E790B">
      <w:pPr>
        <w:pStyle w:val="ListParagraph"/>
        <w:numPr>
          <w:ilvl w:val="0"/>
          <w:numId w:val="1"/>
        </w:numPr>
        <w:spacing w:after="0" w:line="360" w:lineRule="auto"/>
        <w:ind w:left="0"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agjenda neo-</w:t>
      </w:r>
      <w:r w:rsidR="00556786" w:rsidRPr="000E790B">
        <w:rPr>
          <w:rFonts w:ascii="Times New Roman" w:hAnsi="Times New Roman" w:cs="Times New Roman"/>
          <w:sz w:val="24"/>
          <w:szCs w:val="24"/>
          <w:lang w:val="sq-AL"/>
        </w:rPr>
        <w:t>otomane</w:t>
      </w:r>
      <w:r w:rsidR="00B570D0" w:rsidRPr="000E790B">
        <w:rPr>
          <w:rFonts w:ascii="Times New Roman" w:hAnsi="Times New Roman" w:cs="Times New Roman"/>
          <w:sz w:val="24"/>
          <w:szCs w:val="24"/>
          <w:lang w:val="sq-AL"/>
        </w:rPr>
        <w:t xml:space="preserve"> </w:t>
      </w:r>
      <w:r w:rsidR="00556786" w:rsidRPr="000E790B">
        <w:rPr>
          <w:rFonts w:ascii="Times New Roman" w:hAnsi="Times New Roman" w:cs="Times New Roman"/>
          <w:sz w:val="24"/>
          <w:szCs w:val="24"/>
          <w:lang w:val="sq-AL"/>
        </w:rPr>
        <w:t>e Turqisë</w:t>
      </w:r>
      <w:r w:rsidR="00B570D0" w:rsidRPr="000E790B">
        <w:rPr>
          <w:rFonts w:ascii="Times New Roman" w:hAnsi="Times New Roman" w:cs="Times New Roman"/>
          <w:sz w:val="24"/>
          <w:szCs w:val="24"/>
          <w:lang w:val="sq-AL"/>
        </w:rPr>
        <w:t xml:space="preserve"> </w:t>
      </w:r>
      <w:r w:rsidR="00556786" w:rsidRPr="000E790B">
        <w:rPr>
          <w:rFonts w:ascii="Times New Roman" w:hAnsi="Times New Roman" w:cs="Times New Roman"/>
          <w:sz w:val="24"/>
          <w:szCs w:val="24"/>
          <w:lang w:val="sq-AL"/>
        </w:rPr>
        <w:t>në politikën e jashtme;</w:t>
      </w:r>
    </w:p>
    <w:p w:rsidR="00556786" w:rsidRPr="000E790B" w:rsidRDefault="00556786" w:rsidP="000E790B">
      <w:pPr>
        <w:pStyle w:val="ListParagraph"/>
        <w:numPr>
          <w:ilvl w:val="0"/>
          <w:numId w:val="1"/>
        </w:numPr>
        <w:spacing w:after="0" w:line="360" w:lineRule="auto"/>
        <w:ind w:left="0"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interesat gjeoekonomike të Kinës në këtë rajon.</w:t>
      </w:r>
    </w:p>
    <w:p w:rsidR="00556786"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Vlen të theksohet se forcat e përbashkëta midis Rusisë, Turqisë dhe Kinës, krijojnë një trekëndësh strategjik që sfidon </w:t>
      </w:r>
      <w:r w:rsidR="00C302EC" w:rsidRPr="000E790B">
        <w:rPr>
          <w:rFonts w:ascii="Times New Roman" w:hAnsi="Times New Roman" w:cs="Times New Roman"/>
          <w:sz w:val="24"/>
          <w:szCs w:val="24"/>
          <w:lang w:val="sq-AL"/>
        </w:rPr>
        <w:t xml:space="preserve">haptazi </w:t>
      </w:r>
      <w:r w:rsidRPr="000E790B">
        <w:rPr>
          <w:rFonts w:ascii="Times New Roman" w:hAnsi="Times New Roman" w:cs="Times New Roman"/>
          <w:sz w:val="24"/>
          <w:szCs w:val="24"/>
          <w:lang w:val="sq-AL"/>
        </w:rPr>
        <w:t>Shtetet e Bashkuara dhe aleatët e saj perëndimorë në terma gjeopolitike dhe gjeoekonomike, të cilat shoqërohen me implikime të rëndësishme për fuqitë më të vogla ndërkombëtare dhe rajonale, por edhe për vendet individuale</w:t>
      </w:r>
      <w:r w:rsidR="00B570D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 pjesë të ndryshme të botës</w:t>
      </w:r>
      <w:r w:rsidR="007B5375" w:rsidRPr="000E790B">
        <w:rPr>
          <w:rFonts w:ascii="Times New Roman" w:hAnsi="Times New Roman" w:cs="Times New Roman"/>
          <w:sz w:val="24"/>
          <w:szCs w:val="24"/>
          <w:lang w:val="sq-AL"/>
        </w:rPr>
        <w:t xml:space="preserve"> (</w:t>
      </w:r>
      <w:r w:rsidR="007B5375" w:rsidRPr="000E790B">
        <w:rPr>
          <w:rFonts w:ascii="Times New Roman" w:eastAsia="Times New Roman" w:hAnsi="Times New Roman" w:cs="Times New Roman"/>
          <w:color w:val="000000" w:themeColor="text1"/>
          <w:sz w:val="24"/>
          <w:szCs w:val="24"/>
          <w:lang w:val="sq-AL"/>
        </w:rPr>
        <w:t xml:space="preserve">Lachert, 2018). </w:t>
      </w:r>
      <w:r w:rsidRPr="000E790B">
        <w:rPr>
          <w:rFonts w:ascii="Times New Roman" w:hAnsi="Times New Roman" w:cs="Times New Roman"/>
          <w:sz w:val="24"/>
          <w:szCs w:val="24"/>
          <w:lang w:val="sq-AL"/>
        </w:rPr>
        <w:t>Me</w:t>
      </w:r>
      <w:r w:rsidR="00B570D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gjithë madhësinë apo rëndësinë e tyre në politikën botërore, nuk mund të anashkalohet fakti se vendet e Ballkanit Perëndimor ndikohen nga ndryshimet e përsëritura të pushtetit dhe konkurrencës midis Perëndimit dhe Lindjes. Paqëndrueshmëria politike dhe krizat e herëpashershme në këtë rajon</w:t>
      </w:r>
      <w:r w:rsidR="007D7D2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(Bosnjë-Hercegovinë, Kosovë dhe Maqedoni</w:t>
      </w:r>
      <w:r w:rsidR="007D7D2B" w:rsidRPr="000E790B">
        <w:rPr>
          <w:rFonts w:ascii="Times New Roman" w:hAnsi="Times New Roman" w:cs="Times New Roman"/>
          <w:sz w:val="24"/>
          <w:szCs w:val="24"/>
          <w:lang w:val="sq-AL"/>
        </w:rPr>
        <w:t xml:space="preserve"> e Veriut</w:t>
      </w:r>
      <w:r w:rsidRPr="000E790B">
        <w:rPr>
          <w:rFonts w:ascii="Times New Roman" w:hAnsi="Times New Roman" w:cs="Times New Roman"/>
          <w:sz w:val="24"/>
          <w:szCs w:val="24"/>
          <w:lang w:val="sq-AL"/>
        </w:rPr>
        <w:t>), i kanë</w:t>
      </w:r>
      <w:r w:rsidR="00CF34B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dhënë Rusisë hapësirë dhe mundësi</w:t>
      </w:r>
      <w:r w:rsidR="00B570D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që të depërtojë dhe</w:t>
      </w:r>
      <w:r w:rsidR="00B570D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prania e saj në Ballkanin Perëndimor të</w:t>
      </w:r>
      <w:r w:rsidR="00B570D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shndërrohet në shqetësim për BE-në dhe SHBA-</w:t>
      </w:r>
      <w:r w:rsidR="00B570D0"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ë. Pavarësisht nga zhvillimet e brendshme politike lokale, interesat e ndryshme të vendeve jashtë këtij rajoni përplasen në Ballkanin Perëndimor dhe bëhen pjesë e konfliktit të përgjithshëm gjeopolitik midis Lindjes dhe Perëndimit, më së shumti ndërmjet Rusisë dhe B</w:t>
      </w:r>
      <w:r w:rsidR="00DB033D">
        <w:rPr>
          <w:rFonts w:ascii="Times New Roman" w:hAnsi="Times New Roman" w:cs="Times New Roman"/>
          <w:sz w:val="24"/>
          <w:szCs w:val="24"/>
          <w:lang w:val="sq-AL"/>
        </w:rPr>
        <w:t xml:space="preserve">ashkimit </w:t>
      </w:r>
      <w:r w:rsidRPr="000E790B">
        <w:rPr>
          <w:rFonts w:ascii="Times New Roman" w:hAnsi="Times New Roman" w:cs="Times New Roman"/>
          <w:sz w:val="24"/>
          <w:szCs w:val="24"/>
          <w:lang w:val="sq-AL"/>
        </w:rPr>
        <w:t>E</w:t>
      </w:r>
      <w:r w:rsidR="00DB033D">
        <w:rPr>
          <w:rFonts w:ascii="Times New Roman" w:hAnsi="Times New Roman" w:cs="Times New Roman"/>
          <w:sz w:val="24"/>
          <w:szCs w:val="24"/>
          <w:lang w:val="sq-AL"/>
        </w:rPr>
        <w:t>vropian</w:t>
      </w:r>
      <w:r w:rsidRPr="000E790B">
        <w:rPr>
          <w:rFonts w:ascii="Times New Roman" w:hAnsi="Times New Roman" w:cs="Times New Roman"/>
          <w:sz w:val="24"/>
          <w:szCs w:val="24"/>
          <w:lang w:val="sq-AL"/>
        </w:rPr>
        <w:t>, por pa përjashtuar edhe S</w:t>
      </w:r>
      <w:r w:rsidR="00DB033D">
        <w:rPr>
          <w:rFonts w:ascii="Times New Roman" w:hAnsi="Times New Roman" w:cs="Times New Roman"/>
          <w:sz w:val="24"/>
          <w:szCs w:val="24"/>
          <w:lang w:val="sq-AL"/>
        </w:rPr>
        <w:t>htetet e Bashkuara t</w:t>
      </w:r>
      <w:r w:rsidR="00DB033D" w:rsidRPr="000E790B">
        <w:rPr>
          <w:rFonts w:ascii="Times New Roman" w:hAnsi="Times New Roman" w:cs="Times New Roman"/>
          <w:sz w:val="24"/>
          <w:szCs w:val="24"/>
          <w:lang w:val="sq-AL"/>
        </w:rPr>
        <w:t>ë</w:t>
      </w:r>
      <w:r w:rsidR="00DB033D">
        <w:rPr>
          <w:rFonts w:ascii="Times New Roman" w:hAnsi="Times New Roman" w:cs="Times New Roman"/>
          <w:sz w:val="24"/>
          <w:szCs w:val="24"/>
          <w:lang w:val="sq-AL"/>
        </w:rPr>
        <w:t xml:space="preserve"> Amerik</w:t>
      </w:r>
      <w:r w:rsidR="00DB033D" w:rsidRPr="000E790B">
        <w:rPr>
          <w:rFonts w:ascii="Times New Roman" w:hAnsi="Times New Roman" w:cs="Times New Roman"/>
          <w:sz w:val="24"/>
          <w:szCs w:val="24"/>
          <w:lang w:val="sq-AL"/>
        </w:rPr>
        <w:t>ë</w:t>
      </w:r>
      <w:r w:rsidR="00DB033D">
        <w:rPr>
          <w:rFonts w:ascii="Times New Roman" w:hAnsi="Times New Roman" w:cs="Times New Roman"/>
          <w:sz w:val="24"/>
          <w:szCs w:val="24"/>
          <w:lang w:val="sq-AL"/>
        </w:rPr>
        <w:t>s</w:t>
      </w:r>
      <w:r w:rsidRPr="000E790B">
        <w:rPr>
          <w:rFonts w:ascii="Times New Roman" w:hAnsi="Times New Roman" w:cs="Times New Roman"/>
          <w:sz w:val="24"/>
          <w:szCs w:val="24"/>
          <w:lang w:val="sq-AL"/>
        </w:rPr>
        <w:t xml:space="preserve">. </w:t>
      </w:r>
    </w:p>
    <w:p w:rsidR="00556786"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Ballkani </w:t>
      </w:r>
      <w:r w:rsidR="00DC1122" w:rsidRPr="000E790B">
        <w:rPr>
          <w:rFonts w:ascii="Times New Roman" w:hAnsi="Times New Roman" w:cs="Times New Roman"/>
          <w:sz w:val="24"/>
          <w:szCs w:val="24"/>
          <w:lang w:val="sq-AL"/>
        </w:rPr>
        <w:t>Per</w:t>
      </w:r>
      <w:r w:rsidR="00924D9A" w:rsidRPr="000E790B">
        <w:rPr>
          <w:rFonts w:ascii="Times New Roman" w:hAnsi="Times New Roman" w:cs="Times New Roman"/>
          <w:sz w:val="24"/>
          <w:szCs w:val="24"/>
          <w:lang w:val="sq-AL"/>
        </w:rPr>
        <w:t>ë</w:t>
      </w:r>
      <w:r w:rsidR="00DC1122" w:rsidRPr="000E790B">
        <w:rPr>
          <w:rFonts w:ascii="Times New Roman" w:hAnsi="Times New Roman" w:cs="Times New Roman"/>
          <w:sz w:val="24"/>
          <w:szCs w:val="24"/>
          <w:lang w:val="sq-AL"/>
        </w:rPr>
        <w:t xml:space="preserve">ndimor </w:t>
      </w:r>
      <w:r w:rsidRPr="000E790B">
        <w:rPr>
          <w:rFonts w:ascii="Times New Roman" w:hAnsi="Times New Roman" w:cs="Times New Roman"/>
          <w:sz w:val="24"/>
          <w:szCs w:val="24"/>
          <w:lang w:val="sq-AL"/>
        </w:rPr>
        <w:t>duket se vazhdon të jetë ende një “rajon proble</w:t>
      </w:r>
      <w:r w:rsidR="00DC1122" w:rsidRPr="000E790B">
        <w:rPr>
          <w:rFonts w:ascii="Times New Roman" w:hAnsi="Times New Roman" w:cs="Times New Roman"/>
          <w:sz w:val="24"/>
          <w:szCs w:val="24"/>
          <w:lang w:val="sq-AL"/>
        </w:rPr>
        <w:t>matik” për Evropën dhe më gjerë</w:t>
      </w:r>
      <w:r w:rsidR="00FC7117" w:rsidRPr="000E790B">
        <w:rPr>
          <w:rFonts w:ascii="Times New Roman" w:hAnsi="Times New Roman" w:cs="Times New Roman"/>
          <w:sz w:val="24"/>
          <w:szCs w:val="24"/>
          <w:lang w:val="sq-AL"/>
        </w:rPr>
        <w:t>. N</w:t>
      </w:r>
      <w:r w:rsidR="00924D9A" w:rsidRPr="000E790B">
        <w:rPr>
          <w:rFonts w:ascii="Times New Roman" w:hAnsi="Times New Roman" w:cs="Times New Roman"/>
          <w:sz w:val="24"/>
          <w:szCs w:val="24"/>
          <w:lang w:val="sq-AL"/>
        </w:rPr>
        <w:t>ë</w:t>
      </w:r>
      <w:r w:rsidR="00DC1122" w:rsidRPr="000E790B">
        <w:rPr>
          <w:rFonts w:ascii="Times New Roman" w:hAnsi="Times New Roman" w:cs="Times New Roman"/>
          <w:sz w:val="24"/>
          <w:szCs w:val="24"/>
          <w:lang w:val="sq-AL"/>
        </w:rPr>
        <w:t xml:space="preserve"> k</w:t>
      </w:r>
      <w:r w:rsidR="00924D9A" w:rsidRPr="000E790B">
        <w:rPr>
          <w:rFonts w:ascii="Times New Roman" w:hAnsi="Times New Roman" w:cs="Times New Roman"/>
          <w:sz w:val="24"/>
          <w:szCs w:val="24"/>
          <w:lang w:val="sq-AL"/>
        </w:rPr>
        <w:t>ë</w:t>
      </w:r>
      <w:r w:rsidR="00DC1122" w:rsidRPr="000E790B">
        <w:rPr>
          <w:rFonts w:ascii="Times New Roman" w:hAnsi="Times New Roman" w:cs="Times New Roman"/>
          <w:sz w:val="24"/>
          <w:szCs w:val="24"/>
          <w:lang w:val="sq-AL"/>
        </w:rPr>
        <w:t>t</w:t>
      </w:r>
      <w:r w:rsidR="00924D9A" w:rsidRPr="000E790B">
        <w:rPr>
          <w:rFonts w:ascii="Times New Roman" w:hAnsi="Times New Roman" w:cs="Times New Roman"/>
          <w:sz w:val="24"/>
          <w:szCs w:val="24"/>
          <w:lang w:val="sq-AL"/>
        </w:rPr>
        <w:t>ë</w:t>
      </w:r>
      <w:r w:rsidR="00DC1122" w:rsidRPr="000E790B">
        <w:rPr>
          <w:rFonts w:ascii="Times New Roman" w:hAnsi="Times New Roman" w:cs="Times New Roman"/>
          <w:sz w:val="24"/>
          <w:szCs w:val="24"/>
          <w:lang w:val="sq-AL"/>
        </w:rPr>
        <w:t xml:space="preserve"> kontekst, </w:t>
      </w:r>
      <w:r w:rsidRPr="000E790B">
        <w:rPr>
          <w:rFonts w:ascii="Times New Roman" w:hAnsi="Times New Roman" w:cs="Times New Roman"/>
          <w:sz w:val="24"/>
          <w:szCs w:val="24"/>
          <w:lang w:val="sq-AL"/>
        </w:rPr>
        <w:t>Bashkimi Evropian dhe Shtetet e Bashkuara të Amerikës janë të inte</w:t>
      </w:r>
      <w:r w:rsidR="00DC1122" w:rsidRPr="000E790B">
        <w:rPr>
          <w:rFonts w:ascii="Times New Roman" w:hAnsi="Times New Roman" w:cs="Times New Roman"/>
          <w:sz w:val="24"/>
          <w:szCs w:val="24"/>
          <w:lang w:val="sq-AL"/>
        </w:rPr>
        <w:t>resuar</w:t>
      </w:r>
      <w:r w:rsidR="00FC7117" w:rsidRPr="000E790B">
        <w:rPr>
          <w:rFonts w:ascii="Times New Roman" w:hAnsi="Times New Roman" w:cs="Times New Roman"/>
          <w:sz w:val="24"/>
          <w:szCs w:val="24"/>
          <w:lang w:val="sq-AL"/>
        </w:rPr>
        <w:t>a</w:t>
      </w:r>
      <w:r w:rsidR="00B570D0" w:rsidRPr="000E790B">
        <w:rPr>
          <w:rFonts w:ascii="Times New Roman" w:hAnsi="Times New Roman" w:cs="Times New Roman"/>
          <w:sz w:val="24"/>
          <w:szCs w:val="24"/>
          <w:lang w:val="sq-AL"/>
        </w:rPr>
        <w:t xml:space="preserve"> </w:t>
      </w:r>
      <w:r w:rsidR="00DC1122" w:rsidRPr="000E790B">
        <w:rPr>
          <w:rFonts w:ascii="Times New Roman" w:hAnsi="Times New Roman" w:cs="Times New Roman"/>
          <w:sz w:val="24"/>
          <w:szCs w:val="24"/>
          <w:lang w:val="sq-AL"/>
        </w:rPr>
        <w:t>të shmangin</w:t>
      </w:r>
      <w:r w:rsidRPr="000E790B">
        <w:rPr>
          <w:rFonts w:ascii="Times New Roman" w:hAnsi="Times New Roman" w:cs="Times New Roman"/>
          <w:sz w:val="24"/>
          <w:szCs w:val="24"/>
          <w:lang w:val="sq-AL"/>
        </w:rPr>
        <w:t xml:space="preserve"> çdo </w:t>
      </w:r>
      <w:r w:rsidR="00DC1122" w:rsidRPr="000E790B">
        <w:rPr>
          <w:rFonts w:ascii="Times New Roman" w:hAnsi="Times New Roman" w:cs="Times New Roman"/>
          <w:sz w:val="24"/>
          <w:szCs w:val="24"/>
          <w:lang w:val="sq-AL"/>
        </w:rPr>
        <w:t>mund</w:t>
      </w:r>
      <w:r w:rsidR="00924D9A" w:rsidRPr="000E790B">
        <w:rPr>
          <w:rFonts w:ascii="Times New Roman" w:hAnsi="Times New Roman" w:cs="Times New Roman"/>
          <w:sz w:val="24"/>
          <w:szCs w:val="24"/>
          <w:lang w:val="sq-AL"/>
        </w:rPr>
        <w:t>ë</w:t>
      </w:r>
      <w:r w:rsidR="00DC1122" w:rsidRPr="000E790B">
        <w:rPr>
          <w:rFonts w:ascii="Times New Roman" w:hAnsi="Times New Roman" w:cs="Times New Roman"/>
          <w:sz w:val="24"/>
          <w:szCs w:val="24"/>
          <w:lang w:val="sq-AL"/>
        </w:rPr>
        <w:t xml:space="preserve">si, </w:t>
      </w:r>
      <w:r w:rsidRPr="000E790B">
        <w:rPr>
          <w:rFonts w:ascii="Times New Roman" w:hAnsi="Times New Roman" w:cs="Times New Roman"/>
          <w:sz w:val="24"/>
          <w:szCs w:val="24"/>
          <w:lang w:val="sq-AL"/>
        </w:rPr>
        <w:t xml:space="preserve">për </w:t>
      </w:r>
      <w:r w:rsidR="00FC7117" w:rsidRPr="000E790B">
        <w:rPr>
          <w:rFonts w:ascii="Times New Roman" w:hAnsi="Times New Roman" w:cs="Times New Roman"/>
          <w:sz w:val="24"/>
          <w:szCs w:val="24"/>
          <w:lang w:val="sq-AL"/>
        </w:rPr>
        <w:t xml:space="preserve">të </w:t>
      </w:r>
      <w:r w:rsidRPr="000E790B">
        <w:rPr>
          <w:rFonts w:ascii="Times New Roman" w:hAnsi="Times New Roman" w:cs="Times New Roman"/>
          <w:sz w:val="24"/>
          <w:szCs w:val="24"/>
          <w:lang w:val="sq-AL"/>
        </w:rPr>
        <w:t>mos</w:t>
      </w:r>
      <w:r w:rsidR="00DC1122" w:rsidRPr="000E790B">
        <w:rPr>
          <w:rFonts w:ascii="Times New Roman" w:hAnsi="Times New Roman" w:cs="Times New Roman"/>
          <w:sz w:val="24"/>
          <w:szCs w:val="24"/>
          <w:lang w:val="sq-AL"/>
        </w:rPr>
        <w:t xml:space="preserve"> lejuar përsëritjen e </w:t>
      </w:r>
      <w:r w:rsidRPr="000E790B">
        <w:rPr>
          <w:rFonts w:ascii="Times New Roman" w:hAnsi="Times New Roman" w:cs="Times New Roman"/>
          <w:sz w:val="24"/>
          <w:szCs w:val="24"/>
          <w:lang w:val="sq-AL"/>
        </w:rPr>
        <w:t>konflikte</w:t>
      </w:r>
      <w:r w:rsidR="00DC1122" w:rsidRPr="000E790B">
        <w:rPr>
          <w:rFonts w:ascii="Times New Roman" w:hAnsi="Times New Roman" w:cs="Times New Roman"/>
          <w:sz w:val="24"/>
          <w:szCs w:val="24"/>
          <w:lang w:val="sq-AL"/>
        </w:rPr>
        <w:t>ve</w:t>
      </w:r>
      <w:r w:rsidR="00B570D0" w:rsidRPr="000E790B">
        <w:rPr>
          <w:rFonts w:ascii="Times New Roman" w:hAnsi="Times New Roman" w:cs="Times New Roman"/>
          <w:sz w:val="24"/>
          <w:szCs w:val="24"/>
          <w:lang w:val="sq-AL"/>
        </w:rPr>
        <w:t xml:space="preserve"> </w:t>
      </w:r>
      <w:r w:rsidR="00DC1122" w:rsidRPr="000E790B">
        <w:rPr>
          <w:rFonts w:ascii="Times New Roman" w:hAnsi="Times New Roman" w:cs="Times New Roman"/>
          <w:sz w:val="24"/>
          <w:szCs w:val="24"/>
          <w:lang w:val="sq-AL"/>
        </w:rPr>
        <w:t>t</w:t>
      </w:r>
      <w:r w:rsidR="00924D9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përgjakshme</w:t>
      </w:r>
      <w:r w:rsidR="00DC1122" w:rsidRPr="000E790B">
        <w:rPr>
          <w:rFonts w:ascii="Times New Roman" w:hAnsi="Times New Roman" w:cs="Times New Roman"/>
          <w:sz w:val="24"/>
          <w:szCs w:val="24"/>
          <w:lang w:val="sq-AL"/>
        </w:rPr>
        <w:t>, sikurse kan</w:t>
      </w:r>
      <w:r w:rsidR="00924D9A" w:rsidRPr="000E790B">
        <w:rPr>
          <w:rFonts w:ascii="Times New Roman" w:hAnsi="Times New Roman" w:cs="Times New Roman"/>
          <w:sz w:val="24"/>
          <w:szCs w:val="24"/>
          <w:lang w:val="sq-AL"/>
        </w:rPr>
        <w:t>ë</w:t>
      </w:r>
      <w:r w:rsidR="00DC1122" w:rsidRPr="000E790B">
        <w:rPr>
          <w:rFonts w:ascii="Times New Roman" w:hAnsi="Times New Roman" w:cs="Times New Roman"/>
          <w:sz w:val="24"/>
          <w:szCs w:val="24"/>
          <w:lang w:val="sq-AL"/>
        </w:rPr>
        <w:t xml:space="preserve"> ndodhur n</w:t>
      </w:r>
      <w:r w:rsidRPr="000E790B">
        <w:rPr>
          <w:rFonts w:ascii="Times New Roman" w:hAnsi="Times New Roman" w:cs="Times New Roman"/>
          <w:sz w:val="24"/>
          <w:szCs w:val="24"/>
          <w:lang w:val="sq-AL"/>
        </w:rPr>
        <w:t>ë vite</w:t>
      </w:r>
      <w:r w:rsidR="00DC1122"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 xml:space="preserve"> 1990 (me Bosnjë-Hercegovinën dhe luftën e Kosovës), si dhe për të minimizuar ndikimin potencial të Rusisë</w:t>
      </w:r>
      <w:r w:rsidR="00DC1122" w:rsidRPr="000E790B">
        <w:rPr>
          <w:rFonts w:ascii="Times New Roman" w:hAnsi="Times New Roman" w:cs="Times New Roman"/>
          <w:sz w:val="24"/>
          <w:szCs w:val="24"/>
          <w:lang w:val="sq-AL"/>
        </w:rPr>
        <w:t xml:space="preserve"> dhe afrimin s</w:t>
      </w:r>
      <w:r w:rsidR="00924D9A" w:rsidRPr="000E790B">
        <w:rPr>
          <w:rFonts w:ascii="Times New Roman" w:hAnsi="Times New Roman" w:cs="Times New Roman"/>
          <w:sz w:val="24"/>
          <w:szCs w:val="24"/>
          <w:lang w:val="sq-AL"/>
        </w:rPr>
        <w:t>ë</w:t>
      </w:r>
      <w:r w:rsidR="00B570D0" w:rsidRPr="000E790B">
        <w:rPr>
          <w:rFonts w:ascii="Times New Roman" w:hAnsi="Times New Roman" w:cs="Times New Roman"/>
          <w:sz w:val="24"/>
          <w:szCs w:val="24"/>
          <w:lang w:val="sq-AL"/>
        </w:rPr>
        <w:t xml:space="preserve"> </w:t>
      </w:r>
      <w:r w:rsidR="00DC1122" w:rsidRPr="000E790B">
        <w:rPr>
          <w:rFonts w:ascii="Times New Roman" w:hAnsi="Times New Roman" w:cs="Times New Roman"/>
          <w:sz w:val="24"/>
          <w:szCs w:val="24"/>
          <w:lang w:val="sq-AL"/>
        </w:rPr>
        <w:t>fundmi t</w:t>
      </w:r>
      <w:r w:rsidR="00924D9A" w:rsidRPr="000E790B">
        <w:rPr>
          <w:rFonts w:ascii="Times New Roman" w:hAnsi="Times New Roman" w:cs="Times New Roman"/>
          <w:sz w:val="24"/>
          <w:szCs w:val="24"/>
          <w:lang w:val="sq-AL"/>
        </w:rPr>
        <w:t>ë</w:t>
      </w:r>
      <w:r w:rsidR="00DC1122" w:rsidRPr="000E790B">
        <w:rPr>
          <w:rFonts w:ascii="Times New Roman" w:hAnsi="Times New Roman" w:cs="Times New Roman"/>
          <w:sz w:val="24"/>
          <w:szCs w:val="24"/>
          <w:lang w:val="sq-AL"/>
        </w:rPr>
        <w:t xml:space="preserve"> Kin</w:t>
      </w:r>
      <w:r w:rsidR="00924D9A" w:rsidRPr="000E790B">
        <w:rPr>
          <w:rFonts w:ascii="Times New Roman" w:hAnsi="Times New Roman" w:cs="Times New Roman"/>
          <w:sz w:val="24"/>
          <w:szCs w:val="24"/>
          <w:lang w:val="sq-AL"/>
        </w:rPr>
        <w:t>ë</w:t>
      </w:r>
      <w:r w:rsidR="00DC1122" w:rsidRPr="000E790B">
        <w:rPr>
          <w:rFonts w:ascii="Times New Roman" w:hAnsi="Times New Roman" w:cs="Times New Roman"/>
          <w:sz w:val="24"/>
          <w:szCs w:val="24"/>
          <w:lang w:val="sq-AL"/>
        </w:rPr>
        <w:t>s</w:t>
      </w:r>
      <w:r w:rsidR="00B570D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në këtë rajon. </w:t>
      </w:r>
    </w:p>
    <w:p w:rsidR="00556786"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Rusia, nga ana tjetër, i sheh vendet e Ballkanit Perëndimor, veçanërisht aleatët e saj historikë (Serbinë</w:t>
      </w:r>
      <w:r w:rsidR="00DC1122" w:rsidRPr="000E790B">
        <w:rPr>
          <w:rFonts w:ascii="Times New Roman" w:hAnsi="Times New Roman" w:cs="Times New Roman"/>
          <w:sz w:val="24"/>
          <w:szCs w:val="24"/>
          <w:lang w:val="sq-AL"/>
        </w:rPr>
        <w:t xml:space="preserve"> dhe Malin e Zi</w:t>
      </w:r>
      <w:r w:rsidRPr="000E790B">
        <w:rPr>
          <w:rFonts w:ascii="Times New Roman" w:hAnsi="Times New Roman" w:cs="Times New Roman"/>
          <w:sz w:val="24"/>
          <w:szCs w:val="24"/>
          <w:lang w:val="sq-AL"/>
        </w:rPr>
        <w:t>), si zon</w:t>
      </w:r>
      <w:r w:rsidR="00DC1122"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 të favorshme për t’iu </w:t>
      </w:r>
      <w:r w:rsidR="001214AD" w:rsidRPr="000E790B">
        <w:rPr>
          <w:rFonts w:ascii="Times New Roman" w:hAnsi="Times New Roman" w:cs="Times New Roman"/>
          <w:sz w:val="24"/>
          <w:szCs w:val="24"/>
          <w:lang w:val="sq-AL"/>
        </w:rPr>
        <w:t>kundërpërgjigjur ndikimit të BE-</w:t>
      </w:r>
      <w:r w:rsidRPr="000E790B">
        <w:rPr>
          <w:rFonts w:ascii="Times New Roman" w:hAnsi="Times New Roman" w:cs="Times New Roman"/>
          <w:sz w:val="24"/>
          <w:szCs w:val="24"/>
          <w:lang w:val="sq-AL"/>
        </w:rPr>
        <w:t xml:space="preserve">së dhe SHBA-së drejt </w:t>
      </w:r>
      <w:r w:rsidR="004D72CB" w:rsidRPr="000E790B">
        <w:rPr>
          <w:rFonts w:ascii="Times New Roman" w:hAnsi="Times New Roman" w:cs="Times New Roman"/>
          <w:sz w:val="24"/>
          <w:szCs w:val="24"/>
          <w:lang w:val="sq-AL"/>
        </w:rPr>
        <w:t>Lindjes.</w:t>
      </w:r>
      <w:r w:rsidRPr="000E790B">
        <w:rPr>
          <w:rFonts w:ascii="Times New Roman" w:hAnsi="Times New Roman" w:cs="Times New Roman"/>
          <w:sz w:val="24"/>
          <w:szCs w:val="24"/>
          <w:lang w:val="sq-AL"/>
        </w:rPr>
        <w:t xml:space="preserve"> (Lo, 2002). Ajo k</w:t>
      </w:r>
      <w:r w:rsidR="00A37C61" w:rsidRPr="000E790B">
        <w:rPr>
          <w:rFonts w:ascii="Times New Roman" w:hAnsi="Times New Roman" w:cs="Times New Roman"/>
          <w:sz w:val="24"/>
          <w:szCs w:val="24"/>
          <w:lang w:val="sq-AL"/>
        </w:rPr>
        <w:t xml:space="preserve">a përdorur instrumentet e saj </w:t>
      </w:r>
      <w:r w:rsidRPr="000E790B">
        <w:rPr>
          <w:rFonts w:ascii="Times New Roman" w:hAnsi="Times New Roman" w:cs="Times New Roman"/>
          <w:sz w:val="24"/>
          <w:szCs w:val="24"/>
          <w:lang w:val="sq-AL"/>
        </w:rPr>
        <w:t>ekonomike</w:t>
      </w:r>
      <w:r w:rsidR="00B570D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dhe ushtarake për të dëshmuar fuqinë e saj në këtë rajon, duke bashk</w:t>
      </w:r>
      <w:r w:rsidR="00A37C61" w:rsidRPr="000E790B">
        <w:rPr>
          <w:rFonts w:ascii="Times New Roman" w:hAnsi="Times New Roman" w:cs="Times New Roman"/>
          <w:sz w:val="24"/>
          <w:szCs w:val="24"/>
          <w:lang w:val="sq-AL"/>
        </w:rPr>
        <w:t xml:space="preserve">ëpunuar ngushtësisht me aleatët </w:t>
      </w:r>
      <w:r w:rsidRPr="000E790B">
        <w:rPr>
          <w:rFonts w:ascii="Times New Roman" w:hAnsi="Times New Roman" w:cs="Times New Roman"/>
          <w:sz w:val="24"/>
          <w:szCs w:val="24"/>
          <w:lang w:val="sq-AL"/>
        </w:rPr>
        <w:t>në çështjet ushtarake dhe duke investuar në sektorët kyç strategjikë, si: energjia, transporti, turizmi dhe tregjet financiare.</w:t>
      </w:r>
    </w:p>
    <w:p w:rsidR="00A37C61"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Shpeshherë, vëmendja ndaj Rusisë ka qenë</w:t>
      </w:r>
      <w:r w:rsidR="001214AD" w:rsidRPr="000E790B">
        <w:rPr>
          <w:rFonts w:ascii="Times New Roman" w:hAnsi="Times New Roman" w:cs="Times New Roman"/>
          <w:sz w:val="24"/>
          <w:szCs w:val="24"/>
          <w:lang w:val="sq-AL"/>
        </w:rPr>
        <w:t xml:space="preserve"> tek</w:t>
      </w:r>
      <w:r w:rsidRPr="000E790B">
        <w:rPr>
          <w:rFonts w:ascii="Times New Roman" w:hAnsi="Times New Roman" w:cs="Times New Roman"/>
          <w:sz w:val="24"/>
          <w:szCs w:val="24"/>
          <w:lang w:val="sq-AL"/>
        </w:rPr>
        <w:t xml:space="preserve"> lëvizjet e saj</w:t>
      </w:r>
      <w:r w:rsidR="00B570D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gjeopolitike në Ukrainë, Gjeorgji</w:t>
      </w:r>
      <w:r w:rsidR="00DC1122" w:rsidRPr="000E790B">
        <w:rPr>
          <w:rFonts w:ascii="Times New Roman" w:hAnsi="Times New Roman" w:cs="Times New Roman"/>
          <w:sz w:val="24"/>
          <w:szCs w:val="24"/>
          <w:lang w:val="sq-AL"/>
        </w:rPr>
        <w:t>, si</w:t>
      </w:r>
      <w:r w:rsidRPr="000E790B">
        <w:rPr>
          <w:rFonts w:ascii="Times New Roman" w:hAnsi="Times New Roman" w:cs="Times New Roman"/>
          <w:sz w:val="24"/>
          <w:szCs w:val="24"/>
          <w:lang w:val="sq-AL"/>
        </w:rPr>
        <w:t xml:space="preserve"> dhe </w:t>
      </w:r>
      <w:r w:rsidR="00DC1122" w:rsidRPr="000E790B">
        <w:rPr>
          <w:rFonts w:ascii="Times New Roman" w:hAnsi="Times New Roman" w:cs="Times New Roman"/>
          <w:sz w:val="24"/>
          <w:szCs w:val="24"/>
          <w:lang w:val="sq-AL"/>
        </w:rPr>
        <w:t>n</w:t>
      </w:r>
      <w:r w:rsidR="00924D9A" w:rsidRPr="000E790B">
        <w:rPr>
          <w:rFonts w:ascii="Times New Roman" w:hAnsi="Times New Roman" w:cs="Times New Roman"/>
          <w:sz w:val="24"/>
          <w:szCs w:val="24"/>
          <w:lang w:val="sq-AL"/>
        </w:rPr>
        <w:t>ë</w:t>
      </w:r>
      <w:r w:rsidR="00B570D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Baltik në të ardhmen, nga ana tjetër, Rusia po </w:t>
      </w:r>
      <w:r w:rsidR="00DC1122" w:rsidRPr="000E790B">
        <w:rPr>
          <w:rFonts w:ascii="Times New Roman" w:hAnsi="Times New Roman" w:cs="Times New Roman"/>
          <w:sz w:val="24"/>
          <w:szCs w:val="24"/>
          <w:lang w:val="sq-AL"/>
        </w:rPr>
        <w:t>avancon s</w:t>
      </w:r>
      <w:r w:rsidR="00924D9A" w:rsidRPr="000E790B">
        <w:rPr>
          <w:rFonts w:ascii="Times New Roman" w:hAnsi="Times New Roman" w:cs="Times New Roman"/>
          <w:sz w:val="24"/>
          <w:szCs w:val="24"/>
          <w:lang w:val="sq-AL"/>
        </w:rPr>
        <w:t>ë</w:t>
      </w:r>
      <w:r w:rsidR="00DC1122" w:rsidRPr="000E790B">
        <w:rPr>
          <w:rFonts w:ascii="Times New Roman" w:hAnsi="Times New Roman" w:cs="Times New Roman"/>
          <w:sz w:val="24"/>
          <w:szCs w:val="24"/>
          <w:lang w:val="sq-AL"/>
        </w:rPr>
        <w:t xml:space="preserve">rish drejt </w:t>
      </w:r>
      <w:r w:rsidRPr="000E790B">
        <w:rPr>
          <w:rFonts w:ascii="Times New Roman" w:hAnsi="Times New Roman" w:cs="Times New Roman"/>
          <w:sz w:val="24"/>
          <w:szCs w:val="24"/>
          <w:lang w:val="sq-AL"/>
        </w:rPr>
        <w:t>Ballkanit Perëndimor,</w:t>
      </w:r>
      <w:r w:rsidR="00DC1122" w:rsidRPr="000E790B">
        <w:rPr>
          <w:rFonts w:ascii="Times New Roman" w:hAnsi="Times New Roman" w:cs="Times New Roman"/>
          <w:sz w:val="24"/>
          <w:szCs w:val="24"/>
          <w:lang w:val="sq-AL"/>
        </w:rPr>
        <w:t xml:space="preserve"> s</w:t>
      </w:r>
      <w:r w:rsidR="00924D9A" w:rsidRPr="000E790B">
        <w:rPr>
          <w:rFonts w:ascii="Times New Roman" w:hAnsi="Times New Roman" w:cs="Times New Roman"/>
          <w:sz w:val="24"/>
          <w:szCs w:val="24"/>
          <w:lang w:val="sq-AL"/>
        </w:rPr>
        <w:t>ë</w:t>
      </w:r>
      <w:r w:rsidR="00DC1122" w:rsidRPr="000E790B">
        <w:rPr>
          <w:rFonts w:ascii="Times New Roman" w:hAnsi="Times New Roman" w:cs="Times New Roman"/>
          <w:sz w:val="24"/>
          <w:szCs w:val="24"/>
          <w:lang w:val="sq-AL"/>
        </w:rPr>
        <w:t xml:space="preserve"> pari, duke rivitalizuar </w:t>
      </w:r>
      <w:r w:rsidRPr="000E790B">
        <w:rPr>
          <w:rFonts w:ascii="Times New Roman" w:hAnsi="Times New Roman" w:cs="Times New Roman"/>
          <w:sz w:val="24"/>
          <w:szCs w:val="24"/>
          <w:lang w:val="sq-AL"/>
        </w:rPr>
        <w:t>marrëdhëniet e saj me partnerët historikë si Serbia</w:t>
      </w:r>
      <w:r w:rsidR="00DC1122" w:rsidRPr="000E790B">
        <w:rPr>
          <w:rFonts w:ascii="Times New Roman" w:hAnsi="Times New Roman" w:cs="Times New Roman"/>
          <w:sz w:val="24"/>
          <w:szCs w:val="24"/>
          <w:lang w:val="sq-AL"/>
        </w:rPr>
        <w:t xml:space="preserve"> dhe Mali i Zi.</w:t>
      </w:r>
    </w:p>
    <w:p w:rsidR="00903BEC" w:rsidRDefault="00DB033D" w:rsidP="000E790B">
      <w:pPr>
        <w:spacing w:after="0" w:line="360" w:lineRule="auto"/>
        <w:ind w:firstLine="284"/>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Edhe pse </w:t>
      </w:r>
      <w:r w:rsidR="007D7FDC">
        <w:rPr>
          <w:rFonts w:ascii="Times New Roman" w:hAnsi="Times New Roman" w:cs="Times New Roman"/>
          <w:sz w:val="24"/>
          <w:szCs w:val="24"/>
          <w:lang w:val="sq-AL"/>
        </w:rPr>
        <w:t>Ballkani Per</w:t>
      </w:r>
      <w:r w:rsidR="007D7FDC" w:rsidRPr="000E790B">
        <w:rPr>
          <w:rFonts w:ascii="Times New Roman" w:hAnsi="Times New Roman" w:cs="Times New Roman"/>
          <w:sz w:val="24"/>
          <w:szCs w:val="24"/>
          <w:lang w:val="sq-AL"/>
        </w:rPr>
        <w:t>ë</w:t>
      </w:r>
      <w:r w:rsidR="007D7FDC">
        <w:rPr>
          <w:rFonts w:ascii="Times New Roman" w:hAnsi="Times New Roman" w:cs="Times New Roman"/>
          <w:sz w:val="24"/>
          <w:szCs w:val="24"/>
          <w:lang w:val="sq-AL"/>
        </w:rPr>
        <w:t xml:space="preserve">ndimor </w:t>
      </w:r>
      <w:r>
        <w:rPr>
          <w:rFonts w:ascii="Times New Roman" w:hAnsi="Times New Roman" w:cs="Times New Roman"/>
          <w:sz w:val="24"/>
          <w:szCs w:val="24"/>
          <w:lang w:val="sq-AL"/>
        </w:rPr>
        <w:t xml:space="preserve">ka </w:t>
      </w:r>
      <w:r w:rsidR="007D7FDC">
        <w:rPr>
          <w:rFonts w:ascii="Times New Roman" w:hAnsi="Times New Roman" w:cs="Times New Roman"/>
          <w:sz w:val="24"/>
          <w:szCs w:val="24"/>
          <w:lang w:val="sq-AL"/>
        </w:rPr>
        <w:t>p</w:t>
      </w:r>
      <w:r w:rsidR="007D7FDC" w:rsidRPr="000E790B">
        <w:rPr>
          <w:rFonts w:ascii="Times New Roman" w:hAnsi="Times New Roman" w:cs="Times New Roman"/>
          <w:sz w:val="24"/>
          <w:szCs w:val="24"/>
          <w:lang w:val="sq-AL"/>
        </w:rPr>
        <w:t>ë</w:t>
      </w:r>
      <w:r w:rsidR="007D7FDC">
        <w:rPr>
          <w:rFonts w:ascii="Times New Roman" w:hAnsi="Times New Roman" w:cs="Times New Roman"/>
          <w:sz w:val="24"/>
          <w:szCs w:val="24"/>
          <w:lang w:val="sq-AL"/>
        </w:rPr>
        <w:t xml:space="preserve">suar </w:t>
      </w:r>
      <w:r>
        <w:rPr>
          <w:rFonts w:ascii="Times New Roman" w:hAnsi="Times New Roman" w:cs="Times New Roman"/>
          <w:sz w:val="24"/>
          <w:szCs w:val="24"/>
          <w:lang w:val="sq-AL"/>
        </w:rPr>
        <w:t>nj</w:t>
      </w:r>
      <w:r w:rsidRPr="000E790B">
        <w:rPr>
          <w:rFonts w:ascii="Times New Roman" w:hAnsi="Times New Roman" w:cs="Times New Roman"/>
          <w:sz w:val="24"/>
          <w:szCs w:val="24"/>
          <w:lang w:val="sq-AL"/>
        </w:rPr>
        <w:t>ë</w:t>
      </w:r>
      <w:r>
        <w:rPr>
          <w:rFonts w:ascii="Times New Roman" w:hAnsi="Times New Roman" w:cs="Times New Roman"/>
          <w:sz w:val="24"/>
          <w:szCs w:val="24"/>
          <w:lang w:val="sq-AL"/>
        </w:rPr>
        <w:t xml:space="preserve"> konfigurim</w:t>
      </w:r>
      <w:r w:rsidR="00556786" w:rsidRPr="000E790B">
        <w:rPr>
          <w:rFonts w:ascii="Times New Roman" w:hAnsi="Times New Roman" w:cs="Times New Roman"/>
          <w:sz w:val="24"/>
          <w:szCs w:val="24"/>
          <w:lang w:val="sq-AL"/>
        </w:rPr>
        <w:t xml:space="preserve"> </w:t>
      </w:r>
      <w:r w:rsidR="007D7FDC">
        <w:rPr>
          <w:rFonts w:ascii="Times New Roman" w:hAnsi="Times New Roman" w:cs="Times New Roman"/>
          <w:sz w:val="24"/>
          <w:szCs w:val="24"/>
          <w:lang w:val="sq-AL"/>
        </w:rPr>
        <w:t>t</w:t>
      </w:r>
      <w:r w:rsidR="007D7FDC" w:rsidRPr="000E790B">
        <w:rPr>
          <w:rFonts w:ascii="Times New Roman" w:hAnsi="Times New Roman" w:cs="Times New Roman"/>
          <w:sz w:val="24"/>
          <w:szCs w:val="24"/>
          <w:lang w:val="sq-AL"/>
        </w:rPr>
        <w:t>ë</w:t>
      </w:r>
      <w:r w:rsidR="007D7FDC">
        <w:rPr>
          <w:rFonts w:ascii="Times New Roman" w:hAnsi="Times New Roman" w:cs="Times New Roman"/>
          <w:sz w:val="24"/>
          <w:szCs w:val="24"/>
          <w:lang w:val="sq-AL"/>
        </w:rPr>
        <w:t xml:space="preserve"> ri </w:t>
      </w:r>
      <w:r>
        <w:rPr>
          <w:rFonts w:ascii="Times New Roman" w:hAnsi="Times New Roman" w:cs="Times New Roman"/>
          <w:sz w:val="24"/>
          <w:szCs w:val="24"/>
          <w:lang w:val="sq-AL"/>
        </w:rPr>
        <w:t>gjeopolitik</w:t>
      </w:r>
      <w:r w:rsidR="00903BEC">
        <w:rPr>
          <w:rFonts w:ascii="Times New Roman" w:hAnsi="Times New Roman" w:cs="Times New Roman"/>
          <w:sz w:val="24"/>
          <w:szCs w:val="24"/>
          <w:lang w:val="sq-AL"/>
        </w:rPr>
        <w:t xml:space="preserve"> </w:t>
      </w:r>
      <w:r w:rsidR="007D7FDC">
        <w:rPr>
          <w:rFonts w:ascii="Times New Roman" w:hAnsi="Times New Roman" w:cs="Times New Roman"/>
          <w:sz w:val="24"/>
          <w:szCs w:val="24"/>
          <w:lang w:val="sq-AL"/>
        </w:rPr>
        <w:t>p</w:t>
      </w:r>
      <w:r w:rsidR="007D7FDC" w:rsidRPr="000E790B">
        <w:rPr>
          <w:rFonts w:ascii="Times New Roman" w:hAnsi="Times New Roman" w:cs="Times New Roman"/>
          <w:sz w:val="24"/>
          <w:szCs w:val="24"/>
          <w:lang w:val="sq-AL"/>
        </w:rPr>
        <w:t>ë</w:t>
      </w:r>
      <w:r w:rsidR="007D7FDC">
        <w:rPr>
          <w:rFonts w:ascii="Times New Roman" w:hAnsi="Times New Roman" w:cs="Times New Roman"/>
          <w:sz w:val="24"/>
          <w:szCs w:val="24"/>
          <w:lang w:val="sq-AL"/>
        </w:rPr>
        <w:t>rgjat</w:t>
      </w:r>
      <w:r w:rsidR="007D7FDC" w:rsidRPr="000E790B">
        <w:rPr>
          <w:rFonts w:ascii="Times New Roman" w:hAnsi="Times New Roman" w:cs="Times New Roman"/>
          <w:sz w:val="24"/>
          <w:szCs w:val="24"/>
          <w:lang w:val="sq-AL"/>
        </w:rPr>
        <w:t>ë</w:t>
      </w:r>
      <w:r w:rsidR="007D7FDC">
        <w:rPr>
          <w:rFonts w:ascii="Times New Roman" w:hAnsi="Times New Roman" w:cs="Times New Roman"/>
          <w:sz w:val="24"/>
          <w:szCs w:val="24"/>
          <w:lang w:val="sq-AL"/>
        </w:rPr>
        <w:t xml:space="preserve"> dekadave t</w:t>
      </w:r>
      <w:r w:rsidR="007D7FDC" w:rsidRPr="000E790B">
        <w:rPr>
          <w:rFonts w:ascii="Times New Roman" w:hAnsi="Times New Roman" w:cs="Times New Roman"/>
          <w:sz w:val="24"/>
          <w:szCs w:val="24"/>
          <w:lang w:val="sq-AL"/>
        </w:rPr>
        <w:t>ë</w:t>
      </w:r>
      <w:r w:rsidR="007D7FDC">
        <w:rPr>
          <w:rFonts w:ascii="Times New Roman" w:hAnsi="Times New Roman" w:cs="Times New Roman"/>
          <w:sz w:val="24"/>
          <w:szCs w:val="24"/>
          <w:lang w:val="sq-AL"/>
        </w:rPr>
        <w:t xml:space="preserve"> fundit</w:t>
      </w:r>
      <w:r w:rsidR="00556786" w:rsidRPr="000E790B">
        <w:rPr>
          <w:rFonts w:ascii="Times New Roman" w:hAnsi="Times New Roman" w:cs="Times New Roman"/>
          <w:sz w:val="24"/>
          <w:szCs w:val="24"/>
          <w:lang w:val="sq-AL"/>
        </w:rPr>
        <w:t xml:space="preserve">, Rusia dhe Turqia kanë </w:t>
      </w:r>
      <w:r w:rsidR="001214AD" w:rsidRPr="000E790B">
        <w:rPr>
          <w:rFonts w:ascii="Times New Roman" w:hAnsi="Times New Roman" w:cs="Times New Roman"/>
          <w:sz w:val="24"/>
          <w:szCs w:val="24"/>
          <w:lang w:val="sq-AL"/>
        </w:rPr>
        <w:t xml:space="preserve">treguar </w:t>
      </w:r>
      <w:r w:rsidR="00556786" w:rsidRPr="000E790B">
        <w:rPr>
          <w:rFonts w:ascii="Times New Roman" w:hAnsi="Times New Roman" w:cs="Times New Roman"/>
          <w:sz w:val="24"/>
          <w:szCs w:val="24"/>
          <w:lang w:val="sq-AL"/>
        </w:rPr>
        <w:t xml:space="preserve">një interes të gjerë në </w:t>
      </w:r>
      <w:r w:rsidR="007D7FDC">
        <w:rPr>
          <w:rFonts w:ascii="Times New Roman" w:hAnsi="Times New Roman" w:cs="Times New Roman"/>
          <w:sz w:val="24"/>
          <w:szCs w:val="24"/>
          <w:lang w:val="sq-AL"/>
        </w:rPr>
        <w:t>k</w:t>
      </w:r>
      <w:r w:rsidR="007D7FDC" w:rsidRPr="000E790B">
        <w:rPr>
          <w:rFonts w:ascii="Times New Roman" w:hAnsi="Times New Roman" w:cs="Times New Roman"/>
          <w:sz w:val="24"/>
          <w:szCs w:val="24"/>
          <w:lang w:val="sq-AL"/>
        </w:rPr>
        <w:t>ë</w:t>
      </w:r>
      <w:r w:rsidR="007D7FDC">
        <w:rPr>
          <w:rFonts w:ascii="Times New Roman" w:hAnsi="Times New Roman" w:cs="Times New Roman"/>
          <w:sz w:val="24"/>
          <w:szCs w:val="24"/>
          <w:lang w:val="sq-AL"/>
        </w:rPr>
        <w:t>t</w:t>
      </w:r>
      <w:r w:rsidR="007D7FDC" w:rsidRPr="000E790B">
        <w:rPr>
          <w:rFonts w:ascii="Times New Roman" w:hAnsi="Times New Roman" w:cs="Times New Roman"/>
          <w:sz w:val="24"/>
          <w:szCs w:val="24"/>
          <w:lang w:val="sq-AL"/>
        </w:rPr>
        <w:t>ë</w:t>
      </w:r>
      <w:r w:rsidR="007D7FDC">
        <w:rPr>
          <w:rFonts w:ascii="Times New Roman" w:hAnsi="Times New Roman" w:cs="Times New Roman"/>
          <w:sz w:val="24"/>
          <w:szCs w:val="24"/>
          <w:lang w:val="sq-AL"/>
        </w:rPr>
        <w:t xml:space="preserve"> rajon</w:t>
      </w:r>
      <w:r w:rsidR="00A37C61" w:rsidRPr="000E790B">
        <w:rPr>
          <w:rFonts w:ascii="Times New Roman" w:hAnsi="Times New Roman" w:cs="Times New Roman"/>
          <w:sz w:val="24"/>
          <w:szCs w:val="24"/>
          <w:lang w:val="sq-AL"/>
        </w:rPr>
        <w:t xml:space="preserve">: </w:t>
      </w:r>
      <w:r w:rsidR="00556786" w:rsidRPr="000E790B">
        <w:rPr>
          <w:rFonts w:ascii="Times New Roman" w:hAnsi="Times New Roman" w:cs="Times New Roman"/>
          <w:sz w:val="24"/>
          <w:szCs w:val="24"/>
          <w:lang w:val="sq-AL"/>
        </w:rPr>
        <w:t xml:space="preserve">Rusia në sektorin e energjisë, </w:t>
      </w:r>
      <w:r w:rsidR="00E14B83">
        <w:rPr>
          <w:rFonts w:ascii="Times New Roman" w:hAnsi="Times New Roman" w:cs="Times New Roman"/>
          <w:sz w:val="24"/>
          <w:szCs w:val="24"/>
          <w:lang w:val="sq-AL"/>
        </w:rPr>
        <w:t>nd</w:t>
      </w:r>
      <w:r w:rsidR="00E14B83" w:rsidRPr="000E790B">
        <w:rPr>
          <w:rFonts w:ascii="Times New Roman" w:eastAsia="Times New Roman" w:hAnsi="Times New Roman" w:cs="Times New Roman"/>
          <w:sz w:val="24"/>
          <w:szCs w:val="24"/>
          <w:lang w:val="sq-AL"/>
        </w:rPr>
        <w:t>ë</w:t>
      </w:r>
      <w:r w:rsidR="00E14B83">
        <w:rPr>
          <w:rFonts w:ascii="Times New Roman" w:hAnsi="Times New Roman" w:cs="Times New Roman"/>
          <w:sz w:val="24"/>
          <w:szCs w:val="24"/>
          <w:lang w:val="sq-AL"/>
        </w:rPr>
        <w:t>rsa</w:t>
      </w:r>
      <w:r w:rsidR="00556786" w:rsidRPr="000E790B">
        <w:rPr>
          <w:rFonts w:ascii="Times New Roman" w:hAnsi="Times New Roman" w:cs="Times New Roman"/>
          <w:sz w:val="24"/>
          <w:szCs w:val="24"/>
          <w:lang w:val="sq-AL"/>
        </w:rPr>
        <w:t xml:space="preserve"> Turqia si një nga fuqitë më të mëdha t</w:t>
      </w:r>
      <w:r w:rsidR="00DC1122" w:rsidRPr="000E790B">
        <w:rPr>
          <w:rFonts w:ascii="Times New Roman" w:hAnsi="Times New Roman" w:cs="Times New Roman"/>
          <w:sz w:val="24"/>
          <w:szCs w:val="24"/>
          <w:lang w:val="sq-AL"/>
        </w:rPr>
        <w:t>regtare dhe investuese në rajon</w:t>
      </w:r>
      <w:r w:rsidR="00556786" w:rsidRPr="000E790B">
        <w:rPr>
          <w:rFonts w:ascii="Times New Roman" w:hAnsi="Times New Roman" w:cs="Times New Roman"/>
          <w:sz w:val="24"/>
          <w:szCs w:val="24"/>
          <w:lang w:val="sq-AL"/>
        </w:rPr>
        <w:t>, duke përdorur lidhjet historike dhe kulturore, përveç investimeve ekonomike</w:t>
      </w:r>
      <w:r w:rsidR="004D72CB" w:rsidRPr="000E790B">
        <w:rPr>
          <w:rFonts w:ascii="Times New Roman" w:hAnsi="Times New Roman" w:cs="Times New Roman"/>
          <w:sz w:val="24"/>
          <w:szCs w:val="24"/>
          <w:lang w:val="sq-AL"/>
        </w:rPr>
        <w:t>, për të rritur dominimin e saj.</w:t>
      </w:r>
      <w:r w:rsidR="00556786" w:rsidRPr="000E790B">
        <w:rPr>
          <w:rFonts w:ascii="Times New Roman" w:hAnsi="Times New Roman" w:cs="Times New Roman"/>
          <w:sz w:val="24"/>
          <w:szCs w:val="24"/>
          <w:lang w:val="sq-AL"/>
        </w:rPr>
        <w:t xml:space="preserve"> (Ribaj &amp; Çami, 2015). </w:t>
      </w:r>
      <w:r w:rsidR="00B570D0" w:rsidRPr="000E790B">
        <w:rPr>
          <w:rFonts w:ascii="Times New Roman" w:hAnsi="Times New Roman" w:cs="Times New Roman"/>
          <w:sz w:val="24"/>
          <w:szCs w:val="24"/>
          <w:lang w:val="sq-AL"/>
        </w:rPr>
        <w:t>Studiuesit</w:t>
      </w:r>
      <w:r w:rsidR="00DC1122" w:rsidRPr="000E790B">
        <w:rPr>
          <w:rFonts w:ascii="Times New Roman" w:hAnsi="Times New Roman" w:cs="Times New Roman"/>
          <w:sz w:val="24"/>
          <w:szCs w:val="24"/>
          <w:lang w:val="sq-AL"/>
        </w:rPr>
        <w:t xml:space="preserve"> </w:t>
      </w:r>
      <w:r w:rsidR="00556786" w:rsidRPr="000E790B">
        <w:rPr>
          <w:rFonts w:ascii="Times New Roman" w:hAnsi="Times New Roman" w:cs="Times New Roman"/>
          <w:sz w:val="24"/>
          <w:szCs w:val="24"/>
          <w:lang w:val="sq-AL"/>
        </w:rPr>
        <w:t>shprehen</w:t>
      </w:r>
      <w:r w:rsidR="00A37C61" w:rsidRPr="000E790B">
        <w:rPr>
          <w:rFonts w:ascii="Times New Roman" w:hAnsi="Times New Roman" w:cs="Times New Roman"/>
          <w:sz w:val="24"/>
          <w:szCs w:val="24"/>
          <w:lang w:val="sq-AL"/>
        </w:rPr>
        <w:t>,</w:t>
      </w:r>
      <w:r w:rsidR="00556786" w:rsidRPr="000E790B">
        <w:rPr>
          <w:rFonts w:ascii="Times New Roman" w:hAnsi="Times New Roman" w:cs="Times New Roman"/>
          <w:sz w:val="24"/>
          <w:szCs w:val="24"/>
          <w:lang w:val="sq-AL"/>
        </w:rPr>
        <w:t xml:space="preserve"> se stabiliteti dhe demokracia në rajonin e B</w:t>
      </w:r>
      <w:r w:rsidR="001214AD" w:rsidRPr="000E790B">
        <w:rPr>
          <w:rFonts w:ascii="Times New Roman" w:hAnsi="Times New Roman" w:cs="Times New Roman"/>
          <w:sz w:val="24"/>
          <w:szCs w:val="24"/>
          <w:lang w:val="sq-AL"/>
        </w:rPr>
        <w:t>allkanit Perëndimor po dobësohen</w:t>
      </w:r>
      <w:r w:rsidR="00556786" w:rsidRPr="000E790B">
        <w:rPr>
          <w:rFonts w:ascii="Times New Roman" w:hAnsi="Times New Roman" w:cs="Times New Roman"/>
          <w:sz w:val="24"/>
          <w:szCs w:val="24"/>
          <w:lang w:val="sq-AL"/>
        </w:rPr>
        <w:t xml:space="preserve">, duke krijuar në këtë mënyrë një terren të lirë për </w:t>
      </w:r>
      <w:r w:rsidR="009939AC">
        <w:rPr>
          <w:rFonts w:ascii="Times New Roman" w:hAnsi="Times New Roman" w:cs="Times New Roman"/>
          <w:sz w:val="24"/>
          <w:szCs w:val="24"/>
          <w:lang w:val="sq-AL"/>
        </w:rPr>
        <w:t>ri</w:t>
      </w:r>
      <w:r w:rsidR="00556786" w:rsidRPr="000E790B">
        <w:rPr>
          <w:rFonts w:ascii="Times New Roman" w:hAnsi="Times New Roman" w:cs="Times New Roman"/>
          <w:sz w:val="24"/>
          <w:szCs w:val="24"/>
          <w:lang w:val="sq-AL"/>
        </w:rPr>
        <w:t>kthimin e garave gjeopolitike, për të çuar më tej interesat e fuqive të tjera në rajon. Gjatë dekadës së fundit, demokracitë e brishta të vendeve të Ballkanit P</w:t>
      </w:r>
      <w:r w:rsidR="00A37C61" w:rsidRPr="000E790B">
        <w:rPr>
          <w:rFonts w:ascii="Times New Roman" w:hAnsi="Times New Roman" w:cs="Times New Roman"/>
          <w:sz w:val="24"/>
          <w:szCs w:val="24"/>
          <w:lang w:val="sq-AL"/>
        </w:rPr>
        <w:t xml:space="preserve">erëndimor kanë bërë hapa prapa, </w:t>
      </w:r>
      <w:r w:rsidR="00556786" w:rsidRPr="000E790B">
        <w:rPr>
          <w:rFonts w:ascii="Times New Roman" w:hAnsi="Times New Roman" w:cs="Times New Roman"/>
          <w:sz w:val="24"/>
          <w:szCs w:val="24"/>
          <w:lang w:val="sq-AL"/>
        </w:rPr>
        <w:t>veçanërisht pas krizës financiare të vitit 2008, një proces që nuk është vlerësuar maksimalisht nga SHBA-ja dhe BE-ja</w:t>
      </w:r>
      <w:r w:rsidR="00E908F3" w:rsidRPr="000E790B">
        <w:rPr>
          <w:rFonts w:ascii="Times New Roman" w:hAnsi="Times New Roman" w:cs="Times New Roman"/>
          <w:sz w:val="24"/>
          <w:szCs w:val="24"/>
          <w:lang w:val="sq-AL"/>
        </w:rPr>
        <w:t>. Indeksi i t</w:t>
      </w:r>
      <w:r w:rsidR="00556786" w:rsidRPr="000E790B">
        <w:rPr>
          <w:rFonts w:ascii="Times New Roman" w:hAnsi="Times New Roman" w:cs="Times New Roman"/>
          <w:sz w:val="24"/>
          <w:szCs w:val="24"/>
          <w:lang w:val="sq-AL"/>
        </w:rPr>
        <w:t>ransformimit të</w:t>
      </w:r>
      <w:r w:rsidR="00B570D0" w:rsidRPr="000E790B">
        <w:rPr>
          <w:rFonts w:ascii="Times New Roman" w:hAnsi="Times New Roman" w:cs="Times New Roman"/>
          <w:sz w:val="24"/>
          <w:szCs w:val="24"/>
          <w:lang w:val="sq-AL"/>
        </w:rPr>
        <w:t xml:space="preserve"> </w:t>
      </w:r>
      <w:r w:rsidR="00E908F3" w:rsidRPr="000E790B">
        <w:rPr>
          <w:rFonts w:ascii="Times New Roman" w:hAnsi="Times New Roman" w:cs="Times New Roman"/>
          <w:sz w:val="24"/>
          <w:szCs w:val="24"/>
          <w:lang w:val="sq-AL"/>
        </w:rPr>
        <w:t>“</w:t>
      </w:r>
      <w:r w:rsidR="00556786" w:rsidRPr="000E790B">
        <w:rPr>
          <w:rFonts w:ascii="Times New Roman" w:hAnsi="Times New Roman" w:cs="Times New Roman"/>
          <w:sz w:val="24"/>
          <w:szCs w:val="24"/>
          <w:lang w:val="sq-AL"/>
        </w:rPr>
        <w:t>Bertelsmann</w:t>
      </w:r>
      <w:r w:rsidR="00556786" w:rsidRPr="000E790B">
        <w:rPr>
          <w:rFonts w:ascii="Times New Roman" w:hAnsi="Times New Roman" w:cs="Times New Roman"/>
          <w:color w:val="000000" w:themeColor="text1"/>
          <w:sz w:val="24"/>
          <w:szCs w:val="24"/>
          <w:lang w:val="sq-AL"/>
        </w:rPr>
        <w:t>”</w:t>
      </w:r>
      <w:r w:rsidR="00B570D0" w:rsidRPr="000E790B">
        <w:rPr>
          <w:rFonts w:ascii="Times New Roman" w:hAnsi="Times New Roman" w:cs="Times New Roman"/>
          <w:color w:val="000000" w:themeColor="text1"/>
          <w:sz w:val="24"/>
          <w:szCs w:val="24"/>
          <w:lang w:val="sq-AL"/>
        </w:rPr>
        <w:t xml:space="preserve"> </w:t>
      </w:r>
      <w:r w:rsidR="00AF426C" w:rsidRPr="000E790B">
        <w:rPr>
          <w:rFonts w:ascii="Times New Roman" w:hAnsi="Times New Roman" w:cs="Times New Roman"/>
          <w:color w:val="000000" w:themeColor="text1"/>
          <w:sz w:val="24"/>
          <w:szCs w:val="24"/>
          <w:lang w:val="sq-AL"/>
        </w:rPr>
        <w:t>(BTI 2018</w:t>
      </w:r>
      <w:r w:rsidR="00B570D0" w:rsidRPr="000E790B">
        <w:rPr>
          <w:rFonts w:ascii="Times New Roman" w:hAnsi="Times New Roman" w:cs="Times New Roman"/>
          <w:color w:val="000000" w:themeColor="text1"/>
          <w:sz w:val="24"/>
          <w:szCs w:val="24"/>
          <w:lang w:val="sq-AL"/>
        </w:rPr>
        <w:t xml:space="preserve">, </w:t>
      </w:r>
      <w:r w:rsidR="00AF426C" w:rsidRPr="000E790B">
        <w:rPr>
          <w:rFonts w:ascii="Times New Roman" w:hAnsi="Times New Roman" w:cs="Times New Roman"/>
          <w:color w:val="000000" w:themeColor="text1"/>
          <w:sz w:val="24"/>
          <w:szCs w:val="24"/>
          <w:lang w:val="sq-AL"/>
        </w:rPr>
        <w:t xml:space="preserve">Albania Country Report) </w:t>
      </w:r>
      <w:r w:rsidR="00556786" w:rsidRPr="000E790B">
        <w:rPr>
          <w:rFonts w:ascii="Times New Roman" w:hAnsi="Times New Roman" w:cs="Times New Roman"/>
          <w:sz w:val="24"/>
          <w:szCs w:val="24"/>
          <w:lang w:val="sq-AL"/>
        </w:rPr>
        <w:t xml:space="preserve">i rendit vendet e Ballkanit Perëndimor si demokraci </w:t>
      </w:r>
      <w:r w:rsidR="00C93B1D" w:rsidRPr="000E790B">
        <w:rPr>
          <w:rFonts w:ascii="Times New Roman" w:hAnsi="Times New Roman" w:cs="Times New Roman"/>
          <w:sz w:val="24"/>
          <w:szCs w:val="24"/>
          <w:lang w:val="sq-AL"/>
        </w:rPr>
        <w:t>jofunksionale</w:t>
      </w:r>
      <w:r w:rsidR="00556786" w:rsidRPr="000E790B">
        <w:rPr>
          <w:rFonts w:ascii="Times New Roman" w:hAnsi="Times New Roman" w:cs="Times New Roman"/>
          <w:sz w:val="24"/>
          <w:szCs w:val="24"/>
          <w:lang w:val="sq-AL"/>
        </w:rPr>
        <w:t>.</w:t>
      </w:r>
      <w:r w:rsidR="00B570D0" w:rsidRPr="000E790B">
        <w:rPr>
          <w:rFonts w:ascii="Times New Roman" w:hAnsi="Times New Roman" w:cs="Times New Roman"/>
          <w:sz w:val="24"/>
          <w:szCs w:val="24"/>
          <w:lang w:val="sq-AL"/>
        </w:rPr>
        <w:t xml:space="preserve"> </w:t>
      </w:r>
      <w:r w:rsidR="00DB4C9B" w:rsidRPr="000E790B">
        <w:rPr>
          <w:rFonts w:ascii="Times New Roman" w:hAnsi="Times New Roman" w:cs="Times New Roman"/>
          <w:sz w:val="24"/>
          <w:szCs w:val="24"/>
          <w:lang w:val="sq-AL"/>
        </w:rPr>
        <w:t>Ky Indeks,</w:t>
      </w:r>
      <w:r w:rsidR="00E908F3" w:rsidRPr="000E790B">
        <w:rPr>
          <w:rFonts w:ascii="Times New Roman" w:hAnsi="Times New Roman" w:cs="Times New Roman"/>
          <w:sz w:val="24"/>
          <w:szCs w:val="24"/>
          <w:lang w:val="sq-AL"/>
        </w:rPr>
        <w:t xml:space="preserve"> është një nga pyetësorët më gjithëpërfshirës t</w:t>
      </w:r>
      <w:r w:rsidR="00C93B1D" w:rsidRPr="000E790B">
        <w:rPr>
          <w:rFonts w:ascii="Times New Roman" w:hAnsi="Times New Roman" w:cs="Times New Roman"/>
          <w:sz w:val="24"/>
          <w:szCs w:val="24"/>
          <w:lang w:val="sq-AL"/>
        </w:rPr>
        <w:t>ë shteteve mbi përpjekjet e tyre</w:t>
      </w:r>
      <w:r w:rsidR="00E908F3" w:rsidRPr="000E790B">
        <w:rPr>
          <w:rFonts w:ascii="Times New Roman" w:hAnsi="Times New Roman" w:cs="Times New Roman"/>
          <w:sz w:val="24"/>
          <w:szCs w:val="24"/>
          <w:lang w:val="sq-AL"/>
        </w:rPr>
        <w:t xml:space="preserve"> për </w:t>
      </w:r>
      <w:r w:rsidR="00DB4C9B" w:rsidRPr="000E790B">
        <w:rPr>
          <w:rFonts w:ascii="Times New Roman" w:hAnsi="Times New Roman" w:cs="Times New Roman"/>
          <w:sz w:val="24"/>
          <w:szCs w:val="24"/>
          <w:lang w:val="sq-AL"/>
        </w:rPr>
        <w:t xml:space="preserve">transformim dhe </w:t>
      </w:r>
      <w:r w:rsidR="00E908F3" w:rsidRPr="000E790B">
        <w:rPr>
          <w:rFonts w:ascii="Times New Roman" w:hAnsi="Times New Roman" w:cs="Times New Roman"/>
          <w:sz w:val="24"/>
          <w:szCs w:val="24"/>
          <w:lang w:val="sq-AL"/>
        </w:rPr>
        <w:t xml:space="preserve">përfshin 129 vende, ndër të cilët edhe Shqipërinë, duke zbuluar pikat e </w:t>
      </w:r>
      <w:r w:rsidR="00A37C61" w:rsidRPr="000E790B">
        <w:rPr>
          <w:rFonts w:ascii="Times New Roman" w:hAnsi="Times New Roman" w:cs="Times New Roman"/>
          <w:sz w:val="24"/>
          <w:szCs w:val="24"/>
          <w:lang w:val="sq-AL"/>
        </w:rPr>
        <w:t xml:space="preserve">tyre të </w:t>
      </w:r>
      <w:r w:rsidR="00E908F3" w:rsidRPr="000E790B">
        <w:rPr>
          <w:rFonts w:ascii="Times New Roman" w:hAnsi="Times New Roman" w:cs="Times New Roman"/>
          <w:sz w:val="24"/>
          <w:szCs w:val="24"/>
          <w:lang w:val="sq-AL"/>
        </w:rPr>
        <w:t xml:space="preserve">forta dhe të dobëta. Indeksi BTI </w:t>
      </w:r>
      <w:r w:rsidR="00A84843" w:rsidRPr="000E790B">
        <w:rPr>
          <w:rFonts w:ascii="Times New Roman" w:hAnsi="Times New Roman" w:cs="Times New Roman"/>
          <w:sz w:val="24"/>
          <w:szCs w:val="24"/>
          <w:lang w:val="sq-AL"/>
        </w:rPr>
        <w:t xml:space="preserve">i </w:t>
      </w:r>
      <w:r w:rsidR="00E908F3" w:rsidRPr="000E790B">
        <w:rPr>
          <w:rFonts w:ascii="Times New Roman" w:hAnsi="Times New Roman" w:cs="Times New Roman"/>
          <w:sz w:val="24"/>
          <w:szCs w:val="24"/>
          <w:lang w:val="sq-AL"/>
        </w:rPr>
        <w:t>vlerëson shtetet sipas treguesve</w:t>
      </w:r>
      <w:r w:rsidR="00A84843" w:rsidRPr="000E790B">
        <w:rPr>
          <w:rFonts w:ascii="Times New Roman" w:hAnsi="Times New Roman" w:cs="Times New Roman"/>
          <w:sz w:val="24"/>
          <w:szCs w:val="24"/>
          <w:lang w:val="sq-AL"/>
        </w:rPr>
        <w:t>,</w:t>
      </w:r>
      <w:r w:rsidR="00E908F3" w:rsidRPr="000E790B">
        <w:rPr>
          <w:rFonts w:ascii="Times New Roman" w:hAnsi="Times New Roman" w:cs="Times New Roman"/>
          <w:sz w:val="24"/>
          <w:szCs w:val="24"/>
          <w:lang w:val="sq-AL"/>
        </w:rPr>
        <w:t xml:space="preserve"> në një shkallë nga 1 deri në 10. Ky indeks i ndan treguesit në tri kategori kryesore: statusi i demokracisë</w:t>
      </w:r>
      <w:r w:rsidR="00A84843" w:rsidRPr="000E790B">
        <w:rPr>
          <w:rFonts w:ascii="Times New Roman" w:hAnsi="Times New Roman" w:cs="Times New Roman"/>
          <w:sz w:val="24"/>
          <w:szCs w:val="24"/>
          <w:lang w:val="sq-AL"/>
        </w:rPr>
        <w:t>, statusi i ekonomisë së tregut, si</w:t>
      </w:r>
      <w:r w:rsidR="00E908F3" w:rsidRPr="000E790B">
        <w:rPr>
          <w:rFonts w:ascii="Times New Roman" w:hAnsi="Times New Roman" w:cs="Times New Roman"/>
          <w:sz w:val="24"/>
          <w:szCs w:val="24"/>
          <w:lang w:val="sq-AL"/>
        </w:rPr>
        <w:t xml:space="preserve"> dhe indeksi i qeverisjes</w:t>
      </w:r>
      <w:r w:rsidR="00C93B1D" w:rsidRPr="000E790B">
        <w:rPr>
          <w:rFonts w:ascii="Times New Roman" w:hAnsi="Times New Roman" w:cs="Times New Roman"/>
          <w:sz w:val="24"/>
          <w:szCs w:val="24"/>
          <w:lang w:val="sq-AL"/>
        </w:rPr>
        <w:t xml:space="preserve">. </w:t>
      </w:r>
      <w:r w:rsidR="00E908F3" w:rsidRPr="000E790B">
        <w:rPr>
          <w:rFonts w:ascii="Times New Roman" w:hAnsi="Times New Roman" w:cs="Times New Roman"/>
          <w:sz w:val="24"/>
          <w:szCs w:val="24"/>
          <w:lang w:val="sq-AL"/>
        </w:rPr>
        <w:t>P</w:t>
      </w:r>
      <w:r w:rsidR="004C1231" w:rsidRPr="000E790B">
        <w:rPr>
          <w:rFonts w:ascii="Times New Roman" w:hAnsi="Times New Roman" w:cs="Times New Roman"/>
          <w:sz w:val="24"/>
          <w:szCs w:val="24"/>
          <w:lang w:val="sq-AL"/>
        </w:rPr>
        <w:t>osa</w:t>
      </w:r>
      <w:r w:rsidR="00C93B1D" w:rsidRPr="000E790B">
        <w:rPr>
          <w:rFonts w:ascii="Times New Roman" w:hAnsi="Times New Roman" w:cs="Times New Roman"/>
          <w:sz w:val="24"/>
          <w:szCs w:val="24"/>
          <w:lang w:val="sq-AL"/>
        </w:rPr>
        <w:t>ç</w:t>
      </w:r>
      <w:r w:rsidR="00DB4C9B" w:rsidRPr="000E790B">
        <w:rPr>
          <w:rFonts w:ascii="Times New Roman" w:hAnsi="Times New Roman" w:cs="Times New Roman"/>
          <w:sz w:val="24"/>
          <w:szCs w:val="24"/>
          <w:lang w:val="sq-AL"/>
        </w:rPr>
        <w:t>ë</w:t>
      </w:r>
      <w:r w:rsidR="00E908F3" w:rsidRPr="000E790B">
        <w:rPr>
          <w:rFonts w:ascii="Times New Roman" w:hAnsi="Times New Roman" w:cs="Times New Roman"/>
          <w:sz w:val="24"/>
          <w:szCs w:val="24"/>
          <w:lang w:val="sq-AL"/>
        </w:rPr>
        <w:t>risht p</w:t>
      </w:r>
      <w:r w:rsidR="00DB4C9B" w:rsidRPr="000E790B">
        <w:rPr>
          <w:rFonts w:ascii="Times New Roman" w:hAnsi="Times New Roman" w:cs="Times New Roman"/>
          <w:sz w:val="24"/>
          <w:szCs w:val="24"/>
          <w:lang w:val="sq-AL"/>
        </w:rPr>
        <w:t>ë</w:t>
      </w:r>
      <w:r w:rsidR="00E908F3" w:rsidRPr="000E790B">
        <w:rPr>
          <w:rFonts w:ascii="Times New Roman" w:hAnsi="Times New Roman" w:cs="Times New Roman"/>
          <w:sz w:val="24"/>
          <w:szCs w:val="24"/>
          <w:lang w:val="sq-AL"/>
        </w:rPr>
        <w:t>r Shqip</w:t>
      </w:r>
      <w:r w:rsidR="00DB4C9B" w:rsidRPr="000E790B">
        <w:rPr>
          <w:rFonts w:ascii="Times New Roman" w:hAnsi="Times New Roman" w:cs="Times New Roman"/>
          <w:sz w:val="24"/>
          <w:szCs w:val="24"/>
          <w:lang w:val="sq-AL"/>
        </w:rPr>
        <w:t>ërinë</w:t>
      </w:r>
      <w:r w:rsidR="00A84843" w:rsidRPr="000E790B">
        <w:rPr>
          <w:rFonts w:ascii="Times New Roman" w:hAnsi="Times New Roman" w:cs="Times New Roman"/>
          <w:sz w:val="24"/>
          <w:szCs w:val="24"/>
          <w:lang w:val="sq-AL"/>
        </w:rPr>
        <w:t>,</w:t>
      </w:r>
      <w:r w:rsidR="00C93B1D" w:rsidRPr="000E790B">
        <w:rPr>
          <w:rFonts w:ascii="Times New Roman" w:hAnsi="Times New Roman" w:cs="Times New Roman"/>
          <w:sz w:val="24"/>
          <w:szCs w:val="24"/>
          <w:lang w:val="sq-AL"/>
        </w:rPr>
        <w:t xml:space="preserve"> ky indeks</w:t>
      </w:r>
      <w:r w:rsidR="00A84843" w:rsidRPr="000E790B">
        <w:rPr>
          <w:rFonts w:ascii="Times New Roman" w:hAnsi="Times New Roman" w:cs="Times New Roman"/>
          <w:sz w:val="24"/>
          <w:szCs w:val="24"/>
          <w:lang w:val="sq-AL"/>
        </w:rPr>
        <w:t xml:space="preserve"> </w:t>
      </w:r>
      <w:r w:rsidR="00C93B1D" w:rsidRPr="000E790B">
        <w:rPr>
          <w:rFonts w:ascii="Times New Roman" w:hAnsi="Times New Roman" w:cs="Times New Roman"/>
          <w:sz w:val="24"/>
          <w:szCs w:val="24"/>
          <w:lang w:val="sq-AL"/>
        </w:rPr>
        <w:t>vlerë</w:t>
      </w:r>
      <w:r w:rsidR="00E908F3" w:rsidRPr="000E790B">
        <w:rPr>
          <w:rFonts w:ascii="Times New Roman" w:hAnsi="Times New Roman" w:cs="Times New Roman"/>
          <w:sz w:val="24"/>
          <w:szCs w:val="24"/>
          <w:lang w:val="sq-AL"/>
        </w:rPr>
        <w:t xml:space="preserve">son: </w:t>
      </w:r>
      <w:r w:rsidR="00DB4C9B" w:rsidRPr="000E790B">
        <w:rPr>
          <w:rFonts w:ascii="Times New Roman" w:hAnsi="Times New Roman" w:cs="Times New Roman"/>
          <w:sz w:val="24"/>
          <w:szCs w:val="24"/>
          <w:lang w:val="sq-AL"/>
        </w:rPr>
        <w:t>Statusin e Demokracisë</w:t>
      </w:r>
      <w:r w:rsidR="00A84843" w:rsidRPr="000E790B">
        <w:rPr>
          <w:rFonts w:ascii="Times New Roman" w:hAnsi="Times New Roman" w:cs="Times New Roman"/>
          <w:sz w:val="24"/>
          <w:szCs w:val="24"/>
          <w:lang w:val="sq-AL"/>
        </w:rPr>
        <w:t>:</w:t>
      </w:r>
      <w:r w:rsidR="00B570D0" w:rsidRPr="000E790B">
        <w:rPr>
          <w:rFonts w:ascii="Times New Roman" w:hAnsi="Times New Roman" w:cs="Times New Roman"/>
          <w:sz w:val="24"/>
          <w:szCs w:val="24"/>
          <w:lang w:val="sq-AL"/>
        </w:rPr>
        <w:t xml:space="preserve"> </w:t>
      </w:r>
      <w:r w:rsidR="00E908F3" w:rsidRPr="000E790B">
        <w:rPr>
          <w:rFonts w:ascii="Times New Roman" w:hAnsi="Times New Roman" w:cs="Times New Roman"/>
          <w:sz w:val="24"/>
          <w:szCs w:val="24"/>
          <w:lang w:val="sq-AL"/>
        </w:rPr>
        <w:t xml:space="preserve">7.05 /10; </w:t>
      </w:r>
      <w:r w:rsidR="00DB4C9B" w:rsidRPr="000E790B">
        <w:rPr>
          <w:rFonts w:ascii="Times New Roman" w:hAnsi="Times New Roman" w:cs="Times New Roman"/>
          <w:sz w:val="24"/>
          <w:szCs w:val="24"/>
          <w:lang w:val="sq-AL"/>
        </w:rPr>
        <w:t>Statusi i Ekonomisë së</w:t>
      </w:r>
      <w:r w:rsidR="00B570D0" w:rsidRPr="000E790B">
        <w:rPr>
          <w:rFonts w:ascii="Times New Roman" w:hAnsi="Times New Roman" w:cs="Times New Roman"/>
          <w:sz w:val="24"/>
          <w:szCs w:val="24"/>
          <w:lang w:val="sq-AL"/>
        </w:rPr>
        <w:t xml:space="preserve"> </w:t>
      </w:r>
      <w:r w:rsidR="00E908F3" w:rsidRPr="000E790B">
        <w:rPr>
          <w:rFonts w:ascii="Times New Roman" w:hAnsi="Times New Roman" w:cs="Times New Roman"/>
          <w:sz w:val="24"/>
          <w:szCs w:val="24"/>
          <w:lang w:val="sq-AL"/>
        </w:rPr>
        <w:t>Tr</w:t>
      </w:r>
      <w:r w:rsidR="00DB4C9B" w:rsidRPr="000E790B">
        <w:rPr>
          <w:rFonts w:ascii="Times New Roman" w:hAnsi="Times New Roman" w:cs="Times New Roman"/>
          <w:sz w:val="24"/>
          <w:szCs w:val="24"/>
          <w:lang w:val="sq-AL"/>
        </w:rPr>
        <w:t>egut</w:t>
      </w:r>
      <w:r w:rsidR="00A84843" w:rsidRPr="000E790B">
        <w:rPr>
          <w:rFonts w:ascii="Times New Roman" w:hAnsi="Times New Roman" w:cs="Times New Roman"/>
          <w:sz w:val="24"/>
          <w:szCs w:val="24"/>
          <w:lang w:val="sq-AL"/>
        </w:rPr>
        <w:t>:</w:t>
      </w:r>
      <w:r w:rsidR="00E908F3" w:rsidRPr="000E790B">
        <w:rPr>
          <w:rFonts w:ascii="Times New Roman" w:hAnsi="Times New Roman" w:cs="Times New Roman"/>
          <w:sz w:val="24"/>
          <w:szCs w:val="24"/>
          <w:lang w:val="sq-AL"/>
        </w:rPr>
        <w:t xml:space="preserve"> 6.61/ 10; Indeksi i Qeverisjes</w:t>
      </w:r>
      <w:r w:rsidR="00A84843" w:rsidRPr="000E790B">
        <w:rPr>
          <w:rFonts w:ascii="Times New Roman" w:hAnsi="Times New Roman" w:cs="Times New Roman"/>
          <w:sz w:val="24"/>
          <w:szCs w:val="24"/>
          <w:lang w:val="sq-AL"/>
        </w:rPr>
        <w:t xml:space="preserve">: 6.02/10 </w:t>
      </w:r>
      <w:r w:rsidR="00E908F3" w:rsidRPr="000E790B">
        <w:rPr>
          <w:rFonts w:ascii="Times New Roman" w:hAnsi="Times New Roman" w:cs="Times New Roman"/>
          <w:sz w:val="24"/>
          <w:szCs w:val="24"/>
          <w:lang w:val="sq-AL"/>
        </w:rPr>
        <w:t xml:space="preserve">dhe Indeksi i </w:t>
      </w:r>
      <w:r w:rsidR="00A84843" w:rsidRPr="000E790B">
        <w:rPr>
          <w:rFonts w:ascii="Times New Roman" w:hAnsi="Times New Roman" w:cs="Times New Roman"/>
          <w:sz w:val="24"/>
          <w:szCs w:val="24"/>
          <w:lang w:val="sq-AL"/>
        </w:rPr>
        <w:t>P</w:t>
      </w:r>
      <w:r w:rsidR="00DB4C9B" w:rsidRPr="000E790B">
        <w:rPr>
          <w:rFonts w:ascii="Times New Roman" w:hAnsi="Times New Roman" w:cs="Times New Roman"/>
          <w:sz w:val="24"/>
          <w:szCs w:val="24"/>
          <w:lang w:val="sq-AL"/>
        </w:rPr>
        <w:t>ë</w:t>
      </w:r>
      <w:r w:rsidR="00E908F3" w:rsidRPr="000E790B">
        <w:rPr>
          <w:rFonts w:ascii="Times New Roman" w:hAnsi="Times New Roman" w:cs="Times New Roman"/>
          <w:sz w:val="24"/>
          <w:szCs w:val="24"/>
          <w:lang w:val="sq-AL"/>
        </w:rPr>
        <w:t>rgjithsh</w:t>
      </w:r>
      <w:r w:rsidR="00DB4C9B" w:rsidRPr="000E790B">
        <w:rPr>
          <w:rFonts w:ascii="Times New Roman" w:hAnsi="Times New Roman" w:cs="Times New Roman"/>
          <w:sz w:val="24"/>
          <w:szCs w:val="24"/>
          <w:lang w:val="sq-AL"/>
        </w:rPr>
        <w:t>ë</w:t>
      </w:r>
      <w:r w:rsidR="008E1F47" w:rsidRPr="000E790B">
        <w:rPr>
          <w:rFonts w:ascii="Times New Roman" w:hAnsi="Times New Roman" w:cs="Times New Roman"/>
          <w:sz w:val="24"/>
          <w:szCs w:val="24"/>
          <w:lang w:val="sq-AL"/>
        </w:rPr>
        <w:t>m</w:t>
      </w:r>
      <w:r w:rsidR="00A84843" w:rsidRPr="000E790B">
        <w:rPr>
          <w:rFonts w:ascii="Times New Roman" w:hAnsi="Times New Roman" w:cs="Times New Roman"/>
          <w:sz w:val="24"/>
          <w:szCs w:val="24"/>
          <w:lang w:val="sq-AL"/>
        </w:rPr>
        <w:t>:</w:t>
      </w:r>
      <w:r w:rsidR="008E1F47" w:rsidRPr="000E790B">
        <w:rPr>
          <w:rFonts w:ascii="Times New Roman" w:hAnsi="Times New Roman" w:cs="Times New Roman"/>
          <w:sz w:val="24"/>
          <w:szCs w:val="24"/>
          <w:lang w:val="sq-AL"/>
        </w:rPr>
        <w:t xml:space="preserve"> 6.83/10. </w:t>
      </w:r>
    </w:p>
    <w:p w:rsidR="00556786"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Nga</w:t>
      </w:r>
      <w:r w:rsidR="00C93B1D" w:rsidRPr="000E790B">
        <w:rPr>
          <w:rFonts w:ascii="Times New Roman" w:hAnsi="Times New Roman" w:cs="Times New Roman"/>
          <w:sz w:val="24"/>
          <w:szCs w:val="24"/>
          <w:lang w:val="sq-AL"/>
        </w:rPr>
        <w:t xml:space="preserve"> të</w:t>
      </w:r>
      <w:r w:rsidR="00B570D0" w:rsidRPr="000E790B">
        <w:rPr>
          <w:rFonts w:ascii="Times New Roman" w:hAnsi="Times New Roman" w:cs="Times New Roman"/>
          <w:sz w:val="24"/>
          <w:szCs w:val="24"/>
          <w:lang w:val="sq-AL"/>
        </w:rPr>
        <w:t xml:space="preserve"> </w:t>
      </w:r>
      <w:r w:rsidR="00C93B1D" w:rsidRPr="000E790B">
        <w:rPr>
          <w:rFonts w:ascii="Times New Roman" w:hAnsi="Times New Roman" w:cs="Times New Roman"/>
          <w:sz w:val="24"/>
          <w:szCs w:val="24"/>
          <w:lang w:val="sq-AL"/>
        </w:rPr>
        <w:t>dhënat e mësipërme</w:t>
      </w:r>
      <w:r w:rsidR="00A84843" w:rsidRPr="000E790B">
        <w:rPr>
          <w:rFonts w:ascii="Times New Roman" w:hAnsi="Times New Roman" w:cs="Times New Roman"/>
          <w:sz w:val="24"/>
          <w:szCs w:val="24"/>
          <w:lang w:val="sq-AL"/>
        </w:rPr>
        <w:t xml:space="preserve"> </w:t>
      </w:r>
      <w:r w:rsidR="00C93B1D" w:rsidRPr="000E790B">
        <w:rPr>
          <w:rFonts w:ascii="Times New Roman" w:hAnsi="Times New Roman" w:cs="Times New Roman"/>
          <w:sz w:val="24"/>
          <w:szCs w:val="24"/>
          <w:lang w:val="sq-AL"/>
        </w:rPr>
        <w:t>vërehet një</w:t>
      </w:r>
      <w:r w:rsidRPr="000E790B">
        <w:rPr>
          <w:rFonts w:ascii="Times New Roman" w:hAnsi="Times New Roman" w:cs="Times New Roman"/>
          <w:sz w:val="24"/>
          <w:szCs w:val="24"/>
          <w:lang w:val="sq-AL"/>
        </w:rPr>
        <w:t xml:space="preserve"> progres i ngadaltë </w:t>
      </w:r>
      <w:r w:rsidR="009939AC">
        <w:rPr>
          <w:rFonts w:ascii="Times New Roman" w:hAnsi="Times New Roman" w:cs="Times New Roman"/>
          <w:sz w:val="24"/>
          <w:szCs w:val="24"/>
          <w:lang w:val="sq-AL"/>
        </w:rPr>
        <w:t>n</w:t>
      </w:r>
      <w:r w:rsidR="009939AC" w:rsidRPr="000E790B">
        <w:rPr>
          <w:rFonts w:ascii="Times New Roman" w:eastAsia="Times New Roman" w:hAnsi="Times New Roman" w:cs="Times New Roman"/>
          <w:sz w:val="24"/>
          <w:szCs w:val="24"/>
          <w:lang w:val="sq-AL"/>
        </w:rPr>
        <w:t>ë</w:t>
      </w:r>
      <w:r w:rsidR="009939AC">
        <w:rPr>
          <w:rFonts w:ascii="Times New Roman" w:eastAsia="Times New Roman" w:hAnsi="Times New Roman" w:cs="Times New Roman"/>
          <w:sz w:val="24"/>
          <w:szCs w:val="24"/>
          <w:lang w:val="sq-AL"/>
        </w:rPr>
        <w:t xml:space="preserve"> procesin e</w:t>
      </w:r>
      <w:r w:rsidRPr="000E790B">
        <w:rPr>
          <w:rFonts w:ascii="Times New Roman" w:hAnsi="Times New Roman" w:cs="Times New Roman"/>
          <w:sz w:val="24"/>
          <w:szCs w:val="24"/>
          <w:lang w:val="sq-AL"/>
        </w:rPr>
        <w:t xml:space="preserve"> integrimit evropian, në një kohë që Bashkimi Evropian po përballet me sfida të brendshme, si në fushën politike,</w:t>
      </w:r>
      <w:r w:rsidR="001214AD" w:rsidRPr="000E790B">
        <w:rPr>
          <w:rFonts w:ascii="Times New Roman" w:hAnsi="Times New Roman" w:cs="Times New Roman"/>
          <w:sz w:val="24"/>
          <w:szCs w:val="24"/>
          <w:lang w:val="sq-AL"/>
        </w:rPr>
        <w:t xml:space="preserve"> ashtu edhe në atë</w:t>
      </w:r>
      <w:r w:rsidR="008E1F47" w:rsidRPr="000E790B">
        <w:rPr>
          <w:rFonts w:ascii="Times New Roman" w:hAnsi="Times New Roman" w:cs="Times New Roman"/>
          <w:sz w:val="24"/>
          <w:szCs w:val="24"/>
          <w:lang w:val="sq-AL"/>
        </w:rPr>
        <w:t xml:space="preserve"> ekonomike. </w:t>
      </w:r>
      <w:r w:rsidRPr="000E790B">
        <w:rPr>
          <w:rFonts w:ascii="Times New Roman" w:hAnsi="Times New Roman" w:cs="Times New Roman"/>
          <w:sz w:val="24"/>
          <w:szCs w:val="24"/>
          <w:lang w:val="sq-AL"/>
        </w:rPr>
        <w:t>Vitet e fundit, dobësitë e Bashkimit Evropian përballë kërcënimeve të brendshme dhe të jashtme, për të ofruar mundësi reale për vendet e Ballkanit Perëndimor, u krijuan terren të lirë fuqive dhe aktorëve të tjerë globalë</w:t>
      </w:r>
      <w:r w:rsidR="00A8484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për të mbushur këtë boshllëk gjeoekonomik, veçanërisht Rusisë, Turqisë dhe Kinës.</w:t>
      </w:r>
      <w:r w:rsidR="00A84843" w:rsidRPr="000E790B">
        <w:rPr>
          <w:rFonts w:ascii="Times New Roman" w:hAnsi="Times New Roman" w:cs="Times New Roman"/>
          <w:sz w:val="24"/>
          <w:szCs w:val="24"/>
          <w:lang w:val="sq-AL"/>
        </w:rPr>
        <w:t xml:space="preserve"> </w:t>
      </w:r>
      <w:r w:rsidR="00C93B1D" w:rsidRPr="000E790B">
        <w:rPr>
          <w:rFonts w:ascii="Times New Roman" w:hAnsi="Times New Roman" w:cs="Times New Roman"/>
          <w:sz w:val="24"/>
          <w:szCs w:val="24"/>
          <w:lang w:val="sq-AL"/>
        </w:rPr>
        <w:t>(Duroselle, Kaspi, 2009).</w:t>
      </w:r>
    </w:p>
    <w:p w:rsidR="00A84843"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 xml:space="preserve">Turqia </w:t>
      </w:r>
      <w:r w:rsidRPr="000E790B">
        <w:rPr>
          <w:rFonts w:ascii="Times New Roman" w:hAnsi="Times New Roman" w:cs="Times New Roman"/>
          <w:sz w:val="24"/>
          <w:szCs w:val="24"/>
          <w:lang w:val="sq-AL"/>
        </w:rPr>
        <w:t xml:space="preserve">- </w:t>
      </w:r>
      <w:r w:rsidR="00362AAD" w:rsidRPr="000E790B">
        <w:rPr>
          <w:rFonts w:ascii="Times New Roman" w:hAnsi="Times New Roman" w:cs="Times New Roman"/>
          <w:sz w:val="24"/>
          <w:szCs w:val="24"/>
          <w:lang w:val="sq-AL"/>
        </w:rPr>
        <w:t>Politika e Jashtme e</w:t>
      </w:r>
      <w:r w:rsidRPr="000E790B">
        <w:rPr>
          <w:rFonts w:ascii="Times New Roman" w:hAnsi="Times New Roman" w:cs="Times New Roman"/>
          <w:sz w:val="24"/>
          <w:szCs w:val="24"/>
          <w:lang w:val="sq-AL"/>
        </w:rPr>
        <w:t xml:space="preserve"> Turqisë</w:t>
      </w:r>
      <w:r w:rsidR="00362AAD" w:rsidRPr="000E790B">
        <w:rPr>
          <w:rFonts w:ascii="Times New Roman" w:hAnsi="Times New Roman" w:cs="Times New Roman"/>
          <w:sz w:val="24"/>
          <w:szCs w:val="24"/>
          <w:lang w:val="sq-AL"/>
        </w:rPr>
        <w:t xml:space="preserve"> e dy dekadave t</w:t>
      </w:r>
      <w:r w:rsidR="001214AD" w:rsidRPr="000E790B">
        <w:rPr>
          <w:rFonts w:ascii="Times New Roman" w:hAnsi="Times New Roman" w:cs="Times New Roman"/>
          <w:sz w:val="24"/>
          <w:szCs w:val="24"/>
          <w:lang w:val="sq-AL"/>
        </w:rPr>
        <w:t>ë</w:t>
      </w:r>
      <w:r w:rsidR="00362AAD" w:rsidRPr="000E790B">
        <w:rPr>
          <w:rFonts w:ascii="Times New Roman" w:hAnsi="Times New Roman" w:cs="Times New Roman"/>
          <w:sz w:val="24"/>
          <w:szCs w:val="24"/>
          <w:lang w:val="sq-AL"/>
        </w:rPr>
        <w:t xml:space="preserve"> fundit, kryesisht</w:t>
      </w:r>
      <w:r w:rsidR="00B570D0" w:rsidRPr="000E790B">
        <w:rPr>
          <w:rFonts w:ascii="Times New Roman" w:hAnsi="Times New Roman" w:cs="Times New Roman"/>
          <w:sz w:val="24"/>
          <w:szCs w:val="24"/>
          <w:lang w:val="sq-AL"/>
        </w:rPr>
        <w:t xml:space="preserve"> </w:t>
      </w:r>
      <w:r w:rsidR="006720B8" w:rsidRPr="000E790B">
        <w:rPr>
          <w:rFonts w:ascii="Times New Roman" w:hAnsi="Times New Roman" w:cs="Times New Roman"/>
          <w:sz w:val="24"/>
          <w:szCs w:val="24"/>
          <w:lang w:val="sq-AL"/>
        </w:rPr>
        <w:t>është baz</w:t>
      </w:r>
      <w:r w:rsidR="0049663A" w:rsidRPr="000E790B">
        <w:rPr>
          <w:rFonts w:ascii="Times New Roman" w:hAnsi="Times New Roman" w:cs="Times New Roman"/>
          <w:sz w:val="24"/>
          <w:szCs w:val="24"/>
          <w:lang w:val="sq-AL"/>
        </w:rPr>
        <w:t>uar</w:t>
      </w:r>
      <w:r w:rsidRPr="000E790B">
        <w:rPr>
          <w:rFonts w:ascii="Times New Roman" w:hAnsi="Times New Roman" w:cs="Times New Roman"/>
          <w:sz w:val="24"/>
          <w:szCs w:val="24"/>
          <w:lang w:val="sq-AL"/>
        </w:rPr>
        <w:t xml:space="preserve"> në </w:t>
      </w:r>
      <w:r w:rsidR="00362AAD" w:rsidRPr="000E790B">
        <w:rPr>
          <w:rFonts w:ascii="Times New Roman" w:hAnsi="Times New Roman" w:cs="Times New Roman"/>
          <w:sz w:val="24"/>
          <w:szCs w:val="24"/>
          <w:lang w:val="sq-AL"/>
        </w:rPr>
        <w:t>doktrinë</w:t>
      </w:r>
      <w:r w:rsidR="004F706E" w:rsidRPr="000E790B">
        <w:rPr>
          <w:rFonts w:ascii="Times New Roman" w:hAnsi="Times New Roman" w:cs="Times New Roman"/>
          <w:sz w:val="24"/>
          <w:szCs w:val="24"/>
          <w:lang w:val="sq-AL"/>
        </w:rPr>
        <w:t xml:space="preserve">n e </w:t>
      </w:r>
      <w:r w:rsidR="00B570D0" w:rsidRPr="000E790B">
        <w:rPr>
          <w:rFonts w:ascii="Times New Roman" w:hAnsi="Times New Roman" w:cs="Times New Roman"/>
          <w:color w:val="000000"/>
          <w:sz w:val="24"/>
          <w:szCs w:val="24"/>
          <w:lang w:val="sq-AL"/>
        </w:rPr>
        <w:t>“</w:t>
      </w:r>
      <w:r w:rsidR="004F706E" w:rsidRPr="000E790B">
        <w:rPr>
          <w:rFonts w:ascii="Times New Roman" w:hAnsi="Times New Roman" w:cs="Times New Roman"/>
          <w:color w:val="000000"/>
          <w:sz w:val="24"/>
          <w:szCs w:val="24"/>
          <w:lang w:val="sq-AL"/>
        </w:rPr>
        <w:t>Thellësi</w:t>
      </w:r>
      <w:r w:rsidR="00362AAD" w:rsidRPr="000E790B">
        <w:rPr>
          <w:rFonts w:ascii="Times New Roman" w:hAnsi="Times New Roman" w:cs="Times New Roman"/>
          <w:color w:val="000000"/>
          <w:sz w:val="24"/>
          <w:szCs w:val="24"/>
          <w:lang w:val="sq-AL"/>
        </w:rPr>
        <w:t>së S</w:t>
      </w:r>
      <w:r w:rsidR="004F706E" w:rsidRPr="000E790B">
        <w:rPr>
          <w:rFonts w:ascii="Times New Roman" w:hAnsi="Times New Roman" w:cs="Times New Roman"/>
          <w:color w:val="000000"/>
          <w:sz w:val="24"/>
          <w:szCs w:val="24"/>
          <w:lang w:val="sq-AL"/>
        </w:rPr>
        <w:t>trategjike</w:t>
      </w:r>
      <w:r w:rsidR="00B570D0" w:rsidRPr="000E790B">
        <w:rPr>
          <w:rFonts w:ascii="Times New Roman" w:hAnsi="Times New Roman" w:cs="Times New Roman"/>
          <w:color w:val="000000"/>
          <w:sz w:val="24"/>
          <w:szCs w:val="24"/>
          <w:lang w:val="sq-AL"/>
        </w:rPr>
        <w:t>”</w:t>
      </w:r>
      <w:r w:rsidR="004F706E" w:rsidRPr="000E790B">
        <w:rPr>
          <w:rFonts w:ascii="Times New Roman" w:hAnsi="Times New Roman" w:cs="Times New Roman"/>
          <w:color w:val="000000"/>
          <w:sz w:val="24"/>
          <w:szCs w:val="24"/>
          <w:lang w:val="sq-AL"/>
        </w:rPr>
        <w:t xml:space="preserve"> </w:t>
      </w:r>
      <w:r w:rsidR="00362AAD" w:rsidRPr="000E790B">
        <w:rPr>
          <w:rFonts w:ascii="Times New Roman" w:hAnsi="Times New Roman" w:cs="Times New Roman"/>
          <w:color w:val="000000"/>
          <w:sz w:val="24"/>
          <w:szCs w:val="24"/>
          <w:lang w:val="sq-AL"/>
        </w:rPr>
        <w:t xml:space="preserve">të </w:t>
      </w:r>
      <w:r w:rsidR="00B570D0" w:rsidRPr="000E790B">
        <w:rPr>
          <w:rFonts w:ascii="Times New Roman" w:hAnsi="Times New Roman" w:cs="Times New Roman"/>
          <w:color w:val="000000"/>
          <w:sz w:val="24"/>
          <w:szCs w:val="24"/>
          <w:lang w:val="sq-AL"/>
        </w:rPr>
        <w:t>ish-</w:t>
      </w:r>
      <w:r w:rsidR="00362AAD" w:rsidRPr="000E790B">
        <w:rPr>
          <w:rFonts w:ascii="Times New Roman" w:hAnsi="Times New Roman" w:cs="Times New Roman"/>
          <w:color w:val="000000"/>
          <w:sz w:val="24"/>
          <w:szCs w:val="24"/>
          <w:lang w:val="sq-AL"/>
        </w:rPr>
        <w:t xml:space="preserve">Ministrit të Jashtëm dhe </w:t>
      </w:r>
      <w:r w:rsidR="00B570D0" w:rsidRPr="000E790B">
        <w:rPr>
          <w:rFonts w:ascii="Times New Roman" w:hAnsi="Times New Roman" w:cs="Times New Roman"/>
          <w:color w:val="000000"/>
          <w:sz w:val="24"/>
          <w:szCs w:val="24"/>
          <w:lang w:val="sq-AL"/>
        </w:rPr>
        <w:t>ish-</w:t>
      </w:r>
      <w:r w:rsidR="00362AAD" w:rsidRPr="000E790B">
        <w:rPr>
          <w:rFonts w:ascii="Times New Roman" w:hAnsi="Times New Roman" w:cs="Times New Roman"/>
          <w:color w:val="000000"/>
          <w:sz w:val="24"/>
          <w:szCs w:val="24"/>
          <w:lang w:val="sq-AL"/>
        </w:rPr>
        <w:t>Kryeministrit,</w:t>
      </w:r>
      <w:r w:rsidR="001214AD" w:rsidRPr="000E790B">
        <w:rPr>
          <w:rFonts w:ascii="Times New Roman" w:hAnsi="Times New Roman" w:cs="Times New Roman"/>
          <w:color w:val="000000"/>
          <w:sz w:val="24"/>
          <w:szCs w:val="24"/>
          <w:lang w:val="sq-AL"/>
        </w:rPr>
        <w:t xml:space="preserve"> Ahmet Davutoglu</w:t>
      </w:r>
      <w:r w:rsidR="00362AAD" w:rsidRPr="000E790B">
        <w:rPr>
          <w:rFonts w:ascii="Times New Roman" w:hAnsi="Times New Roman" w:cs="Times New Roman"/>
          <w:color w:val="000000"/>
          <w:sz w:val="24"/>
          <w:szCs w:val="24"/>
          <w:lang w:val="sq-AL"/>
        </w:rPr>
        <w:t>, i</w:t>
      </w:r>
      <w:r w:rsidR="00362AAD" w:rsidRPr="000E790B">
        <w:rPr>
          <w:rFonts w:ascii="Times New Roman" w:hAnsi="Times New Roman" w:cs="Times New Roman"/>
          <w:sz w:val="24"/>
          <w:szCs w:val="24"/>
          <w:lang w:val="sq-AL"/>
        </w:rPr>
        <w:t xml:space="preserve"> cili</w:t>
      </w:r>
      <w:r w:rsidR="00A84843" w:rsidRPr="000E790B">
        <w:rPr>
          <w:rFonts w:ascii="Times New Roman" w:hAnsi="Times New Roman" w:cs="Times New Roman"/>
          <w:sz w:val="24"/>
          <w:szCs w:val="24"/>
          <w:lang w:val="sq-AL"/>
        </w:rPr>
        <w:t xml:space="preserve"> </w:t>
      </w:r>
      <w:r w:rsidR="001214AD" w:rsidRPr="000E790B">
        <w:rPr>
          <w:rFonts w:ascii="Times New Roman" w:hAnsi="Times New Roman" w:cs="Times New Roman"/>
          <w:sz w:val="24"/>
          <w:szCs w:val="24"/>
          <w:lang w:val="sq-AL"/>
        </w:rPr>
        <w:t xml:space="preserve">doktrinën </w:t>
      </w:r>
      <w:r w:rsidR="00362AAD" w:rsidRPr="000E790B">
        <w:rPr>
          <w:rFonts w:ascii="Times New Roman" w:hAnsi="Times New Roman" w:cs="Times New Roman"/>
          <w:sz w:val="24"/>
          <w:szCs w:val="24"/>
          <w:lang w:val="sq-AL"/>
        </w:rPr>
        <w:t xml:space="preserve">e </w:t>
      </w:r>
      <w:r w:rsidR="00A84843" w:rsidRPr="000E790B">
        <w:rPr>
          <w:rFonts w:ascii="Times New Roman" w:hAnsi="Times New Roman" w:cs="Times New Roman"/>
          <w:sz w:val="24"/>
          <w:szCs w:val="24"/>
          <w:lang w:val="sq-AL"/>
        </w:rPr>
        <w:t>vet</w:t>
      </w:r>
      <w:r w:rsidR="001214AD" w:rsidRPr="000E790B">
        <w:rPr>
          <w:rFonts w:ascii="Times New Roman" w:hAnsi="Times New Roman" w:cs="Times New Roman"/>
          <w:sz w:val="24"/>
          <w:szCs w:val="24"/>
          <w:lang w:val="sq-AL"/>
        </w:rPr>
        <w:t xml:space="preserve"> e bazon </w:t>
      </w:r>
      <w:r w:rsidR="00362AAD" w:rsidRPr="000E790B">
        <w:rPr>
          <w:rFonts w:ascii="Times New Roman" w:hAnsi="Times New Roman" w:cs="Times New Roman"/>
          <w:sz w:val="24"/>
          <w:szCs w:val="24"/>
          <w:lang w:val="sq-AL"/>
        </w:rPr>
        <w:t xml:space="preserve">tek e kaluara e ndritur </w:t>
      </w:r>
      <w:r w:rsidR="00B570D0" w:rsidRPr="000E790B">
        <w:rPr>
          <w:rFonts w:ascii="Times New Roman" w:hAnsi="Times New Roman" w:cs="Times New Roman"/>
          <w:sz w:val="24"/>
          <w:szCs w:val="24"/>
          <w:lang w:val="sq-AL"/>
        </w:rPr>
        <w:t>e</w:t>
      </w:r>
      <w:r w:rsidR="0049663A" w:rsidRPr="000E790B">
        <w:rPr>
          <w:rFonts w:ascii="Times New Roman" w:hAnsi="Times New Roman" w:cs="Times New Roman"/>
          <w:sz w:val="24"/>
          <w:szCs w:val="24"/>
          <w:lang w:val="sq-AL"/>
        </w:rPr>
        <w:t xml:space="preserve"> ish</w:t>
      </w:r>
      <w:r w:rsidR="00B570D0" w:rsidRPr="000E790B">
        <w:rPr>
          <w:rFonts w:ascii="Times New Roman" w:hAnsi="Times New Roman" w:cs="Times New Roman"/>
          <w:sz w:val="24"/>
          <w:szCs w:val="24"/>
          <w:lang w:val="sq-AL"/>
        </w:rPr>
        <w:t>-P</w:t>
      </w:r>
      <w:r w:rsidR="00362AAD" w:rsidRPr="000E790B">
        <w:rPr>
          <w:rFonts w:ascii="Times New Roman" w:hAnsi="Times New Roman" w:cs="Times New Roman"/>
          <w:sz w:val="24"/>
          <w:szCs w:val="24"/>
          <w:lang w:val="sq-AL"/>
        </w:rPr>
        <w:t xml:space="preserve">erandorisë </w:t>
      </w:r>
      <w:r w:rsidR="00A84843" w:rsidRPr="000E790B">
        <w:rPr>
          <w:rFonts w:ascii="Times New Roman" w:hAnsi="Times New Roman" w:cs="Times New Roman"/>
          <w:sz w:val="24"/>
          <w:szCs w:val="24"/>
          <w:lang w:val="sq-AL"/>
        </w:rPr>
        <w:t xml:space="preserve">Osmane, si </w:t>
      </w:r>
      <w:r w:rsidR="00362AAD" w:rsidRPr="000E790B">
        <w:rPr>
          <w:rFonts w:ascii="Times New Roman" w:hAnsi="Times New Roman" w:cs="Times New Roman"/>
          <w:sz w:val="24"/>
          <w:szCs w:val="24"/>
          <w:lang w:val="sq-AL"/>
        </w:rPr>
        <w:t>dhe</w:t>
      </w:r>
      <w:r w:rsidR="00B570D0" w:rsidRPr="000E790B">
        <w:rPr>
          <w:rFonts w:ascii="Times New Roman" w:hAnsi="Times New Roman" w:cs="Times New Roman"/>
          <w:sz w:val="24"/>
          <w:szCs w:val="24"/>
          <w:lang w:val="sq-AL"/>
        </w:rPr>
        <w:t xml:space="preserve"> </w:t>
      </w:r>
      <w:r w:rsidR="00A84843" w:rsidRPr="000E790B">
        <w:rPr>
          <w:rFonts w:ascii="Times New Roman" w:hAnsi="Times New Roman" w:cs="Times New Roman"/>
          <w:sz w:val="24"/>
          <w:szCs w:val="24"/>
          <w:lang w:val="sq-AL"/>
        </w:rPr>
        <w:t xml:space="preserve">tek </w:t>
      </w:r>
      <w:r w:rsidRPr="000E790B">
        <w:rPr>
          <w:rFonts w:ascii="Times New Roman" w:hAnsi="Times New Roman" w:cs="Times New Roman"/>
          <w:sz w:val="24"/>
          <w:szCs w:val="24"/>
          <w:lang w:val="sq-AL"/>
        </w:rPr>
        <w:t>kufijtë</w:t>
      </w:r>
      <w:r w:rsidR="00B570D0" w:rsidRPr="000E790B">
        <w:rPr>
          <w:rFonts w:ascii="Times New Roman" w:hAnsi="Times New Roman" w:cs="Times New Roman"/>
          <w:sz w:val="24"/>
          <w:szCs w:val="24"/>
          <w:lang w:val="sq-AL"/>
        </w:rPr>
        <w:t xml:space="preserve"> </w:t>
      </w:r>
      <w:r w:rsidR="00362AAD"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vendeve </w:t>
      </w:r>
      <w:r w:rsidR="00362AAD" w:rsidRPr="000E790B">
        <w:rPr>
          <w:rFonts w:ascii="Times New Roman" w:hAnsi="Times New Roman" w:cs="Times New Roman"/>
          <w:sz w:val="24"/>
          <w:szCs w:val="24"/>
          <w:lang w:val="sq-AL"/>
        </w:rPr>
        <w:t xml:space="preserve">të Ballkanit Perëndimor </w:t>
      </w:r>
      <w:r w:rsidRPr="000E790B">
        <w:rPr>
          <w:rFonts w:ascii="Times New Roman" w:hAnsi="Times New Roman" w:cs="Times New Roman"/>
          <w:sz w:val="24"/>
          <w:szCs w:val="24"/>
          <w:lang w:val="sq-AL"/>
        </w:rPr>
        <w:t>dhe histori</w:t>
      </w:r>
      <w:r w:rsidR="00A84843"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 xml:space="preserve">ë </w:t>
      </w:r>
      <w:r w:rsidR="00A84843"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tyre</w:t>
      </w:r>
      <w:r w:rsidR="00A84843" w:rsidRPr="000E790B">
        <w:rPr>
          <w:rFonts w:ascii="Times New Roman" w:hAnsi="Times New Roman" w:cs="Times New Roman"/>
          <w:sz w:val="24"/>
          <w:szCs w:val="24"/>
          <w:lang w:val="sq-AL"/>
        </w:rPr>
        <w:t>. Në</w:t>
      </w:r>
      <w:r w:rsidRPr="000E790B">
        <w:rPr>
          <w:rFonts w:ascii="Times New Roman" w:hAnsi="Times New Roman" w:cs="Times New Roman"/>
          <w:sz w:val="24"/>
          <w:szCs w:val="24"/>
          <w:lang w:val="sq-AL"/>
        </w:rPr>
        <w:t xml:space="preserve"> këtë </w:t>
      </w:r>
      <w:r w:rsidR="00A84843" w:rsidRPr="000E790B">
        <w:rPr>
          <w:rFonts w:ascii="Times New Roman" w:hAnsi="Times New Roman" w:cs="Times New Roman"/>
          <w:sz w:val="24"/>
          <w:szCs w:val="24"/>
          <w:lang w:val="sq-AL"/>
        </w:rPr>
        <w:t xml:space="preserve">prizëm, </w:t>
      </w:r>
      <w:r w:rsidRPr="000E790B">
        <w:rPr>
          <w:rFonts w:ascii="Times New Roman" w:hAnsi="Times New Roman" w:cs="Times New Roman"/>
          <w:sz w:val="24"/>
          <w:szCs w:val="24"/>
          <w:lang w:val="sq-AL"/>
        </w:rPr>
        <w:t>theksohen lidhjet e Turqisë me Ballkanin</w:t>
      </w:r>
      <w:r w:rsidR="00FB626B" w:rsidRPr="000E790B">
        <w:rPr>
          <w:rFonts w:ascii="Times New Roman" w:hAnsi="Times New Roman" w:cs="Times New Roman"/>
          <w:sz w:val="24"/>
          <w:szCs w:val="24"/>
          <w:lang w:val="sq-AL"/>
        </w:rPr>
        <w:t xml:space="preserve"> Perëndimor,</w:t>
      </w:r>
      <w:r w:rsidR="00A8484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Lindjen e Mesme, madje edhe </w:t>
      </w:r>
      <w:r w:rsidR="00362AAD" w:rsidRPr="000E790B">
        <w:rPr>
          <w:rFonts w:ascii="Times New Roman" w:hAnsi="Times New Roman" w:cs="Times New Roman"/>
          <w:sz w:val="24"/>
          <w:szCs w:val="24"/>
          <w:lang w:val="sq-AL"/>
        </w:rPr>
        <w:t>me Azinë Qendrore</w:t>
      </w:r>
      <w:r w:rsidR="00362AAD" w:rsidRPr="000E790B">
        <w:rPr>
          <w:rFonts w:ascii="Times New Roman" w:hAnsi="Times New Roman" w:cs="Times New Roman"/>
          <w:color w:val="000000"/>
          <w:sz w:val="24"/>
          <w:szCs w:val="24"/>
          <w:lang w:val="sq-AL"/>
        </w:rPr>
        <w:t xml:space="preserve"> </w:t>
      </w:r>
      <w:r w:rsidR="00362AAD" w:rsidRPr="000E790B">
        <w:rPr>
          <w:rFonts w:ascii="Times New Roman" w:hAnsi="Times New Roman" w:cs="Times New Roman"/>
          <w:sz w:val="24"/>
          <w:szCs w:val="24"/>
          <w:lang w:val="sq-AL"/>
        </w:rPr>
        <w:t xml:space="preserve">(Davutoglu, 2001). </w:t>
      </w:r>
    </w:p>
    <w:p w:rsidR="00556786"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Prej vit</w:t>
      </w:r>
      <w:r w:rsidR="00BF7BB4" w:rsidRPr="000E790B">
        <w:rPr>
          <w:rFonts w:ascii="Times New Roman" w:hAnsi="Times New Roman" w:cs="Times New Roman"/>
          <w:sz w:val="24"/>
          <w:szCs w:val="24"/>
          <w:lang w:val="sq-AL"/>
        </w:rPr>
        <w:t xml:space="preserve">it 2000, kohë kur Turqia njohu </w:t>
      </w:r>
      <w:r w:rsidRPr="000E790B">
        <w:rPr>
          <w:rFonts w:ascii="Times New Roman" w:hAnsi="Times New Roman" w:cs="Times New Roman"/>
          <w:sz w:val="24"/>
          <w:szCs w:val="24"/>
          <w:lang w:val="sq-AL"/>
        </w:rPr>
        <w:t>dhe bumin e saj ekonomik, interesi i saj për të investuar në këto vende ka qenë gjithnjë e më i lartë. Agjencia Turke për Zhvillim është aktive në shumicën e vendeve të Ballkanit Perëndimor (Levitin, 2016).</w:t>
      </w:r>
    </w:p>
    <w:p w:rsidR="00737760" w:rsidRPr="000E790B" w:rsidRDefault="00362AAD"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Rusia</w:t>
      </w:r>
      <w:r w:rsidR="00BF7BB4" w:rsidRPr="000E790B">
        <w:rPr>
          <w:rFonts w:ascii="Times New Roman" w:hAnsi="Times New Roman" w:cs="Times New Roman"/>
          <w:b/>
          <w:sz w:val="24"/>
          <w:szCs w:val="24"/>
          <w:lang w:val="sq-AL"/>
        </w:rPr>
        <w:t xml:space="preserve"> </w:t>
      </w:r>
      <w:r w:rsidRPr="000E790B">
        <w:rPr>
          <w:rFonts w:ascii="Times New Roman" w:hAnsi="Times New Roman" w:cs="Times New Roman"/>
          <w:sz w:val="24"/>
          <w:szCs w:val="24"/>
          <w:lang w:val="sq-AL"/>
        </w:rPr>
        <w:t xml:space="preserve">- </w:t>
      </w:r>
      <w:r w:rsidR="00556786" w:rsidRPr="000E790B">
        <w:rPr>
          <w:rFonts w:ascii="Times New Roman" w:hAnsi="Times New Roman" w:cs="Times New Roman"/>
          <w:sz w:val="24"/>
          <w:szCs w:val="24"/>
          <w:lang w:val="sq-AL"/>
        </w:rPr>
        <w:t>Një analizë e kohëve të fundit arriti në përfundimin,</w:t>
      </w:r>
      <w:r w:rsidR="00737760" w:rsidRPr="000E790B">
        <w:rPr>
          <w:rFonts w:ascii="Times New Roman" w:hAnsi="Times New Roman" w:cs="Times New Roman"/>
          <w:sz w:val="24"/>
          <w:szCs w:val="24"/>
          <w:lang w:val="sq-AL"/>
        </w:rPr>
        <w:t xml:space="preserve"> </w:t>
      </w:r>
      <w:r w:rsidR="00556786" w:rsidRPr="000E790B">
        <w:rPr>
          <w:rFonts w:ascii="Times New Roman" w:hAnsi="Times New Roman" w:cs="Times New Roman"/>
          <w:sz w:val="24"/>
          <w:szCs w:val="24"/>
          <w:lang w:val="sq-AL"/>
        </w:rPr>
        <w:t xml:space="preserve">se Gadishulli Ballkanik </w:t>
      </w:r>
      <w:r w:rsidR="002D7881" w:rsidRPr="000E790B">
        <w:rPr>
          <w:rFonts w:ascii="Times New Roman" w:hAnsi="Times New Roman" w:cs="Times New Roman"/>
          <w:sz w:val="24"/>
          <w:szCs w:val="24"/>
          <w:lang w:val="sq-AL"/>
        </w:rPr>
        <w:t xml:space="preserve">po </w:t>
      </w:r>
      <w:r w:rsidR="00556786" w:rsidRPr="000E790B">
        <w:rPr>
          <w:rFonts w:ascii="Times New Roman" w:hAnsi="Times New Roman" w:cs="Times New Roman"/>
          <w:sz w:val="24"/>
          <w:szCs w:val="24"/>
          <w:lang w:val="sq-AL"/>
        </w:rPr>
        <w:t>bëhet një fushëbetejë e rëndësishme midis interesave gjeopolitikë e strategjikë të Rusisë dhe interesave të Perëndimit. Edhe pse në kontrast të fortë me institucionet dhe demokracinë perëndimore, nëpërmjet mjeteve informative, politike, ekonomike dhe ushtarake, Rusia ia ka dalë të përballet me to, madje nuk janë të pakta r</w:t>
      </w:r>
      <w:r w:rsidRPr="000E790B">
        <w:rPr>
          <w:rFonts w:ascii="Times New Roman" w:hAnsi="Times New Roman" w:cs="Times New Roman"/>
          <w:sz w:val="24"/>
          <w:szCs w:val="24"/>
          <w:lang w:val="sq-AL"/>
        </w:rPr>
        <w:t>astet e diskreditimit të tyre</w:t>
      </w:r>
      <w:r w:rsidR="00E134FA" w:rsidRPr="000E790B">
        <w:rPr>
          <w:rFonts w:ascii="Times New Roman" w:hAnsi="Times New Roman" w:cs="Times New Roman"/>
          <w:sz w:val="24"/>
          <w:szCs w:val="24"/>
          <w:lang w:val="sq-AL"/>
        </w:rPr>
        <w:t xml:space="preserve"> (Bieri,2015).</w:t>
      </w:r>
      <w:r w:rsidR="00737760" w:rsidRPr="000E790B">
        <w:rPr>
          <w:rFonts w:ascii="Times New Roman" w:hAnsi="Times New Roman" w:cs="Times New Roman"/>
          <w:sz w:val="24"/>
          <w:szCs w:val="24"/>
          <w:lang w:val="sq-AL"/>
        </w:rPr>
        <w:t xml:space="preserve"> </w:t>
      </w:r>
    </w:p>
    <w:p w:rsidR="00097EE4" w:rsidRPr="000E790B" w:rsidRDefault="00097EE4"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Në disa vende të rajonit ekziston një perceptim i ndikimit më të madh ekonomik </w:t>
      </w:r>
      <w:r w:rsidR="002058DD"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 xml:space="preserve">us, krahasimisht me BE-në, siç është Serbia. </w:t>
      </w:r>
      <w:r w:rsidR="00556786" w:rsidRPr="000E790B">
        <w:rPr>
          <w:rFonts w:ascii="Times New Roman" w:hAnsi="Times New Roman" w:cs="Times New Roman"/>
          <w:sz w:val="24"/>
          <w:szCs w:val="24"/>
          <w:lang w:val="sq-AL"/>
        </w:rPr>
        <w:t>Në aspektin e stabilitetit të zhvillimit ekonomik, është e rëndësishme të vlerësohet</w:t>
      </w:r>
      <w:r w:rsidR="002058DD" w:rsidRPr="000E790B">
        <w:rPr>
          <w:rFonts w:ascii="Times New Roman" w:hAnsi="Times New Roman" w:cs="Times New Roman"/>
          <w:sz w:val="24"/>
          <w:szCs w:val="24"/>
          <w:lang w:val="sq-AL"/>
        </w:rPr>
        <w:t>,</w:t>
      </w:r>
      <w:r w:rsidR="00556786" w:rsidRPr="000E790B">
        <w:rPr>
          <w:rFonts w:ascii="Times New Roman" w:hAnsi="Times New Roman" w:cs="Times New Roman"/>
          <w:sz w:val="24"/>
          <w:szCs w:val="24"/>
          <w:lang w:val="sq-AL"/>
        </w:rPr>
        <w:t xml:space="preserve"> se ekonomia e shumicës</w:t>
      </w:r>
      <w:r w:rsidR="00B570D0" w:rsidRPr="000E790B">
        <w:rPr>
          <w:rFonts w:ascii="Times New Roman" w:hAnsi="Times New Roman" w:cs="Times New Roman"/>
          <w:sz w:val="24"/>
          <w:szCs w:val="24"/>
          <w:lang w:val="sq-AL"/>
        </w:rPr>
        <w:t xml:space="preserve"> </w:t>
      </w:r>
      <w:r w:rsidR="00556786" w:rsidRPr="000E790B">
        <w:rPr>
          <w:rFonts w:ascii="Times New Roman" w:hAnsi="Times New Roman" w:cs="Times New Roman"/>
          <w:sz w:val="24"/>
          <w:szCs w:val="24"/>
          <w:lang w:val="sq-AL"/>
        </w:rPr>
        <w:t>së</w:t>
      </w:r>
      <w:r w:rsidR="00B570D0" w:rsidRPr="000E790B">
        <w:rPr>
          <w:rFonts w:ascii="Times New Roman" w:hAnsi="Times New Roman" w:cs="Times New Roman"/>
          <w:sz w:val="24"/>
          <w:szCs w:val="24"/>
          <w:lang w:val="sq-AL"/>
        </w:rPr>
        <w:t xml:space="preserve"> </w:t>
      </w:r>
      <w:r w:rsidR="00556786" w:rsidRPr="000E790B">
        <w:rPr>
          <w:rFonts w:ascii="Times New Roman" w:hAnsi="Times New Roman" w:cs="Times New Roman"/>
          <w:sz w:val="24"/>
          <w:szCs w:val="24"/>
          <w:lang w:val="sq-AL"/>
        </w:rPr>
        <w:t xml:space="preserve">vendeve të Ballkanit Perëndimor është tepër vunerabël/e dobët, me përjashtim të Kroacisë </w:t>
      </w:r>
      <w:r w:rsidR="002058DD" w:rsidRPr="000E790B">
        <w:rPr>
          <w:rFonts w:ascii="Times New Roman" w:hAnsi="Times New Roman" w:cs="Times New Roman"/>
          <w:color w:val="000000"/>
          <w:sz w:val="24"/>
          <w:szCs w:val="24"/>
          <w:lang w:val="sq-AL"/>
        </w:rPr>
        <w:t xml:space="preserve">(Leci, 1999; 2005; </w:t>
      </w:r>
      <w:r w:rsidR="00556786" w:rsidRPr="000E790B">
        <w:rPr>
          <w:rFonts w:ascii="Times New Roman" w:hAnsi="Times New Roman" w:cs="Times New Roman"/>
          <w:color w:val="000000"/>
          <w:sz w:val="24"/>
          <w:szCs w:val="24"/>
          <w:lang w:val="sq-AL"/>
        </w:rPr>
        <w:t xml:space="preserve">2006). </w:t>
      </w:r>
      <w:r w:rsidR="00556786" w:rsidRPr="000E790B">
        <w:rPr>
          <w:rFonts w:ascii="Times New Roman" w:hAnsi="Times New Roman" w:cs="Times New Roman"/>
          <w:sz w:val="24"/>
          <w:szCs w:val="24"/>
          <w:lang w:val="sq-AL"/>
        </w:rPr>
        <w:t xml:space="preserve">Nevoja për investime ekonomike, por jo vetëm, </w:t>
      </w:r>
      <w:r w:rsidR="002058DD" w:rsidRPr="000E790B">
        <w:rPr>
          <w:rFonts w:ascii="Times New Roman" w:hAnsi="Times New Roman" w:cs="Times New Roman"/>
          <w:sz w:val="24"/>
          <w:szCs w:val="24"/>
          <w:lang w:val="sq-AL"/>
        </w:rPr>
        <w:t xml:space="preserve">e </w:t>
      </w:r>
      <w:r w:rsidR="009B74F7" w:rsidRPr="000E790B">
        <w:rPr>
          <w:rFonts w:ascii="Times New Roman" w:hAnsi="Times New Roman" w:cs="Times New Roman"/>
          <w:sz w:val="24"/>
          <w:szCs w:val="24"/>
          <w:lang w:val="sq-AL"/>
        </w:rPr>
        <w:t>lidh</w:t>
      </w:r>
      <w:r w:rsidR="002058DD" w:rsidRPr="000E790B">
        <w:rPr>
          <w:rFonts w:ascii="Times New Roman" w:hAnsi="Times New Roman" w:cs="Times New Roman"/>
          <w:sz w:val="24"/>
          <w:szCs w:val="24"/>
          <w:lang w:val="sq-AL"/>
        </w:rPr>
        <w:t>ur ngushtë</w:t>
      </w:r>
      <w:r w:rsidR="00556786" w:rsidRPr="000E790B">
        <w:rPr>
          <w:rFonts w:ascii="Times New Roman" w:hAnsi="Times New Roman" w:cs="Times New Roman"/>
          <w:sz w:val="24"/>
          <w:szCs w:val="24"/>
          <w:lang w:val="sq-AL"/>
        </w:rPr>
        <w:t xml:space="preserve"> me korrupsionin dhe institucionet e dobëta, kanë krijuar mundësi për aktorë të tillë si Rusia, për të përfituar dhe ndikuar politikisht dhe </w:t>
      </w:r>
      <w:r w:rsidR="002058DD" w:rsidRPr="000E790B">
        <w:rPr>
          <w:rFonts w:ascii="Times New Roman" w:hAnsi="Times New Roman" w:cs="Times New Roman"/>
          <w:sz w:val="24"/>
          <w:szCs w:val="24"/>
          <w:lang w:val="sq-AL"/>
        </w:rPr>
        <w:t>në fushën kulturore</w:t>
      </w:r>
      <w:r w:rsidR="0055678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Ndikimi ekonomik rus është më i fortë në Serbi, Bosnjë - Hercegovinë, Maqedonin</w:t>
      </w:r>
      <w:r w:rsidR="00924D9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 Veriut</w:t>
      </w:r>
      <w:r w:rsidR="004A010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dhe Malin e Zi, me ndikim të moderuar në Kosovë dhe më pak ndikim në Kroaci dhe Shqipëri.</w:t>
      </w:r>
    </w:p>
    <w:p w:rsidR="009B74F7" w:rsidRPr="000E790B" w:rsidRDefault="009B74F7" w:rsidP="000E790B">
      <w:pPr>
        <w:spacing w:after="0" w:line="360" w:lineRule="auto"/>
        <w:ind w:firstLine="284"/>
        <w:jc w:val="both"/>
        <w:rPr>
          <w:rFonts w:ascii="Times New Roman" w:hAnsi="Times New Roman" w:cs="Times New Roman"/>
          <w:sz w:val="24"/>
          <w:szCs w:val="24"/>
          <w:lang w:val="sq-AL"/>
        </w:rPr>
      </w:pPr>
    </w:p>
    <w:p w:rsidR="00556786"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 xml:space="preserve">Kina - </w:t>
      </w:r>
      <w:r w:rsidRPr="000E790B">
        <w:rPr>
          <w:rFonts w:ascii="Times New Roman" w:hAnsi="Times New Roman" w:cs="Times New Roman"/>
          <w:sz w:val="24"/>
          <w:szCs w:val="24"/>
          <w:lang w:val="sq-AL"/>
        </w:rPr>
        <w:t xml:space="preserve">Për vendet </w:t>
      </w:r>
      <w:r w:rsidRPr="000E790B">
        <w:rPr>
          <w:rStyle w:val="ListLabel1"/>
          <w:rFonts w:ascii="Times New Roman" w:hAnsi="Times New Roman" w:cs="Times New Roman"/>
          <w:sz w:val="24"/>
          <w:szCs w:val="24"/>
          <w:lang w:val="sq-AL"/>
        </w:rPr>
        <w:t>tashmë</w:t>
      </w:r>
      <w:r w:rsidRPr="000E790B">
        <w:rPr>
          <w:rFonts w:ascii="Times New Roman" w:hAnsi="Times New Roman" w:cs="Times New Roman"/>
          <w:sz w:val="24"/>
          <w:szCs w:val="24"/>
          <w:lang w:val="sq-AL"/>
        </w:rPr>
        <w:t xml:space="preserve"> anëtare të BE-së, investimet kineze shihen si plotësuese të fondeve të BE-së, ndërsa për shumë nga vendet e Ballkanit Perëndimor prania kineze është një mënyrë vitale për të siguruar financim për infrastrukturën dhe teknologjinë, megjithëse nuk janë vënë ende në dispozicion të ve</w:t>
      </w:r>
      <w:r w:rsidR="004D72CB" w:rsidRPr="000E790B">
        <w:rPr>
          <w:rFonts w:ascii="Times New Roman" w:hAnsi="Times New Roman" w:cs="Times New Roman"/>
          <w:sz w:val="24"/>
          <w:szCs w:val="24"/>
          <w:lang w:val="sq-AL"/>
        </w:rPr>
        <w:t>ndeve që nuk janë pjesë e BE-së</w:t>
      </w:r>
      <w:r w:rsidR="004D72CB" w:rsidRPr="000E790B">
        <w:rPr>
          <w:rFonts w:ascii="Times New Roman" w:hAnsi="Times New Roman" w:cs="Times New Roman"/>
          <w:i/>
          <w:sz w:val="24"/>
          <w:szCs w:val="24"/>
          <w:lang w:val="sq-AL"/>
        </w:rPr>
        <w:t>.</w:t>
      </w:r>
      <w:r w:rsidRPr="000E790B">
        <w:rPr>
          <w:rFonts w:ascii="Times New Roman" w:hAnsi="Times New Roman" w:cs="Times New Roman"/>
          <w:sz w:val="24"/>
          <w:szCs w:val="24"/>
          <w:lang w:val="sq-AL"/>
        </w:rPr>
        <w:t xml:space="preserve"> (Zhou &amp; Nakaga</w:t>
      </w:r>
      <w:r w:rsidR="002D7881" w:rsidRPr="000E790B">
        <w:rPr>
          <w:rFonts w:ascii="Times New Roman" w:hAnsi="Times New Roman" w:cs="Times New Roman"/>
          <w:sz w:val="24"/>
          <w:szCs w:val="24"/>
          <w:lang w:val="sq-AL"/>
        </w:rPr>
        <w:t>w</w:t>
      </w:r>
      <w:r w:rsidRPr="000E790B">
        <w:rPr>
          <w:rFonts w:ascii="Times New Roman" w:hAnsi="Times New Roman" w:cs="Times New Roman"/>
          <w:sz w:val="24"/>
          <w:szCs w:val="24"/>
          <w:lang w:val="sq-AL"/>
        </w:rPr>
        <w:t xml:space="preserve">a, 2002; Patten, 2011). </w:t>
      </w:r>
    </w:p>
    <w:p w:rsidR="00556786"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Duke pasur një boshllëk financimi, procedurat e ngadalta të zbatimit për projektet e BE-së dhe pengesa</w:t>
      </w:r>
      <w:r w:rsidR="007F589F" w:rsidRPr="000E790B">
        <w:rPr>
          <w:rFonts w:ascii="Times New Roman" w:hAnsi="Times New Roman" w:cs="Times New Roman"/>
          <w:sz w:val="24"/>
          <w:szCs w:val="24"/>
          <w:lang w:val="sq-AL"/>
        </w:rPr>
        <w:t>t e</w:t>
      </w:r>
      <w:r w:rsidRPr="000E790B">
        <w:rPr>
          <w:rFonts w:ascii="Times New Roman" w:hAnsi="Times New Roman" w:cs="Times New Roman"/>
          <w:sz w:val="24"/>
          <w:szCs w:val="24"/>
          <w:lang w:val="sq-AL"/>
        </w:rPr>
        <w:t xml:space="preserve"> tjera institucionale, </w:t>
      </w:r>
      <w:r w:rsidR="007F589F" w:rsidRPr="000E790B">
        <w:rPr>
          <w:rFonts w:ascii="Times New Roman" w:hAnsi="Times New Roman" w:cs="Times New Roman"/>
          <w:sz w:val="24"/>
          <w:szCs w:val="24"/>
          <w:lang w:val="sq-AL"/>
        </w:rPr>
        <w:t>n</w:t>
      </w:r>
      <w:r w:rsidR="00924D9A" w:rsidRPr="000E790B">
        <w:rPr>
          <w:rFonts w:ascii="Times New Roman" w:hAnsi="Times New Roman" w:cs="Times New Roman"/>
          <w:sz w:val="24"/>
          <w:szCs w:val="24"/>
          <w:lang w:val="sq-AL"/>
        </w:rPr>
        <w:t>ë</w:t>
      </w:r>
      <w:r w:rsidR="007F589F" w:rsidRPr="000E790B">
        <w:rPr>
          <w:rFonts w:ascii="Times New Roman" w:hAnsi="Times New Roman" w:cs="Times New Roman"/>
          <w:sz w:val="24"/>
          <w:szCs w:val="24"/>
          <w:lang w:val="sq-AL"/>
        </w:rPr>
        <w:t xml:space="preserve"> k</w:t>
      </w:r>
      <w:r w:rsidR="00924D9A" w:rsidRPr="000E790B">
        <w:rPr>
          <w:rFonts w:ascii="Times New Roman" w:hAnsi="Times New Roman" w:cs="Times New Roman"/>
          <w:sz w:val="24"/>
          <w:szCs w:val="24"/>
          <w:lang w:val="sq-AL"/>
        </w:rPr>
        <w:t>ë</w:t>
      </w:r>
      <w:r w:rsidR="007F589F" w:rsidRPr="000E790B">
        <w:rPr>
          <w:rFonts w:ascii="Times New Roman" w:hAnsi="Times New Roman" w:cs="Times New Roman"/>
          <w:sz w:val="24"/>
          <w:szCs w:val="24"/>
          <w:lang w:val="sq-AL"/>
        </w:rPr>
        <w:t xml:space="preserve">to rrethana, </w:t>
      </w:r>
      <w:r w:rsidRPr="000E790B">
        <w:rPr>
          <w:rFonts w:ascii="Times New Roman" w:hAnsi="Times New Roman" w:cs="Times New Roman"/>
          <w:sz w:val="24"/>
          <w:szCs w:val="24"/>
          <w:lang w:val="sq-AL"/>
        </w:rPr>
        <w:t xml:space="preserve">Kina është paraqitur si një alternativë tërheqëse me ofertën e saj </w:t>
      </w:r>
      <w:r w:rsidR="007F589F" w:rsidRPr="000E790B">
        <w:rPr>
          <w:rFonts w:ascii="Times New Roman" w:hAnsi="Times New Roman" w:cs="Times New Roman"/>
          <w:sz w:val="24"/>
          <w:szCs w:val="24"/>
          <w:lang w:val="sq-AL"/>
        </w:rPr>
        <w:t>t</w:t>
      </w:r>
      <w:r w:rsidR="00924D9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“proceseve të efektshëm të miratimit, financimit shtetëror të mbështetur dhe zbatimin e shpejtë”.</w:t>
      </w:r>
    </w:p>
    <w:p w:rsidR="00556786"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Përfshirja e Kinës me vendet e Evropës Juglindore është përqendruar në tri fusha kryesore:</w:t>
      </w:r>
    </w:p>
    <w:p w:rsidR="00556786"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1) </w:t>
      </w:r>
      <w:r w:rsidR="007F589F" w:rsidRPr="000E790B">
        <w:rPr>
          <w:rFonts w:ascii="Times New Roman" w:hAnsi="Times New Roman" w:cs="Times New Roman"/>
          <w:sz w:val="24"/>
          <w:szCs w:val="24"/>
          <w:lang w:val="sq-AL"/>
        </w:rPr>
        <w:t>H</w:t>
      </w:r>
      <w:r w:rsidRPr="000E790B">
        <w:rPr>
          <w:rFonts w:ascii="Times New Roman" w:hAnsi="Times New Roman" w:cs="Times New Roman"/>
          <w:sz w:val="24"/>
          <w:szCs w:val="24"/>
          <w:lang w:val="sq-AL"/>
        </w:rPr>
        <w:t>uadhëni</w:t>
      </w:r>
      <w:r w:rsidR="007F589F" w:rsidRPr="000E790B">
        <w:rPr>
          <w:rFonts w:ascii="Times New Roman" w:hAnsi="Times New Roman" w:cs="Times New Roman"/>
          <w:sz w:val="24"/>
          <w:szCs w:val="24"/>
          <w:lang w:val="sq-AL"/>
        </w:rPr>
        <w:t>e</w:t>
      </w:r>
      <w:r w:rsidR="00B570D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 drejtpërdrejtë</w:t>
      </w:r>
      <w:r w:rsidR="007F589F" w:rsidRPr="000E790B">
        <w:rPr>
          <w:rFonts w:ascii="Times New Roman" w:hAnsi="Times New Roman" w:cs="Times New Roman"/>
          <w:sz w:val="24"/>
          <w:szCs w:val="24"/>
          <w:lang w:val="sq-AL"/>
        </w:rPr>
        <w:t xml:space="preserve"> qeverive, </w:t>
      </w:r>
      <w:r w:rsidRPr="000E790B">
        <w:rPr>
          <w:rFonts w:ascii="Times New Roman" w:hAnsi="Times New Roman" w:cs="Times New Roman"/>
          <w:sz w:val="24"/>
          <w:szCs w:val="24"/>
          <w:lang w:val="sq-AL"/>
        </w:rPr>
        <w:t xml:space="preserve">për infrastrukturë; </w:t>
      </w:r>
    </w:p>
    <w:p w:rsidR="00556786"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2) </w:t>
      </w:r>
      <w:r w:rsidR="00841B4A">
        <w:rPr>
          <w:rFonts w:ascii="Times New Roman" w:hAnsi="Times New Roman" w:cs="Times New Roman"/>
          <w:sz w:val="24"/>
          <w:szCs w:val="24"/>
          <w:lang w:val="sq-AL"/>
        </w:rPr>
        <w:t>Forcimin e l</w:t>
      </w:r>
      <w:r w:rsidR="007F589F" w:rsidRPr="000E790B">
        <w:rPr>
          <w:rFonts w:ascii="Times New Roman" w:hAnsi="Times New Roman" w:cs="Times New Roman"/>
          <w:sz w:val="24"/>
          <w:szCs w:val="24"/>
          <w:lang w:val="sq-AL"/>
        </w:rPr>
        <w:t>idhje</w:t>
      </w:r>
      <w:r w:rsidR="00841B4A">
        <w:rPr>
          <w:rFonts w:ascii="Times New Roman" w:hAnsi="Times New Roman" w:cs="Times New Roman"/>
          <w:sz w:val="24"/>
          <w:szCs w:val="24"/>
          <w:lang w:val="sq-AL"/>
        </w:rPr>
        <w:t>ve</w:t>
      </w:r>
      <w:r w:rsidRPr="000E790B">
        <w:rPr>
          <w:rFonts w:ascii="Times New Roman" w:hAnsi="Times New Roman" w:cs="Times New Roman"/>
          <w:sz w:val="24"/>
          <w:szCs w:val="24"/>
          <w:lang w:val="sq-AL"/>
        </w:rPr>
        <w:t xml:space="preserve"> tregtare; </w:t>
      </w:r>
    </w:p>
    <w:p w:rsidR="00556786"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3) </w:t>
      </w:r>
      <w:r w:rsidR="007F589F"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nvestime të drejtpërdrejta të kapitalit (Ne</w:t>
      </w:r>
      <w:r w:rsidR="00FB626B" w:rsidRPr="000E790B">
        <w:rPr>
          <w:rFonts w:ascii="Times New Roman" w:hAnsi="Times New Roman" w:cs="Times New Roman"/>
          <w:sz w:val="24"/>
          <w:szCs w:val="24"/>
          <w:lang w:val="sq-AL"/>
        </w:rPr>
        <w:t>w</w:t>
      </w:r>
      <w:r w:rsidRPr="000E790B">
        <w:rPr>
          <w:rFonts w:ascii="Times New Roman" w:hAnsi="Times New Roman" w:cs="Times New Roman"/>
          <w:sz w:val="24"/>
          <w:szCs w:val="24"/>
          <w:lang w:val="sq-AL"/>
        </w:rPr>
        <w:t>ton, &amp; Subbaraman, 2002).</w:t>
      </w:r>
    </w:p>
    <w:p w:rsidR="0097260A" w:rsidRPr="000E790B" w:rsidRDefault="0055678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Strategjia e Kinës është të ndërtojë një </w:t>
      </w:r>
      <w:r w:rsidRPr="0014739E">
        <w:rPr>
          <w:rFonts w:ascii="Times New Roman" w:hAnsi="Times New Roman" w:cs="Times New Roman"/>
          <w:i/>
          <w:sz w:val="24"/>
          <w:szCs w:val="24"/>
          <w:lang w:val="sq-AL"/>
        </w:rPr>
        <w:t>“linjë të shpejtë për Evropën”</w:t>
      </w:r>
      <w:r w:rsidRPr="000E790B">
        <w:rPr>
          <w:rFonts w:ascii="Times New Roman" w:hAnsi="Times New Roman" w:cs="Times New Roman"/>
          <w:sz w:val="24"/>
          <w:szCs w:val="24"/>
          <w:lang w:val="sq-AL"/>
        </w:rPr>
        <w:t xml:space="preserve"> për produktet kineze, duke </w:t>
      </w:r>
      <w:r w:rsidR="007F589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përdorur</w:t>
      </w:r>
      <w:r w:rsidR="007F589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Ballkanin Perëndimor si rrugë</w:t>
      </w:r>
      <w:r w:rsidR="00394B1C">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kalimi, për pasojë </w:t>
      </w:r>
      <w:r w:rsidR="007F589F" w:rsidRPr="000E790B">
        <w:rPr>
          <w:rFonts w:ascii="Times New Roman" w:hAnsi="Times New Roman" w:cs="Times New Roman"/>
          <w:sz w:val="24"/>
          <w:szCs w:val="24"/>
          <w:lang w:val="sq-AL"/>
        </w:rPr>
        <w:t>qasjet</w:t>
      </w:r>
      <w:r w:rsidRPr="000E790B">
        <w:rPr>
          <w:rFonts w:ascii="Times New Roman" w:hAnsi="Times New Roman" w:cs="Times New Roman"/>
          <w:sz w:val="24"/>
          <w:szCs w:val="24"/>
          <w:lang w:val="sq-AL"/>
        </w:rPr>
        <w:t xml:space="preserve"> e liderëve të</w:t>
      </w:r>
      <w:r w:rsidR="007F589F" w:rsidRPr="000E790B">
        <w:rPr>
          <w:rFonts w:ascii="Times New Roman" w:hAnsi="Times New Roman" w:cs="Times New Roman"/>
          <w:sz w:val="24"/>
          <w:szCs w:val="24"/>
          <w:lang w:val="sq-AL"/>
        </w:rPr>
        <w:t xml:space="preserve"> Kinës në k</w:t>
      </w:r>
      <w:r w:rsidR="00924D9A" w:rsidRPr="000E790B">
        <w:rPr>
          <w:rFonts w:ascii="Times New Roman" w:hAnsi="Times New Roman" w:cs="Times New Roman"/>
          <w:sz w:val="24"/>
          <w:szCs w:val="24"/>
          <w:lang w:val="sq-AL"/>
        </w:rPr>
        <w:t>ë</w:t>
      </w:r>
      <w:r w:rsidR="007F589F" w:rsidRPr="000E790B">
        <w:rPr>
          <w:rFonts w:ascii="Times New Roman" w:hAnsi="Times New Roman" w:cs="Times New Roman"/>
          <w:sz w:val="24"/>
          <w:szCs w:val="24"/>
          <w:lang w:val="sq-AL"/>
        </w:rPr>
        <w:t>t</w:t>
      </w:r>
      <w:r w:rsidR="00924D9A" w:rsidRPr="000E790B">
        <w:rPr>
          <w:rFonts w:ascii="Times New Roman" w:hAnsi="Times New Roman" w:cs="Times New Roman"/>
          <w:sz w:val="24"/>
          <w:szCs w:val="24"/>
          <w:lang w:val="sq-AL"/>
        </w:rPr>
        <w:t>ë</w:t>
      </w:r>
      <w:r w:rsidR="007F589F" w:rsidRPr="000E790B">
        <w:rPr>
          <w:rFonts w:ascii="Times New Roman" w:hAnsi="Times New Roman" w:cs="Times New Roman"/>
          <w:sz w:val="24"/>
          <w:szCs w:val="24"/>
          <w:lang w:val="sq-AL"/>
        </w:rPr>
        <w:t xml:space="preserve"> rajon</w:t>
      </w:r>
      <w:r w:rsidR="00554AB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rrjedh</w:t>
      </w:r>
      <w:r w:rsidR="007F589F" w:rsidRPr="000E790B">
        <w:rPr>
          <w:rFonts w:ascii="Times New Roman" w:hAnsi="Times New Roman" w:cs="Times New Roman"/>
          <w:sz w:val="24"/>
          <w:szCs w:val="24"/>
          <w:lang w:val="sq-AL"/>
        </w:rPr>
        <w:t>in</w:t>
      </w:r>
      <w:r w:rsidRPr="000E790B">
        <w:rPr>
          <w:rFonts w:ascii="Times New Roman" w:hAnsi="Times New Roman" w:cs="Times New Roman"/>
          <w:sz w:val="24"/>
          <w:szCs w:val="24"/>
          <w:lang w:val="sq-AL"/>
        </w:rPr>
        <w:t xml:space="preserve"> nga strate</w:t>
      </w:r>
      <w:r w:rsidR="007F589F" w:rsidRPr="000E790B">
        <w:rPr>
          <w:rFonts w:ascii="Times New Roman" w:hAnsi="Times New Roman" w:cs="Times New Roman"/>
          <w:sz w:val="24"/>
          <w:szCs w:val="24"/>
          <w:lang w:val="sq-AL"/>
        </w:rPr>
        <w:t>gjia e saj p</w:t>
      </w:r>
      <w:r w:rsidR="00924D9A" w:rsidRPr="000E790B">
        <w:rPr>
          <w:rFonts w:ascii="Times New Roman" w:hAnsi="Times New Roman" w:cs="Times New Roman"/>
          <w:sz w:val="24"/>
          <w:szCs w:val="24"/>
          <w:lang w:val="sq-AL"/>
        </w:rPr>
        <w:t>ë</w:t>
      </w:r>
      <w:r w:rsidR="007F589F" w:rsidRPr="000E790B">
        <w:rPr>
          <w:rFonts w:ascii="Times New Roman" w:hAnsi="Times New Roman" w:cs="Times New Roman"/>
          <w:sz w:val="24"/>
          <w:szCs w:val="24"/>
          <w:lang w:val="sq-AL"/>
        </w:rPr>
        <w:t>r krijimin e</w:t>
      </w:r>
      <w:r w:rsidRPr="000E790B">
        <w:rPr>
          <w:rFonts w:ascii="Times New Roman" w:hAnsi="Times New Roman" w:cs="Times New Roman"/>
          <w:sz w:val="24"/>
          <w:szCs w:val="24"/>
          <w:lang w:val="sq-AL"/>
        </w:rPr>
        <w:t xml:space="preserve"> lidhje</w:t>
      </w:r>
      <w:r w:rsidR="007F589F" w:rsidRPr="000E790B">
        <w:rPr>
          <w:rFonts w:ascii="Times New Roman" w:hAnsi="Times New Roman" w:cs="Times New Roman"/>
          <w:sz w:val="24"/>
          <w:szCs w:val="24"/>
          <w:lang w:val="sq-AL"/>
        </w:rPr>
        <w:t>ve</w:t>
      </w:r>
      <w:r w:rsidRPr="000E790B">
        <w:rPr>
          <w:rFonts w:ascii="Times New Roman" w:hAnsi="Times New Roman" w:cs="Times New Roman"/>
          <w:sz w:val="24"/>
          <w:szCs w:val="24"/>
          <w:lang w:val="sq-AL"/>
        </w:rPr>
        <w:t xml:space="preserve"> dhe integrimit ekonomik të tyre. Ndërsa tregjet e Ballkanit Perëndimor janë relativisht të vogla për vëllimet kineze të produkteve, </w:t>
      </w:r>
      <w:r w:rsidR="007F589F" w:rsidRPr="000E790B">
        <w:rPr>
          <w:rFonts w:ascii="Times New Roman" w:hAnsi="Times New Roman" w:cs="Times New Roman"/>
          <w:sz w:val="24"/>
          <w:szCs w:val="24"/>
          <w:lang w:val="sq-AL"/>
        </w:rPr>
        <w:t xml:space="preserve">por </w:t>
      </w:r>
      <w:r w:rsidRPr="000E790B">
        <w:rPr>
          <w:rFonts w:ascii="Times New Roman" w:hAnsi="Times New Roman" w:cs="Times New Roman"/>
          <w:sz w:val="24"/>
          <w:szCs w:val="24"/>
          <w:lang w:val="sq-AL"/>
        </w:rPr>
        <w:t>ato kanë një pozicion gjeografik të rëndësishëm që mund të lidhë Kinën me Evropën Perëndimore për të depërtuar në tregun përfundimtar të synuar</w:t>
      </w:r>
      <w:r w:rsidR="00DA147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(Lleshi, 2009).</w:t>
      </w:r>
    </w:p>
    <w:p w:rsidR="00987CB8" w:rsidRDefault="00987CB8" w:rsidP="000E790B">
      <w:pPr>
        <w:spacing w:after="0" w:line="360" w:lineRule="auto"/>
        <w:ind w:firstLine="284"/>
        <w:jc w:val="both"/>
        <w:rPr>
          <w:rFonts w:ascii="Times New Roman" w:eastAsia="Calibri" w:hAnsi="Times New Roman" w:cs="Times New Roman"/>
          <w:color w:val="000000" w:themeColor="text1"/>
          <w:sz w:val="24"/>
          <w:szCs w:val="24"/>
          <w:lang w:val="sq-AL"/>
        </w:rPr>
      </w:pPr>
      <w:r w:rsidRPr="000E790B">
        <w:rPr>
          <w:rFonts w:ascii="Times New Roman" w:hAnsi="Times New Roman" w:cs="Times New Roman"/>
          <w:sz w:val="24"/>
          <w:szCs w:val="24"/>
          <w:lang w:val="sq-AL"/>
        </w:rPr>
        <w:t>Në mënyrë që të forcojë prezencën e saj në Ballkanin Perëndimor, në vitin 2012</w:t>
      </w:r>
      <w:r w:rsidR="00DA147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Kina nisi iniciativën </w:t>
      </w:r>
      <w:r w:rsidR="00DA147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16+1</w:t>
      </w:r>
      <w:r w:rsidR="00DA147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me qëllim intensifikimin dhe zgjerimin e bashkëpunimit të saj me vendet e Evropës Qendrore dhe Lindore, përfshirë Ballkanin Perëndimor, në fushën e investimeve, të transportit, të financave, të shkencës, të arsimit dhe kulturës. Çdo vit, në një nga shtetet, organizohet një mbledhje e palëve pjesëmarrëse, çka ka rezultuar një hap pozitiv në rritjen e bashkëpunimit ekonomik dhe ka ofruar një derë të hapur për infiltrimin kinez në tregjet perëndimore. Në gjenezën e saj</w:t>
      </w:r>
      <w:r w:rsidR="00FD3566" w:rsidRPr="000E790B">
        <w:rPr>
          <w:rFonts w:ascii="Times New Roman" w:hAnsi="Times New Roman" w:cs="Times New Roman"/>
          <w:sz w:val="24"/>
          <w:szCs w:val="24"/>
          <w:lang w:val="sq-AL"/>
        </w:rPr>
        <w:t>, “</w:t>
      </w:r>
      <w:r w:rsidRPr="000E790B">
        <w:rPr>
          <w:rFonts w:ascii="Times New Roman" w:hAnsi="Times New Roman" w:cs="Times New Roman"/>
          <w:sz w:val="24"/>
          <w:szCs w:val="24"/>
          <w:lang w:val="sq-AL"/>
        </w:rPr>
        <w:t>16+1</w:t>
      </w:r>
      <w:r w:rsidR="00FD3566"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u hartua në kuadrin e një bashkëpunimi të ndërsjellë, ku përfshiheshin 12 masa specifike, ndër to edhe krijimi i një linje kreditore, nëpërmjet të cilës</w:t>
      </w:r>
      <w:r w:rsidR="00BA4EA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janë investuar rreth 15.4 miliardë dollarë amerikanë. (</w:t>
      </w:r>
      <w:r w:rsidRPr="000E790B">
        <w:rPr>
          <w:rFonts w:ascii="Times New Roman" w:eastAsia="Calibri" w:hAnsi="Times New Roman" w:cs="Times New Roman"/>
          <w:color w:val="000000" w:themeColor="text1"/>
          <w:sz w:val="24"/>
          <w:szCs w:val="24"/>
          <w:lang w:val="sq-AL"/>
        </w:rPr>
        <w:t>Hillman,Mc Calpin, 2019).</w:t>
      </w:r>
    </w:p>
    <w:p w:rsidR="00584869" w:rsidRDefault="00584869" w:rsidP="000E790B">
      <w:pPr>
        <w:spacing w:after="0" w:line="360" w:lineRule="auto"/>
        <w:ind w:firstLine="284"/>
        <w:jc w:val="both"/>
        <w:rPr>
          <w:rFonts w:ascii="Times New Roman" w:eastAsia="Calibri" w:hAnsi="Times New Roman" w:cs="Times New Roman"/>
          <w:color w:val="000000" w:themeColor="text1"/>
          <w:sz w:val="24"/>
          <w:szCs w:val="24"/>
          <w:lang w:val="sq-AL"/>
        </w:rPr>
      </w:pPr>
    </w:p>
    <w:p w:rsidR="00584869" w:rsidRDefault="00584869" w:rsidP="000E790B">
      <w:pPr>
        <w:spacing w:after="0" w:line="360" w:lineRule="auto"/>
        <w:ind w:firstLine="284"/>
        <w:jc w:val="both"/>
        <w:rPr>
          <w:rFonts w:ascii="Times New Roman" w:eastAsia="Calibri" w:hAnsi="Times New Roman" w:cs="Times New Roman"/>
          <w:color w:val="000000" w:themeColor="text1"/>
          <w:sz w:val="24"/>
          <w:szCs w:val="24"/>
          <w:lang w:val="sq-AL"/>
        </w:rPr>
      </w:pPr>
    </w:p>
    <w:p w:rsidR="008B492D" w:rsidRPr="000E790B" w:rsidRDefault="00306FEE" w:rsidP="000E790B">
      <w:pPr>
        <w:spacing w:after="0" w:line="360" w:lineRule="auto"/>
        <w:jc w:val="both"/>
        <w:rPr>
          <w:rFonts w:ascii="Times New Roman" w:eastAsia="Times New Roman" w:hAnsi="Times New Roman" w:cs="Times New Roman"/>
          <w:b/>
          <w:sz w:val="24"/>
          <w:szCs w:val="24"/>
          <w:lang w:val="sq-AL"/>
        </w:rPr>
      </w:pPr>
      <w:r w:rsidRPr="000E790B">
        <w:rPr>
          <w:rFonts w:ascii="Times New Roman" w:eastAsia="Times New Roman" w:hAnsi="Times New Roman" w:cs="Times New Roman"/>
          <w:b/>
          <w:sz w:val="24"/>
          <w:szCs w:val="24"/>
          <w:lang w:val="sq-AL"/>
        </w:rPr>
        <w:t>1.</w:t>
      </w:r>
      <w:r w:rsidR="0001024B" w:rsidRPr="000E790B">
        <w:rPr>
          <w:rFonts w:ascii="Times New Roman" w:eastAsia="Times New Roman" w:hAnsi="Times New Roman" w:cs="Times New Roman"/>
          <w:b/>
          <w:sz w:val="24"/>
          <w:szCs w:val="24"/>
          <w:lang w:val="sq-AL"/>
        </w:rPr>
        <w:t>2</w:t>
      </w:r>
      <w:r w:rsidR="00B570D0" w:rsidRPr="000E790B">
        <w:rPr>
          <w:rFonts w:ascii="Times New Roman" w:eastAsia="Times New Roman" w:hAnsi="Times New Roman" w:cs="Times New Roman"/>
          <w:b/>
          <w:sz w:val="24"/>
          <w:szCs w:val="24"/>
          <w:lang w:val="sq-AL"/>
        </w:rPr>
        <w:t xml:space="preserve"> </w:t>
      </w:r>
      <w:r w:rsidR="00595039" w:rsidRPr="000E790B">
        <w:rPr>
          <w:rFonts w:ascii="Times New Roman" w:eastAsia="Times New Roman" w:hAnsi="Times New Roman" w:cs="Times New Roman"/>
          <w:b/>
          <w:sz w:val="24"/>
          <w:szCs w:val="24"/>
          <w:lang w:val="sq-AL"/>
        </w:rPr>
        <w:t>Konteksti i studimit</w:t>
      </w:r>
    </w:p>
    <w:p w:rsidR="0004468C" w:rsidRPr="000E790B" w:rsidRDefault="00530B83" w:rsidP="000E790B">
      <w:pPr>
        <w:spacing w:after="0" w:line="360" w:lineRule="auto"/>
        <w:ind w:firstLine="284"/>
        <w:jc w:val="both"/>
        <w:rPr>
          <w:rFonts w:ascii="Times New Roman" w:hAnsi="Times New Roman" w:cs="Times New Roman"/>
          <w:color w:val="000000"/>
          <w:sz w:val="24"/>
          <w:szCs w:val="24"/>
          <w:shd w:val="clear" w:color="auto" w:fill="FFFFFF"/>
          <w:lang w:val="sq-AL"/>
        </w:rPr>
      </w:pPr>
      <w:r w:rsidRPr="000E790B">
        <w:rPr>
          <w:rFonts w:ascii="Times New Roman" w:eastAsia="Times New Roman" w:hAnsi="Times New Roman" w:cs="Times New Roman"/>
          <w:sz w:val="24"/>
          <w:szCs w:val="24"/>
          <w:lang w:val="sq-AL"/>
        </w:rPr>
        <w:t xml:space="preserve">Ky studim mbështetet në metodën sasiore dhe cilësore, për </w:t>
      </w:r>
      <w:r w:rsidR="00584869">
        <w:rPr>
          <w:rFonts w:ascii="Times New Roman" w:eastAsia="Times New Roman" w:hAnsi="Times New Roman" w:cs="Times New Roman"/>
          <w:sz w:val="24"/>
          <w:szCs w:val="24"/>
          <w:lang w:val="sq-AL"/>
        </w:rPr>
        <w:t xml:space="preserve">të shqyrtuar ndikimin e vendeve </w:t>
      </w:r>
      <w:r w:rsidRPr="000E790B">
        <w:rPr>
          <w:rFonts w:ascii="Times New Roman" w:eastAsia="Times New Roman" w:hAnsi="Times New Roman" w:cs="Times New Roman"/>
          <w:sz w:val="24"/>
          <w:szCs w:val="24"/>
          <w:lang w:val="sq-AL"/>
        </w:rPr>
        <w:t>joperëndimore</w:t>
      </w:r>
      <w:r w:rsidR="00B1195C"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Turqi</w:t>
      </w:r>
      <w:r w:rsidR="007F589F" w:rsidRPr="000E790B">
        <w:rPr>
          <w:rFonts w:ascii="Times New Roman" w:eastAsia="Times New Roman" w:hAnsi="Times New Roman" w:cs="Times New Roman"/>
          <w:sz w:val="24"/>
          <w:szCs w:val="24"/>
          <w:lang w:val="sq-AL"/>
        </w:rPr>
        <w:t>s</w:t>
      </w:r>
      <w:r w:rsidR="00924D9A"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 xml:space="preserve">, </w:t>
      </w:r>
      <w:r w:rsidR="00B570D0" w:rsidRPr="000E790B">
        <w:rPr>
          <w:rFonts w:ascii="Times New Roman" w:eastAsia="Times New Roman" w:hAnsi="Times New Roman" w:cs="Times New Roman"/>
          <w:sz w:val="24"/>
          <w:szCs w:val="24"/>
          <w:lang w:val="sq-AL"/>
        </w:rPr>
        <w:t>Rusisë</w:t>
      </w:r>
      <w:r w:rsidR="00584869">
        <w:rPr>
          <w:rFonts w:ascii="Times New Roman" w:eastAsia="Times New Roman" w:hAnsi="Times New Roman" w:cs="Times New Roman"/>
          <w:sz w:val="24"/>
          <w:szCs w:val="24"/>
          <w:lang w:val="sq-AL"/>
        </w:rPr>
        <w:t xml:space="preserve"> dhe</w:t>
      </w:r>
      <w:r w:rsidRPr="000E790B">
        <w:rPr>
          <w:rFonts w:ascii="Times New Roman" w:eastAsia="Times New Roman" w:hAnsi="Times New Roman" w:cs="Times New Roman"/>
          <w:sz w:val="24"/>
          <w:szCs w:val="24"/>
          <w:lang w:val="sq-AL"/>
        </w:rPr>
        <w:t xml:space="preserve"> Kinë</w:t>
      </w:r>
      <w:r w:rsidR="007F589F" w:rsidRPr="000E790B">
        <w:rPr>
          <w:rFonts w:ascii="Times New Roman" w:eastAsia="Times New Roman" w:hAnsi="Times New Roman" w:cs="Times New Roman"/>
          <w:sz w:val="24"/>
          <w:szCs w:val="24"/>
          <w:lang w:val="sq-AL"/>
        </w:rPr>
        <w:t>s</w:t>
      </w:r>
      <w:r w:rsidRPr="000E790B">
        <w:rPr>
          <w:rFonts w:ascii="Times New Roman" w:eastAsia="Times New Roman" w:hAnsi="Times New Roman" w:cs="Times New Roman"/>
          <w:sz w:val="24"/>
          <w:szCs w:val="24"/>
          <w:lang w:val="sq-AL"/>
        </w:rPr>
        <w:t xml:space="preserve">, </w:t>
      </w:r>
      <w:r w:rsidR="00584869">
        <w:rPr>
          <w:rFonts w:ascii="Times New Roman" w:eastAsia="Times New Roman" w:hAnsi="Times New Roman" w:cs="Times New Roman"/>
          <w:sz w:val="24"/>
          <w:szCs w:val="24"/>
          <w:lang w:val="sq-AL"/>
        </w:rPr>
        <w:t>nga nj</w:t>
      </w:r>
      <w:r w:rsidR="00584869" w:rsidRPr="000E790B">
        <w:rPr>
          <w:rFonts w:ascii="Times New Roman" w:eastAsia="Times New Roman" w:hAnsi="Times New Roman" w:cs="Times New Roman"/>
          <w:sz w:val="24"/>
          <w:szCs w:val="24"/>
          <w:lang w:val="sq-AL"/>
        </w:rPr>
        <w:t>ë</w:t>
      </w:r>
      <w:r w:rsidR="00584869">
        <w:rPr>
          <w:rFonts w:ascii="Times New Roman" w:eastAsia="Times New Roman" w:hAnsi="Times New Roman" w:cs="Times New Roman"/>
          <w:sz w:val="24"/>
          <w:szCs w:val="24"/>
          <w:lang w:val="sq-AL"/>
        </w:rPr>
        <w:t>ra an</w:t>
      </w:r>
      <w:r w:rsidR="00584869" w:rsidRPr="000E790B">
        <w:rPr>
          <w:rFonts w:ascii="Times New Roman" w:eastAsia="Times New Roman" w:hAnsi="Times New Roman" w:cs="Times New Roman"/>
          <w:sz w:val="24"/>
          <w:szCs w:val="24"/>
          <w:lang w:val="sq-AL"/>
        </w:rPr>
        <w:t>ë</w:t>
      </w:r>
      <w:r w:rsidR="00584869">
        <w:rPr>
          <w:rFonts w:ascii="Times New Roman" w:eastAsia="Times New Roman" w:hAnsi="Times New Roman" w:cs="Times New Roman"/>
          <w:sz w:val="24"/>
          <w:szCs w:val="24"/>
          <w:lang w:val="sq-AL"/>
        </w:rPr>
        <w:t>, si dhe rolin dhe prezenc</w:t>
      </w:r>
      <w:r w:rsidR="00584869" w:rsidRPr="000E790B">
        <w:rPr>
          <w:rFonts w:ascii="Times New Roman" w:eastAsia="Times New Roman" w:hAnsi="Times New Roman" w:cs="Times New Roman"/>
          <w:sz w:val="24"/>
          <w:szCs w:val="24"/>
          <w:lang w:val="sq-AL"/>
        </w:rPr>
        <w:t>ë</w:t>
      </w:r>
      <w:r w:rsidR="00584869">
        <w:rPr>
          <w:rFonts w:ascii="Times New Roman" w:eastAsia="Times New Roman" w:hAnsi="Times New Roman" w:cs="Times New Roman"/>
          <w:sz w:val="24"/>
          <w:szCs w:val="24"/>
          <w:lang w:val="sq-AL"/>
        </w:rPr>
        <w:t>n e SHBA – BE-s</w:t>
      </w:r>
      <w:r w:rsidR="00584869" w:rsidRPr="000E790B">
        <w:rPr>
          <w:rFonts w:ascii="Times New Roman" w:eastAsia="Times New Roman" w:hAnsi="Times New Roman" w:cs="Times New Roman"/>
          <w:sz w:val="24"/>
          <w:szCs w:val="24"/>
          <w:lang w:val="sq-AL"/>
        </w:rPr>
        <w:t>ë</w:t>
      </w:r>
      <w:r w:rsidR="00584869">
        <w:rPr>
          <w:rFonts w:ascii="Times New Roman" w:eastAsia="Times New Roman" w:hAnsi="Times New Roman" w:cs="Times New Roman"/>
          <w:sz w:val="24"/>
          <w:szCs w:val="24"/>
          <w:lang w:val="sq-AL"/>
        </w:rPr>
        <w:t>, nga ana tjet</w:t>
      </w:r>
      <w:r w:rsidR="00584869" w:rsidRPr="000E790B">
        <w:rPr>
          <w:rFonts w:ascii="Times New Roman" w:eastAsia="Times New Roman" w:hAnsi="Times New Roman" w:cs="Times New Roman"/>
          <w:sz w:val="24"/>
          <w:szCs w:val="24"/>
          <w:lang w:val="sq-AL"/>
        </w:rPr>
        <w:t>ë</w:t>
      </w:r>
      <w:r w:rsidR="00584869">
        <w:rPr>
          <w:rFonts w:ascii="Times New Roman" w:eastAsia="Times New Roman" w:hAnsi="Times New Roman" w:cs="Times New Roman"/>
          <w:sz w:val="24"/>
          <w:szCs w:val="24"/>
          <w:lang w:val="sq-AL"/>
        </w:rPr>
        <w:t xml:space="preserve">r, </w:t>
      </w:r>
      <w:r w:rsidRPr="000E790B">
        <w:rPr>
          <w:rFonts w:ascii="Times New Roman" w:eastAsia="Times New Roman" w:hAnsi="Times New Roman" w:cs="Times New Roman"/>
          <w:sz w:val="24"/>
          <w:szCs w:val="24"/>
          <w:lang w:val="sq-AL"/>
        </w:rPr>
        <w:t>duke analizuar angazhimin e tyre në rajonin e Ballkanit Perëndimor dhe</w:t>
      </w:r>
      <w:r w:rsidR="007F589F" w:rsidRPr="000E790B">
        <w:rPr>
          <w:rFonts w:ascii="Times New Roman" w:eastAsia="Times New Roman" w:hAnsi="Times New Roman" w:cs="Times New Roman"/>
          <w:sz w:val="24"/>
          <w:szCs w:val="24"/>
          <w:lang w:val="sq-AL"/>
        </w:rPr>
        <w:t xml:space="preserve"> </w:t>
      </w:r>
      <w:r w:rsidR="00B570D0" w:rsidRPr="000E790B">
        <w:rPr>
          <w:rFonts w:ascii="Times New Roman" w:eastAsia="Times New Roman" w:hAnsi="Times New Roman" w:cs="Times New Roman"/>
          <w:sz w:val="24"/>
          <w:szCs w:val="24"/>
          <w:lang w:val="sq-AL"/>
        </w:rPr>
        <w:t>posaçërisht</w:t>
      </w:r>
      <w:r w:rsidRPr="000E790B">
        <w:rPr>
          <w:rFonts w:ascii="Times New Roman" w:eastAsia="Times New Roman" w:hAnsi="Times New Roman" w:cs="Times New Roman"/>
          <w:sz w:val="24"/>
          <w:szCs w:val="24"/>
          <w:lang w:val="sq-AL"/>
        </w:rPr>
        <w:t xml:space="preserve"> në Shqipëri. Ky studim ofron një analizë gjithëpërfshirëse të politikës së jashtme në</w:t>
      </w:r>
      <w:r w:rsidR="007F589F" w:rsidRPr="000E790B">
        <w:rPr>
          <w:rFonts w:ascii="Times New Roman" w:eastAsia="Times New Roman" w:hAnsi="Times New Roman" w:cs="Times New Roman"/>
          <w:sz w:val="24"/>
          <w:szCs w:val="24"/>
          <w:lang w:val="sq-AL"/>
        </w:rPr>
        <w:t xml:space="preserve"> k</w:t>
      </w:r>
      <w:r w:rsidR="00924D9A" w:rsidRPr="000E790B">
        <w:rPr>
          <w:rFonts w:ascii="Times New Roman" w:eastAsia="Times New Roman" w:hAnsi="Times New Roman" w:cs="Times New Roman"/>
          <w:sz w:val="24"/>
          <w:szCs w:val="24"/>
          <w:lang w:val="sq-AL"/>
        </w:rPr>
        <w:t>ë</w:t>
      </w:r>
      <w:r w:rsidR="007F589F" w:rsidRPr="000E790B">
        <w:rPr>
          <w:rFonts w:ascii="Times New Roman" w:eastAsia="Times New Roman" w:hAnsi="Times New Roman" w:cs="Times New Roman"/>
          <w:sz w:val="24"/>
          <w:szCs w:val="24"/>
          <w:lang w:val="sq-AL"/>
        </w:rPr>
        <w:t>t</w:t>
      </w:r>
      <w:r w:rsidR="00924D9A"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 xml:space="preserve"> rajon dhe të Shqipërisë në veçanti, me </w:t>
      </w:r>
      <w:r w:rsidRPr="000E790B">
        <w:rPr>
          <w:rFonts w:ascii="Times New Roman" w:eastAsia="Times New Roman" w:hAnsi="Times New Roman" w:cs="Times New Roman"/>
          <w:color w:val="000000"/>
          <w:sz w:val="24"/>
          <w:szCs w:val="24"/>
          <w:lang w:val="sq-AL"/>
        </w:rPr>
        <w:t xml:space="preserve">qëllim matjen e perceptimit të </w:t>
      </w:r>
      <w:r w:rsidR="00981DC5" w:rsidRPr="000E790B">
        <w:rPr>
          <w:rFonts w:ascii="Times New Roman" w:eastAsia="Times New Roman" w:hAnsi="Times New Roman" w:cs="Times New Roman"/>
          <w:color w:val="000000"/>
          <w:sz w:val="24"/>
          <w:szCs w:val="24"/>
          <w:lang w:val="sq-AL"/>
        </w:rPr>
        <w:t>ndikimit t</w:t>
      </w:r>
      <w:r w:rsidRPr="000E790B">
        <w:rPr>
          <w:rFonts w:ascii="Times New Roman" w:eastAsia="Times New Roman" w:hAnsi="Times New Roman" w:cs="Times New Roman"/>
          <w:color w:val="000000"/>
          <w:sz w:val="24"/>
          <w:szCs w:val="24"/>
          <w:lang w:val="sq-AL"/>
        </w:rPr>
        <w:t>ë vendeve joperëndimore përballë ndikimit të Shteteve të Bashkuara të Amerikës dhe Bashkimit Evropian. Për realizimin e këtij studimi</w:t>
      </w:r>
      <w:r w:rsidR="00602FA5" w:rsidRPr="000E790B">
        <w:rPr>
          <w:rFonts w:ascii="Times New Roman" w:eastAsia="Times New Roman" w:hAnsi="Times New Roman" w:cs="Times New Roman"/>
          <w:color w:val="000000"/>
          <w:sz w:val="24"/>
          <w:szCs w:val="24"/>
          <w:lang w:val="sq-AL"/>
        </w:rPr>
        <w:t>,</w:t>
      </w:r>
      <w:r w:rsidRPr="000E790B">
        <w:rPr>
          <w:rFonts w:ascii="Times New Roman" w:eastAsia="Times New Roman" w:hAnsi="Times New Roman" w:cs="Times New Roman"/>
          <w:color w:val="000000"/>
          <w:sz w:val="24"/>
          <w:szCs w:val="24"/>
          <w:lang w:val="sq-AL"/>
        </w:rPr>
        <w:t xml:space="preserve"> si qasje teorike </w:t>
      </w:r>
      <w:r w:rsidR="00602FA5" w:rsidRPr="000E790B">
        <w:rPr>
          <w:rFonts w:ascii="Times New Roman" w:eastAsia="Times New Roman" w:hAnsi="Times New Roman" w:cs="Times New Roman"/>
          <w:color w:val="000000"/>
          <w:sz w:val="24"/>
          <w:szCs w:val="24"/>
          <w:lang w:val="sq-AL"/>
        </w:rPr>
        <w:t xml:space="preserve">është përdorur </w:t>
      </w:r>
      <w:r w:rsidR="00916A4F">
        <w:rPr>
          <w:rFonts w:ascii="Times New Roman" w:eastAsia="Times New Roman" w:hAnsi="Times New Roman" w:cs="Times New Roman"/>
          <w:i/>
          <w:color w:val="000000"/>
          <w:sz w:val="24"/>
          <w:szCs w:val="24"/>
          <w:lang w:val="sq-AL"/>
        </w:rPr>
        <w:t>Teoria</w:t>
      </w:r>
      <w:r w:rsidR="00981DC5" w:rsidRPr="00E14B83">
        <w:rPr>
          <w:rFonts w:ascii="Times New Roman" w:eastAsia="Times New Roman" w:hAnsi="Times New Roman" w:cs="Times New Roman"/>
          <w:i/>
          <w:color w:val="000000"/>
          <w:sz w:val="24"/>
          <w:szCs w:val="24"/>
          <w:lang w:val="sq-AL"/>
        </w:rPr>
        <w:t xml:space="preserve"> </w:t>
      </w:r>
      <w:r w:rsidRPr="00E14B83">
        <w:rPr>
          <w:rFonts w:ascii="Times New Roman" w:eastAsia="Times New Roman" w:hAnsi="Times New Roman" w:cs="Times New Roman"/>
          <w:i/>
          <w:color w:val="000000"/>
          <w:sz w:val="24"/>
          <w:szCs w:val="24"/>
          <w:lang w:val="sq-AL"/>
        </w:rPr>
        <w:t>Realiste.</w:t>
      </w:r>
      <w:r w:rsidR="00B5568D">
        <w:rPr>
          <w:rFonts w:ascii="Times New Roman" w:eastAsia="Times New Roman" w:hAnsi="Times New Roman" w:cs="Times New Roman"/>
          <w:i/>
          <w:color w:val="000000"/>
          <w:sz w:val="24"/>
          <w:szCs w:val="24"/>
          <w:lang w:val="sq-AL"/>
        </w:rPr>
        <w:t xml:space="preserve"> </w:t>
      </w:r>
      <w:r w:rsidRPr="000E790B">
        <w:rPr>
          <w:rFonts w:ascii="Times New Roman" w:eastAsia="Times New Roman" w:hAnsi="Times New Roman" w:cs="Times New Roman"/>
          <w:color w:val="000000"/>
          <w:sz w:val="24"/>
          <w:szCs w:val="24"/>
          <w:lang w:val="sq-AL"/>
        </w:rPr>
        <w:t xml:space="preserve">Kjo </w:t>
      </w:r>
      <w:r w:rsidR="000B09AA">
        <w:rPr>
          <w:rFonts w:ascii="Times New Roman" w:eastAsia="Times New Roman" w:hAnsi="Times New Roman" w:cs="Times New Roman"/>
          <w:color w:val="000000"/>
          <w:sz w:val="24"/>
          <w:szCs w:val="24"/>
          <w:lang w:val="sq-AL"/>
        </w:rPr>
        <w:t>teori n</w:t>
      </w:r>
      <w:r w:rsidR="000B09AA" w:rsidRPr="000E790B">
        <w:rPr>
          <w:rFonts w:ascii="Times New Roman" w:eastAsia="Times New Roman" w:hAnsi="Times New Roman" w:cs="Times New Roman"/>
          <w:sz w:val="24"/>
          <w:szCs w:val="24"/>
          <w:lang w:val="sq-AL"/>
        </w:rPr>
        <w:t>ë</w:t>
      </w:r>
      <w:r w:rsidR="000B09AA">
        <w:rPr>
          <w:rFonts w:ascii="Times New Roman" w:eastAsia="Times New Roman" w:hAnsi="Times New Roman" w:cs="Times New Roman"/>
          <w:sz w:val="24"/>
          <w:szCs w:val="24"/>
          <w:lang w:val="sq-AL"/>
        </w:rPr>
        <w:t xml:space="preserve"> marr</w:t>
      </w:r>
      <w:r w:rsidR="000B09AA" w:rsidRPr="000E790B">
        <w:rPr>
          <w:rFonts w:ascii="Times New Roman" w:eastAsia="Times New Roman" w:hAnsi="Times New Roman" w:cs="Times New Roman"/>
          <w:sz w:val="24"/>
          <w:szCs w:val="24"/>
          <w:lang w:val="sq-AL"/>
        </w:rPr>
        <w:t>ë</w:t>
      </w:r>
      <w:r w:rsidR="000B09AA">
        <w:rPr>
          <w:rFonts w:ascii="Times New Roman" w:eastAsia="Times New Roman" w:hAnsi="Times New Roman" w:cs="Times New Roman"/>
          <w:sz w:val="24"/>
          <w:szCs w:val="24"/>
          <w:lang w:val="sq-AL"/>
        </w:rPr>
        <w:t>dh</w:t>
      </w:r>
      <w:r w:rsidR="000B09AA" w:rsidRPr="000E790B">
        <w:rPr>
          <w:rFonts w:ascii="Times New Roman" w:eastAsia="Times New Roman" w:hAnsi="Times New Roman" w:cs="Times New Roman"/>
          <w:sz w:val="24"/>
          <w:szCs w:val="24"/>
          <w:lang w:val="sq-AL"/>
        </w:rPr>
        <w:t>ë</w:t>
      </w:r>
      <w:r w:rsidR="000B09AA">
        <w:rPr>
          <w:rFonts w:ascii="Times New Roman" w:eastAsia="Times New Roman" w:hAnsi="Times New Roman" w:cs="Times New Roman"/>
          <w:sz w:val="24"/>
          <w:szCs w:val="24"/>
          <w:lang w:val="sq-AL"/>
        </w:rPr>
        <w:t>niet nd</w:t>
      </w:r>
      <w:r w:rsidR="000B09AA" w:rsidRPr="000E790B">
        <w:rPr>
          <w:rFonts w:ascii="Times New Roman" w:eastAsia="Times New Roman" w:hAnsi="Times New Roman" w:cs="Times New Roman"/>
          <w:sz w:val="24"/>
          <w:szCs w:val="24"/>
          <w:lang w:val="sq-AL"/>
        </w:rPr>
        <w:t>ë</w:t>
      </w:r>
      <w:r w:rsidR="000B09AA">
        <w:rPr>
          <w:rFonts w:ascii="Times New Roman" w:eastAsia="Times New Roman" w:hAnsi="Times New Roman" w:cs="Times New Roman"/>
          <w:sz w:val="24"/>
          <w:szCs w:val="24"/>
          <w:lang w:val="sq-AL"/>
        </w:rPr>
        <w:t>rkomb</w:t>
      </w:r>
      <w:r w:rsidR="000B09AA" w:rsidRPr="000E790B">
        <w:rPr>
          <w:rFonts w:ascii="Times New Roman" w:eastAsia="Times New Roman" w:hAnsi="Times New Roman" w:cs="Times New Roman"/>
          <w:sz w:val="24"/>
          <w:szCs w:val="24"/>
          <w:lang w:val="sq-AL"/>
        </w:rPr>
        <w:t>ë</w:t>
      </w:r>
      <w:r w:rsidR="000B09AA">
        <w:rPr>
          <w:rFonts w:ascii="Times New Roman" w:eastAsia="Times New Roman" w:hAnsi="Times New Roman" w:cs="Times New Roman"/>
          <w:sz w:val="24"/>
          <w:szCs w:val="24"/>
          <w:lang w:val="sq-AL"/>
        </w:rPr>
        <w:t xml:space="preserve">tare, </w:t>
      </w:r>
      <w:r w:rsidRPr="000E790B">
        <w:rPr>
          <w:rFonts w:ascii="Times New Roman" w:eastAsia="Times New Roman" w:hAnsi="Times New Roman" w:cs="Times New Roman"/>
          <w:color w:val="000000"/>
          <w:sz w:val="24"/>
          <w:szCs w:val="24"/>
          <w:lang w:val="sq-AL"/>
        </w:rPr>
        <w:t xml:space="preserve">ka në thelb </w:t>
      </w:r>
      <w:r w:rsidRPr="000E790B">
        <w:rPr>
          <w:rFonts w:ascii="Times New Roman" w:hAnsi="Times New Roman" w:cs="Times New Roman"/>
          <w:color w:val="000000"/>
          <w:sz w:val="24"/>
          <w:szCs w:val="24"/>
          <w:shd w:val="clear" w:color="auto" w:fill="FFFFFF"/>
          <w:lang w:val="sq-AL"/>
        </w:rPr>
        <w:t>shtetet, të cil</w:t>
      </w:r>
      <w:r w:rsidR="0004468C" w:rsidRPr="000E790B">
        <w:rPr>
          <w:rFonts w:ascii="Times New Roman" w:hAnsi="Times New Roman" w:cs="Times New Roman"/>
          <w:color w:val="000000"/>
          <w:sz w:val="24"/>
          <w:szCs w:val="24"/>
          <w:shd w:val="clear" w:color="auto" w:fill="FFFFFF"/>
          <w:lang w:val="sq-AL"/>
        </w:rPr>
        <w:t>ë</w:t>
      </w:r>
      <w:r w:rsidRPr="000E790B">
        <w:rPr>
          <w:rFonts w:ascii="Times New Roman" w:hAnsi="Times New Roman" w:cs="Times New Roman"/>
          <w:color w:val="000000"/>
          <w:sz w:val="24"/>
          <w:szCs w:val="24"/>
          <w:shd w:val="clear" w:color="auto" w:fill="FFFFFF"/>
          <w:lang w:val="sq-AL"/>
        </w:rPr>
        <w:t>t konsiderohen si aktorë të rëndësishëm, pasi janë pikërisht ato që kanë fuqinë të nd</w:t>
      </w:r>
      <w:r w:rsidR="00981DC5" w:rsidRPr="000E790B">
        <w:rPr>
          <w:rFonts w:ascii="Times New Roman" w:hAnsi="Times New Roman" w:cs="Times New Roman"/>
          <w:color w:val="000000"/>
          <w:sz w:val="24"/>
          <w:szCs w:val="24"/>
          <w:shd w:val="clear" w:color="auto" w:fill="FFFFFF"/>
          <w:lang w:val="sq-AL"/>
        </w:rPr>
        <w:t xml:space="preserve">ikojnë ndaj shteteve të tjerë. </w:t>
      </w:r>
      <w:r w:rsidR="0004468C" w:rsidRPr="000E790B">
        <w:rPr>
          <w:rFonts w:ascii="Times New Roman" w:hAnsi="Times New Roman" w:cs="Times New Roman"/>
          <w:color w:val="000000"/>
          <w:sz w:val="24"/>
          <w:szCs w:val="24"/>
          <w:shd w:val="clear" w:color="auto" w:fill="FFFFFF"/>
          <w:lang w:val="sq-AL"/>
        </w:rPr>
        <w:t xml:space="preserve"> </w:t>
      </w:r>
    </w:p>
    <w:p w:rsidR="00530B83" w:rsidRPr="00394B1C" w:rsidRDefault="00530B83" w:rsidP="000E790B">
      <w:pPr>
        <w:spacing w:after="0" w:line="360" w:lineRule="auto"/>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color w:val="000000"/>
          <w:sz w:val="24"/>
          <w:szCs w:val="24"/>
          <w:lang w:val="sq-AL"/>
        </w:rPr>
        <w:t>Periudha kohore e marrë në analizë është 10-vjeçari</w:t>
      </w:r>
      <w:r w:rsidRPr="000E790B">
        <w:rPr>
          <w:rFonts w:ascii="Times New Roman" w:eastAsia="Times New Roman" w:hAnsi="Times New Roman" w:cs="Times New Roman"/>
          <w:sz w:val="24"/>
          <w:szCs w:val="24"/>
          <w:lang w:val="sq-AL"/>
        </w:rPr>
        <w:t xml:space="preserve"> i fundit</w:t>
      </w:r>
      <w:r w:rsidR="00981DC5" w:rsidRPr="000E790B">
        <w:rPr>
          <w:rFonts w:ascii="Times New Roman" w:eastAsia="Times New Roman" w:hAnsi="Times New Roman" w:cs="Times New Roman"/>
          <w:sz w:val="24"/>
          <w:szCs w:val="24"/>
          <w:lang w:val="sq-AL"/>
        </w:rPr>
        <w:t xml:space="preserve">: </w:t>
      </w:r>
      <w:r w:rsidR="0004468C" w:rsidRPr="000E790B">
        <w:rPr>
          <w:rFonts w:ascii="Times New Roman" w:eastAsia="Times New Roman" w:hAnsi="Times New Roman" w:cs="Times New Roman"/>
          <w:sz w:val="24"/>
          <w:szCs w:val="24"/>
          <w:lang w:val="sq-AL"/>
        </w:rPr>
        <w:t xml:space="preserve">2009-2019. </w:t>
      </w:r>
      <w:r w:rsidRPr="000E790B">
        <w:rPr>
          <w:rFonts w:ascii="Times New Roman" w:eastAsia="Times New Roman" w:hAnsi="Times New Roman" w:cs="Times New Roman"/>
          <w:sz w:val="24"/>
          <w:szCs w:val="24"/>
          <w:lang w:val="sq-AL"/>
        </w:rPr>
        <w:t xml:space="preserve">Përzgjedhja e kësaj periudhe kohore përkon me disa </w:t>
      </w:r>
      <w:r w:rsidR="00EA52B4" w:rsidRPr="000E790B">
        <w:rPr>
          <w:rFonts w:ascii="Times New Roman" w:eastAsia="Times New Roman" w:hAnsi="Times New Roman" w:cs="Times New Roman"/>
          <w:sz w:val="24"/>
          <w:szCs w:val="24"/>
          <w:lang w:val="sq-AL"/>
        </w:rPr>
        <w:t xml:space="preserve">zhvillime të rëndësishme </w:t>
      </w:r>
      <w:r w:rsidR="00394B1C">
        <w:rPr>
          <w:rFonts w:ascii="Times New Roman" w:eastAsia="Times New Roman" w:hAnsi="Times New Roman" w:cs="Times New Roman"/>
          <w:sz w:val="24"/>
          <w:szCs w:val="24"/>
          <w:lang w:val="sq-AL"/>
        </w:rPr>
        <w:t>n</w:t>
      </w:r>
      <w:r w:rsidR="00394B1C" w:rsidRPr="000E790B">
        <w:rPr>
          <w:rFonts w:ascii="Times New Roman" w:hAnsi="Times New Roman" w:cs="Times New Roman"/>
          <w:sz w:val="24"/>
          <w:szCs w:val="24"/>
          <w:lang w:val="sq-AL"/>
        </w:rPr>
        <w:t>ë</w:t>
      </w:r>
      <w:r w:rsidR="00394B1C">
        <w:rPr>
          <w:rFonts w:ascii="Times New Roman" w:hAnsi="Times New Roman" w:cs="Times New Roman"/>
          <w:sz w:val="24"/>
          <w:szCs w:val="24"/>
          <w:lang w:val="sq-AL"/>
        </w:rPr>
        <w:t xml:space="preserve"> rajonin e Ballkanit</w:t>
      </w:r>
      <w:r w:rsidR="00521913">
        <w:rPr>
          <w:rFonts w:ascii="Times New Roman" w:hAnsi="Times New Roman" w:cs="Times New Roman"/>
          <w:sz w:val="24"/>
          <w:szCs w:val="24"/>
          <w:lang w:val="sq-AL"/>
        </w:rPr>
        <w:t xml:space="preserve"> Per</w:t>
      </w:r>
      <w:r w:rsidR="00521913" w:rsidRPr="000E790B">
        <w:rPr>
          <w:rFonts w:ascii="Times New Roman" w:eastAsia="Times New Roman" w:hAnsi="Times New Roman" w:cs="Times New Roman"/>
          <w:color w:val="000000"/>
          <w:sz w:val="24"/>
          <w:szCs w:val="24"/>
          <w:lang w:val="sq-AL"/>
        </w:rPr>
        <w:t>ë</w:t>
      </w:r>
      <w:r w:rsidR="00521913">
        <w:rPr>
          <w:rFonts w:ascii="Times New Roman" w:eastAsia="Times New Roman" w:hAnsi="Times New Roman" w:cs="Times New Roman"/>
          <w:color w:val="000000"/>
          <w:sz w:val="24"/>
          <w:szCs w:val="24"/>
          <w:lang w:val="sq-AL"/>
        </w:rPr>
        <w:t>ndimor</w:t>
      </w:r>
      <w:r w:rsidR="00394B1C">
        <w:rPr>
          <w:rFonts w:ascii="Times New Roman" w:hAnsi="Times New Roman" w:cs="Times New Roman"/>
          <w:sz w:val="24"/>
          <w:szCs w:val="24"/>
          <w:lang w:val="sq-AL"/>
        </w:rPr>
        <w:t>, ku n</w:t>
      </w:r>
      <w:r w:rsidRPr="000E790B">
        <w:rPr>
          <w:rFonts w:ascii="Times New Roman" w:eastAsia="Times New Roman" w:hAnsi="Times New Roman" w:cs="Times New Roman"/>
          <w:sz w:val="24"/>
          <w:szCs w:val="24"/>
          <w:lang w:val="sq-AL"/>
        </w:rPr>
        <w:t xml:space="preserve">ë vitin 2009, Shqipëria dhe Kroacia </w:t>
      </w:r>
      <w:r w:rsidR="00394B1C">
        <w:rPr>
          <w:rFonts w:ascii="Times New Roman" w:eastAsia="Times New Roman" w:hAnsi="Times New Roman" w:cs="Times New Roman"/>
          <w:sz w:val="24"/>
          <w:szCs w:val="24"/>
          <w:lang w:val="sq-AL"/>
        </w:rPr>
        <w:t>do t</w:t>
      </w:r>
      <w:r w:rsidRPr="000E790B">
        <w:rPr>
          <w:rFonts w:ascii="Times New Roman" w:eastAsia="Times New Roman" w:hAnsi="Times New Roman" w:cs="Times New Roman"/>
          <w:sz w:val="24"/>
          <w:szCs w:val="24"/>
          <w:lang w:val="sq-AL"/>
        </w:rPr>
        <w:t xml:space="preserve">ë </w:t>
      </w:r>
      <w:r w:rsidR="00521913">
        <w:rPr>
          <w:rFonts w:ascii="Times New Roman" w:eastAsia="Times New Roman" w:hAnsi="Times New Roman" w:cs="Times New Roman"/>
          <w:sz w:val="24"/>
          <w:szCs w:val="24"/>
          <w:lang w:val="sq-AL"/>
        </w:rPr>
        <w:t>b</w:t>
      </w:r>
      <w:r w:rsidR="00521913" w:rsidRPr="000E790B">
        <w:rPr>
          <w:rFonts w:ascii="Times New Roman" w:eastAsia="Times New Roman" w:hAnsi="Times New Roman" w:cs="Times New Roman"/>
          <w:color w:val="000000"/>
          <w:sz w:val="24"/>
          <w:szCs w:val="24"/>
          <w:lang w:val="sq-AL"/>
        </w:rPr>
        <w:t>ë</w:t>
      </w:r>
      <w:r w:rsidR="00394B1C">
        <w:rPr>
          <w:rFonts w:ascii="Times New Roman" w:eastAsia="Times New Roman" w:hAnsi="Times New Roman" w:cs="Times New Roman"/>
          <w:sz w:val="24"/>
          <w:szCs w:val="24"/>
          <w:lang w:val="sq-AL"/>
        </w:rPr>
        <w:t>heshin vende</w:t>
      </w:r>
      <w:r w:rsidRPr="000E790B">
        <w:rPr>
          <w:rFonts w:ascii="Times New Roman" w:eastAsia="Times New Roman" w:hAnsi="Times New Roman" w:cs="Times New Roman"/>
          <w:sz w:val="24"/>
          <w:szCs w:val="24"/>
          <w:lang w:val="sq-AL"/>
        </w:rPr>
        <w:t xml:space="preserve"> anëtar</w:t>
      </w:r>
      <w:r w:rsidR="00394B1C">
        <w:rPr>
          <w:rFonts w:ascii="Times New Roman" w:eastAsia="Times New Roman" w:hAnsi="Times New Roman" w:cs="Times New Roman"/>
          <w:sz w:val="24"/>
          <w:szCs w:val="24"/>
          <w:lang w:val="sq-AL"/>
        </w:rPr>
        <w:t>e</w:t>
      </w:r>
      <w:r w:rsidRPr="000E790B">
        <w:rPr>
          <w:rFonts w:ascii="Times New Roman" w:eastAsia="Times New Roman" w:hAnsi="Times New Roman" w:cs="Times New Roman"/>
          <w:sz w:val="24"/>
          <w:szCs w:val="24"/>
          <w:lang w:val="sq-AL"/>
        </w:rPr>
        <w:t xml:space="preserve"> me të drejta të plota në </w:t>
      </w:r>
      <w:r w:rsidR="00981DC5" w:rsidRPr="000E790B">
        <w:rPr>
          <w:rFonts w:ascii="Times New Roman" w:eastAsia="Times New Roman" w:hAnsi="Times New Roman" w:cs="Times New Roman"/>
          <w:sz w:val="24"/>
          <w:szCs w:val="24"/>
          <w:lang w:val="sq-AL"/>
        </w:rPr>
        <w:t xml:space="preserve">Aleancën e Atlantikut të Veriut - </w:t>
      </w:r>
      <w:r w:rsidRPr="000E790B">
        <w:rPr>
          <w:rFonts w:ascii="Times New Roman" w:eastAsia="Times New Roman" w:hAnsi="Times New Roman" w:cs="Times New Roman"/>
          <w:sz w:val="24"/>
          <w:szCs w:val="24"/>
          <w:lang w:val="sq-AL"/>
        </w:rPr>
        <w:t xml:space="preserve">NATO. </w:t>
      </w:r>
      <w:r w:rsidR="00394B1C">
        <w:rPr>
          <w:rFonts w:ascii="Times New Roman" w:eastAsia="Times New Roman" w:hAnsi="Times New Roman" w:cs="Times New Roman"/>
          <w:sz w:val="24"/>
          <w:szCs w:val="24"/>
          <w:lang w:val="sq-AL"/>
        </w:rPr>
        <w:t>N</w:t>
      </w:r>
      <w:r w:rsidR="00521913" w:rsidRPr="000E790B">
        <w:rPr>
          <w:rFonts w:ascii="Times New Roman" w:eastAsia="Times New Roman" w:hAnsi="Times New Roman" w:cs="Times New Roman"/>
          <w:color w:val="000000"/>
          <w:sz w:val="24"/>
          <w:szCs w:val="24"/>
          <w:lang w:val="sq-AL"/>
        </w:rPr>
        <w:t>ë</w:t>
      </w:r>
      <w:r w:rsidR="00521913">
        <w:rPr>
          <w:rFonts w:ascii="Times New Roman" w:eastAsia="Times New Roman" w:hAnsi="Times New Roman" w:cs="Times New Roman"/>
          <w:sz w:val="24"/>
          <w:szCs w:val="24"/>
          <w:lang w:val="sq-AL"/>
        </w:rPr>
        <w:t xml:space="preserve"> aspektin e brendsh</w:t>
      </w:r>
      <w:r w:rsidR="00521913" w:rsidRPr="000E790B">
        <w:rPr>
          <w:rFonts w:ascii="Times New Roman" w:eastAsia="Times New Roman" w:hAnsi="Times New Roman" w:cs="Times New Roman"/>
          <w:color w:val="000000"/>
          <w:sz w:val="24"/>
          <w:szCs w:val="24"/>
          <w:lang w:val="sq-AL"/>
        </w:rPr>
        <w:t>ë</w:t>
      </w:r>
      <w:r w:rsidR="00521913">
        <w:rPr>
          <w:rFonts w:ascii="Times New Roman" w:eastAsia="Times New Roman" w:hAnsi="Times New Roman" w:cs="Times New Roman"/>
          <w:sz w:val="24"/>
          <w:szCs w:val="24"/>
          <w:lang w:val="sq-AL"/>
        </w:rPr>
        <w:t>m, ky zhvillim do t</w:t>
      </w:r>
      <w:r w:rsidR="00521913" w:rsidRPr="000E790B">
        <w:rPr>
          <w:rFonts w:ascii="Times New Roman" w:eastAsia="Times New Roman" w:hAnsi="Times New Roman" w:cs="Times New Roman"/>
          <w:color w:val="000000"/>
          <w:sz w:val="24"/>
          <w:szCs w:val="24"/>
          <w:lang w:val="sq-AL"/>
        </w:rPr>
        <w:t>ë</w:t>
      </w:r>
      <w:r w:rsidR="00394B1C">
        <w:rPr>
          <w:rFonts w:ascii="Times New Roman" w:eastAsia="Times New Roman" w:hAnsi="Times New Roman" w:cs="Times New Roman"/>
          <w:sz w:val="24"/>
          <w:szCs w:val="24"/>
          <w:lang w:val="sq-AL"/>
        </w:rPr>
        <w:t xml:space="preserve"> konfirmonte </w:t>
      </w:r>
      <w:r w:rsidR="00394B1C" w:rsidRPr="000E790B">
        <w:rPr>
          <w:rFonts w:ascii="Times New Roman" w:eastAsia="Times New Roman" w:hAnsi="Times New Roman" w:cs="Times New Roman"/>
          <w:sz w:val="24"/>
          <w:szCs w:val="24"/>
          <w:lang w:val="sq-AL"/>
        </w:rPr>
        <w:t xml:space="preserve">orientimin gjeostrategjik properëndimor të Shqipërisë, </w:t>
      </w:r>
      <w:r w:rsidR="00521913">
        <w:rPr>
          <w:rFonts w:ascii="Times New Roman" w:eastAsia="Times New Roman" w:hAnsi="Times New Roman" w:cs="Times New Roman"/>
          <w:sz w:val="24"/>
          <w:szCs w:val="24"/>
          <w:lang w:val="sq-AL"/>
        </w:rPr>
        <w:t>nd</w:t>
      </w:r>
      <w:r w:rsidR="00521913" w:rsidRPr="000E790B">
        <w:rPr>
          <w:rFonts w:ascii="Times New Roman" w:eastAsia="Times New Roman" w:hAnsi="Times New Roman" w:cs="Times New Roman"/>
          <w:color w:val="000000"/>
          <w:sz w:val="24"/>
          <w:szCs w:val="24"/>
          <w:lang w:val="sq-AL"/>
        </w:rPr>
        <w:t>ë</w:t>
      </w:r>
      <w:r w:rsidR="00521913">
        <w:rPr>
          <w:rFonts w:ascii="Times New Roman" w:eastAsia="Times New Roman" w:hAnsi="Times New Roman" w:cs="Times New Roman"/>
          <w:sz w:val="24"/>
          <w:szCs w:val="24"/>
          <w:lang w:val="sq-AL"/>
        </w:rPr>
        <w:t>rsa n</w:t>
      </w:r>
      <w:r w:rsidR="00521913" w:rsidRPr="000E790B">
        <w:rPr>
          <w:rFonts w:ascii="Times New Roman" w:eastAsia="Times New Roman" w:hAnsi="Times New Roman" w:cs="Times New Roman"/>
          <w:color w:val="000000"/>
          <w:sz w:val="24"/>
          <w:szCs w:val="24"/>
          <w:lang w:val="sq-AL"/>
        </w:rPr>
        <w:t>ë</w:t>
      </w:r>
      <w:r w:rsidR="00521913">
        <w:rPr>
          <w:rFonts w:ascii="Times New Roman" w:eastAsia="Times New Roman" w:hAnsi="Times New Roman" w:cs="Times New Roman"/>
          <w:sz w:val="24"/>
          <w:szCs w:val="24"/>
          <w:lang w:val="sq-AL"/>
        </w:rPr>
        <w:t xml:space="preserve"> rrafsh rajonal, d</w:t>
      </w:r>
      <w:r w:rsidR="00521913" w:rsidRPr="000E790B">
        <w:rPr>
          <w:rFonts w:ascii="Times New Roman" w:eastAsia="Times New Roman" w:hAnsi="Times New Roman" w:cs="Times New Roman"/>
          <w:color w:val="000000"/>
          <w:sz w:val="24"/>
          <w:szCs w:val="24"/>
          <w:lang w:val="sq-AL"/>
        </w:rPr>
        <w:t>ë</w:t>
      </w:r>
      <w:r w:rsidR="00521913">
        <w:rPr>
          <w:rFonts w:ascii="Times New Roman" w:eastAsia="Times New Roman" w:hAnsi="Times New Roman" w:cs="Times New Roman"/>
          <w:sz w:val="24"/>
          <w:szCs w:val="24"/>
          <w:lang w:val="sq-AL"/>
        </w:rPr>
        <w:t>shmoi edhe kahjen e vendeve t</w:t>
      </w:r>
      <w:r w:rsidR="00521913" w:rsidRPr="000E790B">
        <w:rPr>
          <w:rFonts w:ascii="Times New Roman" w:eastAsia="Times New Roman" w:hAnsi="Times New Roman" w:cs="Times New Roman"/>
          <w:color w:val="000000"/>
          <w:sz w:val="24"/>
          <w:szCs w:val="24"/>
          <w:lang w:val="sq-AL"/>
        </w:rPr>
        <w:t>ë</w:t>
      </w:r>
      <w:r w:rsidR="00521913">
        <w:rPr>
          <w:rFonts w:ascii="Times New Roman" w:eastAsia="Times New Roman" w:hAnsi="Times New Roman" w:cs="Times New Roman"/>
          <w:color w:val="000000"/>
          <w:sz w:val="24"/>
          <w:szCs w:val="24"/>
          <w:lang w:val="sq-AL"/>
        </w:rPr>
        <w:t xml:space="preserve"> tjera t</w:t>
      </w:r>
      <w:r w:rsidR="00521913" w:rsidRPr="000E790B">
        <w:rPr>
          <w:rFonts w:ascii="Times New Roman" w:eastAsia="Times New Roman" w:hAnsi="Times New Roman" w:cs="Times New Roman"/>
          <w:color w:val="000000"/>
          <w:sz w:val="24"/>
          <w:szCs w:val="24"/>
          <w:lang w:val="sq-AL"/>
        </w:rPr>
        <w:t>ë</w:t>
      </w:r>
      <w:r w:rsidR="00521913">
        <w:rPr>
          <w:rFonts w:ascii="Times New Roman" w:eastAsia="Times New Roman" w:hAnsi="Times New Roman" w:cs="Times New Roman"/>
          <w:color w:val="000000"/>
          <w:sz w:val="24"/>
          <w:szCs w:val="24"/>
          <w:lang w:val="sq-AL"/>
        </w:rPr>
        <w:t xml:space="preserve"> rajonit, si</w:t>
      </w:r>
      <w:r w:rsidRPr="000E790B">
        <w:rPr>
          <w:rFonts w:ascii="Times New Roman" w:eastAsia="Times New Roman" w:hAnsi="Times New Roman" w:cs="Times New Roman"/>
          <w:sz w:val="24"/>
          <w:szCs w:val="24"/>
          <w:lang w:val="sq-AL"/>
        </w:rPr>
        <w:t xml:space="preserve"> Mali</w:t>
      </w:r>
      <w:r w:rsidR="00521913">
        <w:rPr>
          <w:rFonts w:ascii="Times New Roman" w:eastAsia="Times New Roman" w:hAnsi="Times New Roman" w:cs="Times New Roman"/>
          <w:sz w:val="24"/>
          <w:szCs w:val="24"/>
          <w:lang w:val="sq-AL"/>
        </w:rPr>
        <w:t xml:space="preserve"> i Zi dhe Maqedonia e </w:t>
      </w:r>
      <w:r w:rsidRPr="000E790B">
        <w:rPr>
          <w:rFonts w:ascii="Times New Roman" w:eastAsia="Times New Roman" w:hAnsi="Times New Roman" w:cs="Times New Roman"/>
          <w:sz w:val="24"/>
          <w:szCs w:val="24"/>
          <w:lang w:val="sq-AL"/>
        </w:rPr>
        <w:t xml:space="preserve">Veriut, </w:t>
      </w:r>
      <w:r w:rsidR="00521913">
        <w:rPr>
          <w:rFonts w:ascii="Times New Roman" w:eastAsia="Times New Roman" w:hAnsi="Times New Roman" w:cs="Times New Roman"/>
          <w:sz w:val="24"/>
          <w:szCs w:val="24"/>
          <w:lang w:val="sq-AL"/>
        </w:rPr>
        <w:t>t</w:t>
      </w:r>
      <w:r w:rsidR="00521913" w:rsidRPr="000E790B">
        <w:rPr>
          <w:rFonts w:ascii="Times New Roman" w:eastAsia="Times New Roman" w:hAnsi="Times New Roman" w:cs="Times New Roman"/>
          <w:color w:val="000000"/>
          <w:sz w:val="24"/>
          <w:szCs w:val="24"/>
          <w:lang w:val="sq-AL"/>
        </w:rPr>
        <w:t>ë</w:t>
      </w:r>
      <w:r w:rsidR="00521913">
        <w:rPr>
          <w:rFonts w:ascii="Times New Roman" w:eastAsia="Times New Roman" w:hAnsi="Times New Roman" w:cs="Times New Roman"/>
          <w:sz w:val="24"/>
          <w:szCs w:val="24"/>
          <w:lang w:val="sq-AL"/>
        </w:rPr>
        <w:t xml:space="preserve"> cilat </w:t>
      </w:r>
      <w:r w:rsidRPr="000E790B">
        <w:rPr>
          <w:rFonts w:ascii="Times New Roman" w:eastAsia="Times New Roman" w:hAnsi="Times New Roman" w:cs="Times New Roman"/>
          <w:sz w:val="24"/>
          <w:szCs w:val="24"/>
          <w:lang w:val="sq-AL"/>
        </w:rPr>
        <w:t xml:space="preserve">shfaqën vullnetin për t’iu bashkuar kësaj </w:t>
      </w:r>
      <w:r w:rsidR="001C688E" w:rsidRPr="000E790B">
        <w:rPr>
          <w:rFonts w:ascii="Times New Roman" w:eastAsia="Times New Roman" w:hAnsi="Times New Roman" w:cs="Times New Roman"/>
          <w:sz w:val="24"/>
          <w:szCs w:val="24"/>
          <w:lang w:val="sq-AL"/>
        </w:rPr>
        <w:t>A</w:t>
      </w:r>
      <w:r w:rsidRPr="000E790B">
        <w:rPr>
          <w:rFonts w:ascii="Times New Roman" w:eastAsia="Times New Roman" w:hAnsi="Times New Roman" w:cs="Times New Roman"/>
          <w:sz w:val="24"/>
          <w:szCs w:val="24"/>
          <w:lang w:val="sq-AL"/>
        </w:rPr>
        <w:t>leance, por edhe</w:t>
      </w:r>
      <w:r w:rsidR="00521913">
        <w:rPr>
          <w:rFonts w:ascii="Times New Roman" w:eastAsia="Times New Roman" w:hAnsi="Times New Roman" w:cs="Times New Roman"/>
          <w:sz w:val="24"/>
          <w:szCs w:val="24"/>
          <w:lang w:val="sq-AL"/>
        </w:rPr>
        <w:t xml:space="preserve"> interesin</w:t>
      </w:r>
      <w:r w:rsidRPr="000E790B">
        <w:rPr>
          <w:rFonts w:ascii="Times New Roman" w:eastAsia="Times New Roman" w:hAnsi="Times New Roman" w:cs="Times New Roman"/>
          <w:sz w:val="24"/>
          <w:szCs w:val="24"/>
          <w:lang w:val="sq-AL"/>
        </w:rPr>
        <w:t xml:space="preserve"> për integrimin e tyre në Bashkimin Evropian.</w:t>
      </w:r>
      <w:r w:rsidR="00394B1C">
        <w:rPr>
          <w:rFonts w:ascii="Times New Roman" w:eastAsia="Times New Roman" w:hAnsi="Times New Roman" w:cs="Times New Roman"/>
          <w:sz w:val="24"/>
          <w:szCs w:val="24"/>
          <w:lang w:val="sq-AL"/>
        </w:rPr>
        <w:t xml:space="preserve"> </w:t>
      </w:r>
      <w:r w:rsidR="00B1195C" w:rsidRPr="000E790B">
        <w:rPr>
          <w:rFonts w:ascii="Times New Roman" w:eastAsia="Times New Roman" w:hAnsi="Times New Roman" w:cs="Times New Roman"/>
          <w:sz w:val="24"/>
          <w:szCs w:val="24"/>
          <w:lang w:val="sq-AL"/>
        </w:rPr>
        <w:t>(Garcia 2009)</w:t>
      </w:r>
      <w:r w:rsidR="00C879E4" w:rsidRPr="000E790B">
        <w:rPr>
          <w:rFonts w:ascii="Times New Roman" w:eastAsia="Times New Roman" w:hAnsi="Times New Roman" w:cs="Times New Roman"/>
          <w:sz w:val="24"/>
          <w:szCs w:val="24"/>
          <w:lang w:val="sq-AL"/>
        </w:rPr>
        <w:t>.</w:t>
      </w:r>
      <w:r w:rsidR="00394B1C">
        <w:rPr>
          <w:rFonts w:ascii="Times New Roman" w:eastAsia="Times New Roman" w:hAnsi="Times New Roman" w:cs="Times New Roman"/>
          <w:sz w:val="24"/>
          <w:szCs w:val="24"/>
          <w:lang w:val="sq-AL"/>
        </w:rPr>
        <w:t xml:space="preserve"> </w:t>
      </w:r>
    </w:p>
    <w:p w:rsidR="00530B83" w:rsidRPr="000E790B" w:rsidRDefault="00521913" w:rsidP="000E790B">
      <w:pPr>
        <w:spacing w:after="0" w:line="360" w:lineRule="auto"/>
        <w:ind w:firstLine="284"/>
        <w:jc w:val="both"/>
        <w:rPr>
          <w:rFonts w:ascii="Times New Roman" w:hAnsi="Times New Roman" w:cs="Times New Roman"/>
          <w:color w:val="000000"/>
          <w:sz w:val="24"/>
          <w:szCs w:val="24"/>
          <w:lang w:val="sq-AL"/>
        </w:rPr>
      </w:pPr>
      <w:r>
        <w:rPr>
          <w:rFonts w:ascii="Times New Roman" w:eastAsia="Times New Roman" w:hAnsi="Times New Roman" w:cs="Times New Roman"/>
          <w:sz w:val="24"/>
          <w:szCs w:val="24"/>
          <w:lang w:val="sq-AL"/>
        </w:rPr>
        <w:t>Kjo</w:t>
      </w:r>
      <w:r w:rsidR="00EA52B4" w:rsidRPr="000E790B">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qasje </w:t>
      </w:r>
      <w:r w:rsidR="00981DC5" w:rsidRPr="000E790B">
        <w:rPr>
          <w:rFonts w:ascii="Times New Roman" w:eastAsia="Times New Roman" w:hAnsi="Times New Roman" w:cs="Times New Roman"/>
          <w:sz w:val="24"/>
          <w:szCs w:val="24"/>
          <w:lang w:val="sq-AL"/>
        </w:rPr>
        <w:t>gjeopolitik</w:t>
      </w:r>
      <w:r>
        <w:rPr>
          <w:rFonts w:ascii="Times New Roman" w:eastAsia="Times New Roman" w:hAnsi="Times New Roman" w:cs="Times New Roman"/>
          <w:sz w:val="24"/>
          <w:szCs w:val="24"/>
          <w:lang w:val="sq-AL"/>
        </w:rPr>
        <w:t>e</w:t>
      </w:r>
      <w:r w:rsidR="00EA52B4" w:rsidRPr="000E790B">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e vendeve t</w:t>
      </w:r>
      <w:r w:rsidRPr="000E790B">
        <w:rPr>
          <w:rFonts w:ascii="Times New Roman" w:eastAsia="Times New Roman" w:hAnsi="Times New Roman" w:cs="Times New Roman"/>
          <w:color w:val="000000"/>
          <w:sz w:val="24"/>
          <w:szCs w:val="24"/>
          <w:lang w:val="sq-AL"/>
        </w:rPr>
        <w:t>ë</w:t>
      </w:r>
      <w:r>
        <w:rPr>
          <w:rFonts w:ascii="Times New Roman" w:eastAsia="Times New Roman" w:hAnsi="Times New Roman" w:cs="Times New Roman"/>
          <w:sz w:val="24"/>
          <w:szCs w:val="24"/>
          <w:lang w:val="sq-AL"/>
        </w:rPr>
        <w:t xml:space="preserve"> Ballkanit Per</w:t>
      </w:r>
      <w:r w:rsidRPr="000E790B">
        <w:rPr>
          <w:rFonts w:ascii="Times New Roman" w:eastAsia="Times New Roman" w:hAnsi="Times New Roman" w:cs="Times New Roman"/>
          <w:color w:val="000000"/>
          <w:sz w:val="24"/>
          <w:szCs w:val="24"/>
          <w:lang w:val="sq-AL"/>
        </w:rPr>
        <w:t>ë</w:t>
      </w:r>
      <w:r>
        <w:rPr>
          <w:rFonts w:ascii="Times New Roman" w:eastAsia="Times New Roman" w:hAnsi="Times New Roman" w:cs="Times New Roman"/>
          <w:sz w:val="24"/>
          <w:szCs w:val="24"/>
          <w:lang w:val="sq-AL"/>
        </w:rPr>
        <w:t xml:space="preserve">ndimor, </w:t>
      </w:r>
      <w:r w:rsidR="00530B83" w:rsidRPr="000E790B">
        <w:rPr>
          <w:rFonts w:ascii="Times New Roman" w:eastAsia="Times New Roman" w:hAnsi="Times New Roman" w:cs="Times New Roman"/>
          <w:sz w:val="24"/>
          <w:szCs w:val="24"/>
          <w:lang w:val="sq-AL"/>
        </w:rPr>
        <w:t>nu</w:t>
      </w:r>
      <w:r w:rsidR="00EA52B4" w:rsidRPr="000E790B">
        <w:rPr>
          <w:rFonts w:ascii="Times New Roman" w:eastAsia="Times New Roman" w:hAnsi="Times New Roman" w:cs="Times New Roman"/>
          <w:sz w:val="24"/>
          <w:szCs w:val="24"/>
          <w:lang w:val="sq-AL"/>
        </w:rPr>
        <w:t>k mund të kalonte</w:t>
      </w:r>
      <w:r>
        <w:rPr>
          <w:rFonts w:ascii="Times New Roman" w:eastAsia="Times New Roman" w:hAnsi="Times New Roman" w:cs="Times New Roman"/>
          <w:sz w:val="24"/>
          <w:szCs w:val="24"/>
          <w:lang w:val="sq-AL"/>
        </w:rPr>
        <w:t xml:space="preserve"> pa </w:t>
      </w:r>
      <w:r w:rsidR="00B5568D">
        <w:rPr>
          <w:rFonts w:ascii="Times New Roman" w:eastAsia="Times New Roman" w:hAnsi="Times New Roman" w:cs="Times New Roman"/>
          <w:sz w:val="24"/>
          <w:szCs w:val="24"/>
          <w:lang w:val="sq-AL"/>
        </w:rPr>
        <w:t>“t</w:t>
      </w:r>
      <w:r w:rsidR="00B5568D" w:rsidRPr="000E790B">
        <w:rPr>
          <w:rFonts w:ascii="Times New Roman" w:eastAsia="Times New Roman" w:hAnsi="Times New Roman" w:cs="Times New Roman"/>
          <w:sz w:val="24"/>
          <w:szCs w:val="24"/>
          <w:lang w:val="sq-AL"/>
        </w:rPr>
        <w:t>ë</w:t>
      </w:r>
      <w:r w:rsidR="00B5568D">
        <w:rPr>
          <w:rFonts w:ascii="Times New Roman" w:eastAsia="Times New Roman" w:hAnsi="Times New Roman" w:cs="Times New Roman"/>
          <w:sz w:val="24"/>
          <w:szCs w:val="24"/>
          <w:lang w:val="sq-AL"/>
        </w:rPr>
        <w:t xml:space="preserve">rhequr </w:t>
      </w:r>
      <w:r w:rsidRPr="00521913">
        <w:rPr>
          <w:rFonts w:ascii="Times New Roman" w:eastAsia="Times New Roman" w:hAnsi="Times New Roman" w:cs="Times New Roman"/>
          <w:sz w:val="24"/>
          <w:szCs w:val="24"/>
          <w:lang w:val="sq-AL"/>
        </w:rPr>
        <w:t>v</w:t>
      </w:r>
      <w:r w:rsidRPr="000E790B">
        <w:rPr>
          <w:rFonts w:ascii="Times New Roman" w:eastAsia="Times New Roman" w:hAnsi="Times New Roman" w:cs="Times New Roman"/>
          <w:color w:val="000000"/>
          <w:sz w:val="24"/>
          <w:szCs w:val="24"/>
          <w:lang w:val="sq-AL"/>
        </w:rPr>
        <w:t>ë</w:t>
      </w:r>
      <w:r w:rsidRPr="00521913">
        <w:rPr>
          <w:rFonts w:ascii="Times New Roman" w:eastAsia="Times New Roman" w:hAnsi="Times New Roman" w:cs="Times New Roman"/>
          <w:sz w:val="24"/>
          <w:szCs w:val="24"/>
          <w:lang w:val="sq-AL"/>
        </w:rPr>
        <w:t>m</w:t>
      </w:r>
      <w:r>
        <w:rPr>
          <w:rFonts w:ascii="Times New Roman" w:eastAsia="Times New Roman" w:hAnsi="Times New Roman" w:cs="Times New Roman"/>
          <w:color w:val="000000"/>
          <w:sz w:val="24"/>
          <w:szCs w:val="24"/>
          <w:lang w:val="sq-AL"/>
        </w:rPr>
        <w:t>e</w:t>
      </w:r>
      <w:r w:rsidR="00530B83" w:rsidRPr="00521913">
        <w:rPr>
          <w:rFonts w:ascii="Times New Roman" w:eastAsia="Times New Roman" w:hAnsi="Times New Roman" w:cs="Times New Roman"/>
          <w:sz w:val="24"/>
          <w:szCs w:val="24"/>
          <w:lang w:val="sq-AL"/>
        </w:rPr>
        <w:t>ndjen</w:t>
      </w:r>
      <w:r w:rsidR="00B5568D">
        <w:rPr>
          <w:rFonts w:ascii="Times New Roman" w:eastAsia="Times New Roman" w:hAnsi="Times New Roman" w:cs="Times New Roman"/>
          <w:sz w:val="24"/>
          <w:szCs w:val="24"/>
          <w:lang w:val="sq-AL"/>
        </w:rPr>
        <w:t>”</w:t>
      </w:r>
      <w:r w:rsidR="00530B83" w:rsidRPr="000E790B">
        <w:rPr>
          <w:rFonts w:ascii="Times New Roman" w:eastAsia="Times New Roman" w:hAnsi="Times New Roman" w:cs="Times New Roman"/>
          <w:sz w:val="24"/>
          <w:szCs w:val="24"/>
          <w:lang w:val="sq-AL"/>
        </w:rPr>
        <w:t xml:space="preserve"> e Rusisë, si një vend me interes të theksuar</w:t>
      </w:r>
      <w:r w:rsidR="00981DC5" w:rsidRPr="000E790B">
        <w:rPr>
          <w:rFonts w:ascii="Times New Roman" w:eastAsia="Times New Roman" w:hAnsi="Times New Roman" w:cs="Times New Roman"/>
          <w:sz w:val="24"/>
          <w:szCs w:val="24"/>
          <w:lang w:val="sq-AL"/>
        </w:rPr>
        <w:t xml:space="preserve"> </w:t>
      </w:r>
      <w:r w:rsidR="00EA52B4" w:rsidRPr="000E790B">
        <w:rPr>
          <w:rFonts w:ascii="Times New Roman" w:eastAsia="Times New Roman" w:hAnsi="Times New Roman" w:cs="Times New Roman"/>
          <w:sz w:val="24"/>
          <w:szCs w:val="24"/>
          <w:lang w:val="sq-AL"/>
        </w:rPr>
        <w:t>p</w:t>
      </w:r>
      <w:r w:rsidR="00530B83" w:rsidRPr="000E790B">
        <w:rPr>
          <w:rFonts w:ascii="Times New Roman" w:eastAsia="Times New Roman" w:hAnsi="Times New Roman" w:cs="Times New Roman"/>
          <w:sz w:val="24"/>
          <w:szCs w:val="24"/>
          <w:lang w:val="sq-AL"/>
        </w:rPr>
        <w:t>ë</w:t>
      </w:r>
      <w:r w:rsidR="00EA52B4" w:rsidRPr="000E790B">
        <w:rPr>
          <w:rFonts w:ascii="Times New Roman" w:eastAsia="Times New Roman" w:hAnsi="Times New Roman" w:cs="Times New Roman"/>
          <w:sz w:val="24"/>
          <w:szCs w:val="24"/>
          <w:lang w:val="sq-AL"/>
        </w:rPr>
        <w:t>r</w:t>
      </w:r>
      <w:r w:rsidR="00981DC5" w:rsidRPr="000E790B">
        <w:rPr>
          <w:rFonts w:ascii="Times New Roman" w:eastAsia="Times New Roman" w:hAnsi="Times New Roman" w:cs="Times New Roman"/>
          <w:sz w:val="24"/>
          <w:szCs w:val="24"/>
          <w:lang w:val="sq-AL"/>
        </w:rPr>
        <w:t xml:space="preserve"> </w:t>
      </w:r>
      <w:r w:rsidR="00EA52B4" w:rsidRPr="000E790B">
        <w:rPr>
          <w:rFonts w:ascii="Times New Roman" w:eastAsia="Times New Roman" w:hAnsi="Times New Roman" w:cs="Times New Roman"/>
          <w:sz w:val="24"/>
          <w:szCs w:val="24"/>
          <w:lang w:val="sq-AL"/>
        </w:rPr>
        <w:t>zhvillimet n</w:t>
      </w:r>
      <w:r w:rsidR="00924D9A" w:rsidRPr="000E790B">
        <w:rPr>
          <w:rFonts w:ascii="Times New Roman" w:eastAsia="Times New Roman" w:hAnsi="Times New Roman" w:cs="Times New Roman"/>
          <w:sz w:val="24"/>
          <w:szCs w:val="24"/>
          <w:lang w:val="sq-AL"/>
        </w:rPr>
        <w:t>ë</w:t>
      </w:r>
      <w:r w:rsidR="00530B83" w:rsidRPr="000E790B">
        <w:rPr>
          <w:rFonts w:ascii="Times New Roman" w:eastAsia="Times New Roman" w:hAnsi="Times New Roman" w:cs="Times New Roman"/>
          <w:sz w:val="24"/>
          <w:szCs w:val="24"/>
          <w:lang w:val="sq-AL"/>
        </w:rPr>
        <w:t xml:space="preserve"> </w:t>
      </w:r>
      <w:r w:rsidR="00316775">
        <w:rPr>
          <w:rFonts w:ascii="Times New Roman" w:eastAsia="Times New Roman" w:hAnsi="Times New Roman" w:cs="Times New Roman"/>
          <w:sz w:val="24"/>
          <w:szCs w:val="24"/>
          <w:lang w:val="sq-AL"/>
        </w:rPr>
        <w:t>k</w:t>
      </w:r>
      <w:r w:rsidR="00316775" w:rsidRPr="000E790B">
        <w:rPr>
          <w:rFonts w:ascii="Times New Roman" w:eastAsia="Times New Roman" w:hAnsi="Times New Roman" w:cs="Times New Roman"/>
          <w:color w:val="000000"/>
          <w:sz w:val="24"/>
          <w:szCs w:val="24"/>
          <w:lang w:val="sq-AL"/>
        </w:rPr>
        <w:t>ë</w:t>
      </w:r>
      <w:r w:rsidR="00316775">
        <w:rPr>
          <w:rFonts w:ascii="Times New Roman" w:eastAsia="Times New Roman" w:hAnsi="Times New Roman" w:cs="Times New Roman"/>
          <w:color w:val="000000"/>
          <w:sz w:val="24"/>
          <w:szCs w:val="24"/>
          <w:lang w:val="sq-AL"/>
        </w:rPr>
        <w:t>t</w:t>
      </w:r>
      <w:r w:rsidR="00316775" w:rsidRPr="000E790B">
        <w:rPr>
          <w:rFonts w:ascii="Times New Roman" w:eastAsia="Times New Roman" w:hAnsi="Times New Roman" w:cs="Times New Roman"/>
          <w:color w:val="000000"/>
          <w:sz w:val="24"/>
          <w:szCs w:val="24"/>
          <w:lang w:val="sq-AL"/>
        </w:rPr>
        <w:t>ë</w:t>
      </w:r>
      <w:r>
        <w:rPr>
          <w:rFonts w:ascii="Times New Roman" w:eastAsia="Times New Roman" w:hAnsi="Times New Roman" w:cs="Times New Roman"/>
          <w:sz w:val="24"/>
          <w:szCs w:val="24"/>
          <w:lang w:val="sq-AL"/>
        </w:rPr>
        <w:t xml:space="preserve"> rajon</w:t>
      </w:r>
      <w:r w:rsidR="00530B83" w:rsidRPr="000E790B">
        <w:rPr>
          <w:rFonts w:ascii="Times New Roman" w:eastAsia="Times New Roman" w:hAnsi="Times New Roman" w:cs="Times New Roman"/>
          <w:sz w:val="24"/>
          <w:szCs w:val="24"/>
          <w:lang w:val="sq-AL"/>
        </w:rPr>
        <w:t xml:space="preserve">. </w:t>
      </w:r>
    </w:p>
    <w:p w:rsidR="00530B83" w:rsidRPr="0070143B" w:rsidRDefault="00EA52B4" w:rsidP="000E790B">
      <w:pPr>
        <w:spacing w:after="0" w:line="360" w:lineRule="auto"/>
        <w:ind w:firstLine="284"/>
        <w:jc w:val="both"/>
        <w:rPr>
          <w:rFonts w:ascii="Times New Roman" w:hAnsi="Times New Roman" w:cs="Times New Roman"/>
          <w:sz w:val="24"/>
          <w:szCs w:val="24"/>
          <w:lang w:val="sq-AL"/>
        </w:rPr>
      </w:pPr>
      <w:r w:rsidRPr="000E790B">
        <w:rPr>
          <w:rFonts w:ascii="Times New Roman" w:eastAsia="Times New Roman" w:hAnsi="Times New Roman" w:cs="Times New Roman"/>
          <w:sz w:val="24"/>
          <w:szCs w:val="24"/>
          <w:lang w:val="sq-AL"/>
        </w:rPr>
        <w:t>Me rim</w:t>
      </w:r>
      <w:r w:rsidR="00924D9A"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k</w:t>
      </w:r>
      <w:r w:rsidR="00924D9A"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mbjen e</w:t>
      </w:r>
      <w:r w:rsidR="00530B83" w:rsidRPr="000E790B">
        <w:rPr>
          <w:rFonts w:ascii="Times New Roman" w:eastAsia="Times New Roman" w:hAnsi="Times New Roman" w:cs="Times New Roman"/>
          <w:sz w:val="24"/>
          <w:szCs w:val="24"/>
          <w:lang w:val="sq-AL"/>
        </w:rPr>
        <w:t xml:space="preserve"> ekonomisë, Rusia filloi të rikuperojë </w:t>
      </w:r>
      <w:r w:rsidRPr="000E790B">
        <w:rPr>
          <w:rFonts w:ascii="Times New Roman" w:eastAsia="Times New Roman" w:hAnsi="Times New Roman" w:cs="Times New Roman"/>
          <w:sz w:val="24"/>
          <w:szCs w:val="24"/>
          <w:lang w:val="sq-AL"/>
        </w:rPr>
        <w:t xml:space="preserve">edhe </w:t>
      </w:r>
      <w:r w:rsidR="00530B83" w:rsidRPr="000E790B">
        <w:rPr>
          <w:rFonts w:ascii="Times New Roman" w:eastAsia="Times New Roman" w:hAnsi="Times New Roman" w:cs="Times New Roman"/>
          <w:sz w:val="24"/>
          <w:szCs w:val="24"/>
          <w:lang w:val="sq-AL"/>
        </w:rPr>
        <w:t>statusin e saj në marrëdhëniet ndërkombëtare, duke u shfaqur si fuqi globale e dorës së parë, për të rifituar lavdinë e dikurshme, sigurisht përballë rivalit</w:t>
      </w:r>
      <w:r w:rsidR="00C67AAC" w:rsidRPr="000E790B">
        <w:rPr>
          <w:rFonts w:ascii="Times New Roman" w:eastAsia="Times New Roman" w:hAnsi="Times New Roman" w:cs="Times New Roman"/>
          <w:sz w:val="24"/>
          <w:szCs w:val="24"/>
          <w:lang w:val="sq-AL"/>
        </w:rPr>
        <w:t xml:space="preserve"> </w:t>
      </w:r>
      <w:r w:rsidR="00530B83" w:rsidRPr="000E790B">
        <w:rPr>
          <w:rFonts w:ascii="Times New Roman" w:eastAsia="Times New Roman" w:hAnsi="Times New Roman" w:cs="Times New Roman"/>
          <w:sz w:val="24"/>
          <w:szCs w:val="24"/>
          <w:lang w:val="sq-AL"/>
        </w:rPr>
        <w:t xml:space="preserve">të përhershëm - Shtetet e Bashkuara të Amerikës. Në këtë kontekst, </w:t>
      </w:r>
      <w:r w:rsidRPr="000E790B">
        <w:rPr>
          <w:rFonts w:ascii="Times New Roman" w:eastAsia="Times New Roman" w:hAnsi="Times New Roman" w:cs="Times New Roman"/>
          <w:sz w:val="24"/>
          <w:szCs w:val="24"/>
          <w:lang w:val="sq-AL"/>
        </w:rPr>
        <w:t>k</w:t>
      </w:r>
      <w:r w:rsidR="00924D9A"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 xml:space="preserve">to </w:t>
      </w:r>
      <w:r w:rsidR="00530B83" w:rsidRPr="000E790B">
        <w:rPr>
          <w:rFonts w:ascii="Times New Roman" w:eastAsia="Times New Roman" w:hAnsi="Times New Roman" w:cs="Times New Roman"/>
          <w:sz w:val="24"/>
          <w:szCs w:val="24"/>
          <w:lang w:val="sq-AL"/>
        </w:rPr>
        <w:t>zhvillime në Ballkanin Perëndimor</w:t>
      </w:r>
      <w:r w:rsidR="00C67AAC"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do t</w:t>
      </w:r>
      <w:r w:rsidR="00924D9A"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 xml:space="preserve"> shqetësonin Rusinë n</w:t>
      </w:r>
      <w:r w:rsidR="00924D9A" w:rsidRPr="000E790B">
        <w:rPr>
          <w:rFonts w:ascii="Times New Roman" w:eastAsia="Times New Roman" w:hAnsi="Times New Roman" w:cs="Times New Roman"/>
          <w:sz w:val="24"/>
          <w:szCs w:val="24"/>
          <w:lang w:val="sq-AL"/>
        </w:rPr>
        <w:t>ë</w:t>
      </w:r>
      <w:r w:rsidR="00C67AAC"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w:t>
      </w:r>
      <w:r w:rsidR="00530B83" w:rsidRPr="000E790B">
        <w:rPr>
          <w:rFonts w:ascii="Times New Roman" w:eastAsia="Times New Roman" w:hAnsi="Times New Roman" w:cs="Times New Roman"/>
          <w:sz w:val="24"/>
          <w:szCs w:val="24"/>
          <w:lang w:val="sq-AL"/>
        </w:rPr>
        <w:t>ambicien</w:t>
      </w:r>
      <w:r w:rsidRPr="000E790B">
        <w:rPr>
          <w:rFonts w:ascii="Times New Roman" w:eastAsia="Times New Roman" w:hAnsi="Times New Roman" w:cs="Times New Roman"/>
          <w:sz w:val="24"/>
          <w:szCs w:val="24"/>
          <w:lang w:val="sq-AL"/>
        </w:rPr>
        <w:t>”</w:t>
      </w:r>
      <w:r w:rsidR="00530B83" w:rsidRPr="000E790B">
        <w:rPr>
          <w:rFonts w:ascii="Times New Roman" w:eastAsia="Times New Roman" w:hAnsi="Times New Roman" w:cs="Times New Roman"/>
          <w:sz w:val="24"/>
          <w:szCs w:val="24"/>
          <w:lang w:val="sq-AL"/>
        </w:rPr>
        <w:t xml:space="preserve"> e saj për të pasur </w:t>
      </w:r>
      <w:r w:rsidRPr="000E790B">
        <w:rPr>
          <w:rFonts w:ascii="Times New Roman" w:eastAsia="Times New Roman" w:hAnsi="Times New Roman" w:cs="Times New Roman"/>
          <w:sz w:val="24"/>
          <w:szCs w:val="24"/>
          <w:lang w:val="sq-AL"/>
        </w:rPr>
        <w:t xml:space="preserve">me </w:t>
      </w:r>
      <w:r w:rsidR="00C67AAC" w:rsidRPr="000E790B">
        <w:rPr>
          <w:rFonts w:ascii="Times New Roman" w:eastAsia="Times New Roman" w:hAnsi="Times New Roman" w:cs="Times New Roman"/>
          <w:sz w:val="24"/>
          <w:szCs w:val="24"/>
          <w:lang w:val="sq-AL"/>
        </w:rPr>
        <w:t>çdo</w:t>
      </w:r>
      <w:r w:rsidRPr="000E790B">
        <w:rPr>
          <w:rFonts w:ascii="Times New Roman" w:eastAsia="Times New Roman" w:hAnsi="Times New Roman" w:cs="Times New Roman"/>
          <w:sz w:val="24"/>
          <w:szCs w:val="24"/>
          <w:lang w:val="sq-AL"/>
        </w:rPr>
        <w:t xml:space="preserve"> kusht </w:t>
      </w:r>
      <w:r w:rsidR="00530B83" w:rsidRPr="000E790B">
        <w:rPr>
          <w:rFonts w:ascii="Times New Roman" w:eastAsia="Times New Roman" w:hAnsi="Times New Roman" w:cs="Times New Roman"/>
          <w:sz w:val="24"/>
          <w:szCs w:val="24"/>
          <w:lang w:val="sq-AL"/>
        </w:rPr>
        <w:t xml:space="preserve">një rol ndikues në këtë </w:t>
      </w:r>
      <w:r w:rsidR="00BA0C62" w:rsidRPr="000E790B">
        <w:rPr>
          <w:rFonts w:ascii="Times New Roman" w:eastAsia="Times New Roman" w:hAnsi="Times New Roman" w:cs="Times New Roman"/>
          <w:sz w:val="24"/>
          <w:szCs w:val="24"/>
          <w:lang w:val="sq-AL"/>
        </w:rPr>
        <w:t xml:space="preserve">rajon </w:t>
      </w:r>
      <w:r w:rsidR="005B4F9F" w:rsidRPr="0070143B">
        <w:rPr>
          <w:rFonts w:ascii="Times New Roman" w:hAnsi="Times New Roman" w:cs="Times New Roman"/>
          <w:b/>
          <w:bCs/>
          <w:sz w:val="24"/>
          <w:szCs w:val="24"/>
          <w:lang w:val="sq-AL"/>
        </w:rPr>
        <w:t>(</w:t>
      </w:r>
      <w:r w:rsidR="005B4F9F" w:rsidRPr="0070143B">
        <w:rPr>
          <w:rFonts w:ascii="Times New Roman" w:hAnsi="Times New Roman" w:cs="Times New Roman"/>
          <w:bCs/>
          <w:sz w:val="24"/>
          <w:szCs w:val="24"/>
          <w:lang w:val="sq-AL"/>
        </w:rPr>
        <w:t>Bugajski</w:t>
      </w:r>
      <w:r w:rsidR="0070143B">
        <w:rPr>
          <w:rFonts w:ascii="Times New Roman" w:hAnsi="Times New Roman" w:cs="Times New Roman"/>
          <w:bCs/>
          <w:sz w:val="24"/>
          <w:szCs w:val="24"/>
          <w:lang w:val="sq-AL"/>
        </w:rPr>
        <w:t>,</w:t>
      </w:r>
      <w:r w:rsidR="005B4F9F" w:rsidRPr="0070143B">
        <w:rPr>
          <w:rFonts w:ascii="Times New Roman" w:hAnsi="Times New Roman" w:cs="Times New Roman"/>
          <w:bCs/>
          <w:sz w:val="24"/>
          <w:szCs w:val="24"/>
          <w:lang w:val="sq-AL"/>
        </w:rPr>
        <w:t xml:space="preserve"> 2020)</w:t>
      </w:r>
      <w:r w:rsidR="00BA0C62" w:rsidRPr="0070143B">
        <w:rPr>
          <w:rFonts w:ascii="Times New Roman" w:hAnsi="Times New Roman" w:cs="Times New Roman"/>
          <w:bCs/>
          <w:sz w:val="24"/>
          <w:szCs w:val="24"/>
          <w:lang w:val="sq-AL"/>
        </w:rPr>
        <w:t>.</w:t>
      </w:r>
    </w:p>
    <w:p w:rsidR="00530B83" w:rsidRPr="000E790B" w:rsidRDefault="00530B83"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eastAsia="Times New Roman" w:hAnsi="Times New Roman" w:cs="Times New Roman"/>
          <w:sz w:val="24"/>
          <w:szCs w:val="24"/>
          <w:lang w:val="sq-AL"/>
        </w:rPr>
        <w:t>Nga ana tjetër,</w:t>
      </w:r>
      <w:r w:rsidR="00C67AAC" w:rsidRPr="000E790B">
        <w:rPr>
          <w:rFonts w:ascii="Times New Roman" w:eastAsia="Times New Roman" w:hAnsi="Times New Roman" w:cs="Times New Roman"/>
          <w:sz w:val="24"/>
          <w:szCs w:val="24"/>
          <w:lang w:val="sq-AL"/>
        </w:rPr>
        <w:t xml:space="preserve"> </w:t>
      </w:r>
      <w:r w:rsidR="00BA0C62" w:rsidRPr="000E790B">
        <w:rPr>
          <w:rFonts w:ascii="Times New Roman" w:eastAsia="Times New Roman" w:hAnsi="Times New Roman" w:cs="Times New Roman"/>
          <w:sz w:val="24"/>
          <w:szCs w:val="24"/>
          <w:lang w:val="sq-AL"/>
        </w:rPr>
        <w:t>dy fuqi t</w:t>
      </w:r>
      <w:r w:rsidR="00BA0C62" w:rsidRPr="000E790B">
        <w:rPr>
          <w:rFonts w:ascii="Times New Roman" w:hAnsi="Times New Roman" w:cs="Times New Roman"/>
          <w:sz w:val="24"/>
          <w:szCs w:val="24"/>
          <w:lang w:val="sq-AL"/>
        </w:rPr>
        <w:t xml:space="preserve">ë tjera joperëndimore, si </w:t>
      </w:r>
      <w:r w:rsidRPr="000E790B">
        <w:rPr>
          <w:rFonts w:ascii="Times New Roman" w:eastAsia="Times New Roman" w:hAnsi="Times New Roman" w:cs="Times New Roman"/>
          <w:sz w:val="24"/>
          <w:szCs w:val="24"/>
          <w:lang w:val="sq-AL"/>
        </w:rPr>
        <w:t xml:space="preserve">Turqia dhe më pas Kina, kanë shpalosur </w:t>
      </w:r>
      <w:r w:rsidR="00EA52B4" w:rsidRPr="000E790B">
        <w:rPr>
          <w:rFonts w:ascii="Times New Roman" w:eastAsia="Times New Roman" w:hAnsi="Times New Roman" w:cs="Times New Roman"/>
          <w:sz w:val="24"/>
          <w:szCs w:val="24"/>
          <w:lang w:val="sq-AL"/>
        </w:rPr>
        <w:t>q</w:t>
      </w:r>
      <w:r w:rsidR="00924D9A" w:rsidRPr="000E790B">
        <w:rPr>
          <w:rFonts w:ascii="Times New Roman" w:eastAsia="Times New Roman" w:hAnsi="Times New Roman" w:cs="Times New Roman"/>
          <w:sz w:val="24"/>
          <w:szCs w:val="24"/>
          <w:lang w:val="sq-AL"/>
        </w:rPr>
        <w:t>ë</w:t>
      </w:r>
      <w:r w:rsidR="00EA52B4" w:rsidRPr="000E790B">
        <w:rPr>
          <w:rFonts w:ascii="Times New Roman" w:eastAsia="Times New Roman" w:hAnsi="Times New Roman" w:cs="Times New Roman"/>
          <w:sz w:val="24"/>
          <w:szCs w:val="24"/>
          <w:lang w:val="sq-AL"/>
        </w:rPr>
        <w:t xml:space="preserve">llimet </w:t>
      </w:r>
      <w:r w:rsidRPr="000E790B">
        <w:rPr>
          <w:rFonts w:ascii="Times New Roman" w:eastAsia="Times New Roman" w:hAnsi="Times New Roman" w:cs="Times New Roman"/>
          <w:sz w:val="24"/>
          <w:szCs w:val="24"/>
          <w:lang w:val="sq-AL"/>
        </w:rPr>
        <w:t xml:space="preserve">e tyre për këtë rajon </w:t>
      </w:r>
      <w:r w:rsidR="00EA52B4" w:rsidRPr="000E790B">
        <w:rPr>
          <w:rFonts w:ascii="Times New Roman" w:eastAsia="Times New Roman" w:hAnsi="Times New Roman" w:cs="Times New Roman"/>
          <w:sz w:val="24"/>
          <w:szCs w:val="24"/>
          <w:lang w:val="sq-AL"/>
        </w:rPr>
        <w:t>n</w:t>
      </w:r>
      <w:r w:rsidR="00924D9A" w:rsidRPr="000E790B">
        <w:rPr>
          <w:rFonts w:ascii="Times New Roman" w:eastAsia="Times New Roman" w:hAnsi="Times New Roman" w:cs="Times New Roman"/>
          <w:sz w:val="24"/>
          <w:szCs w:val="24"/>
          <w:lang w:val="sq-AL"/>
        </w:rPr>
        <w:t>ë</w:t>
      </w:r>
      <w:r w:rsidR="00EA52B4" w:rsidRPr="000E790B">
        <w:rPr>
          <w:rFonts w:ascii="Times New Roman" w:eastAsia="Times New Roman" w:hAnsi="Times New Roman" w:cs="Times New Roman"/>
          <w:sz w:val="24"/>
          <w:szCs w:val="24"/>
          <w:lang w:val="sq-AL"/>
        </w:rPr>
        <w:t>p</w:t>
      </w:r>
      <w:r w:rsidR="00924D9A" w:rsidRPr="000E790B">
        <w:rPr>
          <w:rFonts w:ascii="Times New Roman" w:eastAsia="Times New Roman" w:hAnsi="Times New Roman" w:cs="Times New Roman"/>
          <w:sz w:val="24"/>
          <w:szCs w:val="24"/>
          <w:lang w:val="sq-AL"/>
        </w:rPr>
        <w:t>ë</w:t>
      </w:r>
      <w:r w:rsidR="00EA52B4" w:rsidRPr="000E790B">
        <w:rPr>
          <w:rFonts w:ascii="Times New Roman" w:eastAsia="Times New Roman" w:hAnsi="Times New Roman" w:cs="Times New Roman"/>
          <w:sz w:val="24"/>
          <w:szCs w:val="24"/>
          <w:lang w:val="sq-AL"/>
        </w:rPr>
        <w:t>rmjet i</w:t>
      </w:r>
      <w:r w:rsidRPr="000E790B">
        <w:rPr>
          <w:rFonts w:ascii="Times New Roman" w:eastAsia="Times New Roman" w:hAnsi="Times New Roman" w:cs="Times New Roman"/>
          <w:sz w:val="24"/>
          <w:szCs w:val="24"/>
          <w:lang w:val="sq-AL"/>
        </w:rPr>
        <w:t>nvestime</w:t>
      </w:r>
      <w:r w:rsidR="00EA52B4" w:rsidRPr="000E790B">
        <w:rPr>
          <w:rFonts w:ascii="Times New Roman" w:eastAsia="Times New Roman" w:hAnsi="Times New Roman" w:cs="Times New Roman"/>
          <w:sz w:val="24"/>
          <w:szCs w:val="24"/>
          <w:lang w:val="sq-AL"/>
        </w:rPr>
        <w:t>ve</w:t>
      </w:r>
      <w:r w:rsidRPr="000E790B">
        <w:rPr>
          <w:rFonts w:ascii="Times New Roman" w:eastAsia="Times New Roman" w:hAnsi="Times New Roman" w:cs="Times New Roman"/>
          <w:sz w:val="24"/>
          <w:szCs w:val="24"/>
          <w:lang w:val="sq-AL"/>
        </w:rPr>
        <w:t xml:space="preserve"> në sektorë strategjik</w:t>
      </w:r>
      <w:r w:rsidR="00EA52B4" w:rsidRPr="000E790B">
        <w:rPr>
          <w:rFonts w:ascii="Times New Roman" w:eastAsia="Times New Roman" w:hAnsi="Times New Roman" w:cs="Times New Roman"/>
          <w:sz w:val="24"/>
          <w:szCs w:val="24"/>
          <w:lang w:val="sq-AL"/>
        </w:rPr>
        <w:t>ë</w:t>
      </w:r>
      <w:r w:rsidR="00C67AAC" w:rsidRPr="000E790B">
        <w:rPr>
          <w:rFonts w:ascii="Times New Roman" w:eastAsia="Times New Roman" w:hAnsi="Times New Roman" w:cs="Times New Roman"/>
          <w:sz w:val="24"/>
          <w:szCs w:val="24"/>
          <w:lang w:val="sq-AL"/>
        </w:rPr>
        <w:t>:</w:t>
      </w:r>
      <w:r w:rsidR="00EA52B4" w:rsidRPr="000E790B">
        <w:rPr>
          <w:rFonts w:ascii="Times New Roman" w:eastAsia="Times New Roman" w:hAnsi="Times New Roman" w:cs="Times New Roman"/>
          <w:sz w:val="24"/>
          <w:szCs w:val="24"/>
          <w:lang w:val="sq-AL"/>
        </w:rPr>
        <w:t xml:space="preserve"> sistemin </w:t>
      </w:r>
      <w:r w:rsidRPr="000E790B">
        <w:rPr>
          <w:rFonts w:ascii="Times New Roman" w:eastAsia="Times New Roman" w:hAnsi="Times New Roman" w:cs="Times New Roman"/>
          <w:sz w:val="24"/>
          <w:szCs w:val="24"/>
          <w:lang w:val="sq-AL"/>
        </w:rPr>
        <w:t>banka</w:t>
      </w:r>
      <w:r w:rsidR="00EA52B4" w:rsidRPr="000E790B">
        <w:rPr>
          <w:rFonts w:ascii="Times New Roman" w:eastAsia="Times New Roman" w:hAnsi="Times New Roman" w:cs="Times New Roman"/>
          <w:sz w:val="24"/>
          <w:szCs w:val="24"/>
          <w:lang w:val="sq-AL"/>
        </w:rPr>
        <w:t>r</w:t>
      </w:r>
      <w:r w:rsidRPr="000E790B">
        <w:rPr>
          <w:rFonts w:ascii="Times New Roman" w:eastAsia="Times New Roman" w:hAnsi="Times New Roman" w:cs="Times New Roman"/>
          <w:sz w:val="24"/>
          <w:szCs w:val="24"/>
          <w:lang w:val="sq-AL"/>
        </w:rPr>
        <w:t xml:space="preserve">, </w:t>
      </w:r>
      <w:r w:rsidR="001C688E" w:rsidRPr="000E790B">
        <w:rPr>
          <w:rFonts w:ascii="Times New Roman" w:eastAsia="Times New Roman" w:hAnsi="Times New Roman" w:cs="Times New Roman"/>
          <w:sz w:val="24"/>
          <w:szCs w:val="24"/>
          <w:lang w:val="sq-AL"/>
        </w:rPr>
        <w:t xml:space="preserve">në </w:t>
      </w:r>
      <w:r w:rsidRPr="000E790B">
        <w:rPr>
          <w:rFonts w:ascii="Times New Roman" w:eastAsia="Times New Roman" w:hAnsi="Times New Roman" w:cs="Times New Roman"/>
          <w:sz w:val="24"/>
          <w:szCs w:val="24"/>
          <w:lang w:val="sq-AL"/>
        </w:rPr>
        <w:t xml:space="preserve">telekomunikacion, në </w:t>
      </w:r>
      <w:r w:rsidR="00EA52B4" w:rsidRPr="000E790B">
        <w:rPr>
          <w:rFonts w:ascii="Times New Roman" w:eastAsia="Times New Roman" w:hAnsi="Times New Roman" w:cs="Times New Roman"/>
          <w:sz w:val="24"/>
          <w:szCs w:val="24"/>
          <w:lang w:val="sq-AL"/>
        </w:rPr>
        <w:t>transport dhe</w:t>
      </w:r>
      <w:r w:rsidR="00C67AAC" w:rsidRPr="000E790B">
        <w:rPr>
          <w:rFonts w:ascii="Times New Roman" w:eastAsia="Times New Roman" w:hAnsi="Times New Roman" w:cs="Times New Roman"/>
          <w:sz w:val="24"/>
          <w:szCs w:val="24"/>
          <w:lang w:val="sq-AL"/>
        </w:rPr>
        <w:t xml:space="preserve"> </w:t>
      </w:r>
      <w:r w:rsidR="001C688E" w:rsidRPr="000E790B">
        <w:rPr>
          <w:rFonts w:ascii="Times New Roman" w:eastAsia="Times New Roman" w:hAnsi="Times New Roman" w:cs="Times New Roman"/>
          <w:sz w:val="24"/>
          <w:szCs w:val="24"/>
          <w:lang w:val="sq-AL"/>
        </w:rPr>
        <w:t xml:space="preserve">në </w:t>
      </w:r>
      <w:r w:rsidRPr="000E790B">
        <w:rPr>
          <w:rFonts w:ascii="Times New Roman" w:eastAsia="Times New Roman" w:hAnsi="Times New Roman" w:cs="Times New Roman"/>
          <w:sz w:val="24"/>
          <w:szCs w:val="24"/>
          <w:lang w:val="sq-AL"/>
        </w:rPr>
        <w:t>energjetikë.</w:t>
      </w:r>
      <w:r w:rsidR="00C67AAC"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Turqia, ndryshe nga Kina dhe Rusia, identifikohet me një influencë më konkrete në Ballkanin Perëndimor, duke investuar në mënyrë strategjike në sektorët kyç</w:t>
      </w:r>
      <w:r w:rsidR="00C67AAC" w:rsidRPr="000E790B">
        <w:rPr>
          <w:rFonts w:ascii="Times New Roman" w:eastAsia="Times New Roman" w:hAnsi="Times New Roman" w:cs="Times New Roman"/>
          <w:sz w:val="24"/>
          <w:szCs w:val="24"/>
          <w:lang w:val="sq-AL"/>
        </w:rPr>
        <w:t xml:space="preserve">ë, </w:t>
      </w:r>
      <w:r w:rsidRPr="000E790B">
        <w:rPr>
          <w:rFonts w:ascii="Times New Roman" w:eastAsia="Times New Roman" w:hAnsi="Times New Roman" w:cs="Times New Roman"/>
          <w:sz w:val="24"/>
          <w:szCs w:val="24"/>
          <w:lang w:val="sq-AL"/>
        </w:rPr>
        <w:t>të sipërpërmendur. Turqia, në raport me dy vendet e tjera, ka një avantazh më të madh në këtë rajon</w:t>
      </w:r>
      <w:r w:rsidR="00F76091" w:rsidRPr="000E790B">
        <w:rPr>
          <w:rFonts w:ascii="Times New Roman" w:eastAsia="Times New Roman" w:hAnsi="Times New Roman" w:cs="Times New Roman"/>
          <w:sz w:val="24"/>
          <w:szCs w:val="24"/>
          <w:lang w:val="sq-AL"/>
        </w:rPr>
        <w:t>, q</w:t>
      </w:r>
      <w:r w:rsidR="00924D9A" w:rsidRPr="000E790B">
        <w:rPr>
          <w:rFonts w:ascii="Times New Roman" w:eastAsia="Times New Roman" w:hAnsi="Times New Roman" w:cs="Times New Roman"/>
          <w:sz w:val="24"/>
          <w:szCs w:val="24"/>
          <w:lang w:val="sq-AL"/>
        </w:rPr>
        <w:t>ë</w:t>
      </w:r>
      <w:r w:rsidR="00F76091" w:rsidRPr="000E790B">
        <w:rPr>
          <w:rFonts w:ascii="Times New Roman" w:eastAsia="Times New Roman" w:hAnsi="Times New Roman" w:cs="Times New Roman"/>
          <w:sz w:val="24"/>
          <w:szCs w:val="24"/>
          <w:lang w:val="sq-AL"/>
        </w:rPr>
        <w:t xml:space="preserve"> lidhe</w:t>
      </w:r>
      <w:r w:rsidR="00C67AAC" w:rsidRPr="000E790B">
        <w:rPr>
          <w:rFonts w:ascii="Times New Roman" w:eastAsia="Times New Roman" w:hAnsi="Times New Roman" w:cs="Times New Roman"/>
          <w:sz w:val="24"/>
          <w:szCs w:val="24"/>
          <w:lang w:val="sq-AL"/>
        </w:rPr>
        <w:t>t</w:t>
      </w:r>
      <w:r w:rsidR="00F76091" w:rsidRPr="000E790B">
        <w:rPr>
          <w:rFonts w:ascii="Times New Roman" w:eastAsia="Times New Roman" w:hAnsi="Times New Roman" w:cs="Times New Roman"/>
          <w:sz w:val="24"/>
          <w:szCs w:val="24"/>
          <w:lang w:val="sq-AL"/>
        </w:rPr>
        <w:t xml:space="preserve"> me </w:t>
      </w:r>
      <w:r w:rsidRPr="000E790B">
        <w:rPr>
          <w:rFonts w:ascii="Times New Roman" w:eastAsia="Times New Roman" w:hAnsi="Times New Roman" w:cs="Times New Roman"/>
          <w:sz w:val="24"/>
          <w:szCs w:val="24"/>
          <w:lang w:val="sq-AL"/>
        </w:rPr>
        <w:t xml:space="preserve">shkaqe historike, pasi </w:t>
      </w:r>
      <w:r w:rsidR="00924D9A" w:rsidRPr="000E790B">
        <w:rPr>
          <w:rFonts w:ascii="Times New Roman" w:eastAsia="Times New Roman" w:hAnsi="Times New Roman" w:cs="Times New Roman"/>
          <w:sz w:val="24"/>
          <w:szCs w:val="24"/>
          <w:lang w:val="sq-AL"/>
        </w:rPr>
        <w:t>ë</w:t>
      </w:r>
      <w:r w:rsidR="00F76091" w:rsidRPr="000E790B">
        <w:rPr>
          <w:rFonts w:ascii="Times New Roman" w:eastAsia="Times New Roman" w:hAnsi="Times New Roman" w:cs="Times New Roman"/>
          <w:sz w:val="24"/>
          <w:szCs w:val="24"/>
          <w:lang w:val="sq-AL"/>
        </w:rPr>
        <w:t>sht</w:t>
      </w:r>
      <w:r w:rsidR="00924D9A" w:rsidRPr="000E790B">
        <w:rPr>
          <w:rFonts w:ascii="Times New Roman" w:eastAsia="Times New Roman" w:hAnsi="Times New Roman" w:cs="Times New Roman"/>
          <w:sz w:val="24"/>
          <w:szCs w:val="24"/>
          <w:lang w:val="sq-AL"/>
        </w:rPr>
        <w:t>ë</w:t>
      </w:r>
      <w:r w:rsidR="00F76091" w:rsidRPr="000E790B">
        <w:rPr>
          <w:rFonts w:ascii="Times New Roman" w:eastAsia="Times New Roman" w:hAnsi="Times New Roman" w:cs="Times New Roman"/>
          <w:sz w:val="24"/>
          <w:szCs w:val="24"/>
          <w:lang w:val="sq-AL"/>
        </w:rPr>
        <w:t xml:space="preserve"> fakt i njohur historik, q</w:t>
      </w:r>
      <w:r w:rsidR="00924D9A" w:rsidRPr="000E790B">
        <w:rPr>
          <w:rFonts w:ascii="Times New Roman" w:eastAsia="Times New Roman" w:hAnsi="Times New Roman" w:cs="Times New Roman"/>
          <w:sz w:val="24"/>
          <w:szCs w:val="24"/>
          <w:lang w:val="sq-AL"/>
        </w:rPr>
        <w:t>ë</w:t>
      </w:r>
      <w:r w:rsidR="00C67AAC"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Ballkani ka qenë për shekuj me radhë nën pushtimin otoman</w:t>
      </w:r>
      <w:r w:rsidR="00F76091" w:rsidRPr="000E790B">
        <w:rPr>
          <w:rFonts w:ascii="Times New Roman" w:eastAsia="Times New Roman" w:hAnsi="Times New Roman" w:cs="Times New Roman"/>
          <w:sz w:val="24"/>
          <w:szCs w:val="24"/>
          <w:lang w:val="sq-AL"/>
        </w:rPr>
        <w:t>. P</w:t>
      </w:r>
      <w:r w:rsidR="00924D9A" w:rsidRPr="000E790B">
        <w:rPr>
          <w:rFonts w:ascii="Times New Roman" w:eastAsia="Times New Roman" w:hAnsi="Times New Roman" w:cs="Times New Roman"/>
          <w:sz w:val="24"/>
          <w:szCs w:val="24"/>
          <w:lang w:val="sq-AL"/>
        </w:rPr>
        <w:t>ë</w:t>
      </w:r>
      <w:r w:rsidR="00F76091" w:rsidRPr="000E790B">
        <w:rPr>
          <w:rFonts w:ascii="Times New Roman" w:eastAsia="Times New Roman" w:hAnsi="Times New Roman" w:cs="Times New Roman"/>
          <w:sz w:val="24"/>
          <w:szCs w:val="24"/>
          <w:lang w:val="sq-AL"/>
        </w:rPr>
        <w:t xml:space="preserve">r </w:t>
      </w:r>
      <w:r w:rsidRPr="000E790B">
        <w:rPr>
          <w:rFonts w:ascii="Times New Roman" w:eastAsia="Times New Roman" w:hAnsi="Times New Roman" w:cs="Times New Roman"/>
          <w:sz w:val="24"/>
          <w:szCs w:val="24"/>
          <w:lang w:val="sq-AL"/>
        </w:rPr>
        <w:t>rrjedhojë</w:t>
      </w:r>
      <w:r w:rsidR="00F76091" w:rsidRPr="000E790B">
        <w:rPr>
          <w:rFonts w:ascii="Times New Roman" w:eastAsia="Times New Roman" w:hAnsi="Times New Roman" w:cs="Times New Roman"/>
          <w:sz w:val="24"/>
          <w:szCs w:val="24"/>
          <w:lang w:val="sq-AL"/>
        </w:rPr>
        <w:t>, kjo trashëgimi politiko -</w:t>
      </w:r>
      <w:r w:rsidRPr="000E790B">
        <w:rPr>
          <w:rFonts w:ascii="Times New Roman" w:eastAsia="Times New Roman" w:hAnsi="Times New Roman" w:cs="Times New Roman"/>
          <w:sz w:val="24"/>
          <w:szCs w:val="24"/>
          <w:lang w:val="sq-AL"/>
        </w:rPr>
        <w:t xml:space="preserve"> kulturore ka lënë gjurmët e </w:t>
      </w:r>
      <w:r w:rsidR="00F76091" w:rsidRPr="000E790B">
        <w:rPr>
          <w:rFonts w:ascii="Times New Roman" w:eastAsia="Times New Roman" w:hAnsi="Times New Roman" w:cs="Times New Roman"/>
          <w:sz w:val="24"/>
          <w:szCs w:val="24"/>
          <w:lang w:val="sq-AL"/>
        </w:rPr>
        <w:t>saj</w:t>
      </w:r>
      <w:r w:rsidRPr="000E790B">
        <w:rPr>
          <w:rFonts w:ascii="Times New Roman" w:eastAsia="Times New Roman" w:hAnsi="Times New Roman" w:cs="Times New Roman"/>
          <w:sz w:val="24"/>
          <w:szCs w:val="24"/>
          <w:lang w:val="sq-AL"/>
        </w:rPr>
        <w:t>.</w:t>
      </w:r>
      <w:r w:rsidR="00F76091" w:rsidRPr="000E790B">
        <w:rPr>
          <w:rFonts w:ascii="Times New Roman" w:eastAsia="Times New Roman" w:hAnsi="Times New Roman" w:cs="Times New Roman"/>
          <w:sz w:val="24"/>
          <w:szCs w:val="24"/>
          <w:lang w:val="sq-AL"/>
        </w:rPr>
        <w:t xml:space="preserve"> Nga ana tjet</w:t>
      </w:r>
      <w:r w:rsidR="00924D9A" w:rsidRPr="000E790B">
        <w:rPr>
          <w:rFonts w:ascii="Times New Roman" w:eastAsia="Times New Roman" w:hAnsi="Times New Roman" w:cs="Times New Roman"/>
          <w:sz w:val="24"/>
          <w:szCs w:val="24"/>
          <w:lang w:val="sq-AL"/>
        </w:rPr>
        <w:t>ë</w:t>
      </w:r>
      <w:r w:rsidR="00F76091" w:rsidRPr="000E790B">
        <w:rPr>
          <w:rFonts w:ascii="Times New Roman" w:eastAsia="Times New Roman" w:hAnsi="Times New Roman" w:cs="Times New Roman"/>
          <w:sz w:val="24"/>
          <w:szCs w:val="24"/>
          <w:lang w:val="sq-AL"/>
        </w:rPr>
        <w:t>r, p</w:t>
      </w:r>
      <w:r w:rsidRPr="000E790B">
        <w:rPr>
          <w:rFonts w:ascii="Times New Roman" w:eastAsia="Times New Roman" w:hAnsi="Times New Roman" w:cs="Times New Roman"/>
          <w:sz w:val="24"/>
          <w:szCs w:val="24"/>
          <w:lang w:val="sq-AL"/>
        </w:rPr>
        <w:t>avarësisht</w:t>
      </w:r>
      <w:r w:rsidR="00C67AAC" w:rsidRPr="000E790B">
        <w:rPr>
          <w:rFonts w:ascii="Times New Roman" w:eastAsia="Times New Roman" w:hAnsi="Times New Roman" w:cs="Times New Roman"/>
          <w:sz w:val="24"/>
          <w:szCs w:val="24"/>
          <w:lang w:val="sq-AL"/>
        </w:rPr>
        <w:t xml:space="preserve"> </w:t>
      </w:r>
      <w:r w:rsidR="00F76091" w:rsidRPr="000E790B">
        <w:rPr>
          <w:rFonts w:ascii="Times New Roman" w:eastAsia="Times New Roman" w:hAnsi="Times New Roman" w:cs="Times New Roman"/>
          <w:sz w:val="24"/>
          <w:szCs w:val="24"/>
          <w:lang w:val="sq-AL"/>
        </w:rPr>
        <w:t xml:space="preserve">orientimit gjeostrategjik proevropian </w:t>
      </w:r>
      <w:r w:rsidRPr="000E790B">
        <w:rPr>
          <w:rFonts w:ascii="Times New Roman" w:eastAsia="Times New Roman" w:hAnsi="Times New Roman" w:cs="Times New Roman"/>
          <w:sz w:val="24"/>
          <w:szCs w:val="24"/>
          <w:lang w:val="sq-AL"/>
        </w:rPr>
        <w:t xml:space="preserve">të Shqipërisë dhe </w:t>
      </w:r>
      <w:r w:rsidR="00F76091" w:rsidRPr="000E790B">
        <w:rPr>
          <w:rFonts w:ascii="Times New Roman" w:eastAsia="Times New Roman" w:hAnsi="Times New Roman" w:cs="Times New Roman"/>
          <w:sz w:val="24"/>
          <w:szCs w:val="24"/>
          <w:lang w:val="sq-AL"/>
        </w:rPr>
        <w:t xml:space="preserve">partneritetit strategjik me </w:t>
      </w:r>
      <w:r w:rsidRPr="000E790B">
        <w:rPr>
          <w:rFonts w:ascii="Times New Roman" w:eastAsia="Times New Roman" w:hAnsi="Times New Roman" w:cs="Times New Roman"/>
          <w:sz w:val="24"/>
          <w:szCs w:val="24"/>
          <w:lang w:val="sq-AL"/>
        </w:rPr>
        <w:t>SHBA-</w:t>
      </w:r>
      <w:r w:rsidR="00C67AAC" w:rsidRPr="000E790B">
        <w:rPr>
          <w:rFonts w:ascii="Times New Roman" w:eastAsia="Times New Roman" w:hAnsi="Times New Roman" w:cs="Times New Roman"/>
          <w:sz w:val="24"/>
          <w:szCs w:val="24"/>
          <w:lang w:val="sq-AL"/>
        </w:rPr>
        <w:t>n</w:t>
      </w:r>
      <w:r w:rsidRPr="000E790B">
        <w:rPr>
          <w:rFonts w:ascii="Times New Roman" w:eastAsia="Times New Roman" w:hAnsi="Times New Roman" w:cs="Times New Roman"/>
          <w:sz w:val="24"/>
          <w:szCs w:val="24"/>
          <w:lang w:val="sq-AL"/>
        </w:rPr>
        <w:t>ë, Rusia po bën</w:t>
      </w:r>
      <w:r w:rsidR="00F76091" w:rsidRPr="000E790B">
        <w:rPr>
          <w:rFonts w:ascii="Times New Roman" w:eastAsia="Times New Roman" w:hAnsi="Times New Roman" w:cs="Times New Roman"/>
          <w:sz w:val="24"/>
          <w:szCs w:val="24"/>
          <w:lang w:val="sq-AL"/>
        </w:rPr>
        <w:t xml:space="preserve"> t</w:t>
      </w:r>
      <w:r w:rsidR="00924D9A" w:rsidRPr="000E790B">
        <w:rPr>
          <w:rFonts w:ascii="Times New Roman" w:eastAsia="Times New Roman" w:hAnsi="Times New Roman" w:cs="Times New Roman"/>
          <w:sz w:val="24"/>
          <w:szCs w:val="24"/>
          <w:lang w:val="sq-AL"/>
        </w:rPr>
        <w:t>ë</w:t>
      </w:r>
      <w:r w:rsidRPr="000E790B">
        <w:rPr>
          <w:rFonts w:ascii="Times New Roman" w:eastAsia="Times New Roman" w:hAnsi="Times New Roman" w:cs="Times New Roman"/>
          <w:sz w:val="24"/>
          <w:szCs w:val="24"/>
          <w:lang w:val="sq-AL"/>
        </w:rPr>
        <w:t xml:space="preserve"> gjith</w:t>
      </w:r>
      <w:r w:rsidR="00C67AAC" w:rsidRPr="000E790B">
        <w:rPr>
          <w:rFonts w:ascii="Times New Roman" w:eastAsia="Times New Roman" w:hAnsi="Times New Roman" w:cs="Times New Roman"/>
          <w:sz w:val="24"/>
          <w:szCs w:val="24"/>
          <w:lang w:val="sq-AL"/>
        </w:rPr>
        <w:t>a</w:t>
      </w:r>
      <w:r w:rsidRPr="000E790B">
        <w:rPr>
          <w:rFonts w:ascii="Times New Roman" w:eastAsia="Times New Roman" w:hAnsi="Times New Roman" w:cs="Times New Roman"/>
          <w:sz w:val="24"/>
          <w:szCs w:val="24"/>
          <w:lang w:val="sq-AL"/>
        </w:rPr>
        <w:t xml:space="preserve"> përpjekjet e mundshme për ta</w:t>
      </w:r>
      <w:r w:rsidR="00C67AAC"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frenuar influencën e Perëndimit në Ballkanin Perëndimor.</w:t>
      </w:r>
    </w:p>
    <w:p w:rsidR="00F76091" w:rsidRPr="000E790B" w:rsidRDefault="00F76091" w:rsidP="000E790B">
      <w:pPr>
        <w:spacing w:after="0" w:line="360" w:lineRule="auto"/>
        <w:ind w:firstLine="284"/>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 xml:space="preserve">Referuar të dhënave të këtij studimi, por dhe </w:t>
      </w:r>
      <w:r w:rsidR="00C67AAC" w:rsidRPr="000E790B">
        <w:rPr>
          <w:rFonts w:ascii="Times New Roman" w:eastAsia="Times New Roman" w:hAnsi="Times New Roman" w:cs="Times New Roman"/>
          <w:sz w:val="24"/>
          <w:szCs w:val="24"/>
          <w:lang w:val="sq-AL"/>
        </w:rPr>
        <w:t>studiuesve</w:t>
      </w:r>
      <w:r w:rsidRPr="000E790B">
        <w:rPr>
          <w:rFonts w:ascii="Times New Roman" w:eastAsia="Times New Roman" w:hAnsi="Times New Roman" w:cs="Times New Roman"/>
          <w:sz w:val="24"/>
          <w:szCs w:val="24"/>
          <w:lang w:val="sq-AL"/>
        </w:rPr>
        <w:t xml:space="preserve"> të marrëdhënieve ndërkombëtare të rajonit të Ballkanit Perëndimor, </w:t>
      </w:r>
      <w:r w:rsidR="00C67AAC" w:rsidRPr="000E790B">
        <w:rPr>
          <w:rFonts w:ascii="Times New Roman" w:eastAsia="Times New Roman" w:hAnsi="Times New Roman" w:cs="Times New Roman"/>
          <w:sz w:val="24"/>
          <w:szCs w:val="24"/>
          <w:lang w:val="sq-AL"/>
        </w:rPr>
        <w:t>i</w:t>
      </w:r>
      <w:r w:rsidR="00530B83" w:rsidRPr="000E790B">
        <w:rPr>
          <w:rFonts w:ascii="Times New Roman" w:eastAsia="Times New Roman" w:hAnsi="Times New Roman" w:cs="Times New Roman"/>
          <w:sz w:val="24"/>
          <w:szCs w:val="24"/>
          <w:lang w:val="sq-AL"/>
        </w:rPr>
        <w:t xml:space="preserve">nfluencat </w:t>
      </w:r>
      <w:r w:rsidR="00BA0C62" w:rsidRPr="000E790B">
        <w:rPr>
          <w:rFonts w:ascii="Times New Roman" w:eastAsia="Times New Roman" w:hAnsi="Times New Roman" w:cs="Times New Roman"/>
          <w:sz w:val="24"/>
          <w:szCs w:val="24"/>
          <w:lang w:val="sq-AL"/>
        </w:rPr>
        <w:t>e</w:t>
      </w:r>
      <w:r w:rsidR="00C67AAC" w:rsidRPr="000E790B">
        <w:rPr>
          <w:rFonts w:ascii="Times New Roman" w:eastAsia="Times New Roman" w:hAnsi="Times New Roman" w:cs="Times New Roman"/>
          <w:sz w:val="24"/>
          <w:szCs w:val="24"/>
          <w:lang w:val="sq-AL"/>
        </w:rPr>
        <w:t xml:space="preserve"> vendeve joperëndimore</w:t>
      </w:r>
      <w:r w:rsidR="00530B83" w:rsidRPr="000E790B">
        <w:rPr>
          <w:rFonts w:ascii="Times New Roman" w:eastAsia="Times New Roman" w:hAnsi="Times New Roman" w:cs="Times New Roman"/>
          <w:sz w:val="24"/>
          <w:szCs w:val="24"/>
          <w:lang w:val="sq-AL"/>
        </w:rPr>
        <w:t xml:space="preserve"> janë identifikuar </w:t>
      </w:r>
      <w:r w:rsidR="00C67AAC" w:rsidRPr="000E790B">
        <w:rPr>
          <w:rFonts w:ascii="Times New Roman" w:eastAsia="Times New Roman" w:hAnsi="Times New Roman" w:cs="Times New Roman"/>
          <w:sz w:val="24"/>
          <w:szCs w:val="24"/>
          <w:lang w:val="sq-AL"/>
        </w:rPr>
        <w:t>si shqetësuese</w:t>
      </w:r>
      <w:r w:rsidR="00BA0C62" w:rsidRPr="000E790B">
        <w:rPr>
          <w:rFonts w:ascii="Times New Roman" w:eastAsia="Times New Roman" w:hAnsi="Times New Roman" w:cs="Times New Roman"/>
          <w:sz w:val="24"/>
          <w:szCs w:val="24"/>
          <w:lang w:val="sq-AL"/>
        </w:rPr>
        <w:t xml:space="preserve"> dhe</w:t>
      </w:r>
      <w:r w:rsidR="00C67AAC" w:rsidRPr="000E790B">
        <w:rPr>
          <w:rFonts w:ascii="Times New Roman" w:eastAsia="Times New Roman" w:hAnsi="Times New Roman" w:cs="Times New Roman"/>
          <w:sz w:val="24"/>
          <w:szCs w:val="24"/>
          <w:lang w:val="sq-AL"/>
        </w:rPr>
        <w:t>, jo rrallë</w:t>
      </w:r>
      <w:r w:rsidR="00BA0C62" w:rsidRPr="000E790B">
        <w:rPr>
          <w:rFonts w:ascii="Times New Roman" w:eastAsia="Times New Roman" w:hAnsi="Times New Roman" w:cs="Times New Roman"/>
          <w:sz w:val="24"/>
          <w:szCs w:val="24"/>
          <w:lang w:val="sq-AL"/>
        </w:rPr>
        <w:t>herë</w:t>
      </w:r>
      <w:r w:rsidR="00C67AAC" w:rsidRPr="000E790B">
        <w:rPr>
          <w:rFonts w:ascii="Times New Roman" w:eastAsia="Times New Roman" w:hAnsi="Times New Roman" w:cs="Times New Roman"/>
          <w:sz w:val="24"/>
          <w:szCs w:val="24"/>
          <w:lang w:val="sq-AL"/>
        </w:rPr>
        <w:t xml:space="preserve">, </w:t>
      </w:r>
      <w:r w:rsidR="00BA0C62" w:rsidRPr="000E790B">
        <w:rPr>
          <w:rFonts w:ascii="Times New Roman" w:eastAsia="Times New Roman" w:hAnsi="Times New Roman" w:cs="Times New Roman"/>
          <w:sz w:val="24"/>
          <w:szCs w:val="24"/>
          <w:lang w:val="sq-AL"/>
        </w:rPr>
        <w:t>penguese</w:t>
      </w:r>
      <w:r w:rsidR="00C67AAC" w:rsidRPr="000E790B">
        <w:rPr>
          <w:rFonts w:ascii="Times New Roman" w:eastAsia="Times New Roman" w:hAnsi="Times New Roman" w:cs="Times New Roman"/>
          <w:sz w:val="24"/>
          <w:szCs w:val="24"/>
          <w:lang w:val="sq-AL"/>
        </w:rPr>
        <w:t xml:space="preserve"> </w:t>
      </w:r>
      <w:r w:rsidR="00530B83" w:rsidRPr="000E790B">
        <w:rPr>
          <w:rFonts w:ascii="Times New Roman" w:eastAsia="Times New Roman" w:hAnsi="Times New Roman" w:cs="Times New Roman"/>
          <w:sz w:val="24"/>
          <w:szCs w:val="24"/>
          <w:lang w:val="sq-AL"/>
        </w:rPr>
        <w:t>për</w:t>
      </w:r>
      <w:r w:rsidR="00BA0C62" w:rsidRPr="000E790B">
        <w:rPr>
          <w:rFonts w:ascii="Times New Roman" w:eastAsia="Times New Roman" w:hAnsi="Times New Roman" w:cs="Times New Roman"/>
          <w:sz w:val="24"/>
          <w:szCs w:val="24"/>
          <w:lang w:val="sq-AL"/>
        </w:rPr>
        <w:t xml:space="preserve"> orientimin gjeostrategjik të</w:t>
      </w:r>
      <w:r w:rsidR="00530B83" w:rsidRPr="000E790B">
        <w:rPr>
          <w:rFonts w:ascii="Times New Roman" w:eastAsia="Times New Roman" w:hAnsi="Times New Roman" w:cs="Times New Roman"/>
          <w:sz w:val="24"/>
          <w:szCs w:val="24"/>
          <w:lang w:val="sq-AL"/>
        </w:rPr>
        <w:t xml:space="preserve"> rajonit dhe </w:t>
      </w:r>
      <w:r w:rsidR="00BA0C62" w:rsidRPr="000E790B">
        <w:rPr>
          <w:rFonts w:ascii="Times New Roman" w:eastAsia="Times New Roman" w:hAnsi="Times New Roman" w:cs="Times New Roman"/>
          <w:sz w:val="24"/>
          <w:szCs w:val="24"/>
          <w:lang w:val="sq-AL"/>
        </w:rPr>
        <w:t>të</w:t>
      </w:r>
      <w:r w:rsidR="00C67AAC" w:rsidRPr="000E790B">
        <w:rPr>
          <w:rFonts w:ascii="Times New Roman" w:eastAsia="Times New Roman" w:hAnsi="Times New Roman" w:cs="Times New Roman"/>
          <w:sz w:val="24"/>
          <w:szCs w:val="24"/>
          <w:lang w:val="sq-AL"/>
        </w:rPr>
        <w:t xml:space="preserve"> </w:t>
      </w:r>
      <w:r w:rsidR="00530B83" w:rsidRPr="000E790B">
        <w:rPr>
          <w:rFonts w:ascii="Times New Roman" w:eastAsia="Times New Roman" w:hAnsi="Times New Roman" w:cs="Times New Roman"/>
          <w:sz w:val="24"/>
          <w:szCs w:val="24"/>
          <w:lang w:val="sq-AL"/>
        </w:rPr>
        <w:t xml:space="preserve">Shqipërisë. </w:t>
      </w:r>
    </w:p>
    <w:p w:rsidR="00530B83" w:rsidRPr="000E790B" w:rsidRDefault="00530B83" w:rsidP="000E790B">
      <w:pPr>
        <w:spacing w:after="0" w:line="360" w:lineRule="auto"/>
        <w:ind w:firstLine="284"/>
        <w:jc w:val="both"/>
        <w:rPr>
          <w:rFonts w:ascii="Times New Roman" w:eastAsia="Times New Roman" w:hAnsi="Times New Roman" w:cs="Times New Roman"/>
          <w:sz w:val="24"/>
          <w:szCs w:val="24"/>
          <w:lang w:val="sq-AL"/>
        </w:rPr>
      </w:pPr>
      <w:r w:rsidRPr="000E790B">
        <w:rPr>
          <w:rFonts w:ascii="Times New Roman" w:eastAsia="Times New Roman" w:hAnsi="Times New Roman" w:cs="Times New Roman"/>
          <w:sz w:val="24"/>
          <w:szCs w:val="24"/>
          <w:lang w:val="sq-AL"/>
        </w:rPr>
        <w:t>Në këtë kontekst,</w:t>
      </w:r>
      <w:r w:rsidR="00C67AAC" w:rsidRPr="000E790B">
        <w:rPr>
          <w:rFonts w:ascii="Times New Roman" w:eastAsia="Times New Roman" w:hAnsi="Times New Roman" w:cs="Times New Roman"/>
          <w:sz w:val="24"/>
          <w:szCs w:val="24"/>
          <w:lang w:val="sq-AL"/>
        </w:rPr>
        <w:t xml:space="preserve"> </w:t>
      </w:r>
      <w:r w:rsidR="00924D9A" w:rsidRPr="000E790B">
        <w:rPr>
          <w:rFonts w:ascii="Times New Roman" w:eastAsia="Times New Roman" w:hAnsi="Times New Roman" w:cs="Times New Roman"/>
          <w:sz w:val="24"/>
          <w:szCs w:val="24"/>
          <w:lang w:val="sq-AL"/>
        </w:rPr>
        <w:t xml:space="preserve">e gjithë sa më sipër, do të </w:t>
      </w:r>
      <w:r w:rsidRPr="000E790B">
        <w:rPr>
          <w:rFonts w:ascii="Times New Roman" w:eastAsia="Times New Roman" w:hAnsi="Times New Roman" w:cs="Times New Roman"/>
          <w:sz w:val="24"/>
          <w:szCs w:val="24"/>
          <w:lang w:val="sq-AL"/>
        </w:rPr>
        <w:t>ishin shtysa për studiuesi</w:t>
      </w:r>
      <w:r w:rsidR="00E14B83">
        <w:rPr>
          <w:rFonts w:ascii="Times New Roman" w:eastAsia="Times New Roman" w:hAnsi="Times New Roman" w:cs="Times New Roman"/>
          <w:sz w:val="24"/>
          <w:szCs w:val="24"/>
          <w:lang w:val="sq-AL"/>
        </w:rPr>
        <w:t xml:space="preserve">n për të ndërmarrë këtë studim, </w:t>
      </w:r>
      <w:r w:rsidRPr="000E790B">
        <w:rPr>
          <w:rFonts w:ascii="Times New Roman" w:eastAsia="Times New Roman" w:hAnsi="Times New Roman" w:cs="Times New Roman"/>
          <w:sz w:val="24"/>
          <w:szCs w:val="24"/>
          <w:lang w:val="sq-AL"/>
        </w:rPr>
        <w:t>duke</w:t>
      </w:r>
      <w:r w:rsidR="00C67AAC" w:rsidRPr="000E790B">
        <w:rPr>
          <w:rFonts w:ascii="Times New Roman" w:eastAsia="Times New Roman" w:hAnsi="Times New Roman" w:cs="Times New Roman"/>
          <w:sz w:val="24"/>
          <w:szCs w:val="24"/>
          <w:lang w:val="sq-AL"/>
        </w:rPr>
        <w:t xml:space="preserve"> </w:t>
      </w:r>
      <w:r w:rsidRPr="000E790B">
        <w:rPr>
          <w:rFonts w:ascii="Times New Roman" w:eastAsia="Times New Roman" w:hAnsi="Times New Roman" w:cs="Times New Roman"/>
          <w:sz w:val="24"/>
          <w:szCs w:val="24"/>
          <w:lang w:val="sq-AL"/>
        </w:rPr>
        <w:t>vlerësuar</w:t>
      </w:r>
      <w:r w:rsidR="00924D9A" w:rsidRPr="000E790B">
        <w:rPr>
          <w:rFonts w:ascii="Times New Roman" w:eastAsia="Times New Roman" w:hAnsi="Times New Roman" w:cs="Times New Roman"/>
          <w:sz w:val="24"/>
          <w:szCs w:val="24"/>
          <w:lang w:val="sq-AL"/>
        </w:rPr>
        <w:t xml:space="preserve"> ndikimet dhe</w:t>
      </w:r>
      <w:r w:rsidRPr="000E790B">
        <w:rPr>
          <w:rFonts w:ascii="Times New Roman" w:eastAsia="Times New Roman" w:hAnsi="Times New Roman" w:cs="Times New Roman"/>
          <w:sz w:val="24"/>
          <w:szCs w:val="24"/>
          <w:lang w:val="sq-AL"/>
        </w:rPr>
        <w:t xml:space="preserve"> orientimin </w:t>
      </w:r>
      <w:r w:rsidR="00BA0C62" w:rsidRPr="000E790B">
        <w:rPr>
          <w:rFonts w:ascii="Times New Roman" w:eastAsia="Times New Roman" w:hAnsi="Times New Roman" w:cs="Times New Roman"/>
          <w:sz w:val="24"/>
          <w:szCs w:val="24"/>
          <w:lang w:val="sq-AL"/>
        </w:rPr>
        <w:t>e dëshmuar</w:t>
      </w:r>
      <w:r w:rsidR="00C67AAC" w:rsidRPr="000E790B">
        <w:rPr>
          <w:rFonts w:ascii="Times New Roman" w:eastAsia="Times New Roman" w:hAnsi="Times New Roman" w:cs="Times New Roman"/>
          <w:sz w:val="24"/>
          <w:szCs w:val="24"/>
          <w:lang w:val="sq-AL"/>
        </w:rPr>
        <w:t xml:space="preserve"> </w:t>
      </w:r>
      <w:r w:rsidR="00924D9A" w:rsidRPr="000E790B">
        <w:rPr>
          <w:rFonts w:ascii="Times New Roman" w:eastAsia="Times New Roman" w:hAnsi="Times New Roman" w:cs="Times New Roman"/>
          <w:sz w:val="24"/>
          <w:szCs w:val="24"/>
          <w:lang w:val="sq-AL"/>
        </w:rPr>
        <w:t xml:space="preserve">properëndimor </w:t>
      </w:r>
      <w:r w:rsidRPr="000E790B">
        <w:rPr>
          <w:rFonts w:ascii="Times New Roman" w:eastAsia="Times New Roman" w:hAnsi="Times New Roman" w:cs="Times New Roman"/>
          <w:sz w:val="24"/>
          <w:szCs w:val="24"/>
          <w:lang w:val="sq-AL"/>
        </w:rPr>
        <w:t>të Shqipërisë.</w:t>
      </w:r>
      <w:r w:rsidR="00A27904" w:rsidRPr="000E790B">
        <w:rPr>
          <w:rFonts w:ascii="Times New Roman" w:eastAsia="Times New Roman" w:hAnsi="Times New Roman" w:cs="Times New Roman"/>
          <w:sz w:val="24"/>
          <w:szCs w:val="24"/>
          <w:lang w:val="sq-AL"/>
        </w:rPr>
        <w:t xml:space="preserve"> (Bieri, 2015)</w:t>
      </w:r>
    </w:p>
    <w:p w:rsidR="004A010B" w:rsidRPr="0070143B" w:rsidRDefault="004A010B" w:rsidP="000E790B">
      <w:pPr>
        <w:spacing w:after="0" w:line="360" w:lineRule="auto"/>
        <w:ind w:firstLine="284"/>
        <w:jc w:val="both"/>
        <w:rPr>
          <w:rFonts w:ascii="Times New Roman" w:eastAsia="Times New Roman" w:hAnsi="Times New Roman" w:cs="Times New Roman"/>
          <w:sz w:val="24"/>
          <w:szCs w:val="24"/>
          <w:lang w:val="sq-AL"/>
        </w:rPr>
      </w:pPr>
    </w:p>
    <w:p w:rsidR="008B492D" w:rsidRPr="0070143B" w:rsidRDefault="00306FEE" w:rsidP="000E790B">
      <w:pPr>
        <w:spacing w:line="360" w:lineRule="auto"/>
        <w:jc w:val="both"/>
        <w:rPr>
          <w:rFonts w:ascii="Times New Roman" w:eastAsia="Times New Roman" w:hAnsi="Times New Roman" w:cs="Times New Roman"/>
          <w:b/>
          <w:sz w:val="24"/>
          <w:szCs w:val="24"/>
          <w:lang w:val="sq-AL"/>
        </w:rPr>
      </w:pPr>
      <w:r w:rsidRPr="0070143B">
        <w:rPr>
          <w:rFonts w:ascii="Times New Roman" w:eastAsia="Times New Roman" w:hAnsi="Times New Roman" w:cs="Times New Roman"/>
          <w:b/>
          <w:sz w:val="24"/>
          <w:szCs w:val="24"/>
          <w:lang w:val="sq-AL"/>
        </w:rPr>
        <w:t>1</w:t>
      </w:r>
      <w:r w:rsidR="00D7642A">
        <w:rPr>
          <w:rFonts w:ascii="Times New Roman" w:eastAsia="Times New Roman" w:hAnsi="Times New Roman" w:cs="Times New Roman"/>
          <w:b/>
          <w:sz w:val="24"/>
          <w:szCs w:val="24"/>
          <w:lang w:val="sq-AL"/>
        </w:rPr>
        <w:t>.3</w:t>
      </w:r>
      <w:r w:rsidR="00595039" w:rsidRPr="0070143B">
        <w:rPr>
          <w:rFonts w:ascii="Times New Roman" w:eastAsia="Times New Roman" w:hAnsi="Times New Roman" w:cs="Times New Roman"/>
          <w:b/>
          <w:sz w:val="24"/>
          <w:szCs w:val="24"/>
          <w:lang w:val="sq-AL"/>
        </w:rPr>
        <w:t xml:space="preserve"> Qëllimi i studimit dhe pyetjet kërkimore</w:t>
      </w:r>
    </w:p>
    <w:p w:rsidR="0039536E" w:rsidRDefault="0039536E" w:rsidP="0039536E">
      <w:pPr>
        <w:spacing w:line="36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Qëllimi i këtij studimi është të vlerësojë orientimin gjeostrategjik të Shqipërisë në periudhën 2009 – 2019, duke u fokusuar kryes</w:t>
      </w:r>
      <w:r w:rsidR="0070143B">
        <w:rPr>
          <w:rFonts w:ascii="Times New Roman" w:eastAsia="Times New Roman" w:hAnsi="Times New Roman" w:cs="Times New Roman"/>
          <w:sz w:val="24"/>
          <w:szCs w:val="24"/>
          <w:lang w:val="sq-AL"/>
        </w:rPr>
        <w:t>isht në ndikimin e fuqive joperë</w:t>
      </w:r>
      <w:r>
        <w:rPr>
          <w:rFonts w:ascii="Times New Roman" w:eastAsia="Times New Roman" w:hAnsi="Times New Roman" w:cs="Times New Roman"/>
          <w:sz w:val="24"/>
          <w:szCs w:val="24"/>
          <w:lang w:val="sq-AL"/>
        </w:rPr>
        <w:t>ndimore Rusisë, Turqisë dhe Kinës. Përcaktimi i k</w:t>
      </w:r>
      <w:r w:rsidR="0070143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tij qëllimi lidhet me faktin se pas viteve </w:t>
      </w:r>
      <w:r w:rsidR="0070143B">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90, kursi i Shqipërisë në politikën e jashtme ishte euroatlantik, por në fund të viteve 2000, në rajonin e Ballkanit Perëndimor, fillon një fazë e re e ndikimeve të fuqive joperëdimore, sic janë, Rusia, Turqia dhe</w:t>
      </w:r>
      <w:r w:rsidR="0070143B">
        <w:rPr>
          <w:rFonts w:ascii="Times New Roman" w:eastAsia="Times New Roman" w:hAnsi="Times New Roman" w:cs="Times New Roman"/>
          <w:sz w:val="24"/>
          <w:szCs w:val="24"/>
          <w:lang w:val="sq-AL"/>
        </w:rPr>
        <w:t xml:space="preserve"> më pas</w:t>
      </w:r>
      <w:r>
        <w:rPr>
          <w:rFonts w:ascii="Times New Roman" w:eastAsia="Times New Roman" w:hAnsi="Times New Roman" w:cs="Times New Roman"/>
          <w:sz w:val="24"/>
          <w:szCs w:val="24"/>
          <w:lang w:val="sq-AL"/>
        </w:rPr>
        <w:t xml:space="preserve"> Kina. Rritja e vazhdueshme e prezencës së tyre në këtë rajon, vë në diskutim vijimësin</w:t>
      </w:r>
      <w:r w:rsidR="00442B53" w:rsidRPr="000E790B">
        <w:rPr>
          <w:rFonts w:ascii="Times New Roman" w:eastAsia="Times New Roman" w:hAnsi="Times New Roman" w:cs="Times New Roman"/>
          <w:color w:val="000000"/>
          <w:sz w:val="24"/>
          <w:szCs w:val="24"/>
          <w:lang w:val="sq-AL"/>
        </w:rPr>
        <w:t>ë</w:t>
      </w:r>
      <w:r>
        <w:rPr>
          <w:rFonts w:ascii="Times New Roman" w:eastAsia="Times New Roman" w:hAnsi="Times New Roman" w:cs="Times New Roman"/>
          <w:sz w:val="24"/>
          <w:szCs w:val="24"/>
          <w:lang w:val="sq-AL"/>
        </w:rPr>
        <w:t xml:space="preserve"> e orientimit gjeostrategj</w:t>
      </w:r>
      <w:r w:rsidR="0070143B">
        <w:rPr>
          <w:rFonts w:ascii="Times New Roman" w:eastAsia="Times New Roman" w:hAnsi="Times New Roman" w:cs="Times New Roman"/>
          <w:sz w:val="24"/>
          <w:szCs w:val="24"/>
          <w:lang w:val="sq-AL"/>
        </w:rPr>
        <w:t>ik properëndimor të S</w:t>
      </w:r>
      <w:r>
        <w:rPr>
          <w:rFonts w:ascii="Times New Roman" w:eastAsia="Times New Roman" w:hAnsi="Times New Roman" w:cs="Times New Roman"/>
          <w:sz w:val="24"/>
          <w:szCs w:val="24"/>
          <w:lang w:val="sq-AL"/>
        </w:rPr>
        <w:t xml:space="preserve">hqipërisë. </w:t>
      </w:r>
    </w:p>
    <w:p w:rsidR="0039536E" w:rsidRDefault="0039536E" w:rsidP="0039536E">
      <w:pPr>
        <w:spacing w:line="36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Në funksion të përmbushjes së këtij qëllimi, objektivat kryesore janë:</w:t>
      </w:r>
    </w:p>
    <w:p w:rsidR="0039536E" w:rsidRDefault="00442B53" w:rsidP="0039536E">
      <w:pPr>
        <w:pStyle w:val="ListParagraph"/>
        <w:numPr>
          <w:ilvl w:val="0"/>
          <w:numId w:val="45"/>
        </w:numPr>
        <w:spacing w:line="36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Analizimi dhe i</w:t>
      </w:r>
      <w:r w:rsidR="0039536E">
        <w:rPr>
          <w:rFonts w:ascii="Times New Roman" w:eastAsia="Times New Roman" w:hAnsi="Times New Roman" w:cs="Times New Roman"/>
          <w:sz w:val="24"/>
          <w:szCs w:val="24"/>
          <w:lang w:val="sq-AL"/>
        </w:rPr>
        <w:t xml:space="preserve">dentifikimi i ndikimit të fuqive joperëndimore me fokus në dimensionet: ekonomike, politike dhe social-kulturore. </w:t>
      </w:r>
    </w:p>
    <w:p w:rsidR="0039536E" w:rsidRDefault="0039536E" w:rsidP="0039536E">
      <w:pPr>
        <w:pStyle w:val="ListParagraph"/>
        <w:numPr>
          <w:ilvl w:val="0"/>
          <w:numId w:val="45"/>
        </w:numPr>
        <w:spacing w:line="36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Vlerësimi i</w:t>
      </w:r>
      <w:r w:rsidR="0070143B">
        <w:rPr>
          <w:rFonts w:ascii="Times New Roman" w:eastAsia="Times New Roman" w:hAnsi="Times New Roman" w:cs="Times New Roman"/>
          <w:sz w:val="24"/>
          <w:szCs w:val="24"/>
          <w:lang w:val="sq-AL"/>
        </w:rPr>
        <w:t xml:space="preserve"> </w:t>
      </w:r>
      <w:r w:rsidR="00F612D8">
        <w:rPr>
          <w:rFonts w:ascii="Times New Roman" w:eastAsia="Times New Roman" w:hAnsi="Times New Roman" w:cs="Times New Roman"/>
          <w:sz w:val="24"/>
          <w:szCs w:val="24"/>
          <w:lang w:val="sq-AL"/>
        </w:rPr>
        <w:t xml:space="preserve">prezencës dhe </w:t>
      </w:r>
      <w:r w:rsidR="0070143B">
        <w:rPr>
          <w:rFonts w:ascii="Times New Roman" w:eastAsia="Times New Roman" w:hAnsi="Times New Roman" w:cs="Times New Roman"/>
          <w:sz w:val="24"/>
          <w:szCs w:val="24"/>
          <w:lang w:val="sq-AL"/>
        </w:rPr>
        <w:t>ndikimit të vendeve aleate të S</w:t>
      </w:r>
      <w:r>
        <w:rPr>
          <w:rFonts w:ascii="Times New Roman" w:eastAsia="Times New Roman" w:hAnsi="Times New Roman" w:cs="Times New Roman"/>
          <w:sz w:val="24"/>
          <w:szCs w:val="24"/>
          <w:lang w:val="sq-AL"/>
        </w:rPr>
        <w:t>hqipërisë, Shtetet e Bashkuara të Amerikës dhe Bashkimit Evropian.</w:t>
      </w:r>
    </w:p>
    <w:p w:rsidR="0039536E" w:rsidRDefault="0070143B" w:rsidP="0039536E">
      <w:pPr>
        <w:pStyle w:val="ListParagraph"/>
        <w:numPr>
          <w:ilvl w:val="0"/>
          <w:numId w:val="45"/>
        </w:numPr>
        <w:spacing w:line="36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Paraqitja e një analizë</w:t>
      </w:r>
      <w:r w:rsidR="0039536E">
        <w:rPr>
          <w:rFonts w:ascii="Times New Roman" w:eastAsia="Times New Roman" w:hAnsi="Times New Roman" w:cs="Times New Roman"/>
          <w:sz w:val="24"/>
          <w:szCs w:val="24"/>
          <w:lang w:val="sq-AL"/>
        </w:rPr>
        <w:t xml:space="preserve"> vlerësuese të ndikimeve të këtyre vendeve në nivel rajonal</w:t>
      </w:r>
      <w:r w:rsidR="00442B53">
        <w:rPr>
          <w:rFonts w:ascii="Times New Roman" w:eastAsia="Times New Roman" w:hAnsi="Times New Roman" w:cs="Times New Roman"/>
          <w:sz w:val="24"/>
          <w:szCs w:val="24"/>
          <w:lang w:val="sq-AL"/>
        </w:rPr>
        <w:t>.</w:t>
      </w:r>
    </w:p>
    <w:p w:rsidR="0039536E" w:rsidRDefault="0039536E" w:rsidP="0039536E">
      <w:pPr>
        <w:pStyle w:val="ListParagraph"/>
        <w:numPr>
          <w:ilvl w:val="0"/>
          <w:numId w:val="45"/>
        </w:numPr>
        <w:spacing w:line="36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Matja e perceptimit të ndikimit të këtyre vendeve nga dy grupe të ndryshme, ekspertë të fushës dhe studentë.</w:t>
      </w:r>
    </w:p>
    <w:p w:rsidR="0039536E" w:rsidRDefault="0039536E" w:rsidP="0039536E">
      <w:pPr>
        <w:spacing w:line="36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b/>
          <w:i/>
          <w:sz w:val="24"/>
          <w:szCs w:val="24"/>
          <w:lang w:val="sq-AL"/>
        </w:rPr>
        <w:t>Pyetja kërkimore</w:t>
      </w:r>
      <w:r>
        <w:rPr>
          <w:rFonts w:ascii="Times New Roman" w:eastAsia="Times New Roman" w:hAnsi="Times New Roman" w:cs="Times New Roman"/>
          <w:i/>
          <w:sz w:val="24"/>
          <w:szCs w:val="24"/>
          <w:lang w:val="sq-AL"/>
        </w:rPr>
        <w:t>: A është zhvendosur orientimi gjeostrategjik properëndimor i Shqipërisë nën ndikimin e vendeve joperëndimore?</w:t>
      </w:r>
      <w:r w:rsidR="0070143B">
        <w:rPr>
          <w:rFonts w:ascii="Times New Roman" w:eastAsia="Times New Roman" w:hAnsi="Times New Roman" w:cs="Times New Roman"/>
          <w:i/>
          <w:sz w:val="24"/>
          <w:szCs w:val="24"/>
          <w:lang w:val="sq-AL"/>
        </w:rPr>
        <w:t xml:space="preserve"> </w:t>
      </w:r>
    </w:p>
    <w:p w:rsidR="0039536E" w:rsidRDefault="0039536E" w:rsidP="0039536E">
      <w:pPr>
        <w:spacing w:line="36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b/>
          <w:i/>
          <w:sz w:val="24"/>
          <w:szCs w:val="24"/>
          <w:lang w:val="sq-AL"/>
        </w:rPr>
        <w:t xml:space="preserve">Hipoteza: </w:t>
      </w:r>
      <w:r>
        <w:rPr>
          <w:rFonts w:ascii="Times New Roman" w:eastAsia="Times New Roman" w:hAnsi="Times New Roman" w:cs="Times New Roman"/>
          <w:i/>
          <w:sz w:val="24"/>
          <w:szCs w:val="24"/>
          <w:lang w:val="sq-AL"/>
        </w:rPr>
        <w:t>Ndikimi i Turqisë, Rusisë dhe Kinës nuk e ka zhvendosur orientimin gjeostrategjik properëndimor të Shqipërisë.</w:t>
      </w:r>
    </w:p>
    <w:p w:rsidR="004A010B" w:rsidRDefault="004A010B" w:rsidP="000E790B">
      <w:pPr>
        <w:spacing w:line="360" w:lineRule="auto"/>
        <w:jc w:val="both"/>
        <w:rPr>
          <w:rFonts w:ascii="Times New Roman" w:eastAsia="Times New Roman" w:hAnsi="Times New Roman" w:cs="Times New Roman"/>
          <w:i/>
          <w:sz w:val="24"/>
          <w:szCs w:val="24"/>
          <w:lang w:val="sq-AL"/>
        </w:rPr>
      </w:pPr>
    </w:p>
    <w:p w:rsidR="00557050" w:rsidRDefault="00557050" w:rsidP="000E790B">
      <w:pPr>
        <w:spacing w:line="360" w:lineRule="auto"/>
        <w:jc w:val="both"/>
        <w:rPr>
          <w:rFonts w:ascii="Times New Roman" w:eastAsia="Times New Roman" w:hAnsi="Times New Roman" w:cs="Times New Roman"/>
          <w:i/>
          <w:sz w:val="24"/>
          <w:szCs w:val="24"/>
          <w:lang w:val="sq-AL"/>
        </w:rPr>
      </w:pPr>
    </w:p>
    <w:p w:rsidR="00557050" w:rsidRDefault="00557050" w:rsidP="000E790B">
      <w:pPr>
        <w:spacing w:line="360" w:lineRule="auto"/>
        <w:jc w:val="both"/>
        <w:rPr>
          <w:rFonts w:ascii="Times New Roman" w:eastAsia="Times New Roman" w:hAnsi="Times New Roman" w:cs="Times New Roman"/>
          <w:i/>
          <w:sz w:val="24"/>
          <w:szCs w:val="24"/>
          <w:lang w:val="sq-AL"/>
        </w:rPr>
      </w:pPr>
    </w:p>
    <w:p w:rsidR="00557050" w:rsidRDefault="00557050" w:rsidP="000E790B">
      <w:pPr>
        <w:spacing w:line="360" w:lineRule="auto"/>
        <w:jc w:val="both"/>
        <w:rPr>
          <w:rFonts w:ascii="Times New Roman" w:eastAsia="Times New Roman" w:hAnsi="Times New Roman" w:cs="Times New Roman"/>
          <w:i/>
          <w:sz w:val="24"/>
          <w:szCs w:val="24"/>
          <w:lang w:val="sq-AL"/>
        </w:rPr>
      </w:pPr>
    </w:p>
    <w:p w:rsidR="00557050" w:rsidRDefault="00557050" w:rsidP="000E790B">
      <w:pPr>
        <w:spacing w:line="360" w:lineRule="auto"/>
        <w:jc w:val="both"/>
        <w:rPr>
          <w:rFonts w:ascii="Times New Roman" w:eastAsia="Times New Roman" w:hAnsi="Times New Roman" w:cs="Times New Roman"/>
          <w:i/>
          <w:sz w:val="24"/>
          <w:szCs w:val="24"/>
          <w:lang w:val="sq-AL"/>
        </w:rPr>
      </w:pPr>
    </w:p>
    <w:p w:rsidR="00557050" w:rsidRDefault="00557050" w:rsidP="000E790B">
      <w:pPr>
        <w:spacing w:line="360" w:lineRule="auto"/>
        <w:jc w:val="both"/>
        <w:rPr>
          <w:rFonts w:ascii="Times New Roman" w:eastAsia="Times New Roman" w:hAnsi="Times New Roman" w:cs="Times New Roman"/>
          <w:i/>
          <w:sz w:val="24"/>
          <w:szCs w:val="24"/>
          <w:lang w:val="sq-AL"/>
        </w:rPr>
      </w:pPr>
    </w:p>
    <w:p w:rsidR="00557050" w:rsidRDefault="00557050" w:rsidP="000E790B">
      <w:pPr>
        <w:spacing w:line="360" w:lineRule="auto"/>
        <w:jc w:val="both"/>
        <w:rPr>
          <w:rFonts w:ascii="Times New Roman" w:eastAsia="Times New Roman" w:hAnsi="Times New Roman" w:cs="Times New Roman"/>
          <w:i/>
          <w:sz w:val="24"/>
          <w:szCs w:val="24"/>
          <w:lang w:val="sq-AL"/>
        </w:rPr>
      </w:pPr>
    </w:p>
    <w:p w:rsidR="00557050" w:rsidRDefault="00557050" w:rsidP="000E790B">
      <w:pPr>
        <w:spacing w:line="360" w:lineRule="auto"/>
        <w:jc w:val="both"/>
        <w:rPr>
          <w:rFonts w:ascii="Times New Roman" w:eastAsia="Times New Roman" w:hAnsi="Times New Roman" w:cs="Times New Roman"/>
          <w:i/>
          <w:sz w:val="24"/>
          <w:szCs w:val="24"/>
          <w:lang w:val="sq-AL"/>
        </w:rPr>
      </w:pPr>
    </w:p>
    <w:p w:rsidR="00557050" w:rsidRDefault="00557050" w:rsidP="000E790B">
      <w:pPr>
        <w:spacing w:line="360" w:lineRule="auto"/>
        <w:jc w:val="both"/>
        <w:rPr>
          <w:rFonts w:ascii="Times New Roman" w:eastAsia="Times New Roman" w:hAnsi="Times New Roman" w:cs="Times New Roman"/>
          <w:i/>
          <w:sz w:val="24"/>
          <w:szCs w:val="24"/>
          <w:lang w:val="sq-AL"/>
        </w:rPr>
      </w:pPr>
    </w:p>
    <w:p w:rsidR="00557050" w:rsidRDefault="00557050" w:rsidP="000E790B">
      <w:pPr>
        <w:spacing w:line="360" w:lineRule="auto"/>
        <w:jc w:val="both"/>
        <w:rPr>
          <w:rFonts w:ascii="Times New Roman" w:eastAsia="Times New Roman" w:hAnsi="Times New Roman" w:cs="Times New Roman"/>
          <w:i/>
          <w:sz w:val="24"/>
          <w:szCs w:val="24"/>
          <w:lang w:val="sq-AL"/>
        </w:rPr>
      </w:pPr>
    </w:p>
    <w:p w:rsidR="00557050" w:rsidRDefault="00557050" w:rsidP="000E790B">
      <w:pPr>
        <w:spacing w:line="360" w:lineRule="auto"/>
        <w:jc w:val="both"/>
        <w:rPr>
          <w:rFonts w:ascii="Times New Roman" w:eastAsia="Times New Roman" w:hAnsi="Times New Roman" w:cs="Times New Roman"/>
          <w:i/>
          <w:sz w:val="24"/>
          <w:szCs w:val="24"/>
          <w:lang w:val="sq-AL"/>
        </w:rPr>
      </w:pPr>
    </w:p>
    <w:p w:rsidR="00557050" w:rsidRDefault="00557050" w:rsidP="000E790B">
      <w:pPr>
        <w:spacing w:line="360" w:lineRule="auto"/>
        <w:jc w:val="both"/>
        <w:rPr>
          <w:rFonts w:ascii="Times New Roman" w:eastAsia="Times New Roman" w:hAnsi="Times New Roman" w:cs="Times New Roman"/>
          <w:i/>
          <w:sz w:val="24"/>
          <w:szCs w:val="24"/>
          <w:lang w:val="sq-AL"/>
        </w:rPr>
      </w:pPr>
    </w:p>
    <w:p w:rsidR="00557050" w:rsidRDefault="00557050" w:rsidP="000E790B">
      <w:pPr>
        <w:spacing w:line="360" w:lineRule="auto"/>
        <w:jc w:val="both"/>
        <w:rPr>
          <w:rFonts w:ascii="Times New Roman" w:eastAsia="Times New Roman" w:hAnsi="Times New Roman" w:cs="Times New Roman"/>
          <w:i/>
          <w:sz w:val="24"/>
          <w:szCs w:val="24"/>
          <w:lang w:val="sq-AL"/>
        </w:rPr>
      </w:pPr>
    </w:p>
    <w:p w:rsidR="008B492D" w:rsidRPr="00F46138" w:rsidRDefault="00595039" w:rsidP="000E790B">
      <w:pPr>
        <w:spacing w:after="0" w:line="360" w:lineRule="auto"/>
        <w:jc w:val="both"/>
        <w:rPr>
          <w:rFonts w:ascii="Times New Roman" w:hAnsi="Times New Roman" w:cs="Times New Roman"/>
          <w:b/>
          <w:sz w:val="28"/>
          <w:szCs w:val="28"/>
          <w:lang w:val="sq-AL"/>
        </w:rPr>
      </w:pPr>
      <w:r w:rsidRPr="00F46138">
        <w:rPr>
          <w:rFonts w:ascii="Times New Roman" w:hAnsi="Times New Roman" w:cs="Times New Roman"/>
          <w:b/>
          <w:sz w:val="28"/>
          <w:szCs w:val="28"/>
          <w:lang w:val="sq-AL"/>
        </w:rPr>
        <w:t>KAPITULLI II: QASJA TEORIKE</w:t>
      </w:r>
    </w:p>
    <w:p w:rsidR="008B492D" w:rsidRPr="000E790B" w:rsidRDefault="00595039" w:rsidP="000E790B">
      <w:pPr>
        <w:spacing w:after="0"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2.1.</w:t>
      </w:r>
      <w:r w:rsidR="00B5316F" w:rsidRPr="000E790B">
        <w:rPr>
          <w:rFonts w:ascii="Times New Roman" w:hAnsi="Times New Roman" w:cs="Times New Roman"/>
          <w:b/>
          <w:sz w:val="24"/>
          <w:szCs w:val="24"/>
          <w:lang w:val="sq-AL"/>
        </w:rPr>
        <w:t xml:space="preserve"> Shkolla Realiste </w:t>
      </w:r>
    </w:p>
    <w:p w:rsidR="00EF771A" w:rsidRPr="000E790B" w:rsidRDefault="00EF771A"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color w:val="000000"/>
          <w:sz w:val="24"/>
          <w:szCs w:val="24"/>
          <w:lang w:val="sq-AL"/>
        </w:rPr>
        <w:t xml:space="preserve">Arsyeja </w:t>
      </w:r>
      <w:r w:rsidR="009A5C80" w:rsidRPr="000E790B">
        <w:rPr>
          <w:rFonts w:ascii="Times New Roman" w:hAnsi="Times New Roman" w:cs="Times New Roman"/>
          <w:color w:val="000000"/>
          <w:sz w:val="24"/>
          <w:szCs w:val="24"/>
          <w:lang w:val="sq-AL"/>
        </w:rPr>
        <w:t xml:space="preserve">e përzgjedhjes së </w:t>
      </w:r>
      <w:r w:rsidRPr="000E790B">
        <w:rPr>
          <w:rFonts w:ascii="Times New Roman" w:hAnsi="Times New Roman" w:cs="Times New Roman"/>
          <w:color w:val="000000"/>
          <w:sz w:val="24"/>
          <w:szCs w:val="24"/>
          <w:lang w:val="sq-AL"/>
        </w:rPr>
        <w:t>kësaj shkolle</w:t>
      </w:r>
      <w:r w:rsidR="00494987"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teorike</w:t>
      </w:r>
      <w:r w:rsidR="00BA0C62" w:rsidRPr="000E790B">
        <w:rPr>
          <w:rFonts w:ascii="Times New Roman" w:hAnsi="Times New Roman" w:cs="Times New Roman"/>
          <w:color w:val="000000"/>
          <w:sz w:val="24"/>
          <w:szCs w:val="24"/>
          <w:lang w:val="sq-AL"/>
        </w:rPr>
        <w:t xml:space="preserve"> t</w:t>
      </w:r>
      <w:r w:rsidR="00BA0C62" w:rsidRPr="000E790B">
        <w:rPr>
          <w:rFonts w:ascii="Times New Roman" w:eastAsia="Times New Roman" w:hAnsi="Times New Roman" w:cs="Times New Roman"/>
          <w:sz w:val="24"/>
          <w:szCs w:val="24"/>
          <w:lang w:val="sq-AL"/>
        </w:rPr>
        <w:t>ë marrëdhënieve ndërkombëtare</w:t>
      </w:r>
      <w:r w:rsidRPr="000E790B">
        <w:rPr>
          <w:rFonts w:ascii="Times New Roman" w:hAnsi="Times New Roman" w:cs="Times New Roman"/>
          <w:color w:val="000000"/>
          <w:sz w:val="24"/>
          <w:szCs w:val="24"/>
          <w:lang w:val="sq-AL"/>
        </w:rPr>
        <w:t xml:space="preserve"> ka të bëjë me temë</w:t>
      </w:r>
      <w:r w:rsidR="009A5C80" w:rsidRPr="000E790B">
        <w:rPr>
          <w:rFonts w:ascii="Times New Roman" w:hAnsi="Times New Roman" w:cs="Times New Roman"/>
          <w:color w:val="000000"/>
          <w:sz w:val="24"/>
          <w:szCs w:val="24"/>
          <w:lang w:val="sq-AL"/>
        </w:rPr>
        <w:t>n e studimit, e cila</w:t>
      </w:r>
      <w:r w:rsidRPr="000E790B">
        <w:rPr>
          <w:rFonts w:ascii="Times New Roman" w:hAnsi="Times New Roman" w:cs="Times New Roman"/>
          <w:color w:val="000000"/>
          <w:sz w:val="24"/>
          <w:szCs w:val="24"/>
          <w:lang w:val="sq-AL"/>
        </w:rPr>
        <w:t xml:space="preserve"> merr në</w:t>
      </w:r>
      <w:r w:rsidR="00494987"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analizë përballjen e fuqive</w:t>
      </w:r>
      <w:r w:rsidR="009A5C80" w:rsidRPr="000E790B">
        <w:rPr>
          <w:rFonts w:ascii="Times New Roman" w:hAnsi="Times New Roman" w:cs="Times New Roman"/>
          <w:color w:val="000000"/>
          <w:sz w:val="24"/>
          <w:szCs w:val="24"/>
          <w:lang w:val="sq-AL"/>
        </w:rPr>
        <w:t xml:space="preserve"> midis shteteve</w:t>
      </w:r>
      <w:r w:rsidRPr="000E790B">
        <w:rPr>
          <w:rFonts w:ascii="Times New Roman" w:hAnsi="Times New Roman" w:cs="Times New Roman"/>
          <w:color w:val="000000"/>
          <w:sz w:val="24"/>
          <w:szCs w:val="24"/>
          <w:lang w:val="sq-AL"/>
        </w:rPr>
        <w:t xml:space="preserve">, në këtë rast, përballjen e </w:t>
      </w:r>
      <w:r w:rsidR="00BA0C62" w:rsidRPr="000E790B">
        <w:rPr>
          <w:rFonts w:ascii="Times New Roman" w:hAnsi="Times New Roman" w:cs="Times New Roman"/>
          <w:color w:val="000000"/>
          <w:sz w:val="24"/>
          <w:szCs w:val="24"/>
          <w:lang w:val="sq-AL"/>
        </w:rPr>
        <w:t>interesave gjeopolitike t</w:t>
      </w:r>
      <w:r w:rsidR="00BA0C62" w:rsidRPr="000E790B">
        <w:rPr>
          <w:rFonts w:ascii="Times New Roman" w:eastAsia="Times New Roman" w:hAnsi="Times New Roman" w:cs="Times New Roman"/>
          <w:sz w:val="24"/>
          <w:szCs w:val="24"/>
          <w:lang w:val="sq-AL"/>
        </w:rPr>
        <w:t>ë</w:t>
      </w:r>
      <w:r w:rsidR="00494987" w:rsidRPr="000E790B">
        <w:rPr>
          <w:rFonts w:ascii="Times New Roman" w:eastAsia="Times New Roman" w:hAnsi="Times New Roman" w:cs="Times New Roman"/>
          <w:sz w:val="24"/>
          <w:szCs w:val="24"/>
          <w:lang w:val="sq-AL"/>
        </w:rPr>
        <w:t xml:space="preserve"> </w:t>
      </w:r>
      <w:r w:rsidR="00494987" w:rsidRPr="000E790B">
        <w:rPr>
          <w:rFonts w:ascii="Times New Roman" w:hAnsi="Times New Roman" w:cs="Times New Roman"/>
          <w:color w:val="000000"/>
          <w:sz w:val="24"/>
          <w:szCs w:val="24"/>
          <w:lang w:val="sq-AL"/>
        </w:rPr>
        <w:t>F</w:t>
      </w:r>
      <w:r w:rsidRPr="000E790B">
        <w:rPr>
          <w:rFonts w:ascii="Times New Roman" w:hAnsi="Times New Roman" w:cs="Times New Roman"/>
          <w:color w:val="000000"/>
          <w:sz w:val="24"/>
          <w:szCs w:val="24"/>
          <w:lang w:val="sq-AL"/>
        </w:rPr>
        <w:t xml:space="preserve">uqive të </w:t>
      </w:r>
      <w:r w:rsidR="00494987" w:rsidRPr="000E790B">
        <w:rPr>
          <w:rFonts w:ascii="Times New Roman" w:hAnsi="Times New Roman" w:cs="Times New Roman"/>
          <w:color w:val="000000"/>
          <w:sz w:val="24"/>
          <w:szCs w:val="24"/>
          <w:lang w:val="sq-AL"/>
        </w:rPr>
        <w:t>M</w:t>
      </w:r>
      <w:r w:rsidRPr="000E790B">
        <w:rPr>
          <w:rFonts w:ascii="Times New Roman" w:hAnsi="Times New Roman" w:cs="Times New Roman"/>
          <w:color w:val="000000"/>
          <w:sz w:val="24"/>
          <w:szCs w:val="24"/>
          <w:lang w:val="sq-AL"/>
        </w:rPr>
        <w:t>ëdha</w:t>
      </w:r>
      <w:r w:rsidR="00274B9C"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 xml:space="preserve"> si Shtetet e Bashkuara të Amerikës, </w:t>
      </w:r>
      <w:r w:rsidR="00E01F06">
        <w:rPr>
          <w:rFonts w:ascii="Times New Roman" w:hAnsi="Times New Roman" w:cs="Times New Roman"/>
          <w:color w:val="000000"/>
          <w:sz w:val="24"/>
          <w:szCs w:val="24"/>
          <w:lang w:val="sq-AL"/>
        </w:rPr>
        <w:t>dhe Bashkimit Evropian, nga nj</w:t>
      </w:r>
      <w:r w:rsidR="00E01F06" w:rsidRPr="000E790B">
        <w:rPr>
          <w:rFonts w:ascii="Times New Roman" w:eastAsia="Times New Roman" w:hAnsi="Times New Roman" w:cs="Times New Roman"/>
          <w:sz w:val="24"/>
          <w:szCs w:val="24"/>
          <w:lang w:val="sq-AL"/>
        </w:rPr>
        <w:t>ë</w:t>
      </w:r>
      <w:r w:rsidR="00E01F06">
        <w:rPr>
          <w:rFonts w:ascii="Times New Roman" w:eastAsia="Times New Roman" w:hAnsi="Times New Roman" w:cs="Times New Roman"/>
          <w:sz w:val="24"/>
          <w:szCs w:val="24"/>
          <w:lang w:val="sq-AL"/>
        </w:rPr>
        <w:t>ra an</w:t>
      </w:r>
      <w:r w:rsidR="00E01F06" w:rsidRPr="000E790B">
        <w:rPr>
          <w:rFonts w:ascii="Times New Roman" w:eastAsia="Times New Roman" w:hAnsi="Times New Roman" w:cs="Times New Roman"/>
          <w:sz w:val="24"/>
          <w:szCs w:val="24"/>
          <w:lang w:val="sq-AL"/>
        </w:rPr>
        <w:t>ë</w:t>
      </w:r>
      <w:r w:rsidR="00E01F06">
        <w:rPr>
          <w:rFonts w:ascii="Times New Roman" w:eastAsia="Times New Roman" w:hAnsi="Times New Roman" w:cs="Times New Roman"/>
          <w:sz w:val="24"/>
          <w:szCs w:val="24"/>
          <w:lang w:val="sq-AL"/>
        </w:rPr>
        <w:t>, dhe,</w:t>
      </w:r>
      <w:r w:rsidR="00E01F06">
        <w:rPr>
          <w:rFonts w:ascii="Times New Roman" w:hAnsi="Times New Roman" w:cs="Times New Roman"/>
          <w:color w:val="000000"/>
          <w:sz w:val="24"/>
          <w:szCs w:val="24"/>
          <w:lang w:val="sq-AL"/>
        </w:rPr>
        <w:t xml:space="preserve"> </w:t>
      </w:r>
      <w:r w:rsidR="009A5C80" w:rsidRPr="000E790B">
        <w:rPr>
          <w:rFonts w:ascii="Times New Roman" w:hAnsi="Times New Roman" w:cs="Times New Roman"/>
          <w:color w:val="000000"/>
          <w:sz w:val="24"/>
          <w:szCs w:val="24"/>
          <w:lang w:val="sq-AL"/>
        </w:rPr>
        <w:t>Rusisë, Turqisë dhe Kinës</w:t>
      </w:r>
      <w:r w:rsidR="00E01F06">
        <w:rPr>
          <w:rFonts w:ascii="Times New Roman" w:hAnsi="Times New Roman" w:cs="Times New Roman"/>
          <w:color w:val="000000"/>
          <w:sz w:val="24"/>
          <w:szCs w:val="24"/>
          <w:lang w:val="sq-AL"/>
        </w:rPr>
        <w:t>, nga ana tjet</w:t>
      </w:r>
      <w:r w:rsidR="00E01F06" w:rsidRPr="000E790B">
        <w:rPr>
          <w:rFonts w:ascii="Times New Roman" w:eastAsia="Times New Roman" w:hAnsi="Times New Roman" w:cs="Times New Roman"/>
          <w:sz w:val="24"/>
          <w:szCs w:val="24"/>
          <w:lang w:val="sq-AL"/>
        </w:rPr>
        <w:t>ë</w:t>
      </w:r>
      <w:r w:rsidR="00E01F06">
        <w:rPr>
          <w:rFonts w:ascii="Times New Roman" w:eastAsia="Times New Roman" w:hAnsi="Times New Roman" w:cs="Times New Roman"/>
          <w:sz w:val="24"/>
          <w:szCs w:val="24"/>
          <w:lang w:val="sq-AL"/>
        </w:rPr>
        <w:t>r</w:t>
      </w:r>
      <w:r w:rsidRPr="000E790B">
        <w:rPr>
          <w:rFonts w:ascii="Times New Roman" w:hAnsi="Times New Roman" w:cs="Times New Roman"/>
          <w:color w:val="000000"/>
          <w:sz w:val="24"/>
          <w:szCs w:val="24"/>
          <w:lang w:val="sq-AL"/>
        </w:rPr>
        <w:t>.</w:t>
      </w:r>
      <w:r w:rsidR="00D45066" w:rsidRPr="000E790B">
        <w:rPr>
          <w:rFonts w:ascii="Times New Roman" w:hAnsi="Times New Roman" w:cs="Times New Roman"/>
          <w:color w:val="000000"/>
          <w:sz w:val="24"/>
          <w:szCs w:val="24"/>
          <w:lang w:val="sq-AL"/>
        </w:rPr>
        <w:t xml:space="preserve"> </w:t>
      </w:r>
      <w:r w:rsidR="009A5C80" w:rsidRPr="000E790B">
        <w:rPr>
          <w:rFonts w:ascii="Times New Roman" w:hAnsi="Times New Roman" w:cs="Times New Roman"/>
          <w:color w:val="000000"/>
          <w:sz w:val="24"/>
          <w:szCs w:val="24"/>
          <w:lang w:val="sq-AL"/>
        </w:rPr>
        <w:t>Analiza e tyre</w:t>
      </w:r>
      <w:r w:rsidRPr="000E790B">
        <w:rPr>
          <w:rFonts w:ascii="Times New Roman" w:hAnsi="Times New Roman" w:cs="Times New Roman"/>
          <w:color w:val="000000"/>
          <w:sz w:val="24"/>
          <w:szCs w:val="24"/>
          <w:lang w:val="sq-AL"/>
        </w:rPr>
        <w:t xml:space="preserve"> është në dimensionet</w:t>
      </w:r>
      <w:r w:rsidR="00274B9C"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ekonomike</w:t>
      </w:r>
      <w:r w:rsidR="009A5C80" w:rsidRPr="000E790B">
        <w:rPr>
          <w:rFonts w:ascii="Times New Roman" w:hAnsi="Times New Roman" w:cs="Times New Roman"/>
          <w:color w:val="000000"/>
          <w:sz w:val="24"/>
          <w:szCs w:val="24"/>
          <w:lang w:val="sq-AL"/>
        </w:rPr>
        <w:t xml:space="preserve">, politike </w:t>
      </w:r>
      <w:r w:rsidRPr="000E790B">
        <w:rPr>
          <w:rFonts w:ascii="Times New Roman" w:hAnsi="Times New Roman" w:cs="Times New Roman"/>
          <w:color w:val="000000"/>
          <w:sz w:val="24"/>
          <w:szCs w:val="24"/>
          <w:lang w:val="sq-AL"/>
        </w:rPr>
        <w:t xml:space="preserve">dhe </w:t>
      </w:r>
      <w:r w:rsidR="00D45066" w:rsidRPr="000E790B">
        <w:rPr>
          <w:rFonts w:ascii="Times New Roman" w:hAnsi="Times New Roman" w:cs="Times New Roman"/>
          <w:color w:val="000000"/>
          <w:sz w:val="24"/>
          <w:szCs w:val="24"/>
          <w:lang w:val="sq-AL"/>
        </w:rPr>
        <w:t>kulturore</w:t>
      </w:r>
      <w:r w:rsidR="009A5C80" w:rsidRPr="000E790B">
        <w:rPr>
          <w:rFonts w:ascii="Times New Roman" w:hAnsi="Times New Roman" w:cs="Times New Roman"/>
          <w:color w:val="000000"/>
          <w:sz w:val="24"/>
          <w:szCs w:val="24"/>
          <w:lang w:val="sq-AL"/>
        </w:rPr>
        <w:t>. S</w:t>
      </w:r>
      <w:r w:rsidRPr="000E790B">
        <w:rPr>
          <w:rFonts w:ascii="Times New Roman" w:hAnsi="Times New Roman" w:cs="Times New Roman"/>
          <w:color w:val="000000"/>
          <w:sz w:val="24"/>
          <w:szCs w:val="24"/>
          <w:lang w:val="sq-AL"/>
        </w:rPr>
        <w:t>ecil</w:t>
      </w:r>
      <w:r w:rsidR="00D45066" w:rsidRPr="000E790B">
        <w:rPr>
          <w:rFonts w:ascii="Times New Roman" w:hAnsi="Times New Roman" w:cs="Times New Roman"/>
          <w:color w:val="000000"/>
          <w:sz w:val="24"/>
          <w:szCs w:val="24"/>
          <w:lang w:val="sq-AL"/>
        </w:rPr>
        <w:t xml:space="preserve">i </w:t>
      </w:r>
      <w:r w:rsidRPr="000E790B">
        <w:rPr>
          <w:rFonts w:ascii="Times New Roman" w:hAnsi="Times New Roman" w:cs="Times New Roman"/>
          <w:color w:val="000000"/>
          <w:sz w:val="24"/>
          <w:szCs w:val="24"/>
          <w:lang w:val="sq-AL"/>
        </w:rPr>
        <w:t xml:space="preserve">nga shtetet me avantazhet dhe disavantazhet që </w:t>
      </w:r>
      <w:r w:rsidR="00D45066" w:rsidRPr="000E790B">
        <w:rPr>
          <w:rFonts w:ascii="Times New Roman" w:hAnsi="Times New Roman" w:cs="Times New Roman"/>
          <w:color w:val="000000"/>
          <w:sz w:val="24"/>
          <w:szCs w:val="24"/>
          <w:lang w:val="sq-AL"/>
        </w:rPr>
        <w:t>përfaqëson</w:t>
      </w:r>
      <w:r w:rsidRPr="000E790B">
        <w:rPr>
          <w:rFonts w:ascii="Times New Roman" w:hAnsi="Times New Roman" w:cs="Times New Roman"/>
          <w:color w:val="000000"/>
          <w:sz w:val="24"/>
          <w:szCs w:val="24"/>
          <w:lang w:val="sq-AL"/>
        </w:rPr>
        <w:t>, por të gjitha së</w:t>
      </w:r>
      <w:r w:rsidR="00D45066"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 xml:space="preserve">bashku në garën </w:t>
      </w:r>
      <w:r w:rsidR="00247329" w:rsidRPr="000E790B">
        <w:rPr>
          <w:rFonts w:ascii="Times New Roman" w:hAnsi="Times New Roman" w:cs="Times New Roman"/>
          <w:color w:val="000000"/>
          <w:sz w:val="24"/>
          <w:szCs w:val="24"/>
          <w:lang w:val="sq-AL"/>
        </w:rPr>
        <w:t>gjeopolitike</w:t>
      </w:r>
      <w:r w:rsidR="00E01F06">
        <w:rPr>
          <w:rFonts w:ascii="Times New Roman" w:hAnsi="Times New Roman" w:cs="Times New Roman"/>
          <w:color w:val="000000"/>
          <w:sz w:val="24"/>
          <w:szCs w:val="24"/>
          <w:lang w:val="sq-AL"/>
        </w:rPr>
        <w:t xml:space="preserve"> për dominim, n</w:t>
      </w:r>
      <w:r w:rsidR="00E01F06" w:rsidRPr="000E790B">
        <w:rPr>
          <w:rFonts w:ascii="Times New Roman" w:eastAsia="Times New Roman" w:hAnsi="Times New Roman" w:cs="Times New Roman"/>
          <w:sz w:val="24"/>
          <w:szCs w:val="24"/>
          <w:lang w:val="sq-AL"/>
        </w:rPr>
        <w:t>ë</w:t>
      </w:r>
      <w:r w:rsidR="00E01F06">
        <w:rPr>
          <w:rFonts w:ascii="Times New Roman" w:eastAsia="Times New Roman" w:hAnsi="Times New Roman" w:cs="Times New Roman"/>
          <w:sz w:val="24"/>
          <w:szCs w:val="24"/>
          <w:lang w:val="sq-AL"/>
        </w:rPr>
        <w:t xml:space="preserve"> k</w:t>
      </w:r>
      <w:r w:rsidR="00E01F06" w:rsidRPr="000E790B">
        <w:rPr>
          <w:rFonts w:ascii="Times New Roman" w:eastAsia="Times New Roman" w:hAnsi="Times New Roman" w:cs="Times New Roman"/>
          <w:sz w:val="24"/>
          <w:szCs w:val="24"/>
          <w:lang w:val="sq-AL"/>
        </w:rPr>
        <w:t>ë</w:t>
      </w:r>
      <w:r w:rsidR="00E01F06">
        <w:rPr>
          <w:rFonts w:ascii="Times New Roman" w:eastAsia="Times New Roman" w:hAnsi="Times New Roman" w:cs="Times New Roman"/>
          <w:sz w:val="24"/>
          <w:szCs w:val="24"/>
          <w:lang w:val="sq-AL"/>
        </w:rPr>
        <w:t>t</w:t>
      </w:r>
      <w:r w:rsidR="00E01F06" w:rsidRPr="000E790B">
        <w:rPr>
          <w:rFonts w:ascii="Times New Roman" w:eastAsia="Times New Roman" w:hAnsi="Times New Roman" w:cs="Times New Roman"/>
          <w:sz w:val="24"/>
          <w:szCs w:val="24"/>
          <w:lang w:val="sq-AL"/>
        </w:rPr>
        <w:t>ë</w:t>
      </w:r>
      <w:r w:rsidR="00E01F06">
        <w:rPr>
          <w:rFonts w:ascii="Times New Roman" w:eastAsia="Times New Roman" w:hAnsi="Times New Roman" w:cs="Times New Roman"/>
          <w:sz w:val="24"/>
          <w:szCs w:val="24"/>
          <w:lang w:val="sq-AL"/>
        </w:rPr>
        <w:t xml:space="preserve"> rast, </w:t>
      </w:r>
      <w:r w:rsidR="00E01F06">
        <w:rPr>
          <w:rFonts w:ascii="Times New Roman" w:hAnsi="Times New Roman" w:cs="Times New Roman"/>
          <w:color w:val="000000"/>
          <w:sz w:val="24"/>
          <w:szCs w:val="24"/>
          <w:lang w:val="sq-AL"/>
        </w:rPr>
        <w:t>Ballkanin</w:t>
      </w:r>
      <w:r w:rsidRPr="000E790B">
        <w:rPr>
          <w:rFonts w:ascii="Times New Roman" w:hAnsi="Times New Roman" w:cs="Times New Roman"/>
          <w:color w:val="000000"/>
          <w:sz w:val="24"/>
          <w:szCs w:val="24"/>
          <w:lang w:val="sq-AL"/>
        </w:rPr>
        <w:t xml:space="preserve"> Perëndimor</w:t>
      </w:r>
      <w:r w:rsidR="00DD4C50"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 xml:space="preserve"> me të gjitha mënyrat</w:t>
      </w:r>
      <w:r w:rsidR="00D45066"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 lejuara nga normat dhe rregullat ndërkombëtare të</w:t>
      </w:r>
      <w:r w:rsidR="00D45066" w:rsidRPr="000E790B">
        <w:rPr>
          <w:rFonts w:ascii="Times New Roman" w:hAnsi="Times New Roman" w:cs="Times New Roman"/>
          <w:color w:val="000000"/>
          <w:sz w:val="24"/>
          <w:szCs w:val="24"/>
          <w:lang w:val="sq-AL"/>
        </w:rPr>
        <w:t xml:space="preserve"> pranuara</w:t>
      </w:r>
      <w:r w:rsidRPr="000E790B">
        <w:rPr>
          <w:rFonts w:ascii="Times New Roman" w:hAnsi="Times New Roman" w:cs="Times New Roman"/>
          <w:color w:val="000000"/>
          <w:sz w:val="24"/>
          <w:szCs w:val="24"/>
          <w:lang w:val="sq-AL"/>
        </w:rPr>
        <w:t xml:space="preserve"> nga të</w:t>
      </w:r>
      <w:r w:rsidR="00D45066"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gjith</w:t>
      </w:r>
      <w:r w:rsidR="00D45066" w:rsidRPr="000E790B">
        <w:rPr>
          <w:rFonts w:ascii="Times New Roman" w:hAnsi="Times New Roman" w:cs="Times New Roman"/>
          <w:color w:val="000000"/>
          <w:sz w:val="24"/>
          <w:szCs w:val="24"/>
          <w:lang w:val="sq-AL"/>
        </w:rPr>
        <w:t>a</w:t>
      </w:r>
      <w:r w:rsidR="009A5C80" w:rsidRPr="000E790B">
        <w:rPr>
          <w:rFonts w:ascii="Times New Roman" w:hAnsi="Times New Roman" w:cs="Times New Roman"/>
          <w:color w:val="000000"/>
          <w:sz w:val="24"/>
          <w:szCs w:val="24"/>
          <w:lang w:val="sq-AL"/>
        </w:rPr>
        <w:t xml:space="preserve"> vendet</w:t>
      </w:r>
      <w:r w:rsidRPr="000E790B">
        <w:rPr>
          <w:rFonts w:ascii="Times New Roman" w:hAnsi="Times New Roman" w:cs="Times New Roman"/>
          <w:color w:val="000000"/>
          <w:sz w:val="24"/>
          <w:szCs w:val="24"/>
          <w:lang w:val="sq-AL"/>
        </w:rPr>
        <w:t>.</w:t>
      </w:r>
    </w:p>
    <w:p w:rsidR="00EC0E10" w:rsidRPr="000E790B" w:rsidRDefault="00EC0E1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sz w:val="24"/>
          <w:szCs w:val="24"/>
          <w:lang w:val="sq-AL"/>
        </w:rPr>
        <w:t>Realizmi është një shkollë mendimi, e cila marrëdhëniet ndërkombëtare i shpjegon nga pikëpamja e fuqisë. Ushtrimi i fuqisë së shteteve në marrëdhënie me njëri-tjetrin</w:t>
      </w:r>
      <w:r w:rsidR="00D45066"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në disa raste</w:t>
      </w:r>
      <w:r w:rsidR="009A5C80" w:rsidRPr="000E790B">
        <w:rPr>
          <w:rFonts w:ascii="Times New Roman" w:hAnsi="Times New Roman" w:cs="Times New Roman"/>
          <w:sz w:val="24"/>
          <w:szCs w:val="24"/>
          <w:lang w:val="sq-AL"/>
        </w:rPr>
        <w:t xml:space="preserve"> quhet real-politikë, e </w:t>
      </w:r>
      <w:r w:rsidRPr="000E790B">
        <w:rPr>
          <w:rFonts w:ascii="Times New Roman" w:hAnsi="Times New Roman" w:cs="Times New Roman"/>
          <w:sz w:val="24"/>
          <w:szCs w:val="24"/>
          <w:lang w:val="sq-AL"/>
        </w:rPr>
        <w:t>thënë ndryshe politikë e mbështetur te fuqia</w:t>
      </w:r>
      <w:r w:rsidR="00D45F65" w:rsidRPr="000E790B">
        <w:rPr>
          <w:rFonts w:ascii="Times New Roman" w:hAnsi="Times New Roman" w:cs="Times New Roman"/>
          <w:sz w:val="24"/>
          <w:szCs w:val="24"/>
          <w:lang w:val="sq-AL"/>
        </w:rPr>
        <w:t xml:space="preserve"> q</w:t>
      </w:r>
      <w:r w:rsidR="00D45F65" w:rsidRPr="000E790B">
        <w:rPr>
          <w:rFonts w:ascii="Times New Roman" w:eastAsia="Times New Roman" w:hAnsi="Times New Roman" w:cs="Times New Roman"/>
          <w:sz w:val="24"/>
          <w:szCs w:val="24"/>
          <w:lang w:val="sq-AL"/>
        </w:rPr>
        <w:t>ë kanë shtetet për të ndikuar te shtete të tjera me influencë më të dobët se ata</w:t>
      </w:r>
      <w:r w:rsidRPr="000E790B">
        <w:rPr>
          <w:rFonts w:ascii="Times New Roman" w:hAnsi="Times New Roman" w:cs="Times New Roman"/>
          <w:sz w:val="24"/>
          <w:szCs w:val="24"/>
          <w:lang w:val="sq-AL"/>
        </w:rPr>
        <w:t xml:space="preserve">. Realizmi, si </w:t>
      </w:r>
      <w:r w:rsidR="00B84FAA">
        <w:rPr>
          <w:rFonts w:ascii="Times New Roman" w:hAnsi="Times New Roman" w:cs="Times New Roman"/>
          <w:sz w:val="24"/>
          <w:szCs w:val="24"/>
          <w:lang w:val="sq-AL"/>
        </w:rPr>
        <w:t>teori n</w:t>
      </w:r>
      <w:r w:rsidRPr="000E790B">
        <w:rPr>
          <w:rFonts w:ascii="Times New Roman" w:hAnsi="Times New Roman" w:cs="Times New Roman"/>
          <w:sz w:val="24"/>
          <w:szCs w:val="24"/>
          <w:lang w:val="sq-AL"/>
        </w:rPr>
        <w:t xml:space="preserve">ë </w:t>
      </w:r>
      <w:r w:rsidR="00B84FAA">
        <w:rPr>
          <w:rFonts w:ascii="Times New Roman" w:hAnsi="Times New Roman" w:cs="Times New Roman"/>
          <w:sz w:val="24"/>
          <w:szCs w:val="24"/>
          <w:lang w:val="sq-AL"/>
        </w:rPr>
        <w:t>marrëdhëniet</w:t>
      </w:r>
      <w:r w:rsidRPr="000E790B">
        <w:rPr>
          <w:rFonts w:ascii="Times New Roman" w:hAnsi="Times New Roman" w:cs="Times New Roman"/>
          <w:sz w:val="24"/>
          <w:szCs w:val="24"/>
          <w:lang w:val="sq-AL"/>
        </w:rPr>
        <w:t xml:space="preserve"> ndërkombëtare, ka shërbyer për studimin e </w:t>
      </w:r>
      <w:r w:rsidR="00DD4C50" w:rsidRPr="000E790B">
        <w:rPr>
          <w:rFonts w:ascii="Times New Roman" w:hAnsi="Times New Roman" w:cs="Times New Roman"/>
          <w:sz w:val="24"/>
          <w:szCs w:val="24"/>
          <w:lang w:val="sq-AL"/>
        </w:rPr>
        <w:t>L</w:t>
      </w:r>
      <w:r w:rsidRPr="000E790B">
        <w:rPr>
          <w:rFonts w:ascii="Times New Roman" w:hAnsi="Times New Roman" w:cs="Times New Roman"/>
          <w:sz w:val="24"/>
          <w:szCs w:val="24"/>
          <w:lang w:val="sq-AL"/>
        </w:rPr>
        <w:t xml:space="preserve">uftës së </w:t>
      </w:r>
      <w:r w:rsidR="00DD4C50" w:rsidRPr="000E790B">
        <w:rPr>
          <w:rFonts w:ascii="Times New Roman" w:hAnsi="Times New Roman" w:cs="Times New Roman"/>
          <w:sz w:val="24"/>
          <w:szCs w:val="24"/>
          <w:lang w:val="sq-AL"/>
        </w:rPr>
        <w:t>F</w:t>
      </w:r>
      <w:r w:rsidRPr="000E790B">
        <w:rPr>
          <w:rFonts w:ascii="Times New Roman" w:hAnsi="Times New Roman" w:cs="Times New Roman"/>
          <w:sz w:val="24"/>
          <w:szCs w:val="24"/>
          <w:lang w:val="sq-AL"/>
        </w:rPr>
        <w:t>tohtë SHBA-Rusi. Kjo shkollë mendimi u zhvillua si kundërpërgjigje ndaj traditës liberale, të cilën mbështetësit e rrymës realiste do ta quanin idealizëm</w:t>
      </w:r>
      <w:r w:rsidR="00DD4C50" w:rsidRPr="000E790B">
        <w:rPr>
          <w:rFonts w:ascii="Times New Roman" w:hAnsi="Times New Roman" w:cs="Times New Roman"/>
          <w:sz w:val="24"/>
          <w:szCs w:val="24"/>
          <w:lang w:val="sq-AL"/>
        </w:rPr>
        <w:t>.</w:t>
      </w:r>
      <w:r w:rsidRPr="000E790B">
        <w:rPr>
          <w:rFonts w:ascii="Times New Roman" w:hAnsi="Times New Roman" w:cs="Times New Roman"/>
          <w:color w:val="000000"/>
          <w:sz w:val="24"/>
          <w:szCs w:val="24"/>
          <w:lang w:val="sq-AL"/>
        </w:rPr>
        <w:t xml:space="preserve"> (Goldstein, 2001).</w:t>
      </w:r>
    </w:p>
    <w:p w:rsidR="00EC0E10" w:rsidRPr="000E790B" w:rsidRDefault="00EC0E10"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Pas Luftës së Dytë Botërore</w:t>
      </w:r>
      <w:r w:rsidR="00DD4C50"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studiuesi Hans Morgenthau do të argumentonte,</w:t>
      </w:r>
      <w:r w:rsidR="00D4506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se politika e kombeve ushtrohet përmes ligjeve objektive, të cilat në plan të parë kanë interesin e tyre kombëtar, e shprehur ndryshe</w:t>
      </w:r>
      <w:r w:rsidR="00C879E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fuqia për të ushtruar dhe mbrojtur interesat e shtetasve dhe kombit të tyre.</w:t>
      </w:r>
      <w:r w:rsidR="00D4506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Po ashtu, realistët, ideologjitë apo aspekte</w:t>
      </w:r>
      <w:r w:rsidR="00DD4C50"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si besimi fetar apo faktorët kulturorë, nuk i konsiderojnë përpara fuqisë politike dhe ushtarake që ka një komb</w:t>
      </w:r>
      <w:r w:rsidR="00DD4C5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(Goldstein, 2001).</w:t>
      </w:r>
    </w:p>
    <w:p w:rsidR="00EC0E10" w:rsidRDefault="00EC0E10"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Realistët e trajtojnë fuqinë politike të veçuar nga morali dhe, sigurisht,</w:t>
      </w:r>
      <w:r w:rsidR="00D4506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i japin rëndësi shumë më të madhe aspektit të forcës </w:t>
      </w:r>
      <w:r w:rsidR="00D45F65" w:rsidRPr="000E790B">
        <w:rPr>
          <w:rFonts w:ascii="Times New Roman" w:hAnsi="Times New Roman" w:cs="Times New Roman"/>
          <w:sz w:val="24"/>
          <w:szCs w:val="24"/>
          <w:lang w:val="sq-AL"/>
        </w:rPr>
        <w:t xml:space="preserve">ndikuese </w:t>
      </w:r>
      <w:r w:rsidRPr="000E790B">
        <w:rPr>
          <w:rFonts w:ascii="Times New Roman" w:hAnsi="Times New Roman" w:cs="Times New Roman"/>
          <w:sz w:val="24"/>
          <w:szCs w:val="24"/>
          <w:lang w:val="sq-AL"/>
        </w:rPr>
        <w:t>që ka një shtet. Në këtë kontekst, kjo teori e përzgjedhur i përgjigjet temës së studimit, pyetjes kërkimore dhe hipotezës së ngritur, ku forca/fuqia e shteteve të marra në analiz</w:t>
      </w:r>
      <w:r w:rsidR="00D4506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dhe interesat e tyre kryesore, ekonomike dhe politike, janë </w:t>
      </w:r>
      <w:r w:rsidR="00DD4C50" w:rsidRPr="000E790B">
        <w:rPr>
          <w:rFonts w:ascii="Times New Roman" w:hAnsi="Times New Roman" w:cs="Times New Roman"/>
          <w:sz w:val="24"/>
          <w:szCs w:val="24"/>
          <w:lang w:val="sq-AL"/>
        </w:rPr>
        <w:t>vendimtare</w:t>
      </w:r>
      <w:r w:rsidRPr="000E790B">
        <w:rPr>
          <w:rFonts w:ascii="Times New Roman" w:hAnsi="Times New Roman" w:cs="Times New Roman"/>
          <w:sz w:val="24"/>
          <w:szCs w:val="24"/>
          <w:lang w:val="sq-AL"/>
        </w:rPr>
        <w:t xml:space="preserve"> në përcaktimin e kursit dhe vendosjen e balancave gjeopolitike në rajonin e Ballkanit Perëndimor, </w:t>
      </w:r>
      <w:r w:rsidR="00D45066" w:rsidRPr="000E790B">
        <w:rPr>
          <w:rFonts w:ascii="Times New Roman" w:hAnsi="Times New Roman" w:cs="Times New Roman"/>
          <w:sz w:val="24"/>
          <w:szCs w:val="24"/>
          <w:lang w:val="sq-AL"/>
        </w:rPr>
        <w:t xml:space="preserve">por </w:t>
      </w:r>
      <w:r w:rsidRPr="000E790B">
        <w:rPr>
          <w:rFonts w:ascii="Times New Roman" w:hAnsi="Times New Roman" w:cs="Times New Roman"/>
          <w:sz w:val="24"/>
          <w:szCs w:val="24"/>
          <w:lang w:val="sq-AL"/>
        </w:rPr>
        <w:t>dhe përtej tij.</w:t>
      </w:r>
    </w:p>
    <w:p w:rsidR="002451CB" w:rsidRPr="00F46138" w:rsidRDefault="002451CB" w:rsidP="000E790B">
      <w:pPr>
        <w:spacing w:after="0" w:line="360" w:lineRule="auto"/>
        <w:ind w:firstLine="284"/>
        <w:jc w:val="both"/>
        <w:rPr>
          <w:rFonts w:ascii="Times New Roman" w:hAnsi="Times New Roman" w:cs="Times New Roman"/>
          <w:i/>
          <w:sz w:val="24"/>
          <w:szCs w:val="24"/>
          <w:lang w:val="sq-AL"/>
        </w:rPr>
      </w:pPr>
      <w:r w:rsidRPr="00F46138">
        <w:rPr>
          <w:rFonts w:ascii="Times New Roman" w:hAnsi="Times New Roman" w:cs="Times New Roman"/>
          <w:i/>
          <w:sz w:val="24"/>
          <w:szCs w:val="24"/>
          <w:lang w:val="sq-AL"/>
        </w:rPr>
        <w:t>Realistët idetë e tyre i përmbledhin në tri aspekte:</w:t>
      </w:r>
    </w:p>
    <w:p w:rsidR="002451CB" w:rsidRPr="000E790B" w:rsidRDefault="002451C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1. Shtetet janë aktorët më të rëndësishëm.</w:t>
      </w:r>
    </w:p>
    <w:p w:rsidR="002451CB" w:rsidRPr="000E790B" w:rsidRDefault="002451C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2. Shtetet veprojnë si individë të arsyeshëm në realizimin e interesave kombëtare.</w:t>
      </w:r>
    </w:p>
    <w:p w:rsidR="002451CB" w:rsidRPr="000E790B" w:rsidRDefault="002451C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3. Shtetet veprojnë në kushtet e një sistemi ndërkombëtar që nuk ka një qeveri qendrore.</w:t>
      </w:r>
    </w:p>
    <w:p w:rsidR="002451CB" w:rsidRPr="000E790B" w:rsidRDefault="002451C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Koncepti i fuqisë ka një rëndësi të dorës së parë për </w:t>
      </w:r>
      <w:r w:rsidR="009C6F33" w:rsidRPr="000E790B">
        <w:rPr>
          <w:rFonts w:ascii="Times New Roman" w:hAnsi="Times New Roman" w:cs="Times New Roman"/>
          <w:sz w:val="24"/>
          <w:szCs w:val="24"/>
          <w:lang w:val="sq-AL"/>
        </w:rPr>
        <w:t>shkoll</w:t>
      </w:r>
      <w:r w:rsidR="00BC7D21" w:rsidRPr="000E790B">
        <w:rPr>
          <w:rFonts w:ascii="Times New Roman" w:hAnsi="Times New Roman" w:cs="Times New Roman"/>
          <w:sz w:val="24"/>
          <w:szCs w:val="24"/>
          <w:lang w:val="sq-AL"/>
        </w:rPr>
        <w:t>ë</w:t>
      </w:r>
      <w:r w:rsidR="009C6F33" w:rsidRPr="000E790B">
        <w:rPr>
          <w:rFonts w:ascii="Times New Roman" w:hAnsi="Times New Roman" w:cs="Times New Roman"/>
          <w:sz w:val="24"/>
          <w:szCs w:val="24"/>
          <w:lang w:val="sq-AL"/>
        </w:rPr>
        <w:t>n realiste</w:t>
      </w:r>
      <w:r w:rsidRPr="000E790B">
        <w:rPr>
          <w:rFonts w:ascii="Times New Roman" w:hAnsi="Times New Roman" w:cs="Times New Roman"/>
          <w:sz w:val="24"/>
          <w:szCs w:val="24"/>
          <w:lang w:val="sq-AL"/>
        </w:rPr>
        <w:t xml:space="preserve">, megjithëse është vështirë për ta përkufizuar apo matur </w:t>
      </w:r>
      <w:r w:rsidR="00BC7D21" w:rsidRPr="000E790B">
        <w:rPr>
          <w:rFonts w:ascii="Times New Roman" w:hAnsi="Times New Roman" w:cs="Times New Roman"/>
          <w:sz w:val="24"/>
          <w:szCs w:val="24"/>
          <w:lang w:val="sq-AL"/>
        </w:rPr>
        <w:t>atë</w:t>
      </w:r>
      <w:r w:rsidR="009C6F3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(Goldstein, 2001). Fuqia përkufizohet si aftësia që ka një aktor (shtet) të detyrojë një tjetër aktor të bëjë atë që në kushte të tjera nuk do ta kishte bërë. Pra, fuqia përkufizohet ndryshe si ndikim.</w:t>
      </w:r>
      <w:r w:rsidR="00D4506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Fuqia ushtarake dhe sanksionet ekonomike janë disa nga mjetet më të shpeshta që përdorin shtetet për të ndikuar tek të tjerët.</w:t>
      </w:r>
      <w:r w:rsidR="00D4506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P.sh.: Fuqia ushtarake e NATO-s në vitin 1999 e detyroi Serbinë të tërhiqej ushtarakisht prej Kosovës. Sipas shkollës realiste, disa nga treguesit e fuqisë së një shteti, janë</w:t>
      </w:r>
      <w:r w:rsidR="0006762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Burimet</w:t>
      </w:r>
      <w:r w:rsidR="00067620" w:rsidRPr="000E790B">
        <w:rPr>
          <w:rFonts w:ascii="Times New Roman" w:hAnsi="Times New Roman" w:cs="Times New Roman"/>
          <w:sz w:val="24"/>
          <w:szCs w:val="24"/>
          <w:lang w:val="sq-AL"/>
        </w:rPr>
        <w:t xml:space="preserve"> e tij </w:t>
      </w:r>
      <w:r w:rsidRPr="000E790B">
        <w:rPr>
          <w:rFonts w:ascii="Times New Roman" w:hAnsi="Times New Roman" w:cs="Times New Roman"/>
          <w:sz w:val="24"/>
          <w:szCs w:val="24"/>
          <w:lang w:val="sq-AL"/>
        </w:rPr>
        <w:t>natyrore</w:t>
      </w:r>
      <w:r w:rsidR="00067620" w:rsidRPr="000E790B">
        <w:rPr>
          <w:rFonts w:ascii="Times New Roman" w:hAnsi="Times New Roman" w:cs="Times New Roman"/>
          <w:sz w:val="24"/>
          <w:szCs w:val="24"/>
          <w:lang w:val="sq-AL"/>
        </w:rPr>
        <w:t xml:space="preserve">, ku përfshihen </w:t>
      </w:r>
      <w:r w:rsidRPr="000E790B">
        <w:rPr>
          <w:rFonts w:ascii="Times New Roman" w:hAnsi="Times New Roman" w:cs="Times New Roman"/>
          <w:sz w:val="24"/>
          <w:szCs w:val="24"/>
          <w:lang w:val="sq-AL"/>
        </w:rPr>
        <w:t>(popullsia, gjeografia dhe pasuritë natyrore); Burimet e matshme, ku përfshihen (GDP-ja,</w:t>
      </w:r>
      <w:r w:rsidR="0006762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niveli i zhvillimit teknologjik dhe industrial); Burime të pamatshme, ku përfshihen (</w:t>
      </w:r>
      <w:r w:rsidR="00067620"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mazhi kombëtar dhe ndërkombëtar, mbështetja publike dhe cilësitë</w:t>
      </w:r>
      <w:r w:rsidR="0006762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06762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aftësitë e kryetarit të shtetit); Fuqia e shtetit në marrëdhëniet ndërkombëtare</w:t>
      </w:r>
      <w:r w:rsidR="00067620" w:rsidRPr="000E790B">
        <w:rPr>
          <w:rFonts w:ascii="Times New Roman" w:hAnsi="Times New Roman" w:cs="Times New Roman"/>
          <w:sz w:val="24"/>
          <w:szCs w:val="24"/>
          <w:lang w:val="sq-AL"/>
        </w:rPr>
        <w:t>,</w:t>
      </w:r>
      <w:r w:rsidR="008F71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 cila ushtrohet nëpërmjet:</w:t>
      </w:r>
    </w:p>
    <w:p w:rsidR="002451CB" w:rsidRPr="000E790B" w:rsidRDefault="002451CB" w:rsidP="000E790B">
      <w:pPr>
        <w:numPr>
          <w:ilvl w:val="0"/>
          <w:numId w:val="28"/>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Mjeteve</w:t>
      </w:r>
      <w:r w:rsidR="00D45066" w:rsidRPr="000E790B">
        <w:rPr>
          <w:rFonts w:ascii="Times New Roman" w:hAnsi="Times New Roman" w:cs="Times New Roman"/>
          <w:sz w:val="24"/>
          <w:szCs w:val="24"/>
          <w:lang w:val="sq-AL"/>
        </w:rPr>
        <w:t xml:space="preserve"> diplomatike (</w:t>
      </w:r>
      <w:r w:rsidRPr="000E790B">
        <w:rPr>
          <w:rFonts w:ascii="Times New Roman" w:hAnsi="Times New Roman" w:cs="Times New Roman"/>
          <w:sz w:val="24"/>
          <w:szCs w:val="24"/>
          <w:lang w:val="sq-AL"/>
        </w:rPr>
        <w:t>aftësia negociuese e shtetit)</w:t>
      </w:r>
    </w:p>
    <w:p w:rsidR="002451CB" w:rsidRPr="000E790B" w:rsidRDefault="00D45066" w:rsidP="000E790B">
      <w:pPr>
        <w:numPr>
          <w:ilvl w:val="0"/>
          <w:numId w:val="28"/>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Mjeteve ekonomike (</w:t>
      </w:r>
      <w:r w:rsidR="002451CB" w:rsidRPr="000E790B">
        <w:rPr>
          <w:rFonts w:ascii="Times New Roman" w:hAnsi="Times New Roman" w:cs="Times New Roman"/>
          <w:sz w:val="24"/>
          <w:szCs w:val="24"/>
          <w:lang w:val="sq-AL"/>
        </w:rPr>
        <w:t>aftësia për të vendosur sanksione)</w:t>
      </w:r>
    </w:p>
    <w:p w:rsidR="002451CB" w:rsidRPr="000E790B" w:rsidRDefault="008E1F47" w:rsidP="000E790B">
      <w:pPr>
        <w:numPr>
          <w:ilvl w:val="0"/>
          <w:numId w:val="28"/>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Mjeteve ushtarake </w:t>
      </w:r>
      <w:r w:rsidR="00D45066" w:rsidRPr="000E790B">
        <w:rPr>
          <w:rFonts w:ascii="Times New Roman" w:hAnsi="Times New Roman" w:cs="Times New Roman"/>
          <w:sz w:val="24"/>
          <w:szCs w:val="24"/>
          <w:lang w:val="sq-AL"/>
        </w:rPr>
        <w:t>(</w:t>
      </w:r>
      <w:r w:rsidR="002451CB" w:rsidRPr="000E790B">
        <w:rPr>
          <w:rFonts w:ascii="Times New Roman" w:hAnsi="Times New Roman" w:cs="Times New Roman"/>
          <w:sz w:val="24"/>
          <w:szCs w:val="24"/>
          <w:lang w:val="sq-AL"/>
        </w:rPr>
        <w:t>aftësia imponuese e shtetit). (Goldstein, 2001).</w:t>
      </w:r>
    </w:p>
    <w:p w:rsidR="002451CB" w:rsidRPr="000E790B" w:rsidRDefault="002451CB" w:rsidP="000E790B">
      <w:p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Prej përfundimit të Luftës së Dytë Botërore, debatet rreth lidhjes midis luftës dhe shtetit midis shkencëtarëve politikë në Shtetet e Bashkuara kanë qenë të </w:t>
      </w:r>
      <w:r w:rsidR="00D45066" w:rsidRPr="000E790B">
        <w:rPr>
          <w:rFonts w:ascii="Times New Roman" w:hAnsi="Times New Roman" w:cs="Times New Roman"/>
          <w:sz w:val="24"/>
          <w:szCs w:val="24"/>
          <w:lang w:val="sq-AL"/>
        </w:rPr>
        <w:t>mbizotëruara</w:t>
      </w:r>
      <w:r w:rsidRPr="000E790B">
        <w:rPr>
          <w:rFonts w:ascii="Times New Roman" w:hAnsi="Times New Roman" w:cs="Times New Roman"/>
          <w:sz w:val="24"/>
          <w:szCs w:val="24"/>
          <w:lang w:val="sq-AL"/>
        </w:rPr>
        <w:t xml:space="preserve"> nga realizmi. Në gjirin e alternativave të </w:t>
      </w:r>
      <w:r w:rsidRPr="000E790B">
        <w:rPr>
          <w:rFonts w:ascii="Times New Roman" w:hAnsi="Times New Roman" w:cs="Times New Roman"/>
          <w:i/>
          <w:sz w:val="24"/>
          <w:szCs w:val="24"/>
          <w:lang w:val="sq-AL"/>
        </w:rPr>
        <w:t>realizmit</w:t>
      </w:r>
      <w:r w:rsidRPr="000E790B">
        <w:rPr>
          <w:rFonts w:ascii="Times New Roman" w:hAnsi="Times New Roman" w:cs="Times New Roman"/>
          <w:sz w:val="24"/>
          <w:szCs w:val="24"/>
          <w:lang w:val="sq-AL"/>
        </w:rPr>
        <w:t xml:space="preserve"> ka qenë </w:t>
      </w:r>
      <w:r w:rsidRPr="000E790B">
        <w:rPr>
          <w:rFonts w:ascii="Times New Roman" w:hAnsi="Times New Roman" w:cs="Times New Roman"/>
          <w:i/>
          <w:sz w:val="24"/>
          <w:szCs w:val="24"/>
          <w:lang w:val="sq-AL"/>
        </w:rPr>
        <w:t>liberalizmi</w:t>
      </w:r>
      <w:r w:rsidRPr="000E790B">
        <w:rPr>
          <w:rFonts w:ascii="Times New Roman" w:hAnsi="Times New Roman" w:cs="Times New Roman"/>
          <w:sz w:val="24"/>
          <w:szCs w:val="24"/>
          <w:lang w:val="sq-AL"/>
        </w:rPr>
        <w:t xml:space="preserve"> (duke përfshirë atë që quhet institucionalizim i parëndësishëm) dhe </w:t>
      </w:r>
      <w:r w:rsidRPr="000E790B">
        <w:rPr>
          <w:rFonts w:ascii="Times New Roman" w:hAnsi="Times New Roman" w:cs="Times New Roman"/>
          <w:i/>
          <w:sz w:val="24"/>
          <w:szCs w:val="24"/>
          <w:lang w:val="sq-AL"/>
        </w:rPr>
        <w:t>konstruktivizmi</w:t>
      </w:r>
      <w:r w:rsidR="00636B48" w:rsidRPr="000E790B">
        <w:rPr>
          <w:rFonts w:ascii="Times New Roman" w:hAnsi="Times New Roman" w:cs="Times New Roman"/>
          <w:i/>
          <w:sz w:val="24"/>
          <w:szCs w:val="24"/>
          <w:lang w:val="sq-AL"/>
        </w:rPr>
        <w:t>.</w:t>
      </w:r>
      <w:r w:rsidRPr="000E790B">
        <w:rPr>
          <w:rFonts w:ascii="Times New Roman" w:hAnsi="Times New Roman" w:cs="Times New Roman"/>
          <w:i/>
          <w:sz w:val="24"/>
          <w:szCs w:val="24"/>
          <w:lang w:val="sq-AL"/>
        </w:rPr>
        <w:t xml:space="preserve"> </w:t>
      </w:r>
      <w:r w:rsidR="00801E92">
        <w:rPr>
          <w:rFonts w:ascii="Times New Roman" w:hAnsi="Times New Roman" w:cs="Times New Roman"/>
          <w:sz w:val="24"/>
          <w:szCs w:val="24"/>
          <w:lang w:val="sq-AL"/>
        </w:rPr>
        <w:t>(Fierke, 2007).</w:t>
      </w:r>
    </w:p>
    <w:p w:rsidR="002451CB" w:rsidRPr="000E790B" w:rsidRDefault="002451CB" w:rsidP="00801E92">
      <w:p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Versioni i kohëve të fundit të </w:t>
      </w:r>
      <w:r w:rsidRPr="000E790B">
        <w:rPr>
          <w:rFonts w:ascii="Times New Roman" w:hAnsi="Times New Roman" w:cs="Times New Roman"/>
          <w:i/>
          <w:sz w:val="24"/>
          <w:szCs w:val="24"/>
          <w:lang w:val="sq-AL"/>
        </w:rPr>
        <w:t>realizmit</w:t>
      </w:r>
      <w:r w:rsidRPr="000E790B">
        <w:rPr>
          <w:rFonts w:ascii="Times New Roman" w:hAnsi="Times New Roman" w:cs="Times New Roman"/>
          <w:sz w:val="24"/>
          <w:szCs w:val="24"/>
          <w:lang w:val="sq-AL"/>
        </w:rPr>
        <w:t>, që ka marrë vëmendje të konsiderueshme</w:t>
      </w:r>
      <w:r w:rsidR="00C96198"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është </w:t>
      </w:r>
      <w:r w:rsidRPr="000E790B">
        <w:rPr>
          <w:rFonts w:ascii="Times New Roman" w:hAnsi="Times New Roman" w:cs="Times New Roman"/>
          <w:i/>
          <w:sz w:val="24"/>
          <w:szCs w:val="24"/>
          <w:lang w:val="sq-AL"/>
        </w:rPr>
        <w:t>realizmi sulmues</w:t>
      </w:r>
      <w:r w:rsidRPr="000E790B">
        <w:rPr>
          <w:rFonts w:ascii="Times New Roman" w:hAnsi="Times New Roman" w:cs="Times New Roman"/>
          <w:sz w:val="24"/>
          <w:szCs w:val="24"/>
          <w:lang w:val="sq-AL"/>
        </w:rPr>
        <w:t xml:space="preserve">, propozuesi kryesor i të cilit është John Mearsheimer. Teza kryesore e </w:t>
      </w:r>
      <w:r w:rsidRPr="000E790B">
        <w:rPr>
          <w:rFonts w:ascii="Times New Roman" w:hAnsi="Times New Roman" w:cs="Times New Roman"/>
          <w:i/>
          <w:sz w:val="24"/>
          <w:szCs w:val="24"/>
          <w:lang w:val="sq-AL"/>
        </w:rPr>
        <w:t>realizmit sulmues</w:t>
      </w:r>
      <w:r w:rsidRPr="000E790B">
        <w:rPr>
          <w:rFonts w:ascii="Times New Roman" w:hAnsi="Times New Roman" w:cs="Times New Roman"/>
          <w:sz w:val="24"/>
          <w:szCs w:val="24"/>
          <w:lang w:val="sq-AL"/>
        </w:rPr>
        <w:t xml:space="preserve"> është,</w:t>
      </w:r>
      <w:r w:rsidR="00D4506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se</w:t>
      </w:r>
      <w:r w:rsidR="00D45066" w:rsidRPr="000E790B">
        <w:rPr>
          <w:rFonts w:ascii="Times New Roman" w:hAnsi="Times New Roman" w:cs="Times New Roman"/>
          <w:sz w:val="24"/>
          <w:szCs w:val="24"/>
          <w:lang w:val="sq-AL"/>
        </w:rPr>
        <w:t xml:space="preserve"> </w:t>
      </w:r>
      <w:r w:rsidRPr="000E790B">
        <w:rPr>
          <w:rFonts w:ascii="Times New Roman" w:hAnsi="Times New Roman" w:cs="Times New Roman"/>
          <w:i/>
          <w:sz w:val="24"/>
          <w:szCs w:val="24"/>
          <w:lang w:val="sq-AL"/>
        </w:rPr>
        <w:t>edhe shtetet që duan vetëm të jenë të sigurta veprojnë në mënyrë agresive, sepse ato</w:t>
      </w:r>
      <w:r w:rsidR="00D45066" w:rsidRPr="000E790B">
        <w:rPr>
          <w:rFonts w:ascii="Times New Roman" w:hAnsi="Times New Roman" w:cs="Times New Roman"/>
          <w:i/>
          <w:sz w:val="24"/>
          <w:szCs w:val="24"/>
          <w:lang w:val="sq-AL"/>
        </w:rPr>
        <w:t xml:space="preserve"> </w:t>
      </w:r>
      <w:r w:rsidRPr="000E790B">
        <w:rPr>
          <w:rFonts w:ascii="Times New Roman" w:hAnsi="Times New Roman" w:cs="Times New Roman"/>
          <w:i/>
          <w:sz w:val="24"/>
          <w:szCs w:val="24"/>
          <w:lang w:val="sq-AL"/>
        </w:rPr>
        <w:t>i detyron sistemi ndërkombëtar për ta bërë një gjë të tillë</w:t>
      </w:r>
      <w:r w:rsidRPr="000E790B">
        <w:rPr>
          <w:rFonts w:ascii="Times New Roman" w:hAnsi="Times New Roman" w:cs="Times New Roman"/>
          <w:sz w:val="24"/>
          <w:szCs w:val="24"/>
          <w:lang w:val="sq-AL"/>
        </w:rPr>
        <w:t>.</w:t>
      </w:r>
      <w:r w:rsidR="00D4506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Pra, politika ndërkombëtare ka qenë gjithmonë e pamëshirshme dhe e rrezikshme, madje ka të ngjarë që të mbetet përherë e tillë. Premisat kryesore përfshijnë: </w:t>
      </w:r>
    </w:p>
    <w:p w:rsidR="002451CB" w:rsidRPr="000E790B" w:rsidRDefault="002451CB" w:rsidP="000E790B">
      <w:pPr>
        <w:spacing w:after="0" w:line="360" w:lineRule="auto"/>
        <w:ind w:left="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 mungesën e një qeverisjeje botërore; </w:t>
      </w:r>
    </w:p>
    <w:p w:rsidR="002451CB" w:rsidRPr="000E790B" w:rsidRDefault="002451CB" w:rsidP="000E790B">
      <w:pPr>
        <w:spacing w:after="0" w:line="360" w:lineRule="auto"/>
        <w:ind w:left="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 aftësinë e çdo shteti për të përdorur forcën kundër shteteve të tjera; </w:t>
      </w:r>
    </w:p>
    <w:p w:rsidR="002451CB" w:rsidRPr="000E790B" w:rsidRDefault="002451CB" w:rsidP="000E790B">
      <w:pPr>
        <w:spacing w:after="0" w:line="360" w:lineRule="auto"/>
        <w:ind w:left="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mungesën e sigurisë së çdo shteti,</w:t>
      </w:r>
      <w:r w:rsidR="00CF3F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se një shtet tjetër nuk do të përdorë forcën kundër tij, etj.</w:t>
      </w:r>
    </w:p>
    <w:p w:rsidR="002451CB" w:rsidRPr="000E790B" w:rsidRDefault="002451C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i/>
          <w:sz w:val="24"/>
          <w:szCs w:val="24"/>
          <w:lang w:val="sq-AL"/>
        </w:rPr>
        <w:t>“Gjithashtu, të gjitha shtetet konsiderohen aktorë të arsyeshëm, të cilët kërkojnë të ruajnë integritetin e tyre territorial dhe autonominë e brendshme”</w:t>
      </w:r>
      <w:r w:rsidR="00CF3F16" w:rsidRPr="000E790B">
        <w:rPr>
          <w:rFonts w:ascii="Times New Roman" w:hAnsi="Times New Roman" w:cs="Times New Roman"/>
          <w:i/>
          <w:sz w:val="24"/>
          <w:szCs w:val="24"/>
          <w:lang w:val="sq-AL"/>
        </w:rPr>
        <w:t>.</w:t>
      </w:r>
      <w:r w:rsidRPr="000E790B">
        <w:rPr>
          <w:rFonts w:ascii="Times New Roman" w:hAnsi="Times New Roman" w:cs="Times New Roman"/>
          <w:sz w:val="24"/>
          <w:szCs w:val="24"/>
          <w:lang w:val="sq-AL"/>
        </w:rPr>
        <w:t xml:space="preserve"> (Goldstein, 2001).</w:t>
      </w:r>
    </w:p>
    <w:p w:rsidR="002451CB" w:rsidRPr="000E790B" w:rsidRDefault="002451C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color w:val="000000"/>
          <w:sz w:val="24"/>
          <w:szCs w:val="24"/>
          <w:lang w:val="sq-AL"/>
        </w:rPr>
        <w:t>Megjithëkëtë, asnjë prej këtyre supozimeve nuk dikton se Fuqitë e Mëdha, si rregull i përgjithshëm, duhet të sillen në mënyrë agresive ndaj njëra-tjetrës.</w:t>
      </w:r>
      <w:r w:rsidR="0021632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sz w:val="24"/>
          <w:szCs w:val="24"/>
          <w:lang w:val="sq-AL"/>
        </w:rPr>
        <w:t>Pra, për shkak të këtyre karakteristikave të politikës ndërkombëtare deduktohet,</w:t>
      </w:r>
      <w:r w:rsidR="00DA655C">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se,</w:t>
      </w:r>
      <w:r w:rsidR="00DA655C">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 përgjithësi, shtetet kanë fare pak mundësi zgjedhjeje, përveçse të ndjekin pushtetin dhe të kërkojnë të dominojnë shtetet e tjera në sistem. Pra, dy shtete mund të shkojnë në luftë me njër</w:t>
      </w:r>
      <w:r w:rsidR="00CF3F16"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-tjetr</w:t>
      </w:r>
      <w:r w:rsidR="00CF3F16"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n, edhe pse</w:t>
      </w:r>
      <w:r w:rsidR="0021632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që të dy nuk duan</w:t>
      </w:r>
      <w:r w:rsidR="00BC7D21" w:rsidRPr="000E790B">
        <w:rPr>
          <w:rFonts w:ascii="Times New Roman" w:hAnsi="Times New Roman" w:cs="Times New Roman"/>
          <w:sz w:val="24"/>
          <w:szCs w:val="24"/>
          <w:lang w:val="sq-AL"/>
        </w:rPr>
        <w:t xml:space="preserve"> gjë</w:t>
      </w:r>
      <w:r w:rsidRPr="000E790B">
        <w:rPr>
          <w:rFonts w:ascii="Times New Roman" w:hAnsi="Times New Roman" w:cs="Times New Roman"/>
          <w:sz w:val="24"/>
          <w:szCs w:val="24"/>
          <w:lang w:val="sq-AL"/>
        </w:rPr>
        <w:t xml:space="preserve"> tjetër</w:t>
      </w:r>
      <w:r w:rsidR="004A0E4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veçse të mbijetojnë.</w:t>
      </w:r>
    </w:p>
    <w:p w:rsidR="002451CB" w:rsidRPr="000E790B" w:rsidRDefault="009C6F33" w:rsidP="000E790B">
      <w:pPr>
        <w:spacing w:after="0" w:line="360" w:lineRule="auto"/>
        <w:ind w:firstLine="284"/>
        <w:jc w:val="both"/>
        <w:rPr>
          <w:rFonts w:ascii="Times New Roman" w:hAnsi="Times New Roman" w:cs="Times New Roman"/>
          <w:sz w:val="24"/>
          <w:szCs w:val="24"/>
          <w:lang w:val="sq-AL"/>
        </w:rPr>
      </w:pPr>
      <w:r w:rsidRPr="00801E92">
        <w:rPr>
          <w:rFonts w:ascii="Times New Roman" w:hAnsi="Times New Roman" w:cs="Times New Roman"/>
          <w:i/>
          <w:sz w:val="24"/>
          <w:szCs w:val="24"/>
          <w:lang w:val="sq-AL"/>
        </w:rPr>
        <w:t>R</w:t>
      </w:r>
      <w:r w:rsidR="002451CB" w:rsidRPr="00801E92">
        <w:rPr>
          <w:rFonts w:ascii="Times New Roman" w:hAnsi="Times New Roman" w:cs="Times New Roman"/>
          <w:i/>
          <w:sz w:val="24"/>
          <w:szCs w:val="24"/>
          <w:lang w:val="sq-AL"/>
        </w:rPr>
        <w:t>ealizmi mbrojtës,</w:t>
      </w:r>
      <w:r w:rsidR="004A0E46" w:rsidRPr="000E790B">
        <w:rPr>
          <w:rFonts w:ascii="Times New Roman" w:hAnsi="Times New Roman" w:cs="Times New Roman"/>
          <w:b/>
          <w:i/>
          <w:sz w:val="24"/>
          <w:szCs w:val="24"/>
          <w:lang w:val="sq-AL"/>
        </w:rPr>
        <w:t xml:space="preserve"> </w:t>
      </w:r>
      <w:r w:rsidRPr="000E790B">
        <w:rPr>
          <w:rFonts w:ascii="Times New Roman" w:hAnsi="Times New Roman" w:cs="Times New Roman"/>
          <w:sz w:val="24"/>
          <w:szCs w:val="24"/>
          <w:lang w:val="sq-AL"/>
        </w:rPr>
        <w:t>n</w:t>
      </w:r>
      <w:r w:rsidR="00F42F9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n</w:t>
      </w:r>
      <w:r w:rsidR="00BC7D21"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darje e realizmit,</w:t>
      </w:r>
      <w:r w:rsidR="004A0E4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thekson</w:t>
      </w:r>
      <w:r w:rsidR="004A0E46"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w:t>
      </w:r>
      <w:r w:rsidR="004A0E46" w:rsidRPr="000E790B">
        <w:rPr>
          <w:rFonts w:ascii="Times New Roman" w:hAnsi="Times New Roman" w:cs="Times New Roman"/>
          <w:sz w:val="24"/>
          <w:szCs w:val="24"/>
          <w:lang w:val="sq-AL"/>
        </w:rPr>
        <w:t xml:space="preserve"> </w:t>
      </w:r>
      <w:r w:rsidR="002451CB" w:rsidRPr="000E790B">
        <w:rPr>
          <w:rFonts w:ascii="Times New Roman" w:hAnsi="Times New Roman" w:cs="Times New Roman"/>
          <w:sz w:val="24"/>
          <w:szCs w:val="24"/>
          <w:lang w:val="sq-AL"/>
        </w:rPr>
        <w:t xml:space="preserve">shtetet duan vetëm të mbrojnë </w:t>
      </w:r>
      <w:r w:rsidR="002451CB" w:rsidRPr="000E790B">
        <w:rPr>
          <w:rFonts w:ascii="Times New Roman" w:hAnsi="Times New Roman" w:cs="Times New Roman"/>
          <w:i/>
          <w:sz w:val="24"/>
          <w:szCs w:val="24"/>
          <w:lang w:val="sq-AL"/>
        </w:rPr>
        <w:t>status</w:t>
      </w:r>
      <w:r w:rsidR="00216322" w:rsidRPr="000E790B">
        <w:rPr>
          <w:rFonts w:ascii="Times New Roman" w:hAnsi="Times New Roman" w:cs="Times New Roman"/>
          <w:i/>
          <w:sz w:val="24"/>
          <w:szCs w:val="24"/>
          <w:lang w:val="sq-AL"/>
        </w:rPr>
        <w:t xml:space="preserve"> </w:t>
      </w:r>
      <w:r w:rsidR="002451CB" w:rsidRPr="000E790B">
        <w:rPr>
          <w:rFonts w:ascii="Times New Roman" w:hAnsi="Times New Roman" w:cs="Times New Roman"/>
          <w:i/>
          <w:sz w:val="24"/>
          <w:szCs w:val="24"/>
          <w:lang w:val="sq-AL"/>
        </w:rPr>
        <w:t>quo-në</w:t>
      </w:r>
      <w:r w:rsidR="002451CB" w:rsidRPr="000E790B">
        <w:rPr>
          <w:rFonts w:ascii="Times New Roman" w:hAnsi="Times New Roman" w:cs="Times New Roman"/>
          <w:sz w:val="24"/>
          <w:szCs w:val="24"/>
          <w:lang w:val="sq-AL"/>
        </w:rPr>
        <w:t xml:space="preserve">, por nuk janë të interesuara për zgjerim agresiv. </w:t>
      </w:r>
      <w:r w:rsidRPr="000E790B">
        <w:rPr>
          <w:rFonts w:ascii="Times New Roman" w:hAnsi="Times New Roman" w:cs="Times New Roman"/>
          <w:sz w:val="24"/>
          <w:szCs w:val="24"/>
          <w:lang w:val="sq-AL"/>
        </w:rPr>
        <w:t>W</w:t>
      </w:r>
      <w:r w:rsidR="002451CB" w:rsidRPr="000E790B">
        <w:rPr>
          <w:rFonts w:ascii="Times New Roman" w:hAnsi="Times New Roman" w:cs="Times New Roman"/>
          <w:sz w:val="24"/>
          <w:szCs w:val="24"/>
          <w:lang w:val="sq-AL"/>
        </w:rPr>
        <w:t>altz argumenton,</w:t>
      </w:r>
      <w:r w:rsidR="004A0E46" w:rsidRPr="000E790B">
        <w:rPr>
          <w:rFonts w:ascii="Times New Roman" w:hAnsi="Times New Roman" w:cs="Times New Roman"/>
          <w:sz w:val="24"/>
          <w:szCs w:val="24"/>
          <w:lang w:val="sq-AL"/>
        </w:rPr>
        <w:t xml:space="preserve"> </w:t>
      </w:r>
      <w:r w:rsidR="002451CB" w:rsidRPr="000E790B">
        <w:rPr>
          <w:rFonts w:ascii="Times New Roman" w:hAnsi="Times New Roman" w:cs="Times New Roman"/>
          <w:sz w:val="24"/>
          <w:szCs w:val="24"/>
          <w:lang w:val="sq-AL"/>
        </w:rPr>
        <w:t>se,</w:t>
      </w:r>
      <w:r w:rsidR="004A0E46" w:rsidRPr="000E790B">
        <w:rPr>
          <w:rFonts w:ascii="Times New Roman" w:hAnsi="Times New Roman" w:cs="Times New Roman"/>
          <w:sz w:val="24"/>
          <w:szCs w:val="24"/>
          <w:lang w:val="sq-AL"/>
        </w:rPr>
        <w:t xml:space="preserve"> </w:t>
      </w:r>
      <w:r w:rsidR="002451CB" w:rsidRPr="000E790B">
        <w:rPr>
          <w:rFonts w:ascii="Times New Roman" w:hAnsi="Times New Roman" w:cs="Times New Roman"/>
          <w:i/>
          <w:sz w:val="24"/>
          <w:szCs w:val="24"/>
          <w:lang w:val="sq-AL"/>
        </w:rPr>
        <w:t>edhe në qoftë se ata do të ishin të prirur të zgjeroheshin, tiparet e sistemit ndërkombëtar që Mearsheimer përshkruan</w:t>
      </w:r>
      <w:r w:rsidR="004A0E46" w:rsidRPr="000E790B">
        <w:rPr>
          <w:rFonts w:ascii="Times New Roman" w:hAnsi="Times New Roman" w:cs="Times New Roman"/>
          <w:i/>
          <w:sz w:val="24"/>
          <w:szCs w:val="24"/>
          <w:lang w:val="sq-AL"/>
        </w:rPr>
        <w:t>,</w:t>
      </w:r>
      <w:r w:rsidR="002451CB" w:rsidRPr="000E790B">
        <w:rPr>
          <w:rFonts w:ascii="Times New Roman" w:hAnsi="Times New Roman" w:cs="Times New Roman"/>
          <w:i/>
          <w:sz w:val="24"/>
          <w:szCs w:val="24"/>
          <w:lang w:val="sq-AL"/>
        </w:rPr>
        <w:t xml:space="preserve"> do t’i pengonte të arrinin këtë synim.</w:t>
      </w:r>
      <w:r w:rsidR="002451CB" w:rsidRPr="000E790B">
        <w:rPr>
          <w:rFonts w:ascii="Times New Roman" w:hAnsi="Times New Roman" w:cs="Times New Roman"/>
          <w:sz w:val="24"/>
          <w:szCs w:val="24"/>
          <w:lang w:val="sq-AL"/>
        </w:rPr>
        <w:t xml:space="preserve"> (</w:t>
      </w:r>
      <w:r w:rsidR="00EA26AF" w:rsidRPr="000E790B">
        <w:rPr>
          <w:rFonts w:ascii="Times New Roman" w:hAnsi="Times New Roman" w:cs="Times New Roman"/>
          <w:sz w:val="24"/>
          <w:szCs w:val="24"/>
          <w:lang w:val="sq-AL"/>
        </w:rPr>
        <w:t>W</w:t>
      </w:r>
      <w:r w:rsidR="002451CB" w:rsidRPr="000E790B">
        <w:rPr>
          <w:rFonts w:ascii="Times New Roman" w:hAnsi="Times New Roman" w:cs="Times New Roman"/>
          <w:sz w:val="24"/>
          <w:szCs w:val="24"/>
          <w:lang w:val="sq-AL"/>
        </w:rPr>
        <w:t>altz, 1979). Në të vërtetë, shqetësimi</w:t>
      </w:r>
      <w:r w:rsidR="00216322" w:rsidRPr="000E790B">
        <w:rPr>
          <w:rFonts w:ascii="Times New Roman" w:hAnsi="Times New Roman" w:cs="Times New Roman"/>
          <w:sz w:val="24"/>
          <w:szCs w:val="24"/>
          <w:lang w:val="sq-AL"/>
        </w:rPr>
        <w:t xml:space="preserve"> </w:t>
      </w:r>
      <w:r w:rsidR="002451CB" w:rsidRPr="000E790B">
        <w:rPr>
          <w:rFonts w:ascii="Times New Roman" w:hAnsi="Times New Roman" w:cs="Times New Roman"/>
          <w:sz w:val="24"/>
          <w:szCs w:val="24"/>
          <w:lang w:val="sq-AL"/>
        </w:rPr>
        <w:t>kryesor i shteteve nuk është të maksimizojnë fuqinë, por të ruajnë pozicionet e tyre në sistem.</w:t>
      </w:r>
      <w:r w:rsidR="002451CB" w:rsidRPr="000E790B">
        <w:rPr>
          <w:rFonts w:ascii="Times New Roman" w:hAnsi="Times New Roman" w:cs="Times New Roman"/>
          <w:i/>
          <w:sz w:val="24"/>
          <w:szCs w:val="24"/>
          <w:lang w:val="sq-AL"/>
        </w:rPr>
        <w:t xml:space="preserve">“Shtetet e mesme, nëse janë të lirë të zgjedhin, bëjnë aleancë me anën më të dobët, sepse </w:t>
      </w:r>
      <w:r w:rsidR="004A0E46" w:rsidRPr="000E790B">
        <w:rPr>
          <w:rFonts w:ascii="Times New Roman" w:hAnsi="Times New Roman" w:cs="Times New Roman"/>
          <w:i/>
          <w:sz w:val="24"/>
          <w:szCs w:val="24"/>
          <w:lang w:val="sq-AL"/>
        </w:rPr>
        <w:t xml:space="preserve">ajo që i kërcënon </w:t>
      </w:r>
      <w:r w:rsidR="002451CB" w:rsidRPr="000E790B">
        <w:rPr>
          <w:rFonts w:ascii="Times New Roman" w:hAnsi="Times New Roman" w:cs="Times New Roman"/>
          <w:i/>
          <w:sz w:val="24"/>
          <w:szCs w:val="24"/>
          <w:lang w:val="sq-AL"/>
        </w:rPr>
        <w:t>është pala më e fortë”</w:t>
      </w:r>
      <w:r w:rsidR="004A0E46" w:rsidRPr="000E790B">
        <w:rPr>
          <w:rFonts w:ascii="Times New Roman" w:hAnsi="Times New Roman" w:cs="Times New Roman"/>
          <w:i/>
          <w:sz w:val="24"/>
          <w:szCs w:val="24"/>
          <w:lang w:val="sq-AL"/>
        </w:rPr>
        <w:t>.</w:t>
      </w:r>
      <w:r w:rsidR="002451CB" w:rsidRPr="000E790B">
        <w:rPr>
          <w:rFonts w:ascii="Times New Roman" w:hAnsi="Times New Roman" w:cs="Times New Roman"/>
          <w:sz w:val="24"/>
          <w:szCs w:val="24"/>
          <w:lang w:val="sq-AL"/>
        </w:rPr>
        <w:t xml:space="preserve"> (</w:t>
      </w:r>
      <w:r w:rsidR="00EA26AF" w:rsidRPr="000E790B">
        <w:rPr>
          <w:rFonts w:ascii="Times New Roman" w:hAnsi="Times New Roman" w:cs="Times New Roman"/>
          <w:sz w:val="24"/>
          <w:szCs w:val="24"/>
          <w:lang w:val="sq-AL"/>
        </w:rPr>
        <w:t>W</w:t>
      </w:r>
      <w:r w:rsidR="002451CB" w:rsidRPr="000E790B">
        <w:rPr>
          <w:rFonts w:ascii="Times New Roman" w:hAnsi="Times New Roman" w:cs="Times New Roman"/>
          <w:sz w:val="24"/>
          <w:szCs w:val="24"/>
          <w:lang w:val="sq-AL"/>
        </w:rPr>
        <w:t>altz 1979).</w:t>
      </w:r>
    </w:p>
    <w:p w:rsidR="002451CB" w:rsidRPr="000E790B" w:rsidRDefault="002451C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Parimet realiste të Morgenthaut (1948) e vënë theksin mbi pushtetin përkundrejt moralit. Parimi i parë i Morgenthaut </w:t>
      </w:r>
      <w:r w:rsidR="004A0E46" w:rsidRPr="000E790B">
        <w:rPr>
          <w:rFonts w:ascii="Times New Roman" w:hAnsi="Times New Roman" w:cs="Times New Roman"/>
          <w:sz w:val="24"/>
          <w:szCs w:val="24"/>
          <w:lang w:val="sq-AL"/>
        </w:rPr>
        <w:t xml:space="preserve">e </w:t>
      </w:r>
      <w:r w:rsidRPr="000E790B">
        <w:rPr>
          <w:rFonts w:ascii="Times New Roman" w:hAnsi="Times New Roman" w:cs="Times New Roman"/>
          <w:sz w:val="24"/>
          <w:szCs w:val="24"/>
          <w:lang w:val="sq-AL"/>
        </w:rPr>
        <w:t xml:space="preserve">vë theksin mbi </w:t>
      </w:r>
      <w:r w:rsidRPr="00DA655C">
        <w:rPr>
          <w:rFonts w:ascii="Times New Roman" w:hAnsi="Times New Roman" w:cs="Times New Roman"/>
          <w:i/>
          <w:sz w:val="24"/>
          <w:szCs w:val="24"/>
          <w:lang w:val="sq-AL"/>
        </w:rPr>
        <w:t>objektivitetin</w:t>
      </w:r>
      <w:r w:rsidRPr="00DA655C">
        <w:rPr>
          <w:rFonts w:ascii="Times New Roman" w:hAnsi="Times New Roman" w:cs="Times New Roman"/>
          <w:sz w:val="24"/>
          <w:szCs w:val="24"/>
          <w:lang w:val="sq-AL"/>
        </w:rPr>
        <w:t xml:space="preserve"> dhe </w:t>
      </w:r>
      <w:r w:rsidR="008862E1" w:rsidRPr="00DA655C">
        <w:rPr>
          <w:rFonts w:ascii="Times New Roman" w:hAnsi="Times New Roman" w:cs="Times New Roman"/>
          <w:i/>
          <w:sz w:val="24"/>
          <w:szCs w:val="24"/>
          <w:lang w:val="sq-AL"/>
        </w:rPr>
        <w:t>r</w:t>
      </w:r>
      <w:r w:rsidRPr="00DA655C">
        <w:rPr>
          <w:rFonts w:ascii="Times New Roman" w:hAnsi="Times New Roman" w:cs="Times New Roman"/>
          <w:i/>
          <w:sz w:val="24"/>
          <w:szCs w:val="24"/>
          <w:lang w:val="sq-AL"/>
        </w:rPr>
        <w:t>acionalitetin,</w:t>
      </w:r>
      <w:r w:rsidRPr="000E790B">
        <w:rPr>
          <w:rFonts w:ascii="Times New Roman" w:hAnsi="Times New Roman" w:cs="Times New Roman"/>
          <w:sz w:val="24"/>
          <w:szCs w:val="24"/>
          <w:lang w:val="sq-AL"/>
        </w:rPr>
        <w:t xml:space="preserve"> duke vënë në dukje</w:t>
      </w:r>
      <w:r w:rsidR="00526E9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se politika, sikundër shoqëria, udhëhiqet nga parime objektive</w:t>
      </w:r>
      <w:r w:rsidR="007E242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cilat burojnë nga natyra njerëzore. Nga ana tjetër, ai thekson përfshirjen e proceseve irracionale në këtë vendimmarrje racionale, si në rastin e përdorimit të logjikës racionale për të përkrahur vendime, që, në thelb, nisen nga impulse irracionale.</w:t>
      </w:r>
    </w:p>
    <w:p w:rsidR="00F02A6C" w:rsidRPr="000E790B" w:rsidRDefault="002451C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Parimi tjetër lidhet me </w:t>
      </w:r>
      <w:r w:rsidRPr="000E790B">
        <w:rPr>
          <w:rFonts w:ascii="Times New Roman" w:hAnsi="Times New Roman" w:cs="Times New Roman"/>
          <w:i/>
          <w:sz w:val="24"/>
          <w:szCs w:val="24"/>
          <w:lang w:val="sq-AL"/>
        </w:rPr>
        <w:t>konceptin e interesit</w:t>
      </w:r>
      <w:r w:rsidR="00EA26A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i cili përkufizohet në terma pushteti, pra </w:t>
      </w:r>
      <w:r w:rsidRPr="000E790B">
        <w:rPr>
          <w:rFonts w:ascii="Times New Roman" w:hAnsi="Times New Roman" w:cs="Times New Roman"/>
          <w:i/>
          <w:sz w:val="24"/>
          <w:szCs w:val="24"/>
          <w:lang w:val="sq-AL"/>
        </w:rPr>
        <w:t xml:space="preserve">realizmi </w:t>
      </w:r>
      <w:r w:rsidRPr="000E790B">
        <w:rPr>
          <w:rFonts w:ascii="Times New Roman" w:hAnsi="Times New Roman" w:cs="Times New Roman"/>
          <w:sz w:val="24"/>
          <w:szCs w:val="24"/>
          <w:lang w:val="sq-AL"/>
        </w:rPr>
        <w:t xml:space="preserve">e studion politikën ndërkombëtare në </w:t>
      </w:r>
      <w:r w:rsidRPr="000E790B">
        <w:rPr>
          <w:rFonts w:ascii="Times New Roman" w:hAnsi="Times New Roman" w:cs="Times New Roman"/>
          <w:i/>
          <w:sz w:val="24"/>
          <w:szCs w:val="24"/>
          <w:lang w:val="sq-AL"/>
        </w:rPr>
        <w:t>terma pushteti</w:t>
      </w:r>
      <w:r w:rsidRPr="000E790B">
        <w:rPr>
          <w:rFonts w:ascii="Times New Roman" w:hAnsi="Times New Roman" w:cs="Times New Roman"/>
          <w:sz w:val="24"/>
          <w:szCs w:val="24"/>
          <w:lang w:val="sq-AL"/>
        </w:rPr>
        <w:t>, gjë që, për hir të së vërtetës, përcaktohet si monedha e diplomacisë.</w:t>
      </w:r>
      <w:r w:rsidR="0021632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Pra, pushteti shërben si mjet, por edhe si qëllim në vetvete. Është mjet për të realizuar interesat e ndryshme të shteteve, por njëkohësisht qëllim sepse shtetet janë të pasigurta për qëllimet e shteteve të tjera, sidomos për</w:t>
      </w:r>
      <w:r w:rsidR="007E242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mbijetesës së tyre.</w:t>
      </w:r>
      <w:r w:rsidR="00526E9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Koncepti i pushtetit</w:t>
      </w:r>
      <w:r w:rsidR="00526E9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është koncept qendror në </w:t>
      </w:r>
      <w:r w:rsidR="00EA26AF" w:rsidRPr="000E790B">
        <w:rPr>
          <w:rFonts w:ascii="Times New Roman" w:hAnsi="Times New Roman" w:cs="Times New Roman"/>
          <w:sz w:val="24"/>
          <w:szCs w:val="24"/>
          <w:lang w:val="sq-AL"/>
        </w:rPr>
        <w:t>teorinë</w:t>
      </w:r>
      <w:r w:rsidR="00526E9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realiste. Gjithsesi, Morgenthau arrin ta përfshijë konceptin e moralit në diskutimin e pushtetit, duke theksuar se shtetet nuk angazhohen gjithmonë në veprime të cilat maksimizojnë pushtetin e tyre. Ky është rasti</w:t>
      </w:r>
      <w:r w:rsidR="007E2421" w:rsidRPr="000E790B">
        <w:rPr>
          <w:rFonts w:ascii="Times New Roman" w:hAnsi="Times New Roman" w:cs="Times New Roman"/>
          <w:sz w:val="24"/>
          <w:szCs w:val="24"/>
          <w:lang w:val="sq-AL"/>
        </w:rPr>
        <w:t>,</w:t>
      </w:r>
      <w:r w:rsidR="0021632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kur vendime të caktuara bien ndesh me parimet morale, parime të cilat shkelen vetëm në rastin kur vendimmarrja bëhet çështje mbijetese. Sipas Morgenthaut, në këtë rast mbijetesa e sht</w:t>
      </w:r>
      <w:r w:rsidR="007E2421" w:rsidRPr="000E790B">
        <w:rPr>
          <w:rFonts w:ascii="Times New Roman" w:hAnsi="Times New Roman" w:cs="Times New Roman"/>
          <w:sz w:val="24"/>
          <w:szCs w:val="24"/>
          <w:lang w:val="sq-AL"/>
        </w:rPr>
        <w:t xml:space="preserve">etit i mbivendoset moralit. Pra, </w:t>
      </w:r>
      <w:r w:rsidRPr="000E790B">
        <w:rPr>
          <w:rFonts w:ascii="Times New Roman" w:hAnsi="Times New Roman" w:cs="Times New Roman"/>
          <w:sz w:val="24"/>
          <w:szCs w:val="24"/>
          <w:lang w:val="sq-AL"/>
        </w:rPr>
        <w:t>teoria realiste e Morgenthaut e sheh raportin mes shteteve jo vetëm si luftë për pushtet, por gjithashtu si orvatje drejt një lidershipi të moralshëm. Pra, shtetet veprojnë në mënyrë racionale në përpjekje për të maksimizuar pushtetin, por nga ana tjetër vendimet</w:t>
      </w:r>
      <w:r w:rsidR="0021632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 tyre kufizohen nga ligjet ndërkombëtare, parimi moral ndërkombëtar apo opinioni publik. Dy parimet e tjera të teorisë fokusohen mbi aplikimin e parimeve morale në vendimmarrjen e shteteve, sidomos për</w:t>
      </w:r>
      <w:r w:rsidR="0021632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kontekstualizimit, pra parimet universale duhet të aplikohen në kohë dhe vend të caktuar</w:t>
      </w:r>
      <w:r w:rsidR="00F02A6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(Crisol, 2009). </w:t>
      </w:r>
    </w:p>
    <w:p w:rsidR="002451CB" w:rsidRPr="000E790B" w:rsidRDefault="002451C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Fuqia ushtarake dhe aleancat konsiderohen si themelet e sigurisë. Probabiliteti që aleancat apo fuqia ushtarake ta parandalojnë konfliktin, është i njëjtë me probabilitetin që ato ta provokojnë atë. Sipas Morgenthaut, balanca e fuqive është një fenomen i përgjithshëm social, i cili lind spontanisht kur shtetet apo grupet përpiqen të vetëmbrohen. Balancimi i fuqive mund të parandalojë luftën, por ekziston edhe mundësia që të rrisë gjasat për konflikt, meqenëse vlerësimi i motiveve, kapaciteteve apo vendosmërisë së shteteve të tjera nuk mund të jetë absolutisht i sigurt.</w:t>
      </w:r>
      <w:r w:rsidR="00526E9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Çdo shtet</w:t>
      </w:r>
      <w:r w:rsidR="00526E9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vepron me qëllimin e maksimizimit të sigurisë, mirëpo tensionet bëhen të papërballueshme nëse në këtë proces angazhohen shtete të shumta në të njëjtën kohë, duke nxitur në këtë mënyrë tensione ndërkombëtare në rritje. Si rrjedhojë, nëse fuqitë e reja perceptojnë se janë në avantazh,</w:t>
      </w:r>
      <w:r w:rsidR="00480956">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mund të shkojnë në luftë, ndërkohë që fuqitë ekzistuese mund të nisin luftëra me qëllime “parandaluese”</w:t>
      </w:r>
      <w:r w:rsidR="003A579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(Lebov, 2007).</w:t>
      </w:r>
    </w:p>
    <w:p w:rsidR="00D51BE3" w:rsidRDefault="002451C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Pra,</w:t>
      </w:r>
      <w:r w:rsidR="00526E9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balancimi i fuqive mund të dështojë në parandalimin e luftërave, gjithsesi Morgenthau argumenton se të paktën ai vepron në kufizimin e dëmeve dhe garantimin e ekzistencës së shteteve, qofshin këto të mëdha apo të vogla.</w:t>
      </w:r>
      <w:r w:rsidR="00216322" w:rsidRPr="000E790B">
        <w:rPr>
          <w:rFonts w:ascii="Times New Roman" w:hAnsi="Times New Roman" w:cs="Times New Roman"/>
          <w:sz w:val="24"/>
          <w:szCs w:val="24"/>
          <w:lang w:val="sq-AL"/>
        </w:rPr>
        <w:t xml:space="preserve"> </w:t>
      </w:r>
      <w:r w:rsidR="004801F6" w:rsidRPr="000E790B">
        <w:rPr>
          <w:rFonts w:ascii="Times New Roman" w:hAnsi="Times New Roman" w:cs="Times New Roman"/>
          <w:sz w:val="24"/>
          <w:szCs w:val="24"/>
          <w:lang w:val="sq-AL"/>
        </w:rPr>
        <w:t>N</w:t>
      </w:r>
      <w:r w:rsidR="006D0E26" w:rsidRPr="000E790B">
        <w:rPr>
          <w:rFonts w:ascii="Times New Roman" w:hAnsi="Times New Roman" w:cs="Times New Roman"/>
          <w:sz w:val="24"/>
          <w:szCs w:val="24"/>
          <w:lang w:val="sq-AL"/>
        </w:rPr>
        <w:t>ë</w:t>
      </w:r>
      <w:r w:rsidR="004801F6" w:rsidRPr="000E790B">
        <w:rPr>
          <w:rFonts w:ascii="Times New Roman" w:hAnsi="Times New Roman" w:cs="Times New Roman"/>
          <w:sz w:val="24"/>
          <w:szCs w:val="24"/>
          <w:lang w:val="sq-AL"/>
        </w:rPr>
        <w:t xml:space="preserve"> k</w:t>
      </w:r>
      <w:r w:rsidR="006D0E26" w:rsidRPr="000E790B">
        <w:rPr>
          <w:rFonts w:ascii="Times New Roman" w:hAnsi="Times New Roman" w:cs="Times New Roman"/>
          <w:sz w:val="24"/>
          <w:szCs w:val="24"/>
          <w:lang w:val="sq-AL"/>
        </w:rPr>
        <w:t>ë</w:t>
      </w:r>
      <w:r w:rsidR="004801F6" w:rsidRPr="000E790B">
        <w:rPr>
          <w:rFonts w:ascii="Times New Roman" w:hAnsi="Times New Roman" w:cs="Times New Roman"/>
          <w:sz w:val="24"/>
          <w:szCs w:val="24"/>
          <w:lang w:val="sq-AL"/>
        </w:rPr>
        <w:t>t</w:t>
      </w:r>
      <w:r w:rsidR="006D0E26" w:rsidRPr="000E790B">
        <w:rPr>
          <w:rFonts w:ascii="Times New Roman" w:hAnsi="Times New Roman" w:cs="Times New Roman"/>
          <w:sz w:val="24"/>
          <w:szCs w:val="24"/>
          <w:lang w:val="sq-AL"/>
        </w:rPr>
        <w:t>ë</w:t>
      </w:r>
      <w:r w:rsidR="004801F6" w:rsidRPr="000E790B">
        <w:rPr>
          <w:rFonts w:ascii="Times New Roman" w:hAnsi="Times New Roman" w:cs="Times New Roman"/>
          <w:sz w:val="24"/>
          <w:szCs w:val="24"/>
          <w:lang w:val="sq-AL"/>
        </w:rPr>
        <w:t xml:space="preserve"> m</w:t>
      </w:r>
      <w:r w:rsidR="006D0E26" w:rsidRPr="000E790B">
        <w:rPr>
          <w:rFonts w:ascii="Times New Roman" w:hAnsi="Times New Roman" w:cs="Times New Roman"/>
          <w:sz w:val="24"/>
          <w:szCs w:val="24"/>
          <w:lang w:val="sq-AL"/>
        </w:rPr>
        <w:t>ë</w:t>
      </w:r>
      <w:r w:rsidR="004801F6" w:rsidRPr="000E790B">
        <w:rPr>
          <w:rFonts w:ascii="Times New Roman" w:hAnsi="Times New Roman" w:cs="Times New Roman"/>
          <w:sz w:val="24"/>
          <w:szCs w:val="24"/>
          <w:lang w:val="sq-AL"/>
        </w:rPr>
        <w:t>nyr</w:t>
      </w:r>
      <w:r w:rsidR="006D0E26" w:rsidRPr="000E790B">
        <w:rPr>
          <w:rFonts w:ascii="Times New Roman" w:hAnsi="Times New Roman" w:cs="Times New Roman"/>
          <w:sz w:val="24"/>
          <w:szCs w:val="24"/>
          <w:lang w:val="sq-AL"/>
        </w:rPr>
        <w:t>ë</w:t>
      </w:r>
      <w:r w:rsidR="004801F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balancimi i fuqive shihet në funksion të ekzistencës dhe fuqisë së shoqërisë ndërkombëtare, duke kufizuar aktorët më të mëdhenj të sistemit. Pikërisht dobësimi i strukturës shoqërore të sistemit ndërkombëtar në shek</w:t>
      </w:r>
      <w:r w:rsidR="00BF54B3" w:rsidRPr="000E790B">
        <w:rPr>
          <w:rFonts w:ascii="Times New Roman" w:hAnsi="Times New Roman" w:cs="Times New Roman"/>
          <w:sz w:val="24"/>
          <w:szCs w:val="24"/>
          <w:lang w:val="sq-AL"/>
        </w:rPr>
        <w:t xml:space="preserve">ullit </w:t>
      </w:r>
      <w:r w:rsidRPr="000E790B">
        <w:rPr>
          <w:rFonts w:ascii="Times New Roman" w:hAnsi="Times New Roman" w:cs="Times New Roman"/>
          <w:sz w:val="24"/>
          <w:szCs w:val="24"/>
          <w:lang w:val="sq-AL"/>
        </w:rPr>
        <w:t>XX</w:t>
      </w:r>
      <w:r w:rsidR="004801F6"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identifikohet si një prej faktorëve më me ndikim në dy luftërat botërore. </w:t>
      </w:r>
    </w:p>
    <w:p w:rsidR="002451CB" w:rsidRPr="000E790B" w:rsidRDefault="002451C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Në mungesë të kësaj strukture, aleancat dhe kapacitetet ushtarake mund të shkaktonin pikërisht ato luftëra që synonin të parandalonin dhe</w:t>
      </w:r>
      <w:r w:rsidR="004801F6" w:rsidRPr="000E790B">
        <w:rPr>
          <w:rFonts w:ascii="Times New Roman" w:hAnsi="Times New Roman" w:cs="Times New Roman"/>
          <w:sz w:val="24"/>
          <w:szCs w:val="24"/>
          <w:lang w:val="sq-AL"/>
        </w:rPr>
        <w:t xml:space="preserve"> nuk përbënin asnjë </w:t>
      </w:r>
      <w:r w:rsidRPr="000E790B">
        <w:rPr>
          <w:rFonts w:ascii="Times New Roman" w:hAnsi="Times New Roman" w:cs="Times New Roman"/>
          <w:sz w:val="24"/>
          <w:szCs w:val="24"/>
          <w:lang w:val="sq-AL"/>
        </w:rPr>
        <w:t>lloj garancie për siguri.</w:t>
      </w:r>
    </w:p>
    <w:p w:rsidR="007E5FF2" w:rsidRPr="000E790B" w:rsidRDefault="007E5FF2" w:rsidP="000E790B">
      <w:pPr>
        <w:spacing w:line="360" w:lineRule="auto"/>
        <w:jc w:val="both"/>
        <w:rPr>
          <w:rFonts w:ascii="Times New Roman" w:hAnsi="Times New Roman" w:cs="Times New Roman"/>
          <w:b/>
          <w:bCs/>
          <w:sz w:val="24"/>
          <w:szCs w:val="24"/>
          <w:lang w:val="sq-AL"/>
        </w:rPr>
      </w:pPr>
    </w:p>
    <w:p w:rsidR="007E5FF2" w:rsidRPr="000E790B" w:rsidRDefault="007E5FF2" w:rsidP="000E790B">
      <w:pPr>
        <w:spacing w:line="360" w:lineRule="auto"/>
        <w:jc w:val="both"/>
        <w:rPr>
          <w:rFonts w:ascii="Times New Roman" w:hAnsi="Times New Roman" w:cs="Times New Roman"/>
          <w:b/>
          <w:bCs/>
          <w:sz w:val="24"/>
          <w:szCs w:val="24"/>
          <w:lang w:val="sq-AL"/>
        </w:rPr>
      </w:pPr>
    </w:p>
    <w:p w:rsidR="007E5FF2" w:rsidRPr="000E790B" w:rsidRDefault="007E5FF2" w:rsidP="000E790B">
      <w:pPr>
        <w:spacing w:line="360" w:lineRule="auto"/>
        <w:jc w:val="both"/>
        <w:rPr>
          <w:rFonts w:ascii="Times New Roman" w:hAnsi="Times New Roman" w:cs="Times New Roman"/>
          <w:b/>
          <w:bCs/>
          <w:sz w:val="24"/>
          <w:szCs w:val="24"/>
          <w:lang w:val="sq-AL"/>
        </w:rPr>
      </w:pPr>
    </w:p>
    <w:p w:rsidR="00C879E4" w:rsidRPr="000E790B" w:rsidRDefault="00C879E4" w:rsidP="000E790B">
      <w:pPr>
        <w:spacing w:line="360" w:lineRule="auto"/>
        <w:jc w:val="both"/>
        <w:rPr>
          <w:rFonts w:ascii="Times New Roman" w:hAnsi="Times New Roman" w:cs="Times New Roman"/>
          <w:b/>
          <w:bCs/>
          <w:sz w:val="24"/>
          <w:szCs w:val="24"/>
          <w:lang w:val="sq-AL"/>
        </w:rPr>
      </w:pPr>
    </w:p>
    <w:p w:rsidR="00C879E4" w:rsidRPr="000E790B" w:rsidRDefault="00C879E4" w:rsidP="000E790B">
      <w:pPr>
        <w:spacing w:line="360" w:lineRule="auto"/>
        <w:jc w:val="both"/>
        <w:rPr>
          <w:rFonts w:ascii="Times New Roman" w:hAnsi="Times New Roman" w:cs="Times New Roman"/>
          <w:b/>
          <w:bCs/>
          <w:sz w:val="24"/>
          <w:szCs w:val="24"/>
          <w:lang w:val="sq-AL"/>
        </w:rPr>
      </w:pPr>
    </w:p>
    <w:p w:rsidR="00C879E4" w:rsidRPr="000E790B" w:rsidRDefault="00C879E4" w:rsidP="000E790B">
      <w:pPr>
        <w:spacing w:line="360" w:lineRule="auto"/>
        <w:jc w:val="both"/>
        <w:rPr>
          <w:rFonts w:ascii="Times New Roman" w:hAnsi="Times New Roman" w:cs="Times New Roman"/>
          <w:b/>
          <w:bCs/>
          <w:sz w:val="24"/>
          <w:szCs w:val="24"/>
          <w:lang w:val="sq-AL"/>
        </w:rPr>
      </w:pPr>
    </w:p>
    <w:p w:rsidR="00C879E4" w:rsidRPr="000E790B" w:rsidRDefault="00C879E4" w:rsidP="000E790B">
      <w:pPr>
        <w:spacing w:line="360" w:lineRule="auto"/>
        <w:jc w:val="both"/>
        <w:rPr>
          <w:rFonts w:ascii="Times New Roman" w:hAnsi="Times New Roman" w:cs="Times New Roman"/>
          <w:b/>
          <w:bCs/>
          <w:sz w:val="24"/>
          <w:szCs w:val="24"/>
          <w:lang w:val="sq-AL"/>
        </w:rPr>
      </w:pPr>
    </w:p>
    <w:p w:rsidR="00C879E4" w:rsidRPr="000E790B" w:rsidRDefault="00C879E4" w:rsidP="000E790B">
      <w:pPr>
        <w:spacing w:line="360" w:lineRule="auto"/>
        <w:jc w:val="both"/>
        <w:rPr>
          <w:rFonts w:ascii="Times New Roman" w:hAnsi="Times New Roman" w:cs="Times New Roman"/>
          <w:b/>
          <w:bCs/>
          <w:sz w:val="24"/>
          <w:szCs w:val="24"/>
          <w:lang w:val="sq-AL"/>
        </w:rPr>
      </w:pPr>
    </w:p>
    <w:p w:rsidR="007E5FF2" w:rsidRPr="000E790B" w:rsidRDefault="007E5FF2" w:rsidP="000E790B">
      <w:pPr>
        <w:spacing w:line="360" w:lineRule="auto"/>
        <w:jc w:val="both"/>
        <w:rPr>
          <w:rFonts w:ascii="Times New Roman" w:hAnsi="Times New Roman" w:cs="Times New Roman"/>
          <w:b/>
          <w:bCs/>
          <w:sz w:val="24"/>
          <w:szCs w:val="24"/>
          <w:lang w:val="sq-AL"/>
        </w:rPr>
      </w:pPr>
    </w:p>
    <w:p w:rsidR="007E5FF2" w:rsidRPr="000E790B" w:rsidRDefault="007E5FF2" w:rsidP="000E790B">
      <w:pPr>
        <w:spacing w:line="360" w:lineRule="auto"/>
        <w:jc w:val="both"/>
        <w:rPr>
          <w:rFonts w:ascii="Times New Roman" w:hAnsi="Times New Roman" w:cs="Times New Roman"/>
          <w:b/>
          <w:bCs/>
          <w:sz w:val="24"/>
          <w:szCs w:val="24"/>
          <w:lang w:val="sq-AL"/>
        </w:rPr>
      </w:pPr>
    </w:p>
    <w:p w:rsidR="007E5FF2" w:rsidRPr="000E790B" w:rsidRDefault="007E5FF2" w:rsidP="000E790B">
      <w:pPr>
        <w:spacing w:line="360" w:lineRule="auto"/>
        <w:jc w:val="both"/>
        <w:rPr>
          <w:rFonts w:ascii="Times New Roman" w:hAnsi="Times New Roman" w:cs="Times New Roman"/>
          <w:b/>
          <w:bCs/>
          <w:sz w:val="24"/>
          <w:szCs w:val="24"/>
          <w:lang w:val="sq-AL"/>
        </w:rPr>
      </w:pPr>
    </w:p>
    <w:p w:rsidR="00987ED1" w:rsidRPr="000E790B" w:rsidRDefault="00987ED1" w:rsidP="000E790B">
      <w:pPr>
        <w:spacing w:line="360" w:lineRule="auto"/>
        <w:jc w:val="both"/>
        <w:rPr>
          <w:rFonts w:ascii="Times New Roman" w:hAnsi="Times New Roman" w:cs="Times New Roman"/>
          <w:b/>
          <w:bCs/>
          <w:sz w:val="24"/>
          <w:szCs w:val="24"/>
          <w:lang w:val="sq-AL"/>
        </w:rPr>
      </w:pPr>
    </w:p>
    <w:p w:rsidR="00A8527C" w:rsidRDefault="00A8527C" w:rsidP="000E790B">
      <w:pPr>
        <w:spacing w:line="360" w:lineRule="auto"/>
        <w:jc w:val="both"/>
        <w:rPr>
          <w:rFonts w:ascii="Times New Roman" w:hAnsi="Times New Roman" w:cs="Times New Roman"/>
          <w:b/>
          <w:bCs/>
          <w:sz w:val="24"/>
          <w:szCs w:val="24"/>
          <w:lang w:val="sq-AL"/>
        </w:rPr>
      </w:pPr>
    </w:p>
    <w:p w:rsidR="00D16384" w:rsidRDefault="00D16384" w:rsidP="000E790B">
      <w:pPr>
        <w:spacing w:line="360" w:lineRule="auto"/>
        <w:jc w:val="both"/>
        <w:rPr>
          <w:rFonts w:ascii="Times New Roman" w:hAnsi="Times New Roman" w:cs="Times New Roman"/>
          <w:b/>
          <w:bCs/>
          <w:sz w:val="24"/>
          <w:szCs w:val="24"/>
          <w:lang w:val="sq-AL"/>
        </w:rPr>
      </w:pPr>
    </w:p>
    <w:p w:rsidR="00801E92" w:rsidRDefault="00801E92" w:rsidP="000E790B">
      <w:pPr>
        <w:spacing w:line="360" w:lineRule="auto"/>
        <w:jc w:val="both"/>
        <w:rPr>
          <w:rFonts w:ascii="Times New Roman" w:hAnsi="Times New Roman" w:cs="Times New Roman"/>
          <w:b/>
          <w:bCs/>
          <w:sz w:val="24"/>
          <w:szCs w:val="24"/>
          <w:lang w:val="sq-AL"/>
        </w:rPr>
      </w:pPr>
    </w:p>
    <w:p w:rsidR="00D16384" w:rsidRDefault="00D16384" w:rsidP="000E790B">
      <w:pPr>
        <w:spacing w:line="360" w:lineRule="auto"/>
        <w:jc w:val="both"/>
        <w:rPr>
          <w:rFonts w:ascii="Times New Roman" w:hAnsi="Times New Roman" w:cs="Times New Roman"/>
          <w:b/>
          <w:bCs/>
          <w:sz w:val="24"/>
          <w:szCs w:val="24"/>
          <w:lang w:val="sq-AL"/>
        </w:rPr>
      </w:pPr>
    </w:p>
    <w:p w:rsidR="00D16384" w:rsidRDefault="00D16384" w:rsidP="000E790B">
      <w:pPr>
        <w:spacing w:line="360" w:lineRule="auto"/>
        <w:jc w:val="both"/>
        <w:rPr>
          <w:rFonts w:ascii="Times New Roman" w:hAnsi="Times New Roman" w:cs="Times New Roman"/>
          <w:b/>
          <w:bCs/>
          <w:sz w:val="24"/>
          <w:szCs w:val="24"/>
          <w:lang w:val="sq-AL"/>
        </w:rPr>
      </w:pPr>
    </w:p>
    <w:p w:rsidR="00D16384" w:rsidRPr="000E790B" w:rsidRDefault="00D16384" w:rsidP="000E790B">
      <w:pPr>
        <w:spacing w:line="360" w:lineRule="auto"/>
        <w:jc w:val="both"/>
        <w:rPr>
          <w:rFonts w:ascii="Times New Roman" w:hAnsi="Times New Roman" w:cs="Times New Roman"/>
          <w:b/>
          <w:bCs/>
          <w:sz w:val="24"/>
          <w:szCs w:val="24"/>
          <w:lang w:val="sq-AL"/>
        </w:rPr>
      </w:pPr>
    </w:p>
    <w:p w:rsidR="004B2CDB" w:rsidRPr="00F46138" w:rsidRDefault="004B2CDB" w:rsidP="004B2CDB">
      <w:pPr>
        <w:spacing w:line="360" w:lineRule="auto"/>
        <w:jc w:val="both"/>
        <w:rPr>
          <w:rFonts w:ascii="Times New Roman" w:hAnsi="Times New Roman" w:cs="Times New Roman"/>
          <w:b/>
          <w:bCs/>
          <w:sz w:val="28"/>
          <w:szCs w:val="28"/>
          <w:lang w:val="sq-AL"/>
        </w:rPr>
      </w:pPr>
      <w:r w:rsidRPr="00F46138">
        <w:rPr>
          <w:rFonts w:ascii="Times New Roman" w:hAnsi="Times New Roman" w:cs="Times New Roman"/>
          <w:b/>
          <w:bCs/>
          <w:sz w:val="28"/>
          <w:szCs w:val="28"/>
          <w:lang w:val="sq-AL"/>
        </w:rPr>
        <w:t>KAPITULLI III: Politika e Jashtme e Shqipërisë dhe Doktrinat (Turke-Ruse-Kineze)</w:t>
      </w:r>
    </w:p>
    <w:p w:rsidR="004B2CDB" w:rsidRPr="006B2047" w:rsidRDefault="004B2CDB" w:rsidP="004B2CDB">
      <w:pPr>
        <w:spacing w:after="0" w:line="360" w:lineRule="auto"/>
        <w:jc w:val="both"/>
        <w:rPr>
          <w:rFonts w:ascii="Times New Roman" w:hAnsi="Times New Roman" w:cs="Times New Roman"/>
          <w:b/>
          <w:bCs/>
          <w:sz w:val="24"/>
          <w:szCs w:val="24"/>
          <w:lang w:val="sq-AL"/>
        </w:rPr>
      </w:pPr>
      <w:r w:rsidRPr="006B2047">
        <w:rPr>
          <w:rFonts w:ascii="Times New Roman" w:hAnsi="Times New Roman" w:cs="Times New Roman"/>
          <w:b/>
          <w:bCs/>
          <w:sz w:val="24"/>
          <w:szCs w:val="24"/>
          <w:lang w:val="sq-AL"/>
        </w:rPr>
        <w:t xml:space="preserve">3.1. </w:t>
      </w:r>
      <w:r w:rsidRPr="006B2047">
        <w:rPr>
          <w:rFonts w:ascii="Times New Roman" w:hAnsi="Times New Roman" w:cs="Times New Roman"/>
          <w:b/>
          <w:sz w:val="24"/>
          <w:szCs w:val="24"/>
          <w:lang w:val="sq-AL"/>
        </w:rPr>
        <w:t>Politika e jashtme dhe diplomacia shqiptare</w:t>
      </w:r>
    </w:p>
    <w:p w:rsidR="004B2CDB" w:rsidRPr="006B2047" w:rsidRDefault="004B2CDB" w:rsidP="004B2CDB">
      <w:pPr>
        <w:pStyle w:val="NoSpacing"/>
        <w:spacing w:line="360" w:lineRule="auto"/>
        <w:jc w:val="both"/>
        <w:rPr>
          <w:rFonts w:ascii="Times New Roman" w:hAnsi="Times New Roman" w:cs="Times New Roman"/>
          <w:i/>
          <w:sz w:val="24"/>
          <w:szCs w:val="24"/>
          <w:lang w:val="sq-AL"/>
        </w:rPr>
      </w:pPr>
      <w:r w:rsidRPr="006B2047">
        <w:rPr>
          <w:rFonts w:ascii="Times New Roman" w:hAnsi="Times New Roman" w:cs="Times New Roman"/>
          <w:i/>
          <w:sz w:val="24"/>
          <w:szCs w:val="24"/>
          <w:lang w:val="sq-AL"/>
        </w:rPr>
        <w:t>Hyrje</w:t>
      </w:r>
    </w:p>
    <w:p w:rsidR="004B2CDB" w:rsidRPr="006B2047" w:rsidRDefault="004B2CDB" w:rsidP="004B2CDB">
      <w:pPr>
        <w:pStyle w:val="NoSpacing"/>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 xml:space="preserve">Për një kohë të gjatë, shqiptarët kanë vuajtur sistemin komunist, i cili do t’i privonte shtetasit e saj nga liritë dhe të drejtat themelore të njeriut. Vendi ynë mbeti i izoluar nga bota për plot 45-vjet, nën perden e hekurt. </w:t>
      </w:r>
      <w:r w:rsidRPr="006B2047">
        <w:rPr>
          <w:rFonts w:ascii="Times New Roman" w:hAnsi="Times New Roman" w:cs="Times New Roman"/>
          <w:sz w:val="24"/>
          <w:szCs w:val="24"/>
        </w:rPr>
        <w:t>(Human Rights Watch, 1996).</w:t>
      </w:r>
    </w:p>
    <w:p w:rsidR="004B2CDB" w:rsidRPr="006B2047" w:rsidRDefault="004B2CDB" w:rsidP="004B2CDB">
      <w:pPr>
        <w:pStyle w:val="NoSpacing"/>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Kjo qasje e nomenklaturës komuniste do të sillte pasoja tepër të rënda brenda dhe jashtë vendit. Në aspektin e brendshëm, në fund të viteve ’80-të, ekonomia vendase do të binte në kolaps nga pamundësia për t’iu përgjigjur kërkesave dhe nevojave bazike të shtetasve të saj. Nga ana tjetër, në aspektin politik dhe të ndërveprimit me vendet e tjera, Shqipëria mbeti e izoluar si asnjë vend tjetër në këtë rajon, pa asnjë komunikim apo marrëdhënie shtetërore me vendet e tjera, sikundër dhe me organizmat e huaja ndërkombëtare. Pasojat e këtij izolimi, dhe tejkalimi i tyre, do të shndërroheshin në sfidat më të mëdha të qeverive të mëpasshme, të cilat pasuan lidershipin e fundit komunist, në fund të viteve ‘80-të dhe fillim të viteve ‘90-të. (The Balkanista, 2018).</w:t>
      </w:r>
    </w:p>
    <w:p w:rsidR="004B2CDB" w:rsidRPr="006B2047" w:rsidRDefault="004B2CDB" w:rsidP="004B2CDB">
      <w:pPr>
        <w:pStyle w:val="NoSpacing"/>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 xml:space="preserve">Kalimi i stafetës dhe ndryshimet e sistemit politik në Shqipëri, do ta vendosnin vendin përpara disa përgjegjësive krejt të reja në diplomaci dhe marrëdhëniet ndërkombëtare. Shqipëria, nga një vend i izoluar </w:t>
      </w:r>
      <w:r w:rsidR="00AA0C5D">
        <w:rPr>
          <w:rFonts w:ascii="Times New Roman" w:hAnsi="Times New Roman" w:cs="Times New Roman"/>
          <w:sz w:val="24"/>
          <w:szCs w:val="24"/>
          <w:lang w:val="sq-AL"/>
        </w:rPr>
        <w:t>totalisht</w:t>
      </w:r>
      <w:r w:rsidRPr="006B2047">
        <w:rPr>
          <w:rFonts w:ascii="Times New Roman" w:hAnsi="Times New Roman" w:cs="Times New Roman"/>
          <w:sz w:val="24"/>
          <w:szCs w:val="24"/>
          <w:lang w:val="sq-AL"/>
        </w:rPr>
        <w:t xml:space="preserve"> nga bota dhe zhvillimet ndërkombëtare, tanimë, si në shumë fusha, edhe në atë të politikës së jashtme dhe diplomacisë, do t’i duhej t’i përshtatej nivelit të përgjegjësive që i takonin si aktor i rifutur në skenën ndërkombëtare, kryesisht në këto dimensione:</w:t>
      </w:r>
    </w:p>
    <w:p w:rsidR="004B2CDB" w:rsidRPr="006B2047" w:rsidRDefault="004B2CDB" w:rsidP="004B2CDB">
      <w:pPr>
        <w:pStyle w:val="NoSpacing"/>
        <w:numPr>
          <w:ilvl w:val="0"/>
          <w:numId w:val="39"/>
        </w:numPr>
        <w:spacing w:line="360" w:lineRule="auto"/>
        <w:rPr>
          <w:rFonts w:ascii="Times New Roman" w:hAnsi="Times New Roman" w:cs="Times New Roman"/>
          <w:sz w:val="24"/>
          <w:szCs w:val="24"/>
          <w:lang w:val="sq-AL"/>
        </w:rPr>
      </w:pPr>
      <w:r w:rsidRPr="006B2047">
        <w:rPr>
          <w:rFonts w:ascii="Times New Roman" w:hAnsi="Times New Roman" w:cs="Times New Roman"/>
          <w:sz w:val="24"/>
          <w:szCs w:val="24"/>
          <w:lang w:val="sq-AL"/>
        </w:rPr>
        <w:t xml:space="preserve"> Në raport me fqinjët, si aktor rajonal dhe përfaqësues i drejtpërdrejtë, në mbrojtjen dhe promovimin e të drejtave të shqiptarëve jashtë kufijve shtetërorë (Kosovë, Mali i Zi, Maqedoni e Veriut dhe Luginën e Preshevës).</w:t>
      </w:r>
    </w:p>
    <w:p w:rsidR="004B2CDB" w:rsidRPr="006B2047" w:rsidRDefault="004B2CDB" w:rsidP="004B2CDB">
      <w:pPr>
        <w:pStyle w:val="NoSpacing"/>
        <w:numPr>
          <w:ilvl w:val="0"/>
          <w:numId w:val="39"/>
        </w:numPr>
        <w:spacing w:line="360" w:lineRule="auto"/>
        <w:rPr>
          <w:rFonts w:ascii="Times New Roman" w:hAnsi="Times New Roman" w:cs="Times New Roman"/>
          <w:sz w:val="24"/>
          <w:szCs w:val="24"/>
          <w:lang w:val="sq-AL"/>
        </w:rPr>
      </w:pPr>
      <w:r w:rsidRPr="006B2047">
        <w:rPr>
          <w:rFonts w:ascii="Times New Roman" w:hAnsi="Times New Roman" w:cs="Times New Roman"/>
          <w:sz w:val="24"/>
          <w:szCs w:val="24"/>
          <w:lang w:val="sq-AL"/>
        </w:rPr>
        <w:t>Në raport me aktorët evropianë dhe ata globalë, si vendet e Evropës Perëndimore dhe Shtetet e Bashkuar</w:t>
      </w:r>
      <w:r w:rsidR="00D43F81">
        <w:rPr>
          <w:rFonts w:ascii="Times New Roman" w:hAnsi="Times New Roman" w:cs="Times New Roman"/>
          <w:sz w:val="24"/>
          <w:szCs w:val="24"/>
          <w:lang w:val="sq-AL"/>
        </w:rPr>
        <w:t>a të Amerikës, Kinës, Rusisë, etj.</w:t>
      </w:r>
    </w:p>
    <w:p w:rsidR="004B2CDB" w:rsidRPr="006B2047" w:rsidRDefault="004B2CDB" w:rsidP="004B2CDB">
      <w:pPr>
        <w:pStyle w:val="NoSpacing"/>
        <w:numPr>
          <w:ilvl w:val="0"/>
          <w:numId w:val="39"/>
        </w:numPr>
        <w:spacing w:line="360" w:lineRule="auto"/>
        <w:rPr>
          <w:rFonts w:ascii="Times New Roman" w:hAnsi="Times New Roman" w:cs="Times New Roman"/>
          <w:sz w:val="24"/>
          <w:szCs w:val="24"/>
          <w:lang w:val="sq-AL"/>
        </w:rPr>
      </w:pPr>
      <w:r w:rsidRPr="006B2047">
        <w:rPr>
          <w:rFonts w:ascii="Times New Roman" w:hAnsi="Times New Roman" w:cs="Times New Roman"/>
          <w:sz w:val="24"/>
          <w:szCs w:val="24"/>
          <w:lang w:val="sq-AL"/>
        </w:rPr>
        <w:t>Në raport me organizmat ndërkombëtare prestigjioze, si: NATO, OSBE, FMN, OBT, etj. (</w:t>
      </w:r>
      <w:r w:rsidRPr="006B2047">
        <w:rPr>
          <w:rFonts w:ascii="Times New Roman" w:hAnsi="Times New Roman" w:cs="Times New Roman"/>
          <w:sz w:val="24"/>
          <w:szCs w:val="24"/>
        </w:rPr>
        <w:t>Montgomery, 1991).</w:t>
      </w:r>
    </w:p>
    <w:p w:rsidR="004B2CDB" w:rsidRPr="006B2047" w:rsidRDefault="004B2CDB" w:rsidP="004B2CDB">
      <w:pPr>
        <w:pStyle w:val="NoSpacing"/>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Në këto rrethana, riangazhimi i Shqipërisë në</w:t>
      </w:r>
      <w:r w:rsidR="00F406F6">
        <w:rPr>
          <w:rFonts w:ascii="Times New Roman" w:hAnsi="Times New Roman" w:cs="Times New Roman"/>
          <w:sz w:val="24"/>
          <w:szCs w:val="24"/>
          <w:lang w:val="sq-AL"/>
        </w:rPr>
        <w:t xml:space="preserve"> </w:t>
      </w:r>
      <w:r w:rsidRPr="006B2047">
        <w:rPr>
          <w:rFonts w:ascii="Times New Roman" w:hAnsi="Times New Roman" w:cs="Times New Roman"/>
          <w:sz w:val="24"/>
          <w:szCs w:val="24"/>
          <w:lang w:val="sq-AL"/>
        </w:rPr>
        <w:t xml:space="preserve">politikën e jashtme dhe diplomaci do të përbënte një sfidë të vështirë, por të rëndësishme për vendin, pasi avancimi i kësaj agjende do të ndikonte në mënyrë të drejtpërdrejtë për normalizimin dhe demokratizimin e jetës dhe veprimtarisë së saj ekonomike, politike, diplomatike dhe kulturore. Dy dekadat e para postkomuniste, të diplomacisë dhe politikës së jashtme të Shqipërisë, kanë qenë fazat e hapjes dhe përpjekjeve të vazhdueshme për të “kalibruar” orientimin e saj gjeopolitik, sigurisht duke pasur në vëmendje aspiratat, interesat kombëtare dhe zhvillimin e qëndrueshëm të vendit.  </w:t>
      </w:r>
    </w:p>
    <w:p w:rsidR="004B2CDB" w:rsidRPr="006B2047" w:rsidRDefault="004B2CDB" w:rsidP="004B2CDB">
      <w:pPr>
        <w:pStyle w:val="NoSpacing"/>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Shqipëria do të rilidhte marrëdhëniet e saj me shumë vende evropiane dhe përtej Atlantikut, si dhe me organizata ndërkombëtare, të cilat do të kontribuonin në forcimin e institucioneve dhe konsolidimin e tyre, si dhe vijimin e reformave të thella strukturore që do të çonin në modernizimin e vendit. (Misha, 2015).</w:t>
      </w:r>
    </w:p>
    <w:p w:rsidR="004B2CDB" w:rsidRPr="006B2047" w:rsidRDefault="004B2CDB" w:rsidP="004B2CDB">
      <w:pPr>
        <w:pStyle w:val="NoSpacing"/>
        <w:spacing w:line="360" w:lineRule="auto"/>
        <w:ind w:left="360"/>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 xml:space="preserve">Në dekadën e tretë, postkomuniste, interesat e diplomacisë shqiptare dhe orientimi i politikës së saj të jashtme, do të bëhej edhe më i qartë në favor të agjendës euroatlantike (North Atlantic Treaty Organization: Official Website, 2014). </w:t>
      </w:r>
    </w:p>
    <w:p w:rsidR="004B2CDB" w:rsidRPr="006B2047" w:rsidRDefault="004B2CDB" w:rsidP="004B2CDB">
      <w:pPr>
        <w:pStyle w:val="NoSpacing"/>
        <w:numPr>
          <w:ilvl w:val="0"/>
          <w:numId w:val="40"/>
        </w:numPr>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Anëtarësimi i Sh</w:t>
      </w:r>
      <w:r w:rsidR="00507092">
        <w:rPr>
          <w:rFonts w:ascii="Times New Roman" w:hAnsi="Times New Roman" w:cs="Times New Roman"/>
          <w:sz w:val="24"/>
          <w:szCs w:val="24"/>
          <w:lang w:val="sq-AL"/>
        </w:rPr>
        <w:t>qipërisë në NATO, në vitin 2009,</w:t>
      </w:r>
    </w:p>
    <w:p w:rsidR="004B2CDB" w:rsidRPr="006B2047" w:rsidRDefault="004B2CDB" w:rsidP="004B2CDB">
      <w:pPr>
        <w:pStyle w:val="NoSpacing"/>
        <w:numPr>
          <w:ilvl w:val="0"/>
          <w:numId w:val="40"/>
        </w:numPr>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Kërkesa bërë Brukselit, nga ana e Shqipërisë, për marrjen e statusit të vendit kandidat për në BE (2009) (</w:t>
      </w:r>
      <w:r w:rsidRPr="006B2047">
        <w:rPr>
          <w:rFonts w:ascii="Times New Roman" w:hAnsi="Times New Roman" w:cs="Times New Roman"/>
          <w:sz w:val="24"/>
          <w:szCs w:val="24"/>
        </w:rPr>
        <w:t>European Commission, 2020</w:t>
      </w:r>
      <w:r w:rsidR="00507092">
        <w:rPr>
          <w:rFonts w:ascii="Times New Roman" w:hAnsi="Times New Roman" w:cs="Times New Roman"/>
          <w:sz w:val="24"/>
          <w:szCs w:val="24"/>
          <w:lang w:val="sq-AL"/>
        </w:rPr>
        <w:t>),</w:t>
      </w:r>
      <w:r w:rsidRPr="006B2047">
        <w:rPr>
          <w:rFonts w:ascii="Times New Roman" w:hAnsi="Times New Roman" w:cs="Times New Roman"/>
          <w:sz w:val="24"/>
          <w:szCs w:val="24"/>
          <w:lang w:val="sq-AL"/>
        </w:rPr>
        <w:t xml:space="preserve"> </w:t>
      </w:r>
    </w:p>
    <w:p w:rsidR="004B2CDB" w:rsidRPr="006B2047" w:rsidRDefault="004B2CDB" w:rsidP="004B2CDB">
      <w:pPr>
        <w:pStyle w:val="NoSpacing"/>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Këto dy momente, do të konfirmonin pa asnjë ekuivok orientimin gjeostrategjik properëndimor të Shqipërisë. Me ardhjen e qeverisë socialiste në pushtet, në vitin 2013, diplomacia dhe politika e jashtme shqiptare do të kishte një qasje të re, edhe më vitale, për çështjet e vjetra dhe ato të mbetura pezull. Po ashtu, kemi një rikonfirmim të vazhdimësisë së rrugës euroatlantike të Shqipërisë dhe zgjerimin e ndërveprimit diplomatik dhe rritjen e bashkëpunimit me fqinjët, duke ulur tensionet dhe rritur rolin e diplomacisë (jo vetëm politike), duke zgjeruar gamën e ndërveprimit ndërinstitucional, por edhe të bashkëpunimit bilateral e multilateral me vendet e tjera.</w:t>
      </w:r>
    </w:p>
    <w:p w:rsidR="004B2CDB" w:rsidRPr="006B2047" w:rsidRDefault="004B2CDB" w:rsidP="004B2CDB">
      <w:pPr>
        <w:pStyle w:val="NoSpacing"/>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 xml:space="preserve">Mbështetja e vazhdueshme e Shteteve të Bashkuara dhe Bashkimit Evropian kanë qenë domethënëse në tejkalimin e shumë proceseve të vështira demokratizuese dhe konsolidimin e shtetit dhe institucioneve shqiptare. </w:t>
      </w:r>
    </w:p>
    <w:p w:rsidR="004B2CDB" w:rsidRPr="006B2047" w:rsidRDefault="004B2CDB" w:rsidP="004B2CDB">
      <w:pPr>
        <w:pStyle w:val="NoSpacing"/>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 xml:space="preserve">Anëtarësimi me të drejta të plota në Bashkimin Evropian dhe forcimi i miqësisë me Shtetet e Bashkuara të Amerikës përbëjnë një prioritet kombëtar dhe një angazhim të pakontestueshëm të të gjitha palëve politike në vend, pavarësisht kaheve apo ideologjive politike që ato përfaqësojnë. </w:t>
      </w:r>
    </w:p>
    <w:p w:rsidR="004B2CDB" w:rsidRPr="006B2047" w:rsidRDefault="004B2CDB" w:rsidP="004B2CDB">
      <w:pPr>
        <w:pStyle w:val="NoSpacing"/>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 xml:space="preserve">Akset më të rëndësishme të politikës së jashtme të shtetit shqiptar dhe përfaqësimi i saj në botë përfshijnë: </w:t>
      </w:r>
    </w:p>
    <w:p w:rsidR="004B2CDB" w:rsidRPr="006B2047" w:rsidRDefault="004B2CDB" w:rsidP="004B2CDB">
      <w:pPr>
        <w:pStyle w:val="NoSpacing"/>
        <w:numPr>
          <w:ilvl w:val="0"/>
          <w:numId w:val="41"/>
        </w:numPr>
        <w:spacing w:line="360" w:lineRule="auto"/>
        <w:jc w:val="both"/>
        <w:rPr>
          <w:rFonts w:ascii="Times New Roman" w:hAnsi="Times New Roman" w:cs="Times New Roman"/>
          <w:i/>
          <w:sz w:val="24"/>
          <w:szCs w:val="24"/>
          <w:lang w:val="sq-AL"/>
        </w:rPr>
      </w:pPr>
      <w:r w:rsidRPr="006B2047">
        <w:rPr>
          <w:rFonts w:ascii="Times New Roman" w:hAnsi="Times New Roman" w:cs="Times New Roman"/>
          <w:i/>
          <w:sz w:val="24"/>
          <w:szCs w:val="24"/>
          <w:lang w:val="sq-AL"/>
        </w:rPr>
        <w:t>Partneritetin Strategjik me Shtetet e Bashkuara të Amerikës dhe Aleancën e Atlantikut të Veriut ( NATO).</w:t>
      </w:r>
    </w:p>
    <w:p w:rsidR="004B2CDB" w:rsidRPr="006B2047" w:rsidRDefault="004B2CDB" w:rsidP="004B2CDB">
      <w:pPr>
        <w:pStyle w:val="NoSpacing"/>
        <w:spacing w:line="360" w:lineRule="auto"/>
        <w:ind w:firstLine="360"/>
        <w:jc w:val="both"/>
        <w:rPr>
          <w:rFonts w:ascii="Times New Roman" w:hAnsi="Times New Roman" w:cs="Times New Roman"/>
          <w:bCs/>
          <w:color w:val="202122"/>
          <w:sz w:val="24"/>
          <w:szCs w:val="24"/>
          <w:shd w:val="clear" w:color="auto" w:fill="FFFFFF"/>
        </w:rPr>
      </w:pPr>
      <w:r w:rsidRPr="006B2047">
        <w:rPr>
          <w:rFonts w:ascii="Times New Roman" w:hAnsi="Times New Roman" w:cs="Times New Roman"/>
          <w:sz w:val="24"/>
          <w:szCs w:val="24"/>
          <w:lang w:val="sq-AL"/>
        </w:rPr>
        <w:t xml:space="preserve">Deklarata e përbashkët për partneritet strategjik mes Repubikës së Shqipërisë dhe Shteteve të Bashkuara të Amerikës, do të firmosej në prill </w:t>
      </w:r>
      <w:r w:rsidR="007E441E" w:rsidRPr="006B2047">
        <w:rPr>
          <w:rFonts w:ascii="Times New Roman" w:hAnsi="Times New Roman" w:cs="Times New Roman"/>
          <w:sz w:val="24"/>
          <w:szCs w:val="24"/>
          <w:lang w:val="sq-AL"/>
        </w:rPr>
        <w:t xml:space="preserve">të </w:t>
      </w:r>
      <w:r w:rsidR="007E441E">
        <w:rPr>
          <w:rFonts w:ascii="Times New Roman" w:hAnsi="Times New Roman" w:cs="Times New Roman"/>
          <w:sz w:val="24"/>
          <w:szCs w:val="24"/>
          <w:lang w:val="sq-AL"/>
        </w:rPr>
        <w:t xml:space="preserve">vitit </w:t>
      </w:r>
      <w:r w:rsidRPr="006B2047">
        <w:rPr>
          <w:rFonts w:ascii="Times New Roman" w:hAnsi="Times New Roman" w:cs="Times New Roman"/>
          <w:sz w:val="24"/>
          <w:szCs w:val="24"/>
          <w:lang w:val="sq-AL"/>
        </w:rPr>
        <w:t>2015 nga Ministri i Punëve të Jashtme z. Ditmir Bushati dhe Znj.</w:t>
      </w:r>
      <w:r w:rsidRPr="006B2047">
        <w:rPr>
          <w:rFonts w:ascii="Times New Roman" w:hAnsi="Times New Roman" w:cs="Times New Roman"/>
          <w:bCs/>
          <w:color w:val="202122"/>
          <w:sz w:val="24"/>
          <w:szCs w:val="24"/>
          <w:shd w:val="clear" w:color="auto" w:fill="FFFFFF"/>
        </w:rPr>
        <w:t>Victoria Nuland, Ndihmës Sekretarja e Shtetit p</w:t>
      </w:r>
      <w:r w:rsidR="0020188F">
        <w:rPr>
          <w:rFonts w:ascii="Times New Roman" w:hAnsi="Times New Roman" w:cs="Times New Roman"/>
          <w:bCs/>
          <w:color w:val="202122"/>
          <w:sz w:val="24"/>
          <w:szCs w:val="24"/>
          <w:shd w:val="clear" w:color="auto" w:fill="FFFFFF"/>
        </w:rPr>
        <w:t>ër Europën dhe Euroazinë. Ky dok</w:t>
      </w:r>
      <w:r w:rsidRPr="006B2047">
        <w:rPr>
          <w:rFonts w:ascii="Times New Roman" w:hAnsi="Times New Roman" w:cs="Times New Roman"/>
          <w:bCs/>
          <w:color w:val="202122"/>
          <w:sz w:val="24"/>
          <w:szCs w:val="24"/>
          <w:shd w:val="clear" w:color="auto" w:fill="FFFFFF"/>
        </w:rPr>
        <w:t>ument ishte i një rëndësie të ve</w:t>
      </w:r>
      <w:r w:rsidRPr="006B2047">
        <w:rPr>
          <w:rFonts w:ascii="Times New Roman" w:hAnsi="Times New Roman" w:cs="Times New Roman"/>
          <w:sz w:val="24"/>
          <w:szCs w:val="24"/>
          <w:lang w:val="sq-AL"/>
        </w:rPr>
        <w:t>ç</w:t>
      </w:r>
      <w:r w:rsidRPr="006B2047">
        <w:rPr>
          <w:rFonts w:ascii="Times New Roman" w:hAnsi="Times New Roman" w:cs="Times New Roman"/>
          <w:bCs/>
          <w:color w:val="202122"/>
          <w:sz w:val="24"/>
          <w:szCs w:val="24"/>
          <w:shd w:val="clear" w:color="auto" w:fill="FFFFFF"/>
        </w:rPr>
        <w:t xml:space="preserve">antë për Shqipërinë, pasi dëshmon në mënyrë të qartë, orientimin gjeostrategjik properëndimor të saj, dhe bashkëpunimin si aleate e ngushtë përkrah Shteteve të Bashkuara të Amerikës. </w:t>
      </w:r>
    </w:p>
    <w:p w:rsidR="004B2CDB" w:rsidRPr="006B2047" w:rsidRDefault="0020188F" w:rsidP="004B2CDB">
      <w:pPr>
        <w:pStyle w:val="NoSpacing"/>
        <w:spacing w:line="360" w:lineRule="auto"/>
        <w:jc w:val="both"/>
        <w:rPr>
          <w:rFonts w:ascii="Times New Roman" w:hAnsi="Times New Roman" w:cs="Times New Roman"/>
          <w:bCs/>
          <w:color w:val="202122"/>
          <w:sz w:val="24"/>
          <w:szCs w:val="24"/>
          <w:shd w:val="clear" w:color="auto" w:fill="FFFFFF"/>
        </w:rPr>
      </w:pPr>
      <w:r>
        <w:rPr>
          <w:rFonts w:ascii="Times New Roman" w:hAnsi="Times New Roman" w:cs="Times New Roman"/>
          <w:bCs/>
          <w:color w:val="202122"/>
          <w:sz w:val="24"/>
          <w:szCs w:val="24"/>
          <w:shd w:val="clear" w:color="auto" w:fill="FFFFFF"/>
        </w:rPr>
        <w:t>Në këtë dok</w:t>
      </w:r>
      <w:r w:rsidR="004B2CDB" w:rsidRPr="006B2047">
        <w:rPr>
          <w:rFonts w:ascii="Times New Roman" w:hAnsi="Times New Roman" w:cs="Times New Roman"/>
          <w:bCs/>
          <w:color w:val="202122"/>
          <w:sz w:val="24"/>
          <w:szCs w:val="24"/>
          <w:shd w:val="clear" w:color="auto" w:fill="FFFFFF"/>
        </w:rPr>
        <w:t xml:space="preserve">ument të përbashkët strategjik, është shprehur angazhimi dyanshëm në këto dimensione: </w:t>
      </w:r>
    </w:p>
    <w:p w:rsidR="004B2CDB" w:rsidRPr="006B2047" w:rsidRDefault="004B2CDB" w:rsidP="004B2CDB">
      <w:pPr>
        <w:pStyle w:val="NoSpacing"/>
        <w:numPr>
          <w:ilvl w:val="0"/>
          <w:numId w:val="48"/>
        </w:numPr>
        <w:spacing w:line="360" w:lineRule="auto"/>
        <w:jc w:val="both"/>
        <w:rPr>
          <w:rFonts w:ascii="Times New Roman" w:hAnsi="Times New Roman" w:cs="Times New Roman"/>
          <w:bCs/>
          <w:color w:val="202122"/>
          <w:sz w:val="24"/>
          <w:szCs w:val="24"/>
          <w:shd w:val="clear" w:color="auto" w:fill="FFFFFF"/>
        </w:rPr>
      </w:pPr>
      <w:r w:rsidRPr="006B2047">
        <w:rPr>
          <w:rFonts w:ascii="Times New Roman" w:hAnsi="Times New Roman" w:cs="Times New Roman"/>
          <w:bCs/>
          <w:color w:val="202122"/>
          <w:sz w:val="24"/>
          <w:szCs w:val="24"/>
          <w:shd w:val="clear" w:color="auto" w:fill="FFFFFF"/>
        </w:rPr>
        <w:t xml:space="preserve">Partneritet për </w:t>
      </w:r>
      <w:r w:rsidRPr="006B2047">
        <w:rPr>
          <w:rFonts w:ascii="Times New Roman" w:hAnsi="Times New Roman" w:cs="Times New Roman"/>
          <w:sz w:val="24"/>
          <w:szCs w:val="24"/>
          <w:lang w:val="sq-AL"/>
        </w:rPr>
        <w:t>ç</w:t>
      </w:r>
      <w:r w:rsidRPr="006B2047">
        <w:rPr>
          <w:rFonts w:ascii="Times New Roman" w:hAnsi="Times New Roman" w:cs="Times New Roman"/>
          <w:bCs/>
          <w:color w:val="202122"/>
          <w:sz w:val="24"/>
          <w:szCs w:val="24"/>
          <w:shd w:val="clear" w:color="auto" w:fill="FFFFFF"/>
        </w:rPr>
        <w:t xml:space="preserve">ështjet rajonale, </w:t>
      </w:r>
    </w:p>
    <w:p w:rsidR="004B2CDB" w:rsidRPr="006B2047" w:rsidRDefault="004B2CDB" w:rsidP="004B2CDB">
      <w:pPr>
        <w:pStyle w:val="NoSpacing"/>
        <w:numPr>
          <w:ilvl w:val="0"/>
          <w:numId w:val="48"/>
        </w:numPr>
        <w:spacing w:line="360" w:lineRule="auto"/>
        <w:jc w:val="both"/>
        <w:rPr>
          <w:rFonts w:ascii="Times New Roman" w:hAnsi="Times New Roman" w:cs="Times New Roman"/>
          <w:bCs/>
          <w:color w:val="202122"/>
          <w:sz w:val="24"/>
          <w:szCs w:val="24"/>
          <w:shd w:val="clear" w:color="auto" w:fill="FFFFFF"/>
        </w:rPr>
      </w:pPr>
      <w:r w:rsidRPr="006B2047">
        <w:rPr>
          <w:rFonts w:ascii="Times New Roman" w:hAnsi="Times New Roman" w:cs="Times New Roman"/>
          <w:bCs/>
          <w:color w:val="202122"/>
          <w:sz w:val="24"/>
          <w:szCs w:val="24"/>
          <w:shd w:val="clear" w:color="auto" w:fill="FFFFFF"/>
        </w:rPr>
        <w:t xml:space="preserve">Partneritet për </w:t>
      </w:r>
      <w:r w:rsidRPr="006B2047">
        <w:rPr>
          <w:rFonts w:ascii="Times New Roman" w:hAnsi="Times New Roman" w:cs="Times New Roman"/>
          <w:sz w:val="24"/>
          <w:szCs w:val="24"/>
          <w:lang w:val="sq-AL"/>
        </w:rPr>
        <w:t>ç</w:t>
      </w:r>
      <w:r w:rsidRPr="006B2047">
        <w:rPr>
          <w:rFonts w:ascii="Times New Roman" w:hAnsi="Times New Roman" w:cs="Times New Roman"/>
          <w:bCs/>
          <w:color w:val="202122"/>
          <w:sz w:val="24"/>
          <w:szCs w:val="24"/>
          <w:shd w:val="clear" w:color="auto" w:fill="FFFFFF"/>
        </w:rPr>
        <w:t>ështjet globale</w:t>
      </w:r>
    </w:p>
    <w:p w:rsidR="004B2CDB" w:rsidRPr="006B2047" w:rsidRDefault="004B2CDB" w:rsidP="004B2CDB">
      <w:pPr>
        <w:pStyle w:val="NoSpacing"/>
        <w:numPr>
          <w:ilvl w:val="0"/>
          <w:numId w:val="48"/>
        </w:numPr>
        <w:spacing w:line="360" w:lineRule="auto"/>
        <w:jc w:val="both"/>
        <w:rPr>
          <w:rFonts w:ascii="Times New Roman" w:hAnsi="Times New Roman" w:cs="Times New Roman"/>
          <w:bCs/>
          <w:color w:val="202122"/>
          <w:sz w:val="24"/>
          <w:szCs w:val="24"/>
          <w:shd w:val="clear" w:color="auto" w:fill="FFFFFF"/>
        </w:rPr>
      </w:pPr>
      <w:r w:rsidRPr="006B2047">
        <w:rPr>
          <w:rFonts w:ascii="Times New Roman" w:hAnsi="Times New Roman" w:cs="Times New Roman"/>
          <w:bCs/>
          <w:color w:val="202122"/>
          <w:sz w:val="24"/>
          <w:szCs w:val="24"/>
          <w:shd w:val="clear" w:color="auto" w:fill="FFFFFF"/>
        </w:rPr>
        <w:t>Partneritet për agjenden dypalëshe, SHBA –</w:t>
      </w:r>
      <w:r w:rsidR="007E441E">
        <w:rPr>
          <w:rFonts w:ascii="Times New Roman" w:hAnsi="Times New Roman" w:cs="Times New Roman"/>
          <w:bCs/>
          <w:color w:val="202122"/>
          <w:sz w:val="24"/>
          <w:szCs w:val="24"/>
          <w:shd w:val="clear" w:color="auto" w:fill="FFFFFF"/>
        </w:rPr>
        <w:t xml:space="preserve"> </w:t>
      </w:r>
      <w:r w:rsidRPr="006B2047">
        <w:rPr>
          <w:rFonts w:ascii="Times New Roman" w:hAnsi="Times New Roman" w:cs="Times New Roman"/>
          <w:bCs/>
          <w:color w:val="202122"/>
          <w:sz w:val="24"/>
          <w:szCs w:val="24"/>
          <w:shd w:val="clear" w:color="auto" w:fill="FFFFFF"/>
        </w:rPr>
        <w:t>Shqipëri, që konsiston në forcimin e shtetit të së drejtës, dialogun politik, zhvillimin ekonomik, sigurinë energjetike dhe shkëmbimet ne arsim dhe kulturë.</w:t>
      </w:r>
    </w:p>
    <w:p w:rsidR="004B2CDB" w:rsidRPr="006B2047" w:rsidRDefault="004B2CDB" w:rsidP="004B2CDB">
      <w:pPr>
        <w:pStyle w:val="NoSpacing"/>
        <w:spacing w:line="360" w:lineRule="auto"/>
        <w:ind w:firstLine="360"/>
        <w:jc w:val="both"/>
        <w:rPr>
          <w:rFonts w:ascii="Times New Roman" w:hAnsi="Times New Roman" w:cs="Times New Roman"/>
          <w:bCs/>
          <w:color w:val="202122"/>
          <w:sz w:val="24"/>
          <w:szCs w:val="24"/>
          <w:shd w:val="clear" w:color="auto" w:fill="FFFFFF"/>
        </w:rPr>
      </w:pPr>
      <w:r w:rsidRPr="006B2047">
        <w:rPr>
          <w:rFonts w:ascii="Times New Roman" w:hAnsi="Times New Roman" w:cs="Times New Roman"/>
          <w:bCs/>
          <w:color w:val="202122"/>
          <w:sz w:val="24"/>
          <w:szCs w:val="24"/>
          <w:shd w:val="clear" w:color="auto" w:fill="FFFFFF"/>
        </w:rPr>
        <w:t>Nëpërmjet këtij dokumenti strategjk të posa</w:t>
      </w:r>
      <w:r w:rsidRPr="006B2047">
        <w:rPr>
          <w:rFonts w:ascii="Times New Roman" w:hAnsi="Times New Roman" w:cs="Times New Roman"/>
          <w:sz w:val="24"/>
          <w:szCs w:val="24"/>
          <w:lang w:val="sq-AL"/>
        </w:rPr>
        <w:t>ç</w:t>
      </w:r>
      <w:r w:rsidRPr="006B2047">
        <w:rPr>
          <w:rFonts w:ascii="Times New Roman" w:hAnsi="Times New Roman" w:cs="Times New Roman"/>
          <w:bCs/>
          <w:color w:val="202122"/>
          <w:sz w:val="24"/>
          <w:szCs w:val="24"/>
          <w:shd w:val="clear" w:color="auto" w:fill="FFFFFF"/>
        </w:rPr>
        <w:t xml:space="preserve">ëm, Shqipëria jo vetëm që forcoi pozitat e saj me Shtetet e Bashkuara të Amerikës, po në të njëjtën kohë, u pozicionua si një aleat </w:t>
      </w:r>
      <w:r w:rsidR="0020188F">
        <w:rPr>
          <w:rFonts w:ascii="Times New Roman" w:hAnsi="Times New Roman" w:cs="Times New Roman"/>
          <w:bCs/>
          <w:color w:val="202122"/>
          <w:sz w:val="24"/>
          <w:szCs w:val="24"/>
          <w:shd w:val="clear" w:color="auto" w:fill="FFFFFF"/>
        </w:rPr>
        <w:t>i</w:t>
      </w:r>
      <w:r w:rsidRPr="006B2047">
        <w:rPr>
          <w:rFonts w:ascii="Times New Roman" w:hAnsi="Times New Roman" w:cs="Times New Roman"/>
          <w:bCs/>
          <w:color w:val="202122"/>
          <w:sz w:val="24"/>
          <w:szCs w:val="24"/>
          <w:shd w:val="clear" w:color="auto" w:fill="FFFFFF"/>
        </w:rPr>
        <w:t xml:space="preserve"> besueshëm në sytë e partnerëve evropianë dhe arenën ndërkombetare në tërësi, (Ambasada e Republikës së Shqipërisë në Shtetet e Bashkuara të Amerikës: Faqja Zyrtare, 2020).</w:t>
      </w:r>
    </w:p>
    <w:p w:rsidR="004B2CDB" w:rsidRPr="006B2047" w:rsidRDefault="004B2CDB" w:rsidP="004B2CDB">
      <w:pPr>
        <w:pStyle w:val="NoSpacing"/>
        <w:spacing w:line="360" w:lineRule="auto"/>
        <w:jc w:val="both"/>
        <w:rPr>
          <w:rFonts w:ascii="Times New Roman" w:hAnsi="Times New Roman" w:cs="Times New Roman"/>
          <w:bCs/>
          <w:color w:val="202122"/>
          <w:sz w:val="24"/>
          <w:szCs w:val="24"/>
          <w:shd w:val="clear" w:color="auto" w:fill="FFFFFF"/>
        </w:rPr>
      </w:pPr>
      <w:r w:rsidRPr="006B2047">
        <w:rPr>
          <w:rFonts w:ascii="Times New Roman" w:hAnsi="Times New Roman" w:cs="Times New Roman"/>
          <w:bCs/>
          <w:color w:val="202122"/>
          <w:sz w:val="24"/>
          <w:szCs w:val="24"/>
          <w:shd w:val="clear" w:color="auto" w:fill="FFFFFF"/>
        </w:rPr>
        <w:t>Nga ana tjetër, bashkëpunimi i ngushtë dhe partneriteti strategjik me Aleancën e Atlantikut të Veriut (NATO-n), pjesmarrja në misione të përbashkëta në kuadër të luftës së kësaj aleance me terrorizimin në mbarë botën e bëjnë Shqipërinë një vend luajal ndaj detyrimeve të saj në raport me vendet e tjera anëtare në këtë aleancë dhe misionit të saj. (Ministria e Mbrojtjes: faqja zyrtare, 2020)</w:t>
      </w:r>
    </w:p>
    <w:p w:rsidR="004B2CDB" w:rsidRPr="006B2047" w:rsidRDefault="004B2CDB" w:rsidP="004B2CDB">
      <w:pPr>
        <w:pStyle w:val="NoSpacing"/>
        <w:numPr>
          <w:ilvl w:val="0"/>
          <w:numId w:val="41"/>
        </w:numPr>
        <w:spacing w:line="360" w:lineRule="auto"/>
        <w:jc w:val="both"/>
        <w:rPr>
          <w:rFonts w:ascii="Times New Roman" w:hAnsi="Times New Roman" w:cs="Times New Roman"/>
          <w:i/>
          <w:sz w:val="24"/>
          <w:szCs w:val="24"/>
          <w:lang w:val="sq-AL"/>
        </w:rPr>
      </w:pPr>
      <w:r w:rsidRPr="006B2047">
        <w:rPr>
          <w:rFonts w:ascii="Times New Roman" w:hAnsi="Times New Roman" w:cs="Times New Roman"/>
          <w:i/>
          <w:sz w:val="24"/>
          <w:szCs w:val="24"/>
          <w:lang w:val="sq-AL"/>
        </w:rPr>
        <w:t xml:space="preserve">Partneritet Strategjik me Bashkimin Evropian dhe përshpejtim të proceseve integruese deri në anëtarësim të plotë në BE; </w:t>
      </w:r>
    </w:p>
    <w:p w:rsidR="004B2CDB" w:rsidRPr="006B2047" w:rsidRDefault="004B2CDB" w:rsidP="004B2CDB">
      <w:pPr>
        <w:pStyle w:val="NoSpacing"/>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Është e qartë se, integrimi në Bashkimin Evropian ka qenë një prioritet i Shqipërisë postkomuniste dhe është artikuluar si i tillë nga çdo qeveri që ka qeverisur vendin në këto 30 vitet e fundit. Politika e jashtme e Shqipërisë, vazhdimisht është artikuluar nëpërmjet dokumenteve dhe strategjive të hartuara për realizimin e këtij objektivi të rëndësishëm kombëtar.</w:t>
      </w:r>
    </w:p>
    <w:p w:rsidR="004B2CDB" w:rsidRPr="006B2047" w:rsidRDefault="004B2CDB" w:rsidP="004B2CDB">
      <w:pPr>
        <w:pStyle w:val="NoSpacing"/>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Strategjia Kombëtare për Zhvillim dhe Integrim 2015 – 2020, përbën dokumentin kryesor kombëtar, të politikës së jashtme të Shqipërisë që parashikon zhvillimin e qëndrueshëm social dhe ekonomik të vendit, si dhe përmbushjen e kërkesave të integrimit evropian. Kjo strategji është e përbërë nga gjashtë prioritete:</w:t>
      </w:r>
    </w:p>
    <w:p w:rsidR="004B2CDB" w:rsidRPr="006B2047" w:rsidRDefault="004B2CDB" w:rsidP="004B2CDB">
      <w:pPr>
        <w:pStyle w:val="NoSpacing"/>
        <w:numPr>
          <w:ilvl w:val="0"/>
          <w:numId w:val="47"/>
        </w:numPr>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 xml:space="preserve">Integrimi Europian, </w:t>
      </w:r>
    </w:p>
    <w:p w:rsidR="004B2CDB" w:rsidRPr="006B2047" w:rsidRDefault="004B2CDB" w:rsidP="004B2CDB">
      <w:pPr>
        <w:pStyle w:val="NoSpacing"/>
        <w:numPr>
          <w:ilvl w:val="0"/>
          <w:numId w:val="47"/>
        </w:numPr>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Mirëqeverisja, demokracia dhe sundimi i ligjit</w:t>
      </w:r>
      <w:r w:rsidR="007E441E">
        <w:rPr>
          <w:rFonts w:ascii="Times New Roman" w:hAnsi="Times New Roman" w:cs="Times New Roman"/>
          <w:sz w:val="24"/>
          <w:szCs w:val="24"/>
          <w:lang w:val="sq-AL"/>
        </w:rPr>
        <w:t>,</w:t>
      </w:r>
    </w:p>
    <w:p w:rsidR="004B2CDB" w:rsidRPr="006B2047" w:rsidRDefault="004B2CDB" w:rsidP="004B2CDB">
      <w:pPr>
        <w:pStyle w:val="NoSpacing"/>
        <w:numPr>
          <w:ilvl w:val="0"/>
          <w:numId w:val="47"/>
        </w:numPr>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Stabiliteti makroekonomik dhe fiskal</w:t>
      </w:r>
      <w:r w:rsidR="007E441E">
        <w:rPr>
          <w:rFonts w:ascii="Times New Roman" w:hAnsi="Times New Roman" w:cs="Times New Roman"/>
          <w:sz w:val="24"/>
          <w:szCs w:val="24"/>
          <w:lang w:val="sq-AL"/>
        </w:rPr>
        <w:t>,</w:t>
      </w:r>
    </w:p>
    <w:p w:rsidR="004B2CDB" w:rsidRPr="006B2047" w:rsidRDefault="004B2CDB" w:rsidP="004B2CDB">
      <w:pPr>
        <w:pStyle w:val="NoSpacing"/>
        <w:numPr>
          <w:ilvl w:val="0"/>
          <w:numId w:val="47"/>
        </w:numPr>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Rritja e konkurencës</w:t>
      </w:r>
      <w:r w:rsidR="007E441E">
        <w:rPr>
          <w:rFonts w:ascii="Times New Roman" w:hAnsi="Times New Roman" w:cs="Times New Roman"/>
          <w:sz w:val="24"/>
          <w:szCs w:val="24"/>
          <w:lang w:val="sq-AL"/>
        </w:rPr>
        <w:t>,</w:t>
      </w:r>
    </w:p>
    <w:p w:rsidR="004B2CDB" w:rsidRPr="0020188F" w:rsidRDefault="004B2CDB" w:rsidP="004B2CDB">
      <w:pPr>
        <w:pStyle w:val="NoSpacing"/>
        <w:numPr>
          <w:ilvl w:val="0"/>
          <w:numId w:val="47"/>
        </w:numPr>
        <w:spacing w:line="360" w:lineRule="auto"/>
        <w:jc w:val="both"/>
        <w:rPr>
          <w:rStyle w:val="Strong"/>
          <w:rFonts w:ascii="Times New Roman" w:hAnsi="Times New Roman" w:cs="Times New Roman"/>
          <w:b w:val="0"/>
          <w:bCs w:val="0"/>
          <w:sz w:val="24"/>
          <w:szCs w:val="24"/>
          <w:lang w:val="sq-AL"/>
        </w:rPr>
      </w:pPr>
      <w:r w:rsidRPr="0020188F">
        <w:rPr>
          <w:rFonts w:ascii="Times New Roman" w:hAnsi="Times New Roman" w:cs="Times New Roman"/>
          <w:sz w:val="24"/>
          <w:szCs w:val="24"/>
          <w:lang w:val="sq-AL"/>
        </w:rPr>
        <w:t>Zhvillimi njerëzor dhe kohezoni social</w:t>
      </w:r>
      <w:r w:rsidRPr="0020188F">
        <w:rPr>
          <w:rFonts w:ascii="Times New Roman" w:hAnsi="Times New Roman" w:cs="Times New Roman"/>
          <w:b/>
          <w:sz w:val="24"/>
          <w:szCs w:val="24"/>
          <w:lang w:val="sq-AL"/>
        </w:rPr>
        <w:t xml:space="preserve"> </w:t>
      </w:r>
      <w:r w:rsidRPr="0020188F">
        <w:rPr>
          <w:rFonts w:ascii="Times New Roman" w:hAnsi="Times New Roman" w:cs="Times New Roman"/>
          <w:sz w:val="24"/>
          <w:szCs w:val="24"/>
          <w:lang w:val="sq-AL"/>
        </w:rPr>
        <w:t>(</w:t>
      </w:r>
      <w:r w:rsidRPr="0020188F">
        <w:rPr>
          <w:rStyle w:val="Strong"/>
          <w:rFonts w:ascii="Times New Roman" w:hAnsi="Times New Roman" w:cs="Times New Roman"/>
          <w:b w:val="0"/>
          <w:color w:val="0E1833"/>
          <w:sz w:val="24"/>
          <w:szCs w:val="24"/>
          <w:bdr w:val="none" w:sz="0" w:space="0" w:color="auto" w:frame="1"/>
          <w:shd w:val="clear" w:color="auto" w:fill="FFFFFF"/>
        </w:rPr>
        <w:t>Strategjia Kombëtare për Zhvillim dhe Integrim 2015-2020)</w:t>
      </w:r>
    </w:p>
    <w:p w:rsidR="004B2CDB" w:rsidRPr="006B2047" w:rsidRDefault="004B2CDB" w:rsidP="004B2CDB">
      <w:pPr>
        <w:pStyle w:val="NoSpacing"/>
        <w:spacing w:line="360" w:lineRule="auto"/>
        <w:jc w:val="both"/>
        <w:rPr>
          <w:rFonts w:ascii="Times New Roman" w:hAnsi="Times New Roman" w:cs="Times New Roman"/>
          <w:sz w:val="24"/>
          <w:szCs w:val="24"/>
        </w:rPr>
      </w:pPr>
      <w:r w:rsidRPr="006B2047">
        <w:rPr>
          <w:rFonts w:ascii="Times New Roman" w:hAnsi="Times New Roman" w:cs="Times New Roman"/>
          <w:sz w:val="24"/>
          <w:szCs w:val="24"/>
        </w:rPr>
        <w:t xml:space="preserve">2.1) </w:t>
      </w:r>
      <w:r w:rsidR="00507092">
        <w:rPr>
          <w:rFonts w:ascii="Times New Roman" w:hAnsi="Times New Roman" w:cs="Times New Roman"/>
          <w:i/>
          <w:sz w:val="24"/>
          <w:szCs w:val="24"/>
        </w:rPr>
        <w:t xml:space="preserve">Procesi i Berlinit - </w:t>
      </w:r>
      <w:r w:rsidRPr="006B2047">
        <w:rPr>
          <w:rFonts w:ascii="Times New Roman" w:hAnsi="Times New Roman" w:cs="Times New Roman"/>
          <w:i/>
          <w:sz w:val="24"/>
          <w:szCs w:val="24"/>
        </w:rPr>
        <w:t>Strategjia Gjerma</w:t>
      </w:r>
      <w:r w:rsidR="007E441E">
        <w:rPr>
          <w:rFonts w:ascii="Times New Roman" w:hAnsi="Times New Roman" w:cs="Times New Roman"/>
          <w:i/>
          <w:sz w:val="24"/>
          <w:szCs w:val="24"/>
        </w:rPr>
        <w:t>ne për Përshpejtimin e procesit</w:t>
      </w:r>
      <w:r w:rsidRPr="006B2047">
        <w:rPr>
          <w:rFonts w:ascii="Times New Roman" w:hAnsi="Times New Roman" w:cs="Times New Roman"/>
          <w:i/>
          <w:sz w:val="24"/>
          <w:szCs w:val="24"/>
        </w:rPr>
        <w:t xml:space="preserve"> të Integrimit të vendeve të Ballkanit Perëndimor në Bashkimin Evropian.</w:t>
      </w:r>
    </w:p>
    <w:p w:rsidR="004B2CDB" w:rsidRPr="006B2047" w:rsidRDefault="004B2CDB" w:rsidP="004B2CDB">
      <w:pPr>
        <w:pStyle w:val="NoSpacing"/>
        <w:spacing w:line="360" w:lineRule="auto"/>
        <w:jc w:val="both"/>
        <w:rPr>
          <w:rFonts w:ascii="Times New Roman" w:hAnsi="Times New Roman" w:cs="Times New Roman"/>
          <w:sz w:val="24"/>
          <w:szCs w:val="24"/>
        </w:rPr>
      </w:pPr>
      <w:r w:rsidRPr="006B2047">
        <w:rPr>
          <w:rFonts w:ascii="Times New Roman" w:hAnsi="Times New Roman" w:cs="Times New Roman"/>
          <w:sz w:val="24"/>
          <w:szCs w:val="24"/>
        </w:rPr>
        <w:t xml:space="preserve">Shqipëria </w:t>
      </w:r>
      <w:r w:rsidR="007E441E">
        <w:rPr>
          <w:rFonts w:ascii="Times New Roman" w:hAnsi="Times New Roman" w:cs="Times New Roman"/>
          <w:sz w:val="24"/>
          <w:szCs w:val="24"/>
        </w:rPr>
        <w:t>u b</w:t>
      </w:r>
      <w:r w:rsidR="007E441E" w:rsidRPr="006B2047">
        <w:rPr>
          <w:rFonts w:ascii="Times New Roman" w:hAnsi="Times New Roman" w:cs="Times New Roman"/>
          <w:sz w:val="24"/>
          <w:szCs w:val="24"/>
        </w:rPr>
        <w:t>ë</w:t>
      </w:r>
      <w:r w:rsidRPr="006B2047">
        <w:rPr>
          <w:rFonts w:ascii="Times New Roman" w:hAnsi="Times New Roman" w:cs="Times New Roman"/>
          <w:sz w:val="24"/>
          <w:szCs w:val="24"/>
        </w:rPr>
        <w:t xml:space="preserve"> pjesë e kësaj Konference të Nivelit të Lartë për Ballkanin Perëndimor, së bashku me vendet e tjera </w:t>
      </w:r>
      <w:r w:rsidR="00507092">
        <w:rPr>
          <w:rFonts w:ascii="Times New Roman" w:hAnsi="Times New Roman" w:cs="Times New Roman"/>
          <w:sz w:val="24"/>
          <w:szCs w:val="24"/>
        </w:rPr>
        <w:t>t</w:t>
      </w:r>
      <w:r w:rsidR="00507092" w:rsidRPr="006B2047">
        <w:rPr>
          <w:rFonts w:ascii="Times New Roman" w:hAnsi="Times New Roman" w:cs="Times New Roman"/>
          <w:sz w:val="24"/>
          <w:szCs w:val="24"/>
        </w:rPr>
        <w:t>ë</w:t>
      </w:r>
      <w:r w:rsidR="00507092">
        <w:rPr>
          <w:rFonts w:ascii="Times New Roman" w:hAnsi="Times New Roman" w:cs="Times New Roman"/>
          <w:sz w:val="24"/>
          <w:szCs w:val="24"/>
        </w:rPr>
        <w:t xml:space="preserve"> rajonit, </w:t>
      </w:r>
      <w:r w:rsidRPr="006B2047">
        <w:rPr>
          <w:rFonts w:ascii="Times New Roman" w:hAnsi="Times New Roman" w:cs="Times New Roman"/>
          <w:sz w:val="24"/>
          <w:szCs w:val="24"/>
        </w:rPr>
        <w:t>aspirante për t’iu bashkuar Bashkimit Evropian,</w:t>
      </w:r>
    </w:p>
    <w:p w:rsidR="004B2CDB" w:rsidRPr="006B2047" w:rsidRDefault="004B2CDB" w:rsidP="004B2CDB">
      <w:pPr>
        <w:pStyle w:val="NoSpacing"/>
        <w:spacing w:line="360" w:lineRule="auto"/>
        <w:jc w:val="both"/>
        <w:rPr>
          <w:rFonts w:ascii="Times New Roman" w:hAnsi="Times New Roman" w:cs="Times New Roman"/>
          <w:sz w:val="24"/>
          <w:szCs w:val="24"/>
        </w:rPr>
      </w:pPr>
      <w:r w:rsidRPr="006B2047">
        <w:rPr>
          <w:rFonts w:ascii="Times New Roman" w:hAnsi="Times New Roman" w:cs="Times New Roman"/>
          <w:sz w:val="24"/>
          <w:szCs w:val="24"/>
        </w:rPr>
        <w:t>Pro</w:t>
      </w:r>
      <w:r w:rsidR="0020188F">
        <w:rPr>
          <w:rFonts w:ascii="Times New Roman" w:hAnsi="Times New Roman" w:cs="Times New Roman"/>
          <w:sz w:val="24"/>
          <w:szCs w:val="24"/>
        </w:rPr>
        <w:t>cesi i Berlinit ishte një projek</w:t>
      </w:r>
      <w:r w:rsidRPr="006B2047">
        <w:rPr>
          <w:rFonts w:ascii="Times New Roman" w:hAnsi="Times New Roman" w:cs="Times New Roman"/>
          <w:sz w:val="24"/>
          <w:szCs w:val="24"/>
        </w:rPr>
        <w:t>t Gjerman, me një agjendë të qartë, në përshpejtimin e proceseve integruese të vendeve të Ballkanit Perëndimor në BE. Ky objektiv, do të arrihej nëpërmjet afrimit të vendeve të rajonit me njëri tjetrin, dhe investimeve strategjike, kryesisht në projektet infrastrukturore të rajonit duke përdorur programet aktuale të financimit të Bashkimit Evropian (Instituti për Bashkëpunim dhe Zhvillim/Shteti Web,2015)</w:t>
      </w:r>
    </w:p>
    <w:p w:rsidR="004B2CDB" w:rsidRPr="006B2047" w:rsidRDefault="004B2CDB" w:rsidP="004B2CDB">
      <w:pPr>
        <w:pStyle w:val="NoSpacing"/>
        <w:numPr>
          <w:ilvl w:val="0"/>
          <w:numId w:val="41"/>
        </w:numPr>
        <w:spacing w:line="360" w:lineRule="auto"/>
        <w:jc w:val="both"/>
        <w:rPr>
          <w:rFonts w:ascii="Times New Roman" w:hAnsi="Times New Roman" w:cs="Times New Roman"/>
          <w:i/>
          <w:sz w:val="24"/>
          <w:szCs w:val="24"/>
        </w:rPr>
      </w:pPr>
      <w:r w:rsidRPr="006B2047">
        <w:rPr>
          <w:rFonts w:ascii="Times New Roman" w:hAnsi="Times New Roman" w:cs="Times New Roman"/>
          <w:i/>
          <w:sz w:val="24"/>
          <w:szCs w:val="24"/>
        </w:rPr>
        <w:t>Bashkëpun</w:t>
      </w:r>
      <w:r w:rsidR="007E441E">
        <w:rPr>
          <w:rFonts w:ascii="Times New Roman" w:hAnsi="Times New Roman" w:cs="Times New Roman"/>
          <w:i/>
          <w:sz w:val="24"/>
          <w:szCs w:val="24"/>
        </w:rPr>
        <w:t>imi rajonal nëpërmjet diplomaci</w:t>
      </w:r>
      <w:r w:rsidRPr="006B2047">
        <w:rPr>
          <w:rFonts w:ascii="Times New Roman" w:hAnsi="Times New Roman" w:cs="Times New Roman"/>
          <w:i/>
          <w:sz w:val="24"/>
          <w:szCs w:val="24"/>
        </w:rPr>
        <w:t>s</w:t>
      </w:r>
      <w:r w:rsidR="007E441E" w:rsidRPr="006B2047">
        <w:rPr>
          <w:rFonts w:ascii="Times New Roman" w:hAnsi="Times New Roman" w:cs="Times New Roman"/>
          <w:i/>
          <w:sz w:val="24"/>
          <w:szCs w:val="24"/>
        </w:rPr>
        <w:t>ë</w:t>
      </w:r>
      <w:r w:rsidRPr="006B2047">
        <w:rPr>
          <w:rFonts w:ascii="Times New Roman" w:hAnsi="Times New Roman" w:cs="Times New Roman"/>
          <w:i/>
          <w:sz w:val="24"/>
          <w:szCs w:val="24"/>
        </w:rPr>
        <w:t xml:space="preserve"> ekonomike</w:t>
      </w:r>
    </w:p>
    <w:p w:rsidR="004B2CDB" w:rsidRPr="006B2047" w:rsidRDefault="004B2CDB" w:rsidP="004B2CDB">
      <w:pPr>
        <w:pStyle w:val="NoSpacing"/>
        <w:spacing w:line="360" w:lineRule="auto"/>
        <w:jc w:val="both"/>
        <w:rPr>
          <w:rFonts w:ascii="Times New Roman" w:hAnsi="Times New Roman" w:cs="Times New Roman"/>
          <w:sz w:val="24"/>
          <w:szCs w:val="24"/>
        </w:rPr>
      </w:pPr>
      <w:r w:rsidRPr="006B2047">
        <w:rPr>
          <w:rFonts w:ascii="Times New Roman" w:hAnsi="Times New Roman" w:cs="Times New Roman"/>
          <w:sz w:val="24"/>
          <w:szCs w:val="24"/>
        </w:rPr>
        <w:t>Kjo qasje, midis Shqipërisë dhe vendeve të rajonit, do të arrihej nëpërmjet vijimësisë së Procesit të Berlinit, duke rritur më tej kuadrin e bashkëpunimit ndërmjet vendeve të  Ballkanit Per</w:t>
      </w:r>
      <w:r w:rsidR="00507092" w:rsidRPr="006B2047">
        <w:rPr>
          <w:rFonts w:ascii="Times New Roman" w:hAnsi="Times New Roman" w:cs="Times New Roman"/>
          <w:sz w:val="24"/>
          <w:szCs w:val="24"/>
        </w:rPr>
        <w:t>ë</w:t>
      </w:r>
      <w:r w:rsidRPr="006B2047">
        <w:rPr>
          <w:rFonts w:ascii="Times New Roman" w:hAnsi="Times New Roman" w:cs="Times New Roman"/>
          <w:sz w:val="24"/>
          <w:szCs w:val="24"/>
        </w:rPr>
        <w:t xml:space="preserve">ndimor ndaj sfidave të përbashkëta rajonale. </w:t>
      </w:r>
    </w:p>
    <w:p w:rsidR="004B2CDB" w:rsidRPr="006B2047" w:rsidRDefault="004B2CDB" w:rsidP="004B2CDB">
      <w:pPr>
        <w:pStyle w:val="NoSpacing"/>
        <w:numPr>
          <w:ilvl w:val="0"/>
          <w:numId w:val="41"/>
        </w:numPr>
        <w:spacing w:line="360" w:lineRule="auto"/>
        <w:jc w:val="both"/>
        <w:rPr>
          <w:rFonts w:ascii="Times New Roman" w:hAnsi="Times New Roman" w:cs="Times New Roman"/>
          <w:i/>
          <w:sz w:val="24"/>
          <w:szCs w:val="24"/>
        </w:rPr>
      </w:pPr>
      <w:r w:rsidRPr="006B2047">
        <w:rPr>
          <w:rFonts w:ascii="Times New Roman" w:hAnsi="Times New Roman" w:cs="Times New Roman"/>
          <w:i/>
          <w:sz w:val="24"/>
          <w:szCs w:val="24"/>
        </w:rPr>
        <w:t>Bashkëpunimi Strategjik me Kosovën</w:t>
      </w:r>
    </w:p>
    <w:p w:rsidR="004B2CDB" w:rsidRPr="006B2047" w:rsidRDefault="004B2CDB" w:rsidP="004B2CDB">
      <w:pPr>
        <w:pStyle w:val="NoSpacing"/>
        <w:spacing w:line="360" w:lineRule="auto"/>
        <w:jc w:val="both"/>
        <w:rPr>
          <w:rFonts w:ascii="Times New Roman" w:hAnsi="Times New Roman" w:cs="Times New Roman"/>
          <w:sz w:val="24"/>
          <w:szCs w:val="24"/>
        </w:rPr>
      </w:pPr>
      <w:r w:rsidRPr="006B2047">
        <w:rPr>
          <w:rFonts w:ascii="Times New Roman" w:hAnsi="Times New Roman" w:cs="Times New Roman"/>
          <w:sz w:val="24"/>
          <w:szCs w:val="24"/>
        </w:rPr>
        <w:t xml:space="preserve">Dy Kryeministrat respektivë, ai i Republikes së Shqipërisë, Z. Edi Rama dhe Kryeministri </w:t>
      </w:r>
      <w:r w:rsidR="0020188F">
        <w:rPr>
          <w:rFonts w:ascii="Times New Roman" w:hAnsi="Times New Roman" w:cs="Times New Roman"/>
          <w:sz w:val="24"/>
          <w:szCs w:val="24"/>
        </w:rPr>
        <w:t>i</w:t>
      </w:r>
      <w:r w:rsidRPr="006B2047">
        <w:rPr>
          <w:rFonts w:ascii="Times New Roman" w:hAnsi="Times New Roman" w:cs="Times New Roman"/>
          <w:sz w:val="24"/>
          <w:szCs w:val="24"/>
        </w:rPr>
        <w:t xml:space="preserve"> Republikës së Kosovës, Z. Hashim Tha</w:t>
      </w:r>
      <w:r w:rsidRPr="006B2047">
        <w:rPr>
          <w:rFonts w:ascii="Times New Roman" w:hAnsi="Times New Roman" w:cs="Times New Roman"/>
          <w:sz w:val="24"/>
          <w:szCs w:val="24"/>
          <w:lang w:val="sq-AL"/>
        </w:rPr>
        <w:t>ç</w:t>
      </w:r>
      <w:r w:rsidRPr="006B2047">
        <w:rPr>
          <w:rFonts w:ascii="Times New Roman" w:hAnsi="Times New Roman" w:cs="Times New Roman"/>
          <w:sz w:val="24"/>
          <w:szCs w:val="24"/>
        </w:rPr>
        <w:t>i, do të firmosnin në vitin 2014 në Prizren të Kosovës, Deklaratën e përbashkët për Bashkëpunim dhe Partneritet Strategjik midis Shqipërisë dhe Kosovës, në fushat e mëposhtme:</w:t>
      </w:r>
    </w:p>
    <w:p w:rsidR="004B2CDB" w:rsidRPr="006B2047" w:rsidRDefault="004B2CDB" w:rsidP="004B2CDB">
      <w:pPr>
        <w:pStyle w:val="NoSpacing"/>
        <w:numPr>
          <w:ilvl w:val="0"/>
          <w:numId w:val="49"/>
        </w:numPr>
        <w:spacing w:line="360" w:lineRule="auto"/>
        <w:jc w:val="both"/>
        <w:rPr>
          <w:rFonts w:ascii="Times New Roman" w:hAnsi="Times New Roman" w:cs="Times New Roman"/>
          <w:sz w:val="24"/>
          <w:szCs w:val="24"/>
        </w:rPr>
      </w:pPr>
      <w:r w:rsidRPr="006B2047">
        <w:rPr>
          <w:rFonts w:ascii="Times New Roman" w:hAnsi="Times New Roman" w:cs="Times New Roman"/>
          <w:sz w:val="24"/>
          <w:szCs w:val="24"/>
        </w:rPr>
        <w:t>Politikën e jashtme dhe të sigurisë</w:t>
      </w:r>
      <w:r w:rsidR="00EA6CEA">
        <w:rPr>
          <w:rFonts w:ascii="Times New Roman" w:hAnsi="Times New Roman" w:cs="Times New Roman"/>
          <w:sz w:val="24"/>
          <w:szCs w:val="24"/>
        </w:rPr>
        <w:t>,</w:t>
      </w:r>
    </w:p>
    <w:p w:rsidR="004B2CDB" w:rsidRPr="006B2047" w:rsidRDefault="004B2CDB" w:rsidP="004B2CDB">
      <w:pPr>
        <w:pStyle w:val="NoSpacing"/>
        <w:numPr>
          <w:ilvl w:val="0"/>
          <w:numId w:val="49"/>
        </w:numPr>
        <w:spacing w:line="360" w:lineRule="auto"/>
        <w:jc w:val="both"/>
        <w:rPr>
          <w:rFonts w:ascii="Times New Roman" w:hAnsi="Times New Roman" w:cs="Times New Roman"/>
          <w:sz w:val="24"/>
          <w:szCs w:val="24"/>
        </w:rPr>
      </w:pPr>
      <w:r w:rsidRPr="006B2047">
        <w:rPr>
          <w:rFonts w:ascii="Times New Roman" w:hAnsi="Times New Roman" w:cs="Times New Roman"/>
          <w:sz w:val="24"/>
          <w:szCs w:val="24"/>
        </w:rPr>
        <w:t xml:space="preserve">Drejtësisë dhe </w:t>
      </w:r>
      <w:r w:rsidRPr="006B2047">
        <w:rPr>
          <w:rFonts w:ascii="Times New Roman" w:hAnsi="Times New Roman" w:cs="Times New Roman"/>
          <w:sz w:val="24"/>
          <w:szCs w:val="24"/>
          <w:lang w:val="sq-AL"/>
        </w:rPr>
        <w:t>ç</w:t>
      </w:r>
      <w:r w:rsidRPr="006B2047">
        <w:rPr>
          <w:rFonts w:ascii="Times New Roman" w:hAnsi="Times New Roman" w:cs="Times New Roman"/>
          <w:sz w:val="24"/>
          <w:szCs w:val="24"/>
        </w:rPr>
        <w:t>ështjet e brendshme</w:t>
      </w:r>
      <w:r w:rsidR="00EA6CEA">
        <w:rPr>
          <w:rFonts w:ascii="Times New Roman" w:hAnsi="Times New Roman" w:cs="Times New Roman"/>
          <w:sz w:val="24"/>
          <w:szCs w:val="24"/>
        </w:rPr>
        <w:t>,</w:t>
      </w:r>
    </w:p>
    <w:p w:rsidR="004B2CDB" w:rsidRPr="006B2047" w:rsidRDefault="004B2CDB" w:rsidP="004B2CDB">
      <w:pPr>
        <w:pStyle w:val="NoSpacing"/>
        <w:numPr>
          <w:ilvl w:val="0"/>
          <w:numId w:val="49"/>
        </w:numPr>
        <w:spacing w:line="360" w:lineRule="auto"/>
        <w:jc w:val="both"/>
        <w:rPr>
          <w:rFonts w:ascii="Times New Roman" w:hAnsi="Times New Roman" w:cs="Times New Roman"/>
          <w:sz w:val="24"/>
          <w:szCs w:val="24"/>
        </w:rPr>
      </w:pPr>
      <w:r w:rsidRPr="006B2047">
        <w:rPr>
          <w:rFonts w:ascii="Times New Roman" w:hAnsi="Times New Roman" w:cs="Times New Roman"/>
          <w:sz w:val="24"/>
          <w:szCs w:val="24"/>
        </w:rPr>
        <w:t>Ekonomi, energji, transport, turizëm dhe mbrojtjen e mjedisit</w:t>
      </w:r>
      <w:r w:rsidR="00EA6CEA">
        <w:rPr>
          <w:rFonts w:ascii="Times New Roman" w:hAnsi="Times New Roman" w:cs="Times New Roman"/>
          <w:sz w:val="24"/>
          <w:szCs w:val="24"/>
        </w:rPr>
        <w:t>,</w:t>
      </w:r>
    </w:p>
    <w:p w:rsidR="004B2CDB" w:rsidRPr="006B2047" w:rsidRDefault="004B2CDB" w:rsidP="004B2CDB">
      <w:pPr>
        <w:pStyle w:val="NoSpacing"/>
        <w:numPr>
          <w:ilvl w:val="0"/>
          <w:numId w:val="49"/>
        </w:numPr>
        <w:spacing w:line="360" w:lineRule="auto"/>
        <w:jc w:val="both"/>
        <w:rPr>
          <w:rFonts w:ascii="Times New Roman" w:hAnsi="Times New Roman" w:cs="Times New Roman"/>
          <w:i/>
          <w:sz w:val="24"/>
          <w:szCs w:val="24"/>
        </w:rPr>
      </w:pPr>
      <w:r w:rsidRPr="006B2047">
        <w:rPr>
          <w:rFonts w:ascii="Times New Roman" w:hAnsi="Times New Roman" w:cs="Times New Roman"/>
          <w:sz w:val="24"/>
          <w:szCs w:val="24"/>
        </w:rPr>
        <w:t>Kulturë, arsim dhe shkencë (Deklaratë e përbashkët për bashkëpunim dhe partneritet strategjik ndërmjet Këshillit të Ministrave të Republikës së Shqipërisë dhe Qeverisë së Republikës së Kosovës, 2014)</w:t>
      </w:r>
    </w:p>
    <w:p w:rsidR="004B2CDB" w:rsidRPr="006B2047" w:rsidRDefault="004B2CDB" w:rsidP="004B2CDB">
      <w:pPr>
        <w:pStyle w:val="NoSpacing"/>
        <w:spacing w:line="360" w:lineRule="auto"/>
        <w:jc w:val="both"/>
        <w:rPr>
          <w:rFonts w:ascii="Times New Roman" w:hAnsi="Times New Roman" w:cs="Times New Roman"/>
          <w:sz w:val="24"/>
          <w:szCs w:val="24"/>
          <w:lang w:val="sq-AL"/>
        </w:rPr>
      </w:pPr>
      <w:r w:rsidRPr="006B2047">
        <w:rPr>
          <w:rFonts w:ascii="Times New Roman" w:hAnsi="Times New Roman" w:cs="Times New Roman"/>
          <w:sz w:val="24"/>
          <w:szCs w:val="24"/>
          <w:lang w:val="sq-AL"/>
        </w:rPr>
        <w:t xml:space="preserve">Përkundër qendrimeve </w:t>
      </w:r>
      <w:r w:rsidR="00216B3A">
        <w:rPr>
          <w:rFonts w:ascii="Times New Roman" w:hAnsi="Times New Roman" w:cs="Times New Roman"/>
          <w:sz w:val="24"/>
          <w:szCs w:val="24"/>
          <w:lang w:val="sq-AL"/>
        </w:rPr>
        <w:t>shpres</w:t>
      </w:r>
      <w:r w:rsidR="00216B3A" w:rsidRPr="006B2047">
        <w:rPr>
          <w:rFonts w:ascii="Times New Roman" w:hAnsi="Times New Roman" w:cs="Times New Roman"/>
          <w:sz w:val="24"/>
          <w:szCs w:val="24"/>
          <w:lang w:val="sq-AL"/>
        </w:rPr>
        <w:t>ë</w:t>
      </w:r>
      <w:r w:rsidR="00216B3A">
        <w:rPr>
          <w:rFonts w:ascii="Times New Roman" w:hAnsi="Times New Roman" w:cs="Times New Roman"/>
          <w:sz w:val="24"/>
          <w:szCs w:val="24"/>
          <w:lang w:val="sq-AL"/>
        </w:rPr>
        <w:t>dh</w:t>
      </w:r>
      <w:r w:rsidR="00216B3A" w:rsidRPr="006B2047">
        <w:rPr>
          <w:rFonts w:ascii="Times New Roman" w:hAnsi="Times New Roman" w:cs="Times New Roman"/>
          <w:sz w:val="24"/>
          <w:szCs w:val="24"/>
          <w:lang w:val="sq-AL"/>
        </w:rPr>
        <w:t>ë</w:t>
      </w:r>
      <w:r w:rsidR="00216B3A">
        <w:rPr>
          <w:rFonts w:ascii="Times New Roman" w:hAnsi="Times New Roman" w:cs="Times New Roman"/>
          <w:sz w:val="24"/>
          <w:szCs w:val="24"/>
          <w:lang w:val="sq-AL"/>
        </w:rPr>
        <w:t>n</w:t>
      </w:r>
      <w:r w:rsidR="00216B3A" w:rsidRPr="006B2047">
        <w:rPr>
          <w:rFonts w:ascii="Times New Roman" w:hAnsi="Times New Roman" w:cs="Times New Roman"/>
          <w:sz w:val="24"/>
          <w:szCs w:val="24"/>
          <w:lang w:val="sq-AL"/>
        </w:rPr>
        <w:t>ë</w:t>
      </w:r>
      <w:r w:rsidR="00216B3A">
        <w:rPr>
          <w:rFonts w:ascii="Times New Roman" w:hAnsi="Times New Roman" w:cs="Times New Roman"/>
          <w:sz w:val="24"/>
          <w:szCs w:val="24"/>
          <w:lang w:val="sq-AL"/>
        </w:rPr>
        <w:t xml:space="preserve">se </w:t>
      </w:r>
      <w:r w:rsidRPr="006B2047">
        <w:rPr>
          <w:rFonts w:ascii="Times New Roman" w:hAnsi="Times New Roman" w:cs="Times New Roman"/>
          <w:sz w:val="24"/>
          <w:szCs w:val="24"/>
          <w:lang w:val="sq-AL"/>
        </w:rPr>
        <w:t>të qeverive,</w:t>
      </w:r>
      <w:r w:rsidR="00216B3A">
        <w:rPr>
          <w:rFonts w:ascii="Times New Roman" w:hAnsi="Times New Roman" w:cs="Times New Roman"/>
          <w:sz w:val="24"/>
          <w:szCs w:val="24"/>
          <w:lang w:val="sq-AL"/>
        </w:rPr>
        <w:t xml:space="preserve"> koh</w:t>
      </w:r>
      <w:r w:rsidR="00216B3A" w:rsidRPr="006B2047">
        <w:rPr>
          <w:rFonts w:ascii="Times New Roman" w:hAnsi="Times New Roman" w:cs="Times New Roman"/>
          <w:sz w:val="24"/>
          <w:szCs w:val="24"/>
          <w:lang w:val="sq-AL"/>
        </w:rPr>
        <w:t>ë</w:t>
      </w:r>
      <w:r w:rsidR="00216B3A">
        <w:rPr>
          <w:rFonts w:ascii="Times New Roman" w:hAnsi="Times New Roman" w:cs="Times New Roman"/>
          <w:sz w:val="24"/>
          <w:szCs w:val="24"/>
          <w:lang w:val="sq-AL"/>
        </w:rPr>
        <w:t xml:space="preserve"> pas kohe,</w:t>
      </w:r>
      <w:r w:rsidRPr="006B2047">
        <w:rPr>
          <w:rFonts w:ascii="Times New Roman" w:hAnsi="Times New Roman" w:cs="Times New Roman"/>
          <w:sz w:val="24"/>
          <w:szCs w:val="24"/>
          <w:lang w:val="sq-AL"/>
        </w:rPr>
        <w:t xml:space="preserve"> Shqipërisë i mbetet shumë punë për të bërë në rrugën e saj të integrimit në Bashkimin Evropian, duke u përballur vazhdimisht me pengesa në arritjen e progresit thelbësor. Megjithëse mbështetja popullore për rrugën e vendit drejt integrimit në Bashkimin Evropian mbetet unanime, pritshmëritë rreth kohës së anëtarësimit po bëhen më të zbehta. Nga ana tjetër, këtyre perspektivave i janë bashkëngjitur dhe problemet e brendshme të Evropës me “Brexit”, përpjekjet për rimëkëmbjen ekonomike, kërcënimi në rritje të ekstremizmit të dhunshëm fetar dhe shenjat e autoritarizmit midis </w:t>
      </w:r>
      <w:r w:rsidR="003528BF">
        <w:rPr>
          <w:rFonts w:ascii="Times New Roman" w:hAnsi="Times New Roman" w:cs="Times New Roman"/>
          <w:sz w:val="24"/>
          <w:szCs w:val="24"/>
          <w:lang w:val="sq-AL"/>
        </w:rPr>
        <w:t xml:space="preserve">vendeve </w:t>
      </w:r>
      <w:r w:rsidRPr="006B2047">
        <w:rPr>
          <w:rFonts w:ascii="Times New Roman" w:hAnsi="Times New Roman" w:cs="Times New Roman"/>
          <w:sz w:val="24"/>
          <w:szCs w:val="24"/>
          <w:lang w:val="sq-AL"/>
        </w:rPr>
        <w:t>anëtarëve të saj. Nga gjashtë çështjet kryesore të identifikuara gjatë Fo</w:t>
      </w:r>
      <w:r w:rsidR="0088458B">
        <w:rPr>
          <w:rFonts w:ascii="Times New Roman" w:hAnsi="Times New Roman" w:cs="Times New Roman"/>
          <w:sz w:val="24"/>
          <w:szCs w:val="24"/>
          <w:lang w:val="sq-AL"/>
        </w:rPr>
        <w:t>rumit Ekonomik Botëror në Davos n</w:t>
      </w:r>
      <w:r w:rsidR="0088458B" w:rsidRPr="006B2047">
        <w:rPr>
          <w:rFonts w:ascii="Times New Roman" w:hAnsi="Times New Roman" w:cs="Times New Roman"/>
          <w:sz w:val="24"/>
          <w:szCs w:val="24"/>
          <w:lang w:val="sq-AL"/>
        </w:rPr>
        <w:t>ë</w:t>
      </w:r>
      <w:r w:rsidR="0088458B">
        <w:rPr>
          <w:rFonts w:ascii="Times New Roman" w:hAnsi="Times New Roman" w:cs="Times New Roman"/>
          <w:sz w:val="24"/>
          <w:szCs w:val="24"/>
          <w:lang w:val="sq-AL"/>
        </w:rPr>
        <w:t xml:space="preserve"> vitin 2017,</w:t>
      </w:r>
      <w:r w:rsidRPr="006B2047">
        <w:rPr>
          <w:rFonts w:ascii="Times New Roman" w:hAnsi="Times New Roman" w:cs="Times New Roman"/>
          <w:sz w:val="24"/>
          <w:szCs w:val="24"/>
          <w:lang w:val="sq-AL"/>
        </w:rPr>
        <w:t xml:space="preserve"> ekonomia dhe siguria janë çështjet më të mprehta. Në kontekstin e ndryshimeve të vazhdueshme të fuqive globale të pushtetit, edhe Shqipëria nuk ka mbetur e izoluar nga ky debat. Pjesë e diskursit publik janë dhe kërcënimet në rritje të radikalizmit fetar dhe ekstremizmit të dhunshëm, i cili ka nxitur një debat të gjerë rreth tolerancës fetare në vend dhe ndikimit të vendeve kryesisht myslimane në Shqipëri (Vurmo, Lamallari, Papa &amp; Dhëmbo, 2015).</w:t>
      </w:r>
    </w:p>
    <w:p w:rsidR="004B2CDB" w:rsidRPr="006B2047" w:rsidRDefault="004B2CDB" w:rsidP="004B2CDB">
      <w:pPr>
        <w:spacing w:after="0" w:line="360" w:lineRule="auto"/>
        <w:jc w:val="both"/>
        <w:rPr>
          <w:rFonts w:ascii="Times New Roman" w:hAnsi="Times New Roman" w:cs="Times New Roman"/>
          <w:bCs/>
          <w:sz w:val="24"/>
          <w:szCs w:val="24"/>
          <w:lang w:val="sq-AL"/>
        </w:rPr>
      </w:pPr>
      <w:r w:rsidRPr="006B2047">
        <w:rPr>
          <w:rFonts w:ascii="Times New Roman" w:hAnsi="Times New Roman" w:cs="Times New Roman"/>
          <w:bCs/>
          <w:sz w:val="24"/>
          <w:szCs w:val="24"/>
          <w:lang w:val="sq-AL"/>
        </w:rPr>
        <w:t>Megjithë luhatjet e vazhdueshme, me dinamikat në politikën e brendshme, zhvillimet gjeopolitike rajonale dhe influencat e vendeve joper</w:t>
      </w:r>
      <w:r w:rsidRPr="006B2047">
        <w:rPr>
          <w:rFonts w:ascii="Times New Roman" w:hAnsi="Times New Roman" w:cs="Times New Roman"/>
          <w:sz w:val="24"/>
          <w:szCs w:val="24"/>
          <w:lang w:val="sq-AL"/>
        </w:rPr>
        <w:t>ë</w:t>
      </w:r>
      <w:r w:rsidRPr="006B2047">
        <w:rPr>
          <w:rFonts w:ascii="Times New Roman" w:hAnsi="Times New Roman" w:cs="Times New Roman"/>
          <w:bCs/>
          <w:sz w:val="24"/>
          <w:szCs w:val="24"/>
          <w:lang w:val="sq-AL"/>
        </w:rPr>
        <w:t>ndimore, Shqip</w:t>
      </w:r>
      <w:r w:rsidRPr="006B2047">
        <w:rPr>
          <w:rFonts w:ascii="Times New Roman" w:hAnsi="Times New Roman" w:cs="Times New Roman"/>
          <w:sz w:val="24"/>
          <w:szCs w:val="24"/>
          <w:lang w:val="sq-AL"/>
        </w:rPr>
        <w:t>ë</w:t>
      </w:r>
      <w:r w:rsidRPr="006B2047">
        <w:rPr>
          <w:rFonts w:ascii="Times New Roman" w:hAnsi="Times New Roman" w:cs="Times New Roman"/>
          <w:bCs/>
          <w:sz w:val="24"/>
          <w:szCs w:val="24"/>
          <w:lang w:val="sq-AL"/>
        </w:rPr>
        <w:t>ria vazhdon të mbetet e orientuar në kursin properëndimor të saj, përkrah partnerëve të saj strategjikë, Bashkimit Evropian dhe Shteteve të Bashkuara të Amerikës.</w:t>
      </w:r>
    </w:p>
    <w:p w:rsidR="0049481B" w:rsidRPr="000E790B" w:rsidRDefault="0049481B" w:rsidP="000E790B">
      <w:pPr>
        <w:spacing w:line="360" w:lineRule="auto"/>
        <w:rPr>
          <w:rFonts w:ascii="Times New Roman" w:hAnsi="Times New Roman" w:cs="Times New Roman"/>
          <w:sz w:val="24"/>
          <w:szCs w:val="24"/>
          <w:lang w:val="sq-AL"/>
        </w:rPr>
      </w:pPr>
    </w:p>
    <w:p w:rsidR="00D16384" w:rsidRPr="004D730F" w:rsidRDefault="008D7FD7" w:rsidP="000E790B">
      <w:pPr>
        <w:pStyle w:val="NoSpacing"/>
        <w:spacing w:line="360" w:lineRule="auto"/>
        <w:jc w:val="both"/>
        <w:rPr>
          <w:rFonts w:ascii="Times New Roman" w:hAnsi="Times New Roman" w:cs="Times New Roman"/>
          <w:b/>
          <w:bCs/>
          <w:sz w:val="28"/>
          <w:szCs w:val="28"/>
          <w:lang w:val="sq-AL"/>
        </w:rPr>
      </w:pPr>
      <w:r w:rsidRPr="004D730F">
        <w:rPr>
          <w:rFonts w:ascii="Times New Roman" w:hAnsi="Times New Roman" w:cs="Times New Roman"/>
          <w:b/>
          <w:bCs/>
          <w:sz w:val="28"/>
          <w:szCs w:val="28"/>
          <w:lang w:val="sq-AL"/>
        </w:rPr>
        <w:t>3</w:t>
      </w:r>
      <w:r w:rsidR="006D7C86" w:rsidRPr="004D730F">
        <w:rPr>
          <w:rFonts w:ascii="Times New Roman" w:hAnsi="Times New Roman" w:cs="Times New Roman"/>
          <w:b/>
          <w:bCs/>
          <w:sz w:val="28"/>
          <w:szCs w:val="28"/>
          <w:lang w:val="sq-AL"/>
        </w:rPr>
        <w:t xml:space="preserve">.2 </w:t>
      </w:r>
      <w:r w:rsidR="005B47FF" w:rsidRPr="004D730F">
        <w:rPr>
          <w:rFonts w:ascii="Times New Roman" w:hAnsi="Times New Roman" w:cs="Times New Roman"/>
          <w:b/>
          <w:sz w:val="28"/>
          <w:szCs w:val="28"/>
          <w:highlight w:val="white"/>
          <w:lang w:val="sq-AL"/>
        </w:rPr>
        <w:t xml:space="preserve">Prezenca dhe roli i </w:t>
      </w:r>
      <w:r w:rsidR="005B47FF" w:rsidRPr="004D730F">
        <w:rPr>
          <w:rFonts w:ascii="Times New Roman" w:hAnsi="Times New Roman" w:cs="Times New Roman"/>
          <w:b/>
          <w:sz w:val="28"/>
          <w:szCs w:val="28"/>
          <w:lang w:val="sq-AL"/>
        </w:rPr>
        <w:t xml:space="preserve">BE-së </w:t>
      </w:r>
      <w:r w:rsidR="005B47FF" w:rsidRPr="004D730F">
        <w:rPr>
          <w:rFonts w:ascii="Times New Roman" w:hAnsi="Times New Roman" w:cs="Times New Roman"/>
          <w:b/>
          <w:sz w:val="28"/>
          <w:szCs w:val="28"/>
          <w:highlight w:val="white"/>
          <w:lang w:val="sq-AL"/>
        </w:rPr>
        <w:t>në Shqipëri dhe Ballkanin Perëndimor</w:t>
      </w:r>
    </w:p>
    <w:p w:rsidR="008569D4" w:rsidRPr="000E790B" w:rsidRDefault="008569D4"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“E duam </w:t>
      </w:r>
      <w:r w:rsidR="00BB4C64" w:rsidRPr="000E790B">
        <w:rPr>
          <w:rFonts w:ascii="Times New Roman" w:hAnsi="Times New Roman" w:cs="Times New Roman"/>
          <w:sz w:val="24"/>
          <w:szCs w:val="24"/>
          <w:lang w:val="sq-AL"/>
        </w:rPr>
        <w:t>Shqipërinë</w:t>
      </w:r>
      <w:r w:rsidR="00987ED1" w:rsidRPr="000E790B">
        <w:rPr>
          <w:rFonts w:ascii="Times New Roman" w:hAnsi="Times New Roman" w:cs="Times New Roman"/>
          <w:sz w:val="24"/>
          <w:szCs w:val="24"/>
          <w:lang w:val="sq-AL"/>
        </w:rPr>
        <w:t xml:space="preserve"> si </w:t>
      </w:r>
      <w:r w:rsidR="00BB4C64" w:rsidRPr="000E790B">
        <w:rPr>
          <w:rFonts w:ascii="Times New Roman" w:hAnsi="Times New Roman" w:cs="Times New Roman"/>
          <w:sz w:val="24"/>
          <w:szCs w:val="24"/>
          <w:lang w:val="sq-AL"/>
        </w:rPr>
        <w:t>gjithë</w:t>
      </w:r>
      <w:r w:rsidR="00987ED1" w:rsidRPr="000E790B">
        <w:rPr>
          <w:rFonts w:ascii="Times New Roman" w:hAnsi="Times New Roman" w:cs="Times New Roman"/>
          <w:sz w:val="24"/>
          <w:szCs w:val="24"/>
          <w:lang w:val="sq-AL"/>
        </w:rPr>
        <w:t xml:space="preserve"> Eur</w:t>
      </w:r>
      <w:r w:rsidR="00BB4C64" w:rsidRPr="000E790B">
        <w:rPr>
          <w:rFonts w:ascii="Times New Roman" w:hAnsi="Times New Roman" w:cs="Times New Roman"/>
          <w:sz w:val="24"/>
          <w:szCs w:val="24"/>
          <w:lang w:val="sq-AL"/>
        </w:rPr>
        <w:t xml:space="preserve">opa” - </w:t>
      </w:r>
      <w:r w:rsidR="00987ED1" w:rsidRPr="000E790B">
        <w:rPr>
          <w:rFonts w:ascii="Times New Roman" w:hAnsi="Times New Roman" w:cs="Times New Roman"/>
          <w:sz w:val="24"/>
          <w:szCs w:val="24"/>
          <w:lang w:val="sq-AL"/>
        </w:rPr>
        <w:t>kjo i</w:t>
      </w:r>
      <w:r w:rsidRPr="000E790B">
        <w:rPr>
          <w:rFonts w:ascii="Times New Roman" w:hAnsi="Times New Roman" w:cs="Times New Roman"/>
          <w:sz w:val="24"/>
          <w:szCs w:val="24"/>
          <w:lang w:val="sq-AL"/>
        </w:rPr>
        <w:t>shte shprehja simbol dhe m</w:t>
      </w:r>
      <w:r w:rsidR="00BB4C6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kuptimplote e fillim</w:t>
      </w:r>
      <w:r w:rsidR="00BA5C0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viteve </w:t>
      </w:r>
      <w:r w:rsidR="00BB4C64"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90</w:t>
      </w:r>
      <w:r w:rsidR="00BB4C6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BB4C64"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BB4C64" w:rsidRPr="000E790B">
        <w:rPr>
          <w:rFonts w:ascii="Times New Roman" w:hAnsi="Times New Roman" w:cs="Times New Roman"/>
          <w:sz w:val="24"/>
          <w:szCs w:val="24"/>
          <w:lang w:val="sq-AL"/>
        </w:rPr>
        <w:t>Shqipërinë</w:t>
      </w:r>
      <w:r w:rsidRPr="000E790B">
        <w:rPr>
          <w:rFonts w:ascii="Times New Roman" w:hAnsi="Times New Roman" w:cs="Times New Roman"/>
          <w:sz w:val="24"/>
          <w:szCs w:val="24"/>
          <w:lang w:val="sq-AL"/>
        </w:rPr>
        <w:t xml:space="preserve"> dhe </w:t>
      </w:r>
      <w:r w:rsidR="00BB4C64"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hqiptar</w:t>
      </w:r>
      <w:r w:rsidR="00BB4C6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t q</w:t>
      </w:r>
      <w:r w:rsidR="00BA5C05" w:rsidRPr="000E790B">
        <w:rPr>
          <w:rFonts w:ascii="Times New Roman" w:hAnsi="Times New Roman" w:cs="Times New Roman"/>
          <w:sz w:val="24"/>
          <w:szCs w:val="24"/>
          <w:lang w:val="sq-AL"/>
        </w:rPr>
        <w:t>ë vuajtën sistemin komunist 45-vjeçar</w:t>
      </w:r>
      <w:r w:rsidRPr="000E790B">
        <w:rPr>
          <w:rFonts w:ascii="Times New Roman" w:hAnsi="Times New Roman" w:cs="Times New Roman"/>
          <w:sz w:val="24"/>
          <w:szCs w:val="24"/>
          <w:lang w:val="sq-AL"/>
        </w:rPr>
        <w:t xml:space="preserve">. </w:t>
      </w:r>
    </w:p>
    <w:p w:rsidR="008569D4" w:rsidRPr="000E790B" w:rsidRDefault="00BA5C05"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Rënia</w:t>
      </w:r>
      <w:r w:rsidR="008569D4" w:rsidRPr="000E790B">
        <w:rPr>
          <w:rFonts w:ascii="Times New Roman" w:hAnsi="Times New Roman" w:cs="Times New Roman"/>
          <w:sz w:val="24"/>
          <w:szCs w:val="24"/>
          <w:lang w:val="sq-AL"/>
        </w:rPr>
        <w:t xml:space="preserve"> e </w:t>
      </w:r>
      <w:r w:rsidRPr="000E790B">
        <w:rPr>
          <w:rFonts w:ascii="Times New Roman" w:hAnsi="Times New Roman" w:cs="Times New Roman"/>
          <w:sz w:val="24"/>
          <w:szCs w:val="24"/>
          <w:lang w:val="sq-AL"/>
        </w:rPr>
        <w:t>M</w:t>
      </w:r>
      <w:r w:rsidR="008569D4" w:rsidRPr="000E790B">
        <w:rPr>
          <w:rFonts w:ascii="Times New Roman" w:hAnsi="Times New Roman" w:cs="Times New Roman"/>
          <w:sz w:val="24"/>
          <w:szCs w:val="24"/>
          <w:lang w:val="sq-AL"/>
        </w:rPr>
        <w:t>urit t</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Berlinit</w:t>
      </w:r>
      <w:r w:rsidRPr="000E790B">
        <w:rPr>
          <w:rFonts w:ascii="Times New Roman" w:hAnsi="Times New Roman" w:cs="Times New Roman"/>
          <w:sz w:val="24"/>
          <w:szCs w:val="24"/>
          <w:lang w:val="sq-AL"/>
        </w:rPr>
        <w:t>,</w:t>
      </w:r>
      <w:r w:rsidR="008569D4"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vitin 1989, ishte “</w:t>
      </w:r>
      <w:r w:rsidRPr="000E790B">
        <w:rPr>
          <w:rFonts w:ascii="Times New Roman" w:hAnsi="Times New Roman" w:cs="Times New Roman"/>
          <w:sz w:val="24"/>
          <w:szCs w:val="24"/>
          <w:lang w:val="sq-AL"/>
        </w:rPr>
        <w:t>parathënie</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atë</w:t>
      </w:r>
      <w:r w:rsidR="008569D4" w:rsidRPr="000E790B">
        <w:rPr>
          <w:rFonts w:ascii="Times New Roman" w:hAnsi="Times New Roman" w:cs="Times New Roman"/>
          <w:sz w:val="24"/>
          <w:szCs w:val="24"/>
          <w:lang w:val="sq-AL"/>
        </w:rPr>
        <w:t xml:space="preserve"> q</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do t</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ndodhte m</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pas n</w:t>
      </w:r>
      <w:r w:rsidRPr="000E790B">
        <w:rPr>
          <w:rFonts w:ascii="Times New Roman" w:hAnsi="Times New Roman" w:cs="Times New Roman"/>
          <w:sz w:val="24"/>
          <w:szCs w:val="24"/>
          <w:lang w:val="sq-AL"/>
        </w:rPr>
        <w:t>ë</w:t>
      </w:r>
      <w:r w:rsidR="00015345" w:rsidRPr="000E790B">
        <w:rPr>
          <w:rFonts w:ascii="Times New Roman" w:hAnsi="Times New Roman" w:cs="Times New Roman"/>
          <w:sz w:val="24"/>
          <w:szCs w:val="24"/>
          <w:lang w:val="sq-AL"/>
        </w:rPr>
        <w:t xml:space="preserve"> tërë </w:t>
      </w:r>
      <w:r w:rsidRPr="000E790B">
        <w:rPr>
          <w:rFonts w:ascii="Times New Roman" w:hAnsi="Times New Roman" w:cs="Times New Roman"/>
          <w:sz w:val="24"/>
          <w:szCs w:val="24"/>
          <w:lang w:val="sq-AL"/>
        </w:rPr>
        <w:t>Evropën</w:t>
      </w:r>
      <w:r w:rsidR="008569D4" w:rsidRPr="000E790B">
        <w:rPr>
          <w:rFonts w:ascii="Times New Roman" w:hAnsi="Times New Roman" w:cs="Times New Roman"/>
          <w:sz w:val="24"/>
          <w:szCs w:val="24"/>
          <w:lang w:val="sq-AL"/>
        </w:rPr>
        <w:t xml:space="preserve"> Lindore dhe Juglindore. Vet</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l</w:t>
      </w:r>
      <w:r w:rsidR="008569D4" w:rsidRPr="000E790B">
        <w:rPr>
          <w:rFonts w:ascii="Times New Roman" w:hAnsi="Times New Roman" w:cs="Times New Roman"/>
          <w:sz w:val="24"/>
          <w:szCs w:val="24"/>
          <w:lang w:val="sq-AL"/>
        </w:rPr>
        <w:t>ideri komunist, Ramiz Alia, duke par</w:t>
      </w:r>
      <w:r w:rsidRPr="000E790B">
        <w:rPr>
          <w:rFonts w:ascii="Times New Roman" w:hAnsi="Times New Roman" w:cs="Times New Roman"/>
          <w:sz w:val="24"/>
          <w:szCs w:val="24"/>
          <w:lang w:val="sq-AL"/>
        </w:rPr>
        <w:t xml:space="preserve">ë </w:t>
      </w:r>
      <w:r w:rsidR="008569D4" w:rsidRPr="000E790B">
        <w:rPr>
          <w:rFonts w:ascii="Times New Roman" w:hAnsi="Times New Roman" w:cs="Times New Roman"/>
          <w:sz w:val="24"/>
          <w:szCs w:val="24"/>
          <w:lang w:val="sq-AL"/>
        </w:rPr>
        <w:t>zhvillimet dramatike t</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rënies</w:t>
      </w:r>
      <w:r w:rsidR="008569D4" w:rsidRPr="000E790B">
        <w:rPr>
          <w:rFonts w:ascii="Times New Roman" w:hAnsi="Times New Roman" w:cs="Times New Roman"/>
          <w:sz w:val="24"/>
          <w:szCs w:val="24"/>
          <w:lang w:val="sq-AL"/>
        </w:rPr>
        <w:t xml:space="preserve"> s</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republikave komuniste </w:t>
      </w:r>
      <w:r w:rsidRPr="000E790B">
        <w:rPr>
          <w:rFonts w:ascii="Times New Roman" w:hAnsi="Times New Roman" w:cs="Times New Roman"/>
          <w:sz w:val="24"/>
          <w:szCs w:val="24"/>
          <w:lang w:val="sq-AL"/>
        </w:rPr>
        <w:t>njëra</w:t>
      </w:r>
      <w:r w:rsidR="008569D4" w:rsidRPr="000E790B">
        <w:rPr>
          <w:rFonts w:ascii="Times New Roman" w:hAnsi="Times New Roman" w:cs="Times New Roman"/>
          <w:sz w:val="24"/>
          <w:szCs w:val="24"/>
          <w:lang w:val="sq-AL"/>
        </w:rPr>
        <w:t xml:space="preserve"> pas </w:t>
      </w:r>
      <w:r w:rsidRPr="000E790B">
        <w:rPr>
          <w:rFonts w:ascii="Times New Roman" w:hAnsi="Times New Roman" w:cs="Times New Roman"/>
          <w:sz w:val="24"/>
          <w:szCs w:val="24"/>
          <w:lang w:val="sq-AL"/>
        </w:rPr>
        <w:t>tjetrës</w:t>
      </w:r>
      <w:r w:rsidR="008569D4" w:rsidRPr="000E790B">
        <w:rPr>
          <w:rFonts w:ascii="Times New Roman" w:hAnsi="Times New Roman" w:cs="Times New Roman"/>
          <w:sz w:val="24"/>
          <w:szCs w:val="24"/>
          <w:lang w:val="sq-AL"/>
        </w:rPr>
        <w:t xml:space="preserve">, i </w:t>
      </w:r>
      <w:r w:rsidRPr="000E790B">
        <w:rPr>
          <w:rFonts w:ascii="Times New Roman" w:hAnsi="Times New Roman" w:cs="Times New Roman"/>
          <w:sz w:val="24"/>
          <w:szCs w:val="24"/>
          <w:lang w:val="sq-AL"/>
        </w:rPr>
        <w:t>vetëdijshëm</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atë</w:t>
      </w:r>
      <w:r w:rsidR="008569D4" w:rsidRPr="000E790B">
        <w:rPr>
          <w:rFonts w:ascii="Times New Roman" w:hAnsi="Times New Roman" w:cs="Times New Roman"/>
          <w:sz w:val="24"/>
          <w:szCs w:val="24"/>
          <w:lang w:val="sq-AL"/>
        </w:rPr>
        <w:t xml:space="preserve"> q</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do t</w:t>
      </w:r>
      <w:r w:rsidRPr="000E790B">
        <w:rPr>
          <w:rFonts w:ascii="Times New Roman" w:hAnsi="Times New Roman" w:cs="Times New Roman"/>
          <w:sz w:val="24"/>
          <w:szCs w:val="24"/>
          <w:lang w:val="sq-AL"/>
        </w:rPr>
        <w:t>ë</w:t>
      </w:r>
      <w:r w:rsidR="008E1F47" w:rsidRPr="000E790B">
        <w:rPr>
          <w:rFonts w:ascii="Times New Roman" w:hAnsi="Times New Roman" w:cs="Times New Roman"/>
          <w:sz w:val="24"/>
          <w:szCs w:val="24"/>
          <w:lang w:val="sq-AL"/>
        </w:rPr>
        <w:t xml:space="preserve"> ndodhte,</w:t>
      </w:r>
      <w:r w:rsidR="008569D4"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1 </w:t>
      </w:r>
      <w:r w:rsidRPr="000E790B">
        <w:rPr>
          <w:rFonts w:ascii="Times New Roman" w:hAnsi="Times New Roman" w:cs="Times New Roman"/>
          <w:sz w:val="24"/>
          <w:szCs w:val="24"/>
          <w:lang w:val="sq-AL"/>
        </w:rPr>
        <w:t>m</w:t>
      </w:r>
      <w:r w:rsidR="008569D4" w:rsidRPr="000E790B">
        <w:rPr>
          <w:rFonts w:ascii="Times New Roman" w:hAnsi="Times New Roman" w:cs="Times New Roman"/>
          <w:sz w:val="24"/>
          <w:szCs w:val="24"/>
          <w:lang w:val="sq-AL"/>
        </w:rPr>
        <w:t>aj 1990, do t</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deklaronte nga </w:t>
      </w:r>
      <w:r w:rsidRPr="000E790B">
        <w:rPr>
          <w:rFonts w:ascii="Times New Roman" w:hAnsi="Times New Roman" w:cs="Times New Roman"/>
          <w:sz w:val="24"/>
          <w:szCs w:val="24"/>
          <w:lang w:val="sq-AL"/>
        </w:rPr>
        <w:t>Korça,</w:t>
      </w:r>
      <w:r w:rsidR="008569D4" w:rsidRPr="000E790B">
        <w:rPr>
          <w:rFonts w:ascii="Times New Roman" w:hAnsi="Times New Roman" w:cs="Times New Roman"/>
          <w:sz w:val="24"/>
          <w:szCs w:val="24"/>
          <w:lang w:val="sq-AL"/>
        </w:rPr>
        <w:t xml:space="preserve"> se: “Demokratizimi i vendit </w:t>
      </w:r>
      <w:r w:rsidRPr="000E790B">
        <w:rPr>
          <w:rFonts w:ascii="Times New Roman" w:hAnsi="Times New Roman" w:cs="Times New Roman"/>
          <w:sz w:val="24"/>
          <w:szCs w:val="24"/>
          <w:lang w:val="sq-AL"/>
        </w:rPr>
        <w:t>është</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w:t>
      </w:r>
      <w:r w:rsidR="008569D4" w:rsidRPr="000E790B">
        <w:rPr>
          <w:rFonts w:ascii="Times New Roman" w:hAnsi="Times New Roman" w:cs="Times New Roman"/>
          <w:sz w:val="24"/>
          <w:szCs w:val="24"/>
          <w:lang w:val="sq-AL"/>
        </w:rPr>
        <w:t xml:space="preserve"> proces i </w:t>
      </w:r>
      <w:r w:rsidRPr="000E790B">
        <w:rPr>
          <w:rFonts w:ascii="Times New Roman" w:hAnsi="Times New Roman" w:cs="Times New Roman"/>
          <w:sz w:val="24"/>
          <w:szCs w:val="24"/>
          <w:lang w:val="sq-AL"/>
        </w:rPr>
        <w:t>pakthyeshëm</w:t>
      </w:r>
      <w:r w:rsidR="008569D4" w:rsidRPr="000E790B">
        <w:rPr>
          <w:rFonts w:ascii="Times New Roman" w:hAnsi="Times New Roman" w:cs="Times New Roman"/>
          <w:sz w:val="24"/>
          <w:szCs w:val="24"/>
          <w:lang w:val="sq-AL"/>
        </w:rPr>
        <w:t xml:space="preserve">”. (Lory, 2007). </w:t>
      </w:r>
      <w:r w:rsidRPr="000E790B">
        <w:rPr>
          <w:rFonts w:ascii="Times New Roman" w:hAnsi="Times New Roman" w:cs="Times New Roman"/>
          <w:sz w:val="24"/>
          <w:szCs w:val="24"/>
          <w:lang w:val="sq-AL"/>
        </w:rPr>
        <w:t>Pikërisht</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rënia</w:t>
      </w:r>
      <w:r w:rsidR="008569D4" w:rsidRPr="000E790B">
        <w:rPr>
          <w:rFonts w:ascii="Times New Roman" w:hAnsi="Times New Roman" w:cs="Times New Roman"/>
          <w:sz w:val="24"/>
          <w:szCs w:val="24"/>
          <w:lang w:val="sq-AL"/>
        </w:rPr>
        <w:t xml:space="preserve"> e </w:t>
      </w:r>
      <w:r w:rsidRPr="000E790B">
        <w:rPr>
          <w:rFonts w:ascii="Times New Roman" w:hAnsi="Times New Roman" w:cs="Times New Roman"/>
          <w:sz w:val="24"/>
          <w:szCs w:val="24"/>
          <w:lang w:val="sq-AL"/>
        </w:rPr>
        <w:t>këtij</w:t>
      </w:r>
      <w:r w:rsidR="008569D4" w:rsidRPr="000E790B">
        <w:rPr>
          <w:rFonts w:ascii="Times New Roman" w:hAnsi="Times New Roman" w:cs="Times New Roman"/>
          <w:sz w:val="24"/>
          <w:szCs w:val="24"/>
          <w:lang w:val="sq-AL"/>
        </w:rPr>
        <w:t xml:space="preserve"> sistemi diktatorial n</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Shqipëri</w:t>
      </w:r>
      <w:r w:rsidR="008569D4" w:rsidRPr="000E790B">
        <w:rPr>
          <w:rFonts w:ascii="Times New Roman" w:hAnsi="Times New Roman" w:cs="Times New Roman"/>
          <w:sz w:val="24"/>
          <w:szCs w:val="24"/>
          <w:lang w:val="sq-AL"/>
        </w:rPr>
        <w:t xml:space="preserve">, do ta vendoste </w:t>
      </w:r>
      <w:r w:rsidRPr="000E790B">
        <w:rPr>
          <w:rFonts w:ascii="Times New Roman" w:hAnsi="Times New Roman" w:cs="Times New Roman"/>
          <w:sz w:val="24"/>
          <w:szCs w:val="24"/>
          <w:lang w:val="sq-AL"/>
        </w:rPr>
        <w:t>Qeverinë</w:t>
      </w:r>
      <w:r w:rsidR="008569D4" w:rsidRPr="000E790B">
        <w:rPr>
          <w:rFonts w:ascii="Times New Roman" w:hAnsi="Times New Roman" w:cs="Times New Roman"/>
          <w:sz w:val="24"/>
          <w:szCs w:val="24"/>
          <w:lang w:val="sq-AL"/>
        </w:rPr>
        <w:t xml:space="preserve"> e re postkomuniste</w:t>
      </w:r>
      <w:r w:rsidR="00E4439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8569D4"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dal</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nga zgjedhjet e lira e demokratike t</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vitit 1992, </w:t>
      </w:r>
      <w:r w:rsidRPr="000E790B">
        <w:rPr>
          <w:rFonts w:ascii="Times New Roman" w:hAnsi="Times New Roman" w:cs="Times New Roman"/>
          <w:sz w:val="24"/>
          <w:szCs w:val="24"/>
          <w:lang w:val="sq-AL"/>
        </w:rPr>
        <w:t>përballë</w:t>
      </w:r>
      <w:r w:rsidR="008569D4" w:rsidRPr="000E790B">
        <w:rPr>
          <w:rFonts w:ascii="Times New Roman" w:hAnsi="Times New Roman" w:cs="Times New Roman"/>
          <w:sz w:val="24"/>
          <w:szCs w:val="24"/>
          <w:lang w:val="sq-AL"/>
        </w:rPr>
        <w:t xml:space="preserve"> sfidave t</w:t>
      </w:r>
      <w:r w:rsidRPr="000E790B">
        <w:rPr>
          <w:rFonts w:ascii="Times New Roman" w:hAnsi="Times New Roman" w:cs="Times New Roman"/>
          <w:sz w:val="24"/>
          <w:szCs w:val="24"/>
          <w:lang w:val="sq-AL"/>
        </w:rPr>
        <w:t>ë shumta dhe të gjithanshme</w:t>
      </w:r>
      <w:r w:rsidR="008569D4" w:rsidRPr="000E790B">
        <w:rPr>
          <w:rFonts w:ascii="Times New Roman" w:hAnsi="Times New Roman" w:cs="Times New Roman"/>
          <w:sz w:val="24"/>
          <w:szCs w:val="24"/>
          <w:lang w:val="sq-AL"/>
        </w:rPr>
        <w:t xml:space="preserve">. </w:t>
      </w:r>
    </w:p>
    <w:p w:rsidR="008569D4" w:rsidRPr="000E790B" w:rsidRDefault="008569D4"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w:t>
      </w:r>
      <w:r w:rsidR="00BA5C0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pari, tejkalimi i </w:t>
      </w:r>
      <w:r w:rsidR="00BA5C05" w:rsidRPr="000E790B">
        <w:rPr>
          <w:rFonts w:ascii="Times New Roman" w:hAnsi="Times New Roman" w:cs="Times New Roman"/>
          <w:sz w:val="24"/>
          <w:szCs w:val="24"/>
          <w:lang w:val="sq-AL"/>
        </w:rPr>
        <w:t>vështirësive ekonomike dhe politike, si</w:t>
      </w:r>
      <w:r w:rsidRPr="000E790B">
        <w:rPr>
          <w:rFonts w:ascii="Times New Roman" w:hAnsi="Times New Roman" w:cs="Times New Roman"/>
          <w:sz w:val="24"/>
          <w:szCs w:val="24"/>
          <w:lang w:val="sq-AL"/>
        </w:rPr>
        <w:t xml:space="preserve"> dhe “mbushja” e </w:t>
      </w:r>
      <w:r w:rsidR="00BA5C05" w:rsidRPr="000E790B">
        <w:rPr>
          <w:rFonts w:ascii="Times New Roman" w:hAnsi="Times New Roman" w:cs="Times New Roman"/>
          <w:sz w:val="24"/>
          <w:szCs w:val="24"/>
          <w:lang w:val="sq-AL"/>
        </w:rPr>
        <w:t>boshllëkut</w:t>
      </w:r>
      <w:r w:rsidR="00A96830" w:rsidRPr="000E790B">
        <w:rPr>
          <w:rFonts w:ascii="Times New Roman" w:hAnsi="Times New Roman" w:cs="Times New Roman"/>
          <w:sz w:val="24"/>
          <w:szCs w:val="24"/>
          <w:lang w:val="sq-AL"/>
        </w:rPr>
        <w:t xml:space="preserve"> t</w:t>
      </w:r>
      <w:r w:rsidR="00BA5C0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l</w:t>
      </w:r>
      <w:r w:rsidR="00BA5C0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n</w:t>
      </w:r>
      <w:r w:rsidR="00BA5C0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nga shembja e </w:t>
      </w:r>
      <w:r w:rsidR="00BA5C05" w:rsidRPr="000E790B">
        <w:rPr>
          <w:rFonts w:ascii="Times New Roman" w:hAnsi="Times New Roman" w:cs="Times New Roman"/>
          <w:sz w:val="24"/>
          <w:szCs w:val="24"/>
          <w:lang w:val="sq-AL"/>
        </w:rPr>
        <w:t>regjimit</w:t>
      </w:r>
      <w:r w:rsidRPr="000E790B">
        <w:rPr>
          <w:rFonts w:ascii="Times New Roman" w:hAnsi="Times New Roman" w:cs="Times New Roman"/>
          <w:sz w:val="24"/>
          <w:szCs w:val="24"/>
          <w:lang w:val="sq-AL"/>
        </w:rPr>
        <w:t xml:space="preserve"> komunist.</w:t>
      </w:r>
    </w:p>
    <w:p w:rsidR="008569D4" w:rsidRPr="000E790B" w:rsidRDefault="008569D4"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w:t>
      </w:r>
      <w:r w:rsidR="00BA5C0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dyti, krijimi i kushteve </w:t>
      </w:r>
      <w:r w:rsidR="00BA5C05"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fillimin e transformimit </w:t>
      </w:r>
      <w:r w:rsidR="00BA5C05" w:rsidRPr="000E790B">
        <w:rPr>
          <w:rFonts w:ascii="Times New Roman" w:hAnsi="Times New Roman" w:cs="Times New Roman"/>
          <w:sz w:val="24"/>
          <w:szCs w:val="24"/>
          <w:lang w:val="sq-AL"/>
        </w:rPr>
        <w:t>tërësor</w:t>
      </w:r>
      <w:r w:rsidR="00E4439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politik ekonomik dhe </w:t>
      </w:r>
      <w:r w:rsidR="00BA5C05" w:rsidRPr="000E790B">
        <w:rPr>
          <w:rFonts w:ascii="Times New Roman" w:hAnsi="Times New Roman" w:cs="Times New Roman"/>
          <w:sz w:val="24"/>
          <w:szCs w:val="24"/>
          <w:lang w:val="sq-AL"/>
        </w:rPr>
        <w:t>shoqëror</w:t>
      </w:r>
      <w:r w:rsidRPr="000E790B">
        <w:rPr>
          <w:rFonts w:ascii="Times New Roman" w:hAnsi="Times New Roman" w:cs="Times New Roman"/>
          <w:sz w:val="24"/>
          <w:szCs w:val="24"/>
          <w:lang w:val="sq-AL"/>
        </w:rPr>
        <w:t xml:space="preserve"> t</w:t>
      </w:r>
      <w:r w:rsidR="00BA5C0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vendit.</w:t>
      </w:r>
    </w:p>
    <w:p w:rsidR="008569D4" w:rsidRPr="000E790B" w:rsidRDefault="008569D4"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w:t>
      </w:r>
      <w:r w:rsidR="00BA5C0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treti, rivendosja e </w:t>
      </w:r>
      <w:r w:rsidR="00B40212" w:rsidRPr="000E790B">
        <w:rPr>
          <w:rFonts w:ascii="Times New Roman" w:hAnsi="Times New Roman" w:cs="Times New Roman"/>
          <w:sz w:val="24"/>
          <w:szCs w:val="24"/>
          <w:lang w:val="sq-AL"/>
        </w:rPr>
        <w:t>marr</w:t>
      </w:r>
      <w:r w:rsidR="00BA5C05" w:rsidRPr="000E790B">
        <w:rPr>
          <w:rFonts w:ascii="Times New Roman" w:hAnsi="Times New Roman" w:cs="Times New Roman"/>
          <w:sz w:val="24"/>
          <w:szCs w:val="24"/>
          <w:lang w:val="sq-AL"/>
        </w:rPr>
        <w:t>ë</w:t>
      </w:r>
      <w:r w:rsidR="00B40212" w:rsidRPr="000E790B">
        <w:rPr>
          <w:rFonts w:ascii="Times New Roman" w:hAnsi="Times New Roman" w:cs="Times New Roman"/>
          <w:sz w:val="24"/>
          <w:szCs w:val="24"/>
          <w:lang w:val="sq-AL"/>
        </w:rPr>
        <w:t>dh</w:t>
      </w:r>
      <w:r w:rsidR="00BA5C05" w:rsidRPr="000E790B">
        <w:rPr>
          <w:rFonts w:ascii="Times New Roman" w:hAnsi="Times New Roman" w:cs="Times New Roman"/>
          <w:sz w:val="24"/>
          <w:szCs w:val="24"/>
          <w:lang w:val="sq-AL"/>
        </w:rPr>
        <w:t>ë</w:t>
      </w:r>
      <w:r w:rsidR="00B40212" w:rsidRPr="000E790B">
        <w:rPr>
          <w:rFonts w:ascii="Times New Roman" w:hAnsi="Times New Roman" w:cs="Times New Roman"/>
          <w:sz w:val="24"/>
          <w:szCs w:val="24"/>
          <w:lang w:val="sq-AL"/>
        </w:rPr>
        <w:t>nieve</w:t>
      </w:r>
      <w:r w:rsidRPr="000E790B">
        <w:rPr>
          <w:rFonts w:ascii="Times New Roman" w:hAnsi="Times New Roman" w:cs="Times New Roman"/>
          <w:sz w:val="24"/>
          <w:szCs w:val="24"/>
          <w:lang w:val="sq-AL"/>
        </w:rPr>
        <w:t xml:space="preserve"> diplomatike me bot</w:t>
      </w:r>
      <w:r w:rsidR="00BA5C0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n demokratike, pra hapja e kufijve t</w:t>
      </w:r>
      <w:r w:rsidR="00BA5C0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BA5C05" w:rsidRPr="000E790B">
        <w:rPr>
          <w:rFonts w:ascii="Times New Roman" w:hAnsi="Times New Roman" w:cs="Times New Roman"/>
          <w:sz w:val="24"/>
          <w:szCs w:val="24"/>
          <w:lang w:val="sq-AL"/>
        </w:rPr>
        <w:t>çimentuar</w:t>
      </w:r>
      <w:r w:rsidRPr="000E790B">
        <w:rPr>
          <w:rFonts w:ascii="Times New Roman" w:hAnsi="Times New Roman" w:cs="Times New Roman"/>
          <w:sz w:val="24"/>
          <w:szCs w:val="24"/>
          <w:lang w:val="sq-AL"/>
        </w:rPr>
        <w:t xml:space="preserve">” nga shteti komunist. </w:t>
      </w:r>
    </w:p>
    <w:p w:rsidR="008569D4" w:rsidRPr="000E790B" w:rsidRDefault="00AE1E34"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Për Shqipërinë, sfida të atilla</w:t>
      </w:r>
      <w:r w:rsidR="008569D4" w:rsidRPr="000E790B">
        <w:rPr>
          <w:rFonts w:ascii="Times New Roman" w:hAnsi="Times New Roman" w:cs="Times New Roman"/>
          <w:sz w:val="24"/>
          <w:szCs w:val="24"/>
          <w:lang w:val="sq-AL"/>
        </w:rPr>
        <w:t xml:space="preserve"> nuk kan</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qen</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aspak t</w:t>
      </w:r>
      <w:r w:rsidRPr="000E790B">
        <w:rPr>
          <w:rFonts w:ascii="Times New Roman" w:hAnsi="Times New Roman" w:cs="Times New Roman"/>
          <w:sz w:val="24"/>
          <w:szCs w:val="24"/>
          <w:lang w:val="sq-AL"/>
        </w:rPr>
        <w:t>ë lehta</w:t>
      </w:r>
      <w:r w:rsidR="00B40212" w:rsidRPr="000E790B">
        <w:rPr>
          <w:rFonts w:ascii="Times New Roman" w:hAnsi="Times New Roman" w:cs="Times New Roman"/>
          <w:sz w:val="24"/>
          <w:szCs w:val="24"/>
          <w:lang w:val="sq-AL"/>
        </w:rPr>
        <w:t>,</w:t>
      </w:r>
      <w:r w:rsidR="008569D4" w:rsidRPr="000E790B">
        <w:rPr>
          <w:rFonts w:ascii="Times New Roman" w:hAnsi="Times New Roman" w:cs="Times New Roman"/>
          <w:sz w:val="24"/>
          <w:szCs w:val="24"/>
          <w:lang w:val="sq-AL"/>
        </w:rPr>
        <w:t xml:space="preserve"> por m</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e </w:t>
      </w:r>
      <w:r w:rsidR="00E51FC0" w:rsidRPr="000E790B">
        <w:rPr>
          <w:rFonts w:ascii="Times New Roman" w:hAnsi="Times New Roman" w:cs="Times New Roman"/>
          <w:sz w:val="24"/>
          <w:szCs w:val="24"/>
          <w:lang w:val="sq-AL"/>
        </w:rPr>
        <w:t xml:space="preserve">rëndësishmja </w:t>
      </w:r>
      <w:r w:rsidRPr="000E790B">
        <w:rPr>
          <w:rFonts w:ascii="Times New Roman" w:hAnsi="Times New Roman" w:cs="Times New Roman"/>
          <w:sz w:val="24"/>
          <w:szCs w:val="24"/>
          <w:lang w:val="sq-AL"/>
        </w:rPr>
        <w:t xml:space="preserve">ishte </w:t>
      </w:r>
      <w:r w:rsidR="00E51FC0" w:rsidRPr="000E790B">
        <w:rPr>
          <w:rFonts w:ascii="Times New Roman" w:hAnsi="Times New Roman" w:cs="Times New Roman"/>
          <w:sz w:val="24"/>
          <w:szCs w:val="24"/>
          <w:lang w:val="sq-AL"/>
        </w:rPr>
        <w:t>ajo</w:t>
      </w:r>
      <w:r w:rsidR="00DC169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që </w:t>
      </w:r>
      <w:r w:rsidR="008569D4" w:rsidRPr="000E790B">
        <w:rPr>
          <w:rFonts w:ascii="Times New Roman" w:hAnsi="Times New Roman" w:cs="Times New Roman"/>
          <w:sz w:val="24"/>
          <w:szCs w:val="24"/>
          <w:lang w:val="sq-AL"/>
        </w:rPr>
        <w:t>kishte t</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bënte</w:t>
      </w:r>
      <w:r w:rsidR="008569D4" w:rsidRPr="000E790B">
        <w:rPr>
          <w:rFonts w:ascii="Times New Roman" w:hAnsi="Times New Roman" w:cs="Times New Roman"/>
          <w:sz w:val="24"/>
          <w:szCs w:val="24"/>
          <w:lang w:val="sq-AL"/>
        </w:rPr>
        <w:t xml:space="preserve"> me faktin q</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elita politike e </w:t>
      </w:r>
      <w:r w:rsidR="00E51FC0" w:rsidRPr="000E790B">
        <w:rPr>
          <w:rFonts w:ascii="Times New Roman" w:hAnsi="Times New Roman" w:cs="Times New Roman"/>
          <w:sz w:val="24"/>
          <w:szCs w:val="24"/>
          <w:lang w:val="sq-AL"/>
        </w:rPr>
        <w:t>kohës</w:t>
      </w:r>
      <w:r w:rsidR="008569D4" w:rsidRPr="000E790B">
        <w:rPr>
          <w:rFonts w:ascii="Times New Roman" w:hAnsi="Times New Roman" w:cs="Times New Roman"/>
          <w:sz w:val="24"/>
          <w:szCs w:val="24"/>
          <w:lang w:val="sq-AL"/>
        </w:rPr>
        <w:t>, dal</w:t>
      </w:r>
      <w:r w:rsidR="00E51FC0"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pas zgjedhjeve t</w:t>
      </w:r>
      <w:r w:rsidR="00E51FC0"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para pluraliste</w:t>
      </w:r>
      <w:r w:rsidR="00DC1692" w:rsidRPr="000E790B">
        <w:rPr>
          <w:rFonts w:ascii="Times New Roman" w:hAnsi="Times New Roman" w:cs="Times New Roman"/>
          <w:sz w:val="24"/>
          <w:szCs w:val="24"/>
          <w:lang w:val="sq-AL"/>
        </w:rPr>
        <w:t xml:space="preserve">, </w:t>
      </w:r>
      <w:r w:rsidR="008569D4" w:rsidRPr="000E790B">
        <w:rPr>
          <w:rFonts w:ascii="Times New Roman" w:hAnsi="Times New Roman" w:cs="Times New Roman"/>
          <w:sz w:val="24"/>
          <w:szCs w:val="24"/>
          <w:lang w:val="sq-AL"/>
        </w:rPr>
        <w:t xml:space="preserve">kishte kuptuar </w:t>
      </w:r>
      <w:r w:rsidR="00E51FC0" w:rsidRPr="000E790B">
        <w:rPr>
          <w:rFonts w:ascii="Times New Roman" w:hAnsi="Times New Roman" w:cs="Times New Roman"/>
          <w:sz w:val="24"/>
          <w:szCs w:val="24"/>
          <w:lang w:val="sq-AL"/>
        </w:rPr>
        <w:t>diçka</w:t>
      </w:r>
      <w:r w:rsidR="008569D4" w:rsidRPr="000E790B">
        <w:rPr>
          <w:rFonts w:ascii="Times New Roman" w:hAnsi="Times New Roman" w:cs="Times New Roman"/>
          <w:sz w:val="24"/>
          <w:szCs w:val="24"/>
          <w:lang w:val="sq-AL"/>
        </w:rPr>
        <w:t xml:space="preserve"> shum</w:t>
      </w:r>
      <w:r w:rsidR="00E51FC0"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t</w:t>
      </w:r>
      <w:r w:rsidR="00E51FC0"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00E51FC0" w:rsidRPr="000E790B">
        <w:rPr>
          <w:rFonts w:ascii="Times New Roman" w:hAnsi="Times New Roman" w:cs="Times New Roman"/>
          <w:sz w:val="24"/>
          <w:szCs w:val="24"/>
          <w:lang w:val="sq-AL"/>
        </w:rPr>
        <w:t>rëndësishme</w:t>
      </w:r>
      <w:r w:rsidR="008569D4" w:rsidRPr="000E790B">
        <w:rPr>
          <w:rFonts w:ascii="Times New Roman" w:hAnsi="Times New Roman" w:cs="Times New Roman"/>
          <w:sz w:val="24"/>
          <w:szCs w:val="24"/>
          <w:lang w:val="sq-AL"/>
        </w:rPr>
        <w:t>, q</w:t>
      </w:r>
      <w:r w:rsidR="00E51FC0"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00E51FC0" w:rsidRPr="000E790B">
        <w:rPr>
          <w:rFonts w:ascii="Times New Roman" w:hAnsi="Times New Roman" w:cs="Times New Roman"/>
          <w:sz w:val="24"/>
          <w:szCs w:val="24"/>
          <w:lang w:val="sq-AL"/>
        </w:rPr>
        <w:t>për</w:t>
      </w:r>
      <w:r w:rsidR="008569D4" w:rsidRPr="000E790B">
        <w:rPr>
          <w:rFonts w:ascii="Times New Roman" w:hAnsi="Times New Roman" w:cs="Times New Roman"/>
          <w:sz w:val="24"/>
          <w:szCs w:val="24"/>
          <w:lang w:val="sq-AL"/>
        </w:rPr>
        <w:t xml:space="preserve"> </w:t>
      </w:r>
      <w:r w:rsidR="00E51FC0" w:rsidRPr="000E790B">
        <w:rPr>
          <w:rFonts w:ascii="Times New Roman" w:hAnsi="Times New Roman" w:cs="Times New Roman"/>
          <w:sz w:val="24"/>
          <w:szCs w:val="24"/>
          <w:lang w:val="sq-AL"/>
        </w:rPr>
        <w:t>Shqipërinë</w:t>
      </w:r>
      <w:r w:rsidR="008569D4" w:rsidRPr="000E790B">
        <w:rPr>
          <w:rFonts w:ascii="Times New Roman" w:hAnsi="Times New Roman" w:cs="Times New Roman"/>
          <w:sz w:val="24"/>
          <w:szCs w:val="24"/>
          <w:lang w:val="sq-AL"/>
        </w:rPr>
        <w:t xml:space="preserve"> nuk mund t</w:t>
      </w:r>
      <w:r w:rsidR="004A711B"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kishte kthim pas. E ardhmja e </w:t>
      </w:r>
      <w:r w:rsidR="004A711B" w:rsidRPr="000E790B">
        <w:rPr>
          <w:rFonts w:ascii="Times New Roman" w:hAnsi="Times New Roman" w:cs="Times New Roman"/>
          <w:sz w:val="24"/>
          <w:szCs w:val="24"/>
          <w:lang w:val="sq-AL"/>
        </w:rPr>
        <w:t>Shqipërisë</w:t>
      </w:r>
      <w:r w:rsidR="008569D4" w:rsidRPr="000E790B">
        <w:rPr>
          <w:rFonts w:ascii="Times New Roman" w:hAnsi="Times New Roman" w:cs="Times New Roman"/>
          <w:sz w:val="24"/>
          <w:szCs w:val="24"/>
          <w:lang w:val="sq-AL"/>
        </w:rPr>
        <w:t xml:space="preserve"> dhe </w:t>
      </w:r>
      <w:r w:rsidR="004A711B" w:rsidRPr="000E790B">
        <w:rPr>
          <w:rFonts w:ascii="Times New Roman" w:hAnsi="Times New Roman" w:cs="Times New Roman"/>
          <w:sz w:val="24"/>
          <w:szCs w:val="24"/>
          <w:lang w:val="sq-AL"/>
        </w:rPr>
        <w:t>s</w:t>
      </w:r>
      <w:r w:rsidR="008569D4" w:rsidRPr="000E790B">
        <w:rPr>
          <w:rFonts w:ascii="Times New Roman" w:hAnsi="Times New Roman" w:cs="Times New Roman"/>
          <w:sz w:val="24"/>
          <w:szCs w:val="24"/>
          <w:lang w:val="sq-AL"/>
        </w:rPr>
        <w:t>hqiptar</w:t>
      </w:r>
      <w:r w:rsidR="004A711B"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ve ishte </w:t>
      </w:r>
      <w:r w:rsidR="004A711B" w:rsidRPr="000E790B">
        <w:rPr>
          <w:rFonts w:ascii="Times New Roman" w:hAnsi="Times New Roman" w:cs="Times New Roman"/>
          <w:sz w:val="24"/>
          <w:szCs w:val="24"/>
          <w:lang w:val="sq-AL"/>
        </w:rPr>
        <w:t>Perëndimi</w:t>
      </w:r>
      <w:r w:rsidR="008569D4" w:rsidRPr="000E790B">
        <w:rPr>
          <w:rFonts w:ascii="Times New Roman" w:hAnsi="Times New Roman" w:cs="Times New Roman"/>
          <w:sz w:val="24"/>
          <w:szCs w:val="24"/>
          <w:lang w:val="sq-AL"/>
        </w:rPr>
        <w:t xml:space="preserve"> (si koncept politik, ekonomik</w:t>
      </w:r>
      <w:r w:rsidR="004A711B" w:rsidRPr="000E790B">
        <w:rPr>
          <w:rFonts w:ascii="Times New Roman" w:hAnsi="Times New Roman" w:cs="Times New Roman"/>
          <w:sz w:val="24"/>
          <w:szCs w:val="24"/>
          <w:lang w:val="sq-AL"/>
        </w:rPr>
        <w:t xml:space="preserve"> </w:t>
      </w:r>
      <w:r w:rsidR="008569D4" w:rsidRPr="000E790B">
        <w:rPr>
          <w:rFonts w:ascii="Times New Roman" w:hAnsi="Times New Roman" w:cs="Times New Roman"/>
          <w:sz w:val="24"/>
          <w:szCs w:val="24"/>
          <w:lang w:val="sq-AL"/>
        </w:rPr>
        <w:t>dhe kulturor),</w:t>
      </w:r>
      <w:r w:rsidR="004A711B" w:rsidRPr="000E790B">
        <w:rPr>
          <w:rFonts w:ascii="Times New Roman" w:hAnsi="Times New Roman" w:cs="Times New Roman"/>
          <w:sz w:val="24"/>
          <w:szCs w:val="24"/>
          <w:lang w:val="sq-AL"/>
        </w:rPr>
        <w:t xml:space="preserve"> </w:t>
      </w:r>
      <w:r w:rsidR="00813C6D" w:rsidRPr="000E790B">
        <w:rPr>
          <w:rFonts w:ascii="Times New Roman" w:hAnsi="Times New Roman" w:cs="Times New Roman"/>
          <w:sz w:val="24"/>
          <w:szCs w:val="24"/>
          <w:lang w:val="sq-AL"/>
        </w:rPr>
        <w:t>njëherazi dhe</w:t>
      </w:r>
      <w:r w:rsidR="008569D4" w:rsidRPr="000E790B">
        <w:rPr>
          <w:rFonts w:ascii="Times New Roman" w:hAnsi="Times New Roman" w:cs="Times New Roman"/>
          <w:sz w:val="24"/>
          <w:szCs w:val="24"/>
          <w:lang w:val="sq-AL"/>
        </w:rPr>
        <w:t xml:space="preserve"> rivendosja e </w:t>
      </w:r>
      <w:r w:rsidR="004A711B" w:rsidRPr="000E790B">
        <w:rPr>
          <w:rFonts w:ascii="Times New Roman" w:hAnsi="Times New Roman" w:cs="Times New Roman"/>
          <w:sz w:val="24"/>
          <w:szCs w:val="24"/>
          <w:lang w:val="sq-AL"/>
        </w:rPr>
        <w:t>menjëhershme</w:t>
      </w:r>
      <w:r w:rsidR="008569D4" w:rsidRPr="000E790B">
        <w:rPr>
          <w:rFonts w:ascii="Times New Roman" w:hAnsi="Times New Roman" w:cs="Times New Roman"/>
          <w:sz w:val="24"/>
          <w:szCs w:val="24"/>
          <w:lang w:val="sq-AL"/>
        </w:rPr>
        <w:t xml:space="preserve"> e </w:t>
      </w:r>
      <w:r w:rsidR="004A711B" w:rsidRPr="000E790B">
        <w:rPr>
          <w:rFonts w:ascii="Times New Roman" w:hAnsi="Times New Roman" w:cs="Times New Roman"/>
          <w:sz w:val="24"/>
          <w:szCs w:val="24"/>
          <w:lang w:val="sq-AL"/>
        </w:rPr>
        <w:t>marrëdhënieve</w:t>
      </w:r>
      <w:r w:rsidR="008569D4" w:rsidRPr="000E790B">
        <w:rPr>
          <w:rFonts w:ascii="Times New Roman" w:hAnsi="Times New Roman" w:cs="Times New Roman"/>
          <w:sz w:val="24"/>
          <w:szCs w:val="24"/>
          <w:lang w:val="sq-AL"/>
        </w:rPr>
        <w:t xml:space="preserve"> diplomatike me </w:t>
      </w:r>
      <w:r w:rsidR="004A711B" w:rsidRPr="000E790B">
        <w:rPr>
          <w:rFonts w:ascii="Times New Roman" w:hAnsi="Times New Roman" w:cs="Times New Roman"/>
          <w:sz w:val="24"/>
          <w:szCs w:val="24"/>
          <w:lang w:val="sq-AL"/>
        </w:rPr>
        <w:t>Evropën</w:t>
      </w:r>
      <w:r w:rsidR="008569D4" w:rsidRPr="000E790B">
        <w:rPr>
          <w:rFonts w:ascii="Times New Roman" w:hAnsi="Times New Roman" w:cs="Times New Roman"/>
          <w:sz w:val="24"/>
          <w:szCs w:val="24"/>
          <w:lang w:val="sq-AL"/>
        </w:rPr>
        <w:t xml:space="preserve"> dhe Shtetet e Bashkuara t</w:t>
      </w:r>
      <w:r w:rsidR="004A711B"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004A711B" w:rsidRPr="000E790B">
        <w:rPr>
          <w:rFonts w:ascii="Times New Roman" w:hAnsi="Times New Roman" w:cs="Times New Roman"/>
          <w:sz w:val="24"/>
          <w:szCs w:val="24"/>
          <w:lang w:val="sq-AL"/>
        </w:rPr>
        <w:t>Amerikës</w:t>
      </w:r>
      <w:r w:rsidR="008569D4" w:rsidRPr="000E790B">
        <w:rPr>
          <w:rFonts w:ascii="Times New Roman" w:hAnsi="Times New Roman" w:cs="Times New Roman"/>
          <w:sz w:val="24"/>
          <w:szCs w:val="24"/>
          <w:lang w:val="sq-AL"/>
        </w:rPr>
        <w:t xml:space="preserve"> (aq shum</w:t>
      </w:r>
      <w:r w:rsidR="004A711B"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t</w:t>
      </w:r>
      <w:r w:rsidR="004A711B"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004A711B" w:rsidRPr="000E790B">
        <w:rPr>
          <w:rFonts w:ascii="Times New Roman" w:hAnsi="Times New Roman" w:cs="Times New Roman"/>
          <w:sz w:val="24"/>
          <w:szCs w:val="24"/>
          <w:lang w:val="sq-AL"/>
        </w:rPr>
        <w:t>mohuara</w:t>
      </w:r>
      <w:r w:rsidR="008569D4" w:rsidRPr="000E790B">
        <w:rPr>
          <w:rFonts w:ascii="Times New Roman" w:hAnsi="Times New Roman" w:cs="Times New Roman"/>
          <w:sz w:val="24"/>
          <w:szCs w:val="24"/>
          <w:lang w:val="sq-AL"/>
        </w:rPr>
        <w:t xml:space="preserve"> gjat</w:t>
      </w:r>
      <w:r w:rsidR="004A711B"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004A711B" w:rsidRPr="000E790B">
        <w:rPr>
          <w:rFonts w:ascii="Times New Roman" w:hAnsi="Times New Roman" w:cs="Times New Roman"/>
          <w:sz w:val="24"/>
          <w:szCs w:val="24"/>
          <w:lang w:val="sq-AL"/>
        </w:rPr>
        <w:t>regjimit</w:t>
      </w:r>
      <w:r w:rsidR="008569D4" w:rsidRPr="000E790B">
        <w:rPr>
          <w:rFonts w:ascii="Times New Roman" w:hAnsi="Times New Roman" w:cs="Times New Roman"/>
          <w:sz w:val="24"/>
          <w:szCs w:val="24"/>
          <w:lang w:val="sq-AL"/>
        </w:rPr>
        <w:t>)</w:t>
      </w:r>
      <w:r w:rsidR="004A711B" w:rsidRPr="000E790B">
        <w:rPr>
          <w:rFonts w:ascii="Times New Roman" w:hAnsi="Times New Roman" w:cs="Times New Roman"/>
          <w:sz w:val="24"/>
          <w:szCs w:val="24"/>
          <w:lang w:val="sq-AL"/>
        </w:rPr>
        <w:t>,</w:t>
      </w:r>
      <w:r w:rsidR="008569D4" w:rsidRPr="000E790B">
        <w:rPr>
          <w:rFonts w:ascii="Times New Roman" w:hAnsi="Times New Roman" w:cs="Times New Roman"/>
          <w:sz w:val="24"/>
          <w:szCs w:val="24"/>
          <w:lang w:val="sq-AL"/>
        </w:rPr>
        <w:t xml:space="preserve"> t</w:t>
      </w:r>
      <w:r w:rsidR="004A711B"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004A711B" w:rsidRPr="000E790B">
        <w:rPr>
          <w:rFonts w:ascii="Times New Roman" w:hAnsi="Times New Roman" w:cs="Times New Roman"/>
          <w:sz w:val="24"/>
          <w:szCs w:val="24"/>
          <w:lang w:val="sq-AL"/>
        </w:rPr>
        <w:t>cilët</w:t>
      </w:r>
      <w:r w:rsidR="008569D4" w:rsidRPr="000E790B">
        <w:rPr>
          <w:rFonts w:ascii="Times New Roman" w:hAnsi="Times New Roman" w:cs="Times New Roman"/>
          <w:sz w:val="24"/>
          <w:szCs w:val="24"/>
          <w:lang w:val="sq-AL"/>
        </w:rPr>
        <w:t xml:space="preserve"> ofruan </w:t>
      </w:r>
      <w:r w:rsidR="004A711B" w:rsidRPr="000E790B">
        <w:rPr>
          <w:rFonts w:ascii="Times New Roman" w:hAnsi="Times New Roman" w:cs="Times New Roman"/>
          <w:sz w:val="24"/>
          <w:szCs w:val="24"/>
          <w:lang w:val="sq-AL"/>
        </w:rPr>
        <w:t>menjëherë</w:t>
      </w:r>
      <w:r w:rsidR="008569D4" w:rsidRPr="000E790B">
        <w:rPr>
          <w:rFonts w:ascii="Times New Roman" w:hAnsi="Times New Roman" w:cs="Times New Roman"/>
          <w:sz w:val="24"/>
          <w:szCs w:val="24"/>
          <w:lang w:val="sq-AL"/>
        </w:rPr>
        <w:t xml:space="preserve"> </w:t>
      </w:r>
      <w:r w:rsidR="004A711B" w:rsidRPr="000E790B">
        <w:rPr>
          <w:rFonts w:ascii="Times New Roman" w:hAnsi="Times New Roman" w:cs="Times New Roman"/>
          <w:sz w:val="24"/>
          <w:szCs w:val="24"/>
          <w:lang w:val="sq-AL"/>
        </w:rPr>
        <w:t>mbështetjen</w:t>
      </w:r>
      <w:r w:rsidR="00B40212" w:rsidRPr="000E790B">
        <w:rPr>
          <w:rFonts w:ascii="Times New Roman" w:hAnsi="Times New Roman" w:cs="Times New Roman"/>
          <w:sz w:val="24"/>
          <w:szCs w:val="24"/>
          <w:lang w:val="sq-AL"/>
        </w:rPr>
        <w:t xml:space="preserve"> e tyre </w:t>
      </w:r>
      <w:r w:rsidR="004A711B" w:rsidRPr="000E790B">
        <w:rPr>
          <w:rFonts w:ascii="Times New Roman" w:hAnsi="Times New Roman" w:cs="Times New Roman"/>
          <w:sz w:val="24"/>
          <w:szCs w:val="24"/>
          <w:lang w:val="sq-AL"/>
        </w:rPr>
        <w:t>për</w:t>
      </w:r>
      <w:r w:rsidR="00B40212" w:rsidRPr="000E790B">
        <w:rPr>
          <w:rFonts w:ascii="Times New Roman" w:hAnsi="Times New Roman" w:cs="Times New Roman"/>
          <w:sz w:val="24"/>
          <w:szCs w:val="24"/>
          <w:lang w:val="sq-AL"/>
        </w:rPr>
        <w:t xml:space="preserve"> </w:t>
      </w:r>
      <w:r w:rsidR="004A711B" w:rsidRPr="000E790B">
        <w:rPr>
          <w:rFonts w:ascii="Times New Roman" w:hAnsi="Times New Roman" w:cs="Times New Roman"/>
          <w:sz w:val="24"/>
          <w:szCs w:val="24"/>
          <w:lang w:val="sq-AL"/>
        </w:rPr>
        <w:t>Shqipërinë</w:t>
      </w:r>
      <w:r w:rsidR="00B40212" w:rsidRPr="000E790B">
        <w:rPr>
          <w:rFonts w:ascii="Times New Roman" w:hAnsi="Times New Roman" w:cs="Times New Roman"/>
          <w:sz w:val="24"/>
          <w:szCs w:val="24"/>
          <w:lang w:val="sq-AL"/>
        </w:rPr>
        <w:t>.</w:t>
      </w:r>
    </w:p>
    <w:p w:rsidR="008569D4" w:rsidRPr="000E790B" w:rsidRDefault="008569D4"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Viti 1991 do t</w:t>
      </w:r>
      <w:r w:rsidR="004A711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sillte zhvillime </w:t>
      </w:r>
      <w:r w:rsidR="004A711B" w:rsidRPr="000E790B">
        <w:rPr>
          <w:rFonts w:ascii="Times New Roman" w:hAnsi="Times New Roman" w:cs="Times New Roman"/>
          <w:sz w:val="24"/>
          <w:szCs w:val="24"/>
          <w:lang w:val="sq-AL"/>
        </w:rPr>
        <w:t>tejet të</w:t>
      </w:r>
      <w:r w:rsidRPr="000E790B">
        <w:rPr>
          <w:rFonts w:ascii="Times New Roman" w:hAnsi="Times New Roman" w:cs="Times New Roman"/>
          <w:sz w:val="24"/>
          <w:szCs w:val="24"/>
          <w:lang w:val="sq-AL"/>
        </w:rPr>
        <w:t xml:space="preserve"> </w:t>
      </w:r>
      <w:r w:rsidR="004A711B" w:rsidRPr="000E790B">
        <w:rPr>
          <w:rFonts w:ascii="Times New Roman" w:hAnsi="Times New Roman" w:cs="Times New Roman"/>
          <w:sz w:val="24"/>
          <w:szCs w:val="24"/>
          <w:lang w:val="sq-AL"/>
        </w:rPr>
        <w:t>rëndësishme</w:t>
      </w:r>
      <w:r w:rsidRPr="000E790B">
        <w:rPr>
          <w:rFonts w:ascii="Times New Roman" w:hAnsi="Times New Roman" w:cs="Times New Roman"/>
          <w:sz w:val="24"/>
          <w:szCs w:val="24"/>
          <w:lang w:val="sq-AL"/>
        </w:rPr>
        <w:t xml:space="preserve"> </w:t>
      </w:r>
      <w:r w:rsidR="004A711B"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4A711B" w:rsidRPr="000E790B">
        <w:rPr>
          <w:rFonts w:ascii="Times New Roman" w:hAnsi="Times New Roman" w:cs="Times New Roman"/>
          <w:sz w:val="24"/>
          <w:szCs w:val="24"/>
          <w:lang w:val="sq-AL"/>
        </w:rPr>
        <w:t>Shqipërinë</w:t>
      </w:r>
      <w:r w:rsidR="00813C6D" w:rsidRPr="000E790B">
        <w:rPr>
          <w:rFonts w:ascii="Times New Roman" w:hAnsi="Times New Roman" w:cs="Times New Roman"/>
          <w:sz w:val="24"/>
          <w:szCs w:val="24"/>
          <w:lang w:val="sq-AL"/>
        </w:rPr>
        <w:t>,</w:t>
      </w:r>
      <w:r w:rsidR="004A711B" w:rsidRPr="000E790B">
        <w:rPr>
          <w:rFonts w:ascii="Times New Roman" w:hAnsi="Times New Roman" w:cs="Times New Roman"/>
          <w:sz w:val="24"/>
          <w:szCs w:val="24"/>
          <w:lang w:val="sq-AL"/>
        </w:rPr>
        <w:t xml:space="preserve"> sa i përket marrëdhënieve ndërkombëtare</w:t>
      </w:r>
      <w:r w:rsidRPr="000E790B">
        <w:rPr>
          <w:rFonts w:ascii="Times New Roman" w:hAnsi="Times New Roman" w:cs="Times New Roman"/>
          <w:sz w:val="24"/>
          <w:szCs w:val="24"/>
          <w:lang w:val="sq-AL"/>
        </w:rPr>
        <w:t xml:space="preserve"> dhe hapje</w:t>
      </w:r>
      <w:r w:rsidR="002B2B56"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 xml:space="preserve"> </w:t>
      </w:r>
      <w:r w:rsidR="002B2B56" w:rsidRPr="000E790B">
        <w:rPr>
          <w:rFonts w:ascii="Times New Roman" w:hAnsi="Times New Roman" w:cs="Times New Roman"/>
          <w:sz w:val="24"/>
          <w:szCs w:val="24"/>
          <w:lang w:val="sq-AL"/>
        </w:rPr>
        <w:t>së</w:t>
      </w:r>
      <w:r w:rsidRPr="000E790B">
        <w:rPr>
          <w:rFonts w:ascii="Times New Roman" w:hAnsi="Times New Roman" w:cs="Times New Roman"/>
          <w:sz w:val="24"/>
          <w:szCs w:val="24"/>
          <w:lang w:val="sq-AL"/>
        </w:rPr>
        <w:t xml:space="preserve"> saj me vendet e tjera. </w:t>
      </w:r>
    </w:p>
    <w:p w:rsidR="008569D4" w:rsidRPr="000E790B" w:rsidRDefault="004A711B" w:rsidP="000E790B">
      <w:pPr>
        <w:pStyle w:val="NoSpacing"/>
        <w:numPr>
          <w:ilvl w:val="0"/>
          <w:numId w:val="33"/>
        </w:num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Shqipëria</w:t>
      </w:r>
      <w:r w:rsidR="008569D4" w:rsidRPr="000E790B">
        <w:rPr>
          <w:rFonts w:ascii="Times New Roman" w:hAnsi="Times New Roman" w:cs="Times New Roman"/>
          <w:sz w:val="24"/>
          <w:szCs w:val="24"/>
          <w:lang w:val="sq-AL"/>
        </w:rPr>
        <w:t xml:space="preserve"> rivendos</w:t>
      </w:r>
      <w:r w:rsidR="00B40212" w:rsidRPr="000E790B">
        <w:rPr>
          <w:rFonts w:ascii="Times New Roman" w:hAnsi="Times New Roman" w:cs="Times New Roman"/>
          <w:sz w:val="24"/>
          <w:szCs w:val="24"/>
          <w:lang w:val="sq-AL"/>
        </w:rPr>
        <w:t>i</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marrëdhënie</w:t>
      </w:r>
      <w:r w:rsidR="002B2B56" w:rsidRPr="000E790B">
        <w:rPr>
          <w:rFonts w:ascii="Times New Roman" w:hAnsi="Times New Roman" w:cs="Times New Roman"/>
          <w:sz w:val="24"/>
          <w:szCs w:val="24"/>
          <w:lang w:val="sq-AL"/>
        </w:rPr>
        <w:t>t</w:t>
      </w:r>
      <w:r w:rsidR="008569D4" w:rsidRPr="000E790B">
        <w:rPr>
          <w:rFonts w:ascii="Times New Roman" w:hAnsi="Times New Roman" w:cs="Times New Roman"/>
          <w:sz w:val="24"/>
          <w:szCs w:val="24"/>
          <w:lang w:val="sq-AL"/>
        </w:rPr>
        <w:t xml:space="preserve"> diplomatike me Shtetet e Bashkuara t</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Amerikës</w:t>
      </w:r>
      <w:r w:rsidR="008569D4" w:rsidRPr="000E790B">
        <w:rPr>
          <w:rFonts w:ascii="Times New Roman" w:hAnsi="Times New Roman" w:cs="Times New Roman"/>
          <w:sz w:val="24"/>
          <w:szCs w:val="24"/>
          <w:lang w:val="sq-AL"/>
        </w:rPr>
        <w:t>, n</w:t>
      </w:r>
      <w:r w:rsidRPr="000E790B">
        <w:rPr>
          <w:rFonts w:ascii="Times New Roman" w:hAnsi="Times New Roman" w:cs="Times New Roman"/>
          <w:sz w:val="24"/>
          <w:szCs w:val="24"/>
          <w:lang w:val="sq-AL"/>
        </w:rPr>
        <w:t xml:space="preserve">ë </w:t>
      </w:r>
      <w:r w:rsidR="008569D4" w:rsidRPr="000E790B">
        <w:rPr>
          <w:rFonts w:ascii="Times New Roman" w:hAnsi="Times New Roman" w:cs="Times New Roman"/>
          <w:sz w:val="24"/>
          <w:szCs w:val="24"/>
          <w:lang w:val="sq-AL"/>
        </w:rPr>
        <w:t>mars 1991</w:t>
      </w:r>
      <w:r w:rsidRPr="000E790B">
        <w:rPr>
          <w:rFonts w:ascii="Times New Roman" w:hAnsi="Times New Roman" w:cs="Times New Roman"/>
          <w:sz w:val="24"/>
          <w:szCs w:val="24"/>
          <w:lang w:val="sq-AL"/>
        </w:rPr>
        <w:t xml:space="preserve">. </w:t>
      </w:r>
      <w:r w:rsidR="009A7A75">
        <w:rPr>
          <w:rFonts w:ascii="Times New Roman" w:hAnsi="Times New Roman" w:cs="Times New Roman"/>
          <w:sz w:val="24"/>
          <w:szCs w:val="24"/>
          <w:lang w:val="sq-AL"/>
        </w:rPr>
        <w:t>N</w:t>
      </w:r>
      <w:r w:rsidR="009A7A75" w:rsidRPr="000E790B">
        <w:rPr>
          <w:rFonts w:ascii="Times New Roman" w:hAnsi="Times New Roman" w:cs="Times New Roman"/>
          <w:sz w:val="24"/>
          <w:szCs w:val="24"/>
          <w:lang w:val="sq-AL"/>
        </w:rPr>
        <w:t>ë</w:t>
      </w:r>
      <w:r w:rsidR="009A7A75">
        <w:rPr>
          <w:rFonts w:ascii="Times New Roman" w:hAnsi="Times New Roman" w:cs="Times New Roman"/>
          <w:sz w:val="24"/>
          <w:szCs w:val="24"/>
          <w:lang w:val="sq-AL"/>
        </w:rPr>
        <w:t xml:space="preserve"> Qershor</w:t>
      </w:r>
      <w:r w:rsidRPr="000E790B">
        <w:rPr>
          <w:rFonts w:ascii="Times New Roman" w:hAnsi="Times New Roman" w:cs="Times New Roman"/>
          <w:sz w:val="24"/>
          <w:szCs w:val="24"/>
          <w:lang w:val="sq-AL"/>
        </w:rPr>
        <w:t xml:space="preserve"> </w:t>
      </w:r>
      <w:r w:rsidR="009A7A75">
        <w:rPr>
          <w:rFonts w:ascii="Times New Roman" w:hAnsi="Times New Roman" w:cs="Times New Roman"/>
          <w:sz w:val="24"/>
          <w:szCs w:val="24"/>
          <w:lang w:val="sq-AL"/>
        </w:rPr>
        <w:t>t</w:t>
      </w:r>
      <w:r w:rsidR="009A7A7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po këtij viti</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Shqipërinë</w:t>
      </w:r>
      <w:r w:rsidR="008569D4" w:rsidRPr="000E790B">
        <w:rPr>
          <w:rFonts w:ascii="Times New Roman" w:hAnsi="Times New Roman" w:cs="Times New Roman"/>
          <w:sz w:val="24"/>
          <w:szCs w:val="24"/>
          <w:lang w:val="sq-AL"/>
        </w:rPr>
        <w:t xml:space="preserve"> e vizito</w:t>
      </w:r>
      <w:r w:rsidR="002B2B56" w:rsidRPr="000E790B">
        <w:rPr>
          <w:rFonts w:ascii="Times New Roman" w:hAnsi="Times New Roman" w:cs="Times New Roman"/>
          <w:sz w:val="24"/>
          <w:szCs w:val="24"/>
          <w:lang w:val="sq-AL"/>
        </w:rPr>
        <w:t>i</w:t>
      </w:r>
      <w:r w:rsidR="008569D4" w:rsidRPr="000E790B">
        <w:rPr>
          <w:rFonts w:ascii="Times New Roman" w:hAnsi="Times New Roman" w:cs="Times New Roman"/>
          <w:sz w:val="24"/>
          <w:szCs w:val="24"/>
          <w:lang w:val="sq-AL"/>
        </w:rPr>
        <w:t xml:space="preserve"> Sekretari Amerikan i Shtetit.</w:t>
      </w:r>
    </w:p>
    <w:p w:rsidR="008569D4" w:rsidRPr="000E790B" w:rsidRDefault="004A711B" w:rsidP="000E790B">
      <w:pPr>
        <w:pStyle w:val="NoSpacing"/>
        <w:numPr>
          <w:ilvl w:val="0"/>
          <w:numId w:val="33"/>
        </w:num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Shqipëria</w:t>
      </w:r>
      <w:r w:rsidR="008569D4" w:rsidRPr="000E790B">
        <w:rPr>
          <w:rFonts w:ascii="Times New Roman" w:hAnsi="Times New Roman" w:cs="Times New Roman"/>
          <w:sz w:val="24"/>
          <w:szCs w:val="24"/>
          <w:lang w:val="sq-AL"/>
        </w:rPr>
        <w:t xml:space="preserve"> vendos</w:t>
      </w:r>
      <w:r w:rsidRPr="000E790B">
        <w:rPr>
          <w:rFonts w:ascii="Times New Roman" w:hAnsi="Times New Roman" w:cs="Times New Roman"/>
          <w:sz w:val="24"/>
          <w:szCs w:val="24"/>
          <w:lang w:val="sq-AL"/>
        </w:rPr>
        <w:t>i</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marrëdhëniet</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w:t>
      </w:r>
      <w:r w:rsidR="008569D4" w:rsidRPr="000E790B">
        <w:rPr>
          <w:rFonts w:ascii="Times New Roman" w:hAnsi="Times New Roman" w:cs="Times New Roman"/>
          <w:sz w:val="24"/>
          <w:szCs w:val="24"/>
          <w:lang w:val="sq-AL"/>
        </w:rPr>
        <w:t xml:space="preserve">iplomatike me </w:t>
      </w:r>
      <w:r w:rsidRPr="000E790B">
        <w:rPr>
          <w:rFonts w:ascii="Times New Roman" w:hAnsi="Times New Roman" w:cs="Times New Roman"/>
          <w:sz w:val="24"/>
          <w:szCs w:val="24"/>
          <w:lang w:val="sq-AL"/>
        </w:rPr>
        <w:t>kancelaritë</w:t>
      </w:r>
      <w:r w:rsidR="008569D4" w:rsidRPr="000E790B">
        <w:rPr>
          <w:rFonts w:ascii="Times New Roman" w:hAnsi="Times New Roman" w:cs="Times New Roman"/>
          <w:sz w:val="24"/>
          <w:szCs w:val="24"/>
          <w:lang w:val="sq-AL"/>
        </w:rPr>
        <w:t xml:space="preserve"> e vendeve </w:t>
      </w:r>
      <w:r w:rsidRPr="000E790B">
        <w:rPr>
          <w:rFonts w:ascii="Times New Roman" w:hAnsi="Times New Roman" w:cs="Times New Roman"/>
          <w:sz w:val="24"/>
          <w:szCs w:val="24"/>
          <w:lang w:val="sq-AL"/>
        </w:rPr>
        <w:t>evropiane</w:t>
      </w:r>
      <w:r w:rsidR="008569D4" w:rsidRPr="000E790B">
        <w:rPr>
          <w:rFonts w:ascii="Times New Roman" w:hAnsi="Times New Roman" w:cs="Times New Roman"/>
          <w:sz w:val="24"/>
          <w:szCs w:val="24"/>
          <w:lang w:val="sq-AL"/>
        </w:rPr>
        <w:t xml:space="preserve">, pasuar nga </w:t>
      </w:r>
      <w:r w:rsidRPr="000E790B">
        <w:rPr>
          <w:rFonts w:ascii="Times New Roman" w:hAnsi="Times New Roman" w:cs="Times New Roman"/>
          <w:sz w:val="24"/>
          <w:szCs w:val="24"/>
          <w:lang w:val="sq-AL"/>
        </w:rPr>
        <w:t>nënshkrimi</w:t>
      </w:r>
      <w:r w:rsidR="008569D4" w:rsidRPr="000E790B">
        <w:rPr>
          <w:rFonts w:ascii="Times New Roman" w:hAnsi="Times New Roman" w:cs="Times New Roman"/>
          <w:sz w:val="24"/>
          <w:szCs w:val="24"/>
          <w:lang w:val="sq-AL"/>
        </w:rPr>
        <w:t xml:space="preserve"> i </w:t>
      </w:r>
      <w:r w:rsidRPr="000E790B">
        <w:rPr>
          <w:rFonts w:ascii="Times New Roman" w:hAnsi="Times New Roman" w:cs="Times New Roman"/>
          <w:sz w:val="24"/>
          <w:szCs w:val="24"/>
          <w:lang w:val="sq-AL"/>
        </w:rPr>
        <w:t>Marrëveshjes</w:t>
      </w:r>
      <w:r w:rsidR="008569D4" w:rsidRPr="000E790B">
        <w:rPr>
          <w:rFonts w:ascii="Times New Roman" w:hAnsi="Times New Roman" w:cs="Times New Roman"/>
          <w:sz w:val="24"/>
          <w:szCs w:val="24"/>
          <w:lang w:val="sq-AL"/>
        </w:rPr>
        <w:t xml:space="preserve"> s</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Tregtisë</w:t>
      </w:r>
      <w:r w:rsidR="008569D4"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Bashkëpunimit</w:t>
      </w:r>
      <w:r w:rsidR="008569D4"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vitin 1992 me </w:t>
      </w:r>
      <w:r w:rsidRPr="000E790B">
        <w:rPr>
          <w:rFonts w:ascii="Times New Roman" w:hAnsi="Times New Roman" w:cs="Times New Roman"/>
          <w:sz w:val="24"/>
          <w:szCs w:val="24"/>
          <w:lang w:val="sq-AL"/>
        </w:rPr>
        <w:t>Këshillin</w:t>
      </w:r>
      <w:r w:rsidR="008569D4" w:rsidRPr="000E790B">
        <w:rPr>
          <w:rFonts w:ascii="Times New Roman" w:hAnsi="Times New Roman" w:cs="Times New Roman"/>
          <w:sz w:val="24"/>
          <w:szCs w:val="24"/>
          <w:lang w:val="sq-AL"/>
        </w:rPr>
        <w:t xml:space="preserve"> Ekono</w:t>
      </w:r>
      <w:r w:rsidR="000634C6" w:rsidRPr="000E790B">
        <w:rPr>
          <w:rFonts w:ascii="Times New Roman" w:hAnsi="Times New Roman" w:cs="Times New Roman"/>
          <w:sz w:val="24"/>
          <w:szCs w:val="24"/>
          <w:lang w:val="sq-AL"/>
        </w:rPr>
        <w:t>mik t</w:t>
      </w:r>
      <w:r w:rsidRPr="000E790B">
        <w:rPr>
          <w:rFonts w:ascii="Times New Roman" w:hAnsi="Times New Roman" w:cs="Times New Roman"/>
          <w:sz w:val="24"/>
          <w:szCs w:val="24"/>
          <w:lang w:val="sq-AL"/>
        </w:rPr>
        <w:t>ë</w:t>
      </w:r>
      <w:r w:rsidR="000634C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kohës</w:t>
      </w:r>
      <w:r w:rsidR="000634C6" w:rsidRPr="000E790B">
        <w:rPr>
          <w:rFonts w:ascii="Times New Roman" w:hAnsi="Times New Roman" w:cs="Times New Roman"/>
          <w:sz w:val="24"/>
          <w:szCs w:val="24"/>
          <w:lang w:val="sq-AL"/>
        </w:rPr>
        <w:t xml:space="preserve"> (BE</w:t>
      </w:r>
      <w:r w:rsidRPr="000E790B">
        <w:rPr>
          <w:rFonts w:ascii="Times New Roman" w:hAnsi="Times New Roman" w:cs="Times New Roman"/>
          <w:sz w:val="24"/>
          <w:szCs w:val="24"/>
          <w:lang w:val="sq-AL"/>
        </w:rPr>
        <w:t>-</w:t>
      </w:r>
      <w:r w:rsidR="000634C6" w:rsidRPr="000E790B">
        <w:rPr>
          <w:rFonts w:ascii="Times New Roman" w:hAnsi="Times New Roman" w:cs="Times New Roman"/>
          <w:sz w:val="24"/>
          <w:szCs w:val="24"/>
          <w:lang w:val="sq-AL"/>
        </w:rPr>
        <w:t>ja e sotme) (</w:t>
      </w:r>
      <w:r w:rsidR="000634C6" w:rsidRPr="000E790B">
        <w:rPr>
          <w:rFonts w:ascii="Times New Roman" w:hAnsi="Times New Roman" w:cs="Times New Roman"/>
          <w:sz w:val="24"/>
          <w:szCs w:val="24"/>
        </w:rPr>
        <w:t>European Commission, 1992</w:t>
      </w:r>
      <w:r w:rsidR="000634C6" w:rsidRPr="000E790B">
        <w:rPr>
          <w:rFonts w:ascii="Times New Roman" w:hAnsi="Times New Roman" w:cs="Times New Roman"/>
          <w:sz w:val="24"/>
          <w:szCs w:val="24"/>
          <w:lang w:val="sq-AL"/>
        </w:rPr>
        <w:t xml:space="preserve">). </w:t>
      </w:r>
    </w:p>
    <w:p w:rsidR="008569D4" w:rsidRPr="000E790B" w:rsidRDefault="004A711B"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Marrëdhëniet</w:t>
      </w:r>
      <w:r w:rsidR="008569D4" w:rsidRPr="000E790B">
        <w:rPr>
          <w:rFonts w:ascii="Times New Roman" w:hAnsi="Times New Roman" w:cs="Times New Roman"/>
          <w:sz w:val="24"/>
          <w:szCs w:val="24"/>
          <w:lang w:val="sq-AL"/>
        </w:rPr>
        <w:t xml:space="preserve"> </w:t>
      </w:r>
      <w:r w:rsidR="003125E3" w:rsidRPr="000E790B">
        <w:rPr>
          <w:rFonts w:ascii="Times New Roman" w:hAnsi="Times New Roman" w:cs="Times New Roman"/>
          <w:sz w:val="24"/>
          <w:szCs w:val="24"/>
          <w:lang w:val="sq-AL"/>
        </w:rPr>
        <w:t>e</w:t>
      </w:r>
      <w:r w:rsidR="008569D4" w:rsidRPr="000E790B">
        <w:rPr>
          <w:rFonts w:ascii="Times New Roman" w:hAnsi="Times New Roman" w:cs="Times New Roman"/>
          <w:sz w:val="24"/>
          <w:szCs w:val="24"/>
          <w:lang w:val="sq-AL"/>
        </w:rPr>
        <w:t xml:space="preserve"> </w:t>
      </w:r>
      <w:r w:rsidR="003125E3" w:rsidRPr="000E790B">
        <w:rPr>
          <w:rFonts w:ascii="Times New Roman" w:hAnsi="Times New Roman" w:cs="Times New Roman"/>
          <w:sz w:val="24"/>
          <w:szCs w:val="24"/>
          <w:lang w:val="sq-AL"/>
        </w:rPr>
        <w:t>Shqipërisë drejt integrimit</w:t>
      </w:r>
      <w:r w:rsidR="008569D4" w:rsidRPr="000E790B">
        <w:rPr>
          <w:rFonts w:ascii="Times New Roman" w:hAnsi="Times New Roman" w:cs="Times New Roman"/>
          <w:sz w:val="24"/>
          <w:szCs w:val="24"/>
          <w:lang w:val="sq-AL"/>
        </w:rPr>
        <w:t xml:space="preserve"> do t</w:t>
      </w:r>
      <w:r w:rsidR="003125E3"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vijonin m</w:t>
      </w:r>
      <w:r w:rsidR="003125E3" w:rsidRPr="000E790B">
        <w:rPr>
          <w:rFonts w:ascii="Times New Roman" w:hAnsi="Times New Roman" w:cs="Times New Roman"/>
          <w:sz w:val="24"/>
          <w:szCs w:val="24"/>
          <w:lang w:val="sq-AL"/>
        </w:rPr>
        <w:t>ë tej</w:t>
      </w:r>
      <w:r w:rsidR="008569D4" w:rsidRPr="000E790B">
        <w:rPr>
          <w:rFonts w:ascii="Times New Roman" w:hAnsi="Times New Roman" w:cs="Times New Roman"/>
          <w:sz w:val="24"/>
          <w:szCs w:val="24"/>
          <w:lang w:val="sq-AL"/>
        </w:rPr>
        <w:t xml:space="preserve"> me nj</w:t>
      </w:r>
      <w:r w:rsidR="003125E3"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s</w:t>
      </w:r>
      <w:r w:rsidR="003125E3"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r</w:t>
      </w:r>
      <w:r w:rsidR="003125E3"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angazhimesh t</w:t>
      </w:r>
      <w:r w:rsidR="003125E3"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003125E3" w:rsidRPr="000E790B">
        <w:rPr>
          <w:rFonts w:ascii="Times New Roman" w:hAnsi="Times New Roman" w:cs="Times New Roman"/>
          <w:sz w:val="24"/>
          <w:szCs w:val="24"/>
          <w:lang w:val="sq-AL"/>
        </w:rPr>
        <w:t>rëndësishme</w:t>
      </w:r>
      <w:r w:rsidR="008569D4" w:rsidRPr="000E790B">
        <w:rPr>
          <w:rFonts w:ascii="Times New Roman" w:hAnsi="Times New Roman" w:cs="Times New Roman"/>
          <w:sz w:val="24"/>
          <w:szCs w:val="24"/>
          <w:lang w:val="sq-AL"/>
        </w:rPr>
        <w:t xml:space="preserve"> </w:t>
      </w:r>
      <w:r w:rsidR="003125E3" w:rsidRPr="000E790B">
        <w:rPr>
          <w:rFonts w:ascii="Times New Roman" w:hAnsi="Times New Roman" w:cs="Times New Roman"/>
          <w:sz w:val="24"/>
          <w:szCs w:val="24"/>
          <w:lang w:val="sq-AL"/>
        </w:rPr>
        <w:t>me institucione</w:t>
      </w:r>
      <w:r w:rsidR="008569D4" w:rsidRPr="000E790B">
        <w:rPr>
          <w:rFonts w:ascii="Times New Roman" w:hAnsi="Times New Roman" w:cs="Times New Roman"/>
          <w:sz w:val="24"/>
          <w:szCs w:val="24"/>
          <w:lang w:val="sq-AL"/>
        </w:rPr>
        <w:t xml:space="preserve"> dhe organizma </w:t>
      </w:r>
      <w:r w:rsidR="003125E3" w:rsidRPr="000E790B">
        <w:rPr>
          <w:rFonts w:ascii="Times New Roman" w:hAnsi="Times New Roman" w:cs="Times New Roman"/>
          <w:sz w:val="24"/>
          <w:szCs w:val="24"/>
          <w:lang w:val="sq-AL"/>
        </w:rPr>
        <w:t>ndërkombëtare</w:t>
      </w:r>
      <w:r w:rsidR="008569D4" w:rsidRPr="000E790B">
        <w:rPr>
          <w:rFonts w:ascii="Times New Roman" w:hAnsi="Times New Roman" w:cs="Times New Roman"/>
          <w:sz w:val="24"/>
          <w:szCs w:val="24"/>
          <w:lang w:val="sq-AL"/>
        </w:rPr>
        <w:t xml:space="preserve">, si </w:t>
      </w:r>
      <w:r w:rsidR="003125E3" w:rsidRPr="000E790B">
        <w:rPr>
          <w:rFonts w:ascii="Times New Roman" w:hAnsi="Times New Roman" w:cs="Times New Roman"/>
          <w:sz w:val="24"/>
          <w:szCs w:val="24"/>
          <w:lang w:val="sq-AL"/>
        </w:rPr>
        <w:t>Këshilli</w:t>
      </w:r>
      <w:r w:rsidR="008569D4" w:rsidRPr="000E790B">
        <w:rPr>
          <w:rFonts w:ascii="Times New Roman" w:hAnsi="Times New Roman" w:cs="Times New Roman"/>
          <w:sz w:val="24"/>
          <w:szCs w:val="24"/>
          <w:lang w:val="sq-AL"/>
        </w:rPr>
        <w:t xml:space="preserve"> i </w:t>
      </w:r>
      <w:r w:rsidR="003125E3" w:rsidRPr="000E790B">
        <w:rPr>
          <w:rFonts w:ascii="Times New Roman" w:hAnsi="Times New Roman" w:cs="Times New Roman"/>
          <w:sz w:val="24"/>
          <w:szCs w:val="24"/>
          <w:lang w:val="sq-AL"/>
        </w:rPr>
        <w:t>Evropës</w:t>
      </w:r>
      <w:r w:rsidR="008569D4" w:rsidRPr="000E790B">
        <w:rPr>
          <w:rFonts w:ascii="Times New Roman" w:hAnsi="Times New Roman" w:cs="Times New Roman"/>
          <w:sz w:val="24"/>
          <w:szCs w:val="24"/>
          <w:lang w:val="sq-AL"/>
        </w:rPr>
        <w:t xml:space="preserve">, ku </w:t>
      </w:r>
      <w:r w:rsidR="003125E3" w:rsidRPr="000E790B">
        <w:rPr>
          <w:rFonts w:ascii="Times New Roman" w:hAnsi="Times New Roman" w:cs="Times New Roman"/>
          <w:sz w:val="24"/>
          <w:szCs w:val="24"/>
          <w:lang w:val="sq-AL"/>
        </w:rPr>
        <w:t>Shqipëria</w:t>
      </w:r>
      <w:r w:rsidR="008569D4" w:rsidRPr="000E790B">
        <w:rPr>
          <w:rFonts w:ascii="Times New Roman" w:hAnsi="Times New Roman" w:cs="Times New Roman"/>
          <w:sz w:val="24"/>
          <w:szCs w:val="24"/>
          <w:lang w:val="sq-AL"/>
        </w:rPr>
        <w:t xml:space="preserve"> b</w:t>
      </w:r>
      <w:r w:rsidR="003125E3"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het </w:t>
      </w:r>
      <w:r w:rsidR="003125E3" w:rsidRPr="000E790B">
        <w:rPr>
          <w:rFonts w:ascii="Times New Roman" w:hAnsi="Times New Roman" w:cs="Times New Roman"/>
          <w:sz w:val="24"/>
          <w:szCs w:val="24"/>
          <w:lang w:val="sq-AL"/>
        </w:rPr>
        <w:t>anëtare</w:t>
      </w:r>
      <w:r w:rsidR="008569D4" w:rsidRPr="000E790B">
        <w:rPr>
          <w:rFonts w:ascii="Times New Roman" w:hAnsi="Times New Roman" w:cs="Times New Roman"/>
          <w:sz w:val="24"/>
          <w:szCs w:val="24"/>
          <w:lang w:val="sq-AL"/>
        </w:rPr>
        <w:t xml:space="preserve"> me t</w:t>
      </w:r>
      <w:r w:rsidR="003125E3" w:rsidRPr="000E790B">
        <w:rPr>
          <w:rFonts w:ascii="Times New Roman" w:hAnsi="Times New Roman" w:cs="Times New Roman"/>
          <w:sz w:val="24"/>
          <w:szCs w:val="24"/>
          <w:lang w:val="sq-AL"/>
        </w:rPr>
        <w:t>ë</w:t>
      </w:r>
      <w:r w:rsidR="000A0475" w:rsidRPr="000E790B">
        <w:rPr>
          <w:rFonts w:ascii="Times New Roman" w:hAnsi="Times New Roman" w:cs="Times New Roman"/>
          <w:sz w:val="24"/>
          <w:szCs w:val="24"/>
          <w:lang w:val="sq-AL"/>
        </w:rPr>
        <w:t xml:space="preserve"> drejta t</w:t>
      </w:r>
      <w:r w:rsidR="003125E3" w:rsidRPr="000E790B">
        <w:rPr>
          <w:rFonts w:ascii="Times New Roman" w:hAnsi="Times New Roman" w:cs="Times New Roman"/>
          <w:sz w:val="24"/>
          <w:szCs w:val="24"/>
          <w:lang w:val="sq-AL"/>
        </w:rPr>
        <w:t>ë</w:t>
      </w:r>
      <w:r w:rsidR="000A0475" w:rsidRPr="000E790B">
        <w:rPr>
          <w:rFonts w:ascii="Times New Roman" w:hAnsi="Times New Roman" w:cs="Times New Roman"/>
          <w:sz w:val="24"/>
          <w:szCs w:val="24"/>
          <w:lang w:val="sq-AL"/>
        </w:rPr>
        <w:t xml:space="preserve"> plota n</w:t>
      </w:r>
      <w:r w:rsidR="003125E3" w:rsidRPr="000E790B">
        <w:rPr>
          <w:rFonts w:ascii="Times New Roman" w:hAnsi="Times New Roman" w:cs="Times New Roman"/>
          <w:sz w:val="24"/>
          <w:szCs w:val="24"/>
          <w:lang w:val="sq-AL"/>
        </w:rPr>
        <w:t>ë</w:t>
      </w:r>
      <w:r w:rsidR="000A0475" w:rsidRPr="000E790B">
        <w:rPr>
          <w:rFonts w:ascii="Times New Roman" w:hAnsi="Times New Roman" w:cs="Times New Roman"/>
          <w:sz w:val="24"/>
          <w:szCs w:val="24"/>
          <w:lang w:val="sq-AL"/>
        </w:rPr>
        <w:t xml:space="preserve"> vitin 1995 (Saracini, 2019).</w:t>
      </w:r>
    </w:p>
    <w:p w:rsidR="008569D4" w:rsidRPr="000E790B" w:rsidRDefault="008569D4" w:rsidP="000E790B">
      <w:pPr>
        <w:pStyle w:val="NoSpacing"/>
        <w:spacing w:line="360" w:lineRule="auto"/>
        <w:jc w:val="both"/>
        <w:rPr>
          <w:rFonts w:ascii="Times New Roman" w:hAnsi="Times New Roman" w:cs="Times New Roman"/>
          <w:sz w:val="24"/>
          <w:szCs w:val="24"/>
        </w:rPr>
      </w:pPr>
      <w:r w:rsidRPr="000E790B">
        <w:rPr>
          <w:rFonts w:ascii="Times New Roman" w:hAnsi="Times New Roman" w:cs="Times New Roman"/>
          <w:sz w:val="24"/>
          <w:szCs w:val="24"/>
          <w:lang w:val="sq-AL"/>
        </w:rPr>
        <w:t>Viti 2003 do t</w:t>
      </w:r>
      <w:r w:rsidR="003125E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ishte </w:t>
      </w:r>
      <w:r w:rsidR="003125E3"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moment i </w:t>
      </w:r>
      <w:r w:rsidR="003125E3" w:rsidRPr="000E790B">
        <w:rPr>
          <w:rFonts w:ascii="Times New Roman" w:hAnsi="Times New Roman" w:cs="Times New Roman"/>
          <w:sz w:val="24"/>
          <w:szCs w:val="24"/>
          <w:lang w:val="sq-AL"/>
        </w:rPr>
        <w:t>rëndësishëm</w:t>
      </w:r>
      <w:r w:rsidRPr="000E790B">
        <w:rPr>
          <w:rFonts w:ascii="Times New Roman" w:hAnsi="Times New Roman" w:cs="Times New Roman"/>
          <w:sz w:val="24"/>
          <w:szCs w:val="24"/>
          <w:lang w:val="sq-AL"/>
        </w:rPr>
        <w:t xml:space="preserve"> </w:t>
      </w:r>
      <w:r w:rsidR="003125E3"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3125E3" w:rsidRPr="000E790B">
        <w:rPr>
          <w:rFonts w:ascii="Times New Roman" w:hAnsi="Times New Roman" w:cs="Times New Roman"/>
          <w:sz w:val="24"/>
          <w:szCs w:val="24"/>
          <w:lang w:val="sq-AL"/>
        </w:rPr>
        <w:t>Shqipërinë</w:t>
      </w:r>
      <w:r w:rsidRPr="000E790B">
        <w:rPr>
          <w:rFonts w:ascii="Times New Roman" w:hAnsi="Times New Roman" w:cs="Times New Roman"/>
          <w:sz w:val="24"/>
          <w:szCs w:val="24"/>
          <w:lang w:val="sq-AL"/>
        </w:rPr>
        <w:t xml:space="preserve"> dhe vendet e tjera </w:t>
      </w:r>
      <w:r w:rsidR="002B2B56" w:rsidRPr="000E790B">
        <w:rPr>
          <w:rFonts w:ascii="Times New Roman" w:hAnsi="Times New Roman" w:cs="Times New Roman"/>
          <w:sz w:val="24"/>
          <w:szCs w:val="24"/>
          <w:lang w:val="sq-AL"/>
        </w:rPr>
        <w:t xml:space="preserve">aspiruese </w:t>
      </w:r>
      <w:r w:rsidR="003125E3"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t’iu bashkuar BE-s</w:t>
      </w:r>
      <w:r w:rsidR="003125E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Bashkim</w:t>
      </w:r>
      <w:r w:rsidR="006F6DC7"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 xml:space="preserve"> </w:t>
      </w:r>
      <w:r w:rsidR="006F6DC7" w:rsidRPr="000E790B">
        <w:rPr>
          <w:rFonts w:ascii="Times New Roman" w:hAnsi="Times New Roman" w:cs="Times New Roman"/>
          <w:sz w:val="24"/>
          <w:szCs w:val="24"/>
          <w:lang w:val="sq-AL"/>
        </w:rPr>
        <w:t>Evropian</w:t>
      </w:r>
      <w:r w:rsidR="003125E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w:t>
      </w:r>
      <w:r w:rsidR="003125E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125E3" w:rsidRPr="000E790B">
        <w:rPr>
          <w:rFonts w:ascii="Times New Roman" w:hAnsi="Times New Roman" w:cs="Times New Roman"/>
          <w:sz w:val="24"/>
          <w:szCs w:val="24"/>
          <w:lang w:val="sq-AL"/>
        </w:rPr>
        <w:t>kuadër</w:t>
      </w:r>
      <w:r w:rsidRPr="000E790B">
        <w:rPr>
          <w:rFonts w:ascii="Times New Roman" w:hAnsi="Times New Roman" w:cs="Times New Roman"/>
          <w:sz w:val="24"/>
          <w:szCs w:val="24"/>
          <w:lang w:val="sq-AL"/>
        </w:rPr>
        <w:t xml:space="preserve"> t</w:t>
      </w:r>
      <w:r w:rsidR="003125E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politik</w:t>
      </w:r>
      <w:r w:rsidR="003125E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s s</w:t>
      </w:r>
      <w:r w:rsidR="003125E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zgjerimit t</w:t>
      </w:r>
      <w:r w:rsidR="003125E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saj, vendosi t</w:t>
      </w:r>
      <w:r w:rsidR="003125E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hap</w:t>
      </w:r>
      <w:r w:rsidR="003125E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dyert </w:t>
      </w:r>
      <w:r w:rsidR="003125E3"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vendet e Ballkanit </w:t>
      </w:r>
      <w:r w:rsidR="003125E3"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duk</w:t>
      </w:r>
      <w:r w:rsidR="002C61D6" w:rsidRPr="000E790B">
        <w:rPr>
          <w:rFonts w:ascii="Times New Roman" w:hAnsi="Times New Roman" w:cs="Times New Roman"/>
          <w:sz w:val="24"/>
          <w:szCs w:val="24"/>
          <w:lang w:val="sq-AL"/>
        </w:rPr>
        <w:t>e iniciuar Samitin e Selanikut (</w:t>
      </w:r>
      <w:r w:rsidR="002C61D6" w:rsidRPr="000E790B">
        <w:rPr>
          <w:rFonts w:ascii="Times New Roman" w:hAnsi="Times New Roman" w:cs="Times New Roman"/>
          <w:sz w:val="24"/>
          <w:szCs w:val="24"/>
        </w:rPr>
        <w:t>European Commission, 2003).</w:t>
      </w:r>
    </w:p>
    <w:p w:rsidR="00FC6483" w:rsidRDefault="008569D4" w:rsidP="000E790B">
      <w:pPr>
        <w:pStyle w:val="NoSpacing"/>
        <w:spacing w:line="360" w:lineRule="auto"/>
        <w:jc w:val="both"/>
        <w:rPr>
          <w:rFonts w:ascii="Times New Roman" w:hAnsi="Times New Roman" w:cs="Times New Roman"/>
          <w:sz w:val="24"/>
          <w:szCs w:val="24"/>
        </w:rPr>
      </w:pPr>
      <w:r w:rsidRPr="000E790B">
        <w:rPr>
          <w:rFonts w:ascii="Times New Roman" w:hAnsi="Times New Roman" w:cs="Times New Roman"/>
          <w:sz w:val="24"/>
          <w:szCs w:val="24"/>
          <w:lang w:val="sq-AL"/>
        </w:rPr>
        <w:t>N</w:t>
      </w:r>
      <w:r w:rsidR="003125E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vitin 2006, do t</w:t>
      </w:r>
      <w:r w:rsidR="003125E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firmosej (MSA) </w:t>
      </w:r>
      <w:r w:rsidR="003125E3" w:rsidRPr="000E790B">
        <w:rPr>
          <w:rFonts w:ascii="Times New Roman" w:hAnsi="Times New Roman" w:cs="Times New Roman"/>
          <w:sz w:val="24"/>
          <w:szCs w:val="24"/>
          <w:lang w:val="sq-AL"/>
        </w:rPr>
        <w:t xml:space="preserve">Marrëveshja e Stabilizim Asociimit </w:t>
      </w:r>
      <w:r w:rsidRPr="000E790B">
        <w:rPr>
          <w:rFonts w:ascii="Times New Roman" w:hAnsi="Times New Roman" w:cs="Times New Roman"/>
          <w:sz w:val="24"/>
          <w:szCs w:val="24"/>
          <w:lang w:val="sq-AL"/>
        </w:rPr>
        <w:t xml:space="preserve">midis </w:t>
      </w:r>
      <w:r w:rsidR="003125E3" w:rsidRPr="000E790B">
        <w:rPr>
          <w:rFonts w:ascii="Times New Roman" w:hAnsi="Times New Roman" w:cs="Times New Roman"/>
          <w:sz w:val="24"/>
          <w:szCs w:val="24"/>
          <w:lang w:val="sq-AL"/>
        </w:rPr>
        <w:t>Shqipërisë</w:t>
      </w:r>
      <w:r w:rsidRPr="000E790B">
        <w:rPr>
          <w:rFonts w:ascii="Times New Roman" w:hAnsi="Times New Roman" w:cs="Times New Roman"/>
          <w:sz w:val="24"/>
          <w:szCs w:val="24"/>
          <w:lang w:val="sq-AL"/>
        </w:rPr>
        <w:t xml:space="preserve"> dhe BE-s</w:t>
      </w:r>
      <w:r w:rsidR="003125E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MSA ishte </w:t>
      </w:r>
      <w:r w:rsidR="00161871"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gur kilometrik shum</w:t>
      </w:r>
      <w:r w:rsidR="0016187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i </w:t>
      </w:r>
      <w:r w:rsidR="00161871" w:rsidRPr="000E790B">
        <w:rPr>
          <w:rFonts w:ascii="Times New Roman" w:hAnsi="Times New Roman" w:cs="Times New Roman"/>
          <w:sz w:val="24"/>
          <w:szCs w:val="24"/>
          <w:lang w:val="sq-AL"/>
        </w:rPr>
        <w:t>rëndësishëm</w:t>
      </w:r>
      <w:r w:rsidRPr="000E790B">
        <w:rPr>
          <w:rFonts w:ascii="Times New Roman" w:hAnsi="Times New Roman" w:cs="Times New Roman"/>
          <w:sz w:val="24"/>
          <w:szCs w:val="24"/>
          <w:lang w:val="sq-AL"/>
        </w:rPr>
        <w:t xml:space="preserve"> </w:t>
      </w:r>
      <w:r w:rsidR="00161871"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161871" w:rsidRPr="000E790B">
        <w:rPr>
          <w:rFonts w:ascii="Times New Roman" w:hAnsi="Times New Roman" w:cs="Times New Roman"/>
          <w:sz w:val="24"/>
          <w:szCs w:val="24"/>
          <w:lang w:val="sq-AL"/>
        </w:rPr>
        <w:t>vazhdimësinë</w:t>
      </w:r>
      <w:r w:rsidRPr="000E790B">
        <w:rPr>
          <w:rFonts w:ascii="Times New Roman" w:hAnsi="Times New Roman" w:cs="Times New Roman"/>
          <w:sz w:val="24"/>
          <w:szCs w:val="24"/>
          <w:lang w:val="sq-AL"/>
        </w:rPr>
        <w:t xml:space="preserve"> e proceseve integruese dhe thellimin</w:t>
      </w:r>
      <w:r w:rsidR="002C61D6" w:rsidRPr="000E790B">
        <w:rPr>
          <w:rFonts w:ascii="Times New Roman" w:hAnsi="Times New Roman" w:cs="Times New Roman"/>
          <w:sz w:val="24"/>
          <w:szCs w:val="24"/>
          <w:lang w:val="sq-AL"/>
        </w:rPr>
        <w:t xml:space="preserve"> e reformave jetike </w:t>
      </w:r>
      <w:r w:rsidR="00161871" w:rsidRPr="000E790B">
        <w:rPr>
          <w:rFonts w:ascii="Times New Roman" w:hAnsi="Times New Roman" w:cs="Times New Roman"/>
          <w:sz w:val="24"/>
          <w:szCs w:val="24"/>
          <w:lang w:val="sq-AL"/>
        </w:rPr>
        <w:t>për</w:t>
      </w:r>
      <w:r w:rsidR="002C61D6" w:rsidRPr="000E790B">
        <w:rPr>
          <w:rFonts w:ascii="Times New Roman" w:hAnsi="Times New Roman" w:cs="Times New Roman"/>
          <w:sz w:val="24"/>
          <w:szCs w:val="24"/>
          <w:lang w:val="sq-AL"/>
        </w:rPr>
        <w:t xml:space="preserve"> vendin</w:t>
      </w:r>
      <w:r w:rsidR="006F6DC7" w:rsidRPr="000E790B">
        <w:rPr>
          <w:rFonts w:ascii="Times New Roman" w:hAnsi="Times New Roman" w:cs="Times New Roman"/>
          <w:sz w:val="24"/>
          <w:szCs w:val="24"/>
          <w:lang w:val="sq-AL"/>
        </w:rPr>
        <w:t>.</w:t>
      </w:r>
      <w:r w:rsidR="002C61D6" w:rsidRPr="000E790B">
        <w:rPr>
          <w:rFonts w:ascii="Times New Roman" w:hAnsi="Times New Roman" w:cs="Times New Roman"/>
          <w:sz w:val="24"/>
          <w:szCs w:val="24"/>
          <w:lang w:val="sq-AL"/>
        </w:rPr>
        <w:t xml:space="preserve"> (</w:t>
      </w:r>
      <w:r w:rsidR="002C61D6" w:rsidRPr="000E790B">
        <w:rPr>
          <w:rFonts w:ascii="Times New Roman" w:hAnsi="Times New Roman" w:cs="Times New Roman"/>
          <w:sz w:val="24"/>
          <w:szCs w:val="24"/>
        </w:rPr>
        <w:t>Council of the European Union, 2006).</w:t>
      </w:r>
      <w:r w:rsidR="002A4EFF">
        <w:rPr>
          <w:rFonts w:ascii="Times New Roman" w:hAnsi="Times New Roman" w:cs="Times New Roman"/>
          <w:sz w:val="24"/>
          <w:szCs w:val="24"/>
        </w:rPr>
        <w:t xml:space="preserve"> </w:t>
      </w:r>
    </w:p>
    <w:p w:rsidR="008569D4" w:rsidRPr="000E790B" w:rsidRDefault="00161871"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Përkatësia</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evropiane</w:t>
      </w:r>
      <w:r w:rsidR="008569D4" w:rsidRPr="000E790B">
        <w:rPr>
          <w:rFonts w:ascii="Times New Roman" w:hAnsi="Times New Roman" w:cs="Times New Roman"/>
          <w:sz w:val="24"/>
          <w:szCs w:val="24"/>
          <w:lang w:val="sq-AL"/>
        </w:rPr>
        <w:t xml:space="preserve"> dhe </w:t>
      </w:r>
      <w:r w:rsidR="00216B3A">
        <w:rPr>
          <w:rFonts w:ascii="Times New Roman" w:hAnsi="Times New Roman" w:cs="Times New Roman"/>
          <w:sz w:val="24"/>
          <w:szCs w:val="24"/>
          <w:lang w:val="sq-AL"/>
        </w:rPr>
        <w:t xml:space="preserve">identifikimi </w:t>
      </w:r>
      <w:r w:rsidR="008569D4" w:rsidRPr="000E790B">
        <w:rPr>
          <w:rFonts w:ascii="Times New Roman" w:hAnsi="Times New Roman" w:cs="Times New Roman"/>
          <w:sz w:val="24"/>
          <w:szCs w:val="24"/>
          <w:lang w:val="sq-AL"/>
        </w:rPr>
        <w:t xml:space="preserve">i </w:t>
      </w:r>
      <w:r w:rsidRPr="000E790B">
        <w:rPr>
          <w:rFonts w:ascii="Times New Roman" w:hAnsi="Times New Roman" w:cs="Times New Roman"/>
          <w:sz w:val="24"/>
          <w:szCs w:val="24"/>
          <w:lang w:val="sq-AL"/>
        </w:rPr>
        <w:t>Shqipërisë</w:t>
      </w:r>
      <w:r w:rsidR="008569D4"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s</w:t>
      </w:r>
      <w:r w:rsidR="008569D4" w:rsidRPr="000E790B">
        <w:rPr>
          <w:rFonts w:ascii="Times New Roman" w:hAnsi="Times New Roman" w:cs="Times New Roman"/>
          <w:sz w:val="24"/>
          <w:szCs w:val="24"/>
          <w:lang w:val="sq-AL"/>
        </w:rPr>
        <w:t>hqiptar</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ve</w:t>
      </w:r>
      <w:r w:rsidR="006F6DC7" w:rsidRPr="000E790B">
        <w:rPr>
          <w:rFonts w:ascii="Times New Roman" w:hAnsi="Times New Roman" w:cs="Times New Roman"/>
          <w:sz w:val="24"/>
          <w:szCs w:val="24"/>
          <w:lang w:val="sq-AL"/>
        </w:rPr>
        <w:t>,</w:t>
      </w:r>
      <w:r w:rsidR="008569D4" w:rsidRPr="000E790B">
        <w:rPr>
          <w:rFonts w:ascii="Times New Roman" w:hAnsi="Times New Roman" w:cs="Times New Roman"/>
          <w:sz w:val="24"/>
          <w:szCs w:val="24"/>
          <w:lang w:val="sq-AL"/>
        </w:rPr>
        <w:t xml:space="preserve"> me vlerat </w:t>
      </w:r>
      <w:r w:rsidRPr="000E790B">
        <w:rPr>
          <w:rFonts w:ascii="Times New Roman" w:hAnsi="Times New Roman" w:cs="Times New Roman"/>
          <w:sz w:val="24"/>
          <w:szCs w:val="24"/>
          <w:lang w:val="sq-AL"/>
        </w:rPr>
        <w:t>perëndimor</w:t>
      </w:r>
      <w:r w:rsidR="00216B3A">
        <w:rPr>
          <w:rFonts w:ascii="Times New Roman" w:hAnsi="Times New Roman" w:cs="Times New Roman"/>
          <w:sz w:val="24"/>
          <w:szCs w:val="24"/>
          <w:lang w:val="sq-AL"/>
        </w:rPr>
        <w:t>e</w:t>
      </w:r>
      <w:r w:rsidR="008E1F47" w:rsidRPr="000E790B">
        <w:rPr>
          <w:rFonts w:ascii="Times New Roman" w:hAnsi="Times New Roman" w:cs="Times New Roman"/>
          <w:sz w:val="24"/>
          <w:szCs w:val="24"/>
          <w:lang w:val="sq-AL"/>
        </w:rPr>
        <w:t xml:space="preserve">, </w:t>
      </w:r>
      <w:r w:rsidR="008569D4" w:rsidRPr="000E790B">
        <w:rPr>
          <w:rFonts w:ascii="Times New Roman" w:hAnsi="Times New Roman" w:cs="Times New Roman"/>
          <w:sz w:val="24"/>
          <w:szCs w:val="24"/>
          <w:lang w:val="sq-AL"/>
        </w:rPr>
        <w:t>ka qen</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dhe mbetet “fanari </w:t>
      </w:r>
      <w:r w:rsidRPr="000E790B">
        <w:rPr>
          <w:rFonts w:ascii="Times New Roman" w:hAnsi="Times New Roman" w:cs="Times New Roman"/>
          <w:sz w:val="24"/>
          <w:szCs w:val="24"/>
          <w:lang w:val="sq-AL"/>
        </w:rPr>
        <w:t>ndriçues</w:t>
      </w:r>
      <w:r w:rsidR="008569D4" w:rsidRPr="000E790B">
        <w:rPr>
          <w:rFonts w:ascii="Times New Roman" w:hAnsi="Times New Roman" w:cs="Times New Roman"/>
          <w:sz w:val="24"/>
          <w:szCs w:val="24"/>
          <w:lang w:val="sq-AL"/>
        </w:rPr>
        <w:t xml:space="preserve">” jo </w:t>
      </w:r>
      <w:r w:rsidRPr="000E790B">
        <w:rPr>
          <w:rFonts w:ascii="Times New Roman" w:hAnsi="Times New Roman" w:cs="Times New Roman"/>
          <w:sz w:val="24"/>
          <w:szCs w:val="24"/>
          <w:lang w:val="sq-AL"/>
        </w:rPr>
        <w:t>vetëm</w:t>
      </w:r>
      <w:r w:rsidR="008569D4"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aspektin politik, por </w:t>
      </w:r>
      <w:r w:rsidRPr="000E790B">
        <w:rPr>
          <w:rFonts w:ascii="Times New Roman" w:hAnsi="Times New Roman" w:cs="Times New Roman"/>
          <w:sz w:val="24"/>
          <w:szCs w:val="24"/>
          <w:lang w:val="sq-AL"/>
        </w:rPr>
        <w:t>e</w:t>
      </w:r>
      <w:r w:rsidR="008569D4" w:rsidRPr="000E790B">
        <w:rPr>
          <w:rFonts w:ascii="Times New Roman" w:hAnsi="Times New Roman" w:cs="Times New Roman"/>
          <w:sz w:val="24"/>
          <w:szCs w:val="24"/>
          <w:lang w:val="sq-AL"/>
        </w:rPr>
        <w:t>dhe n</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kuptimin e vlerave, </w:t>
      </w:r>
      <w:r w:rsidRPr="000E790B">
        <w:rPr>
          <w:rFonts w:ascii="Times New Roman" w:hAnsi="Times New Roman" w:cs="Times New Roman"/>
          <w:sz w:val="24"/>
          <w:szCs w:val="24"/>
          <w:lang w:val="sq-AL"/>
        </w:rPr>
        <w:t>kulturës</w:t>
      </w:r>
      <w:r w:rsidR="008569D4" w:rsidRPr="000E790B">
        <w:rPr>
          <w:rFonts w:ascii="Times New Roman" w:hAnsi="Times New Roman" w:cs="Times New Roman"/>
          <w:sz w:val="24"/>
          <w:szCs w:val="24"/>
          <w:lang w:val="sq-AL"/>
        </w:rPr>
        <w:t xml:space="preserve"> dhe standardeve q</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ky kontinent </w:t>
      </w:r>
      <w:r w:rsidRPr="000E790B">
        <w:rPr>
          <w:rFonts w:ascii="Times New Roman" w:hAnsi="Times New Roman" w:cs="Times New Roman"/>
          <w:sz w:val="24"/>
          <w:szCs w:val="24"/>
          <w:lang w:val="sq-AL"/>
        </w:rPr>
        <w:t>përfaqëson</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8569D4" w:rsidRPr="000E790B">
        <w:rPr>
          <w:rFonts w:ascii="Times New Roman" w:hAnsi="Times New Roman" w:cs="Times New Roman"/>
          <w:sz w:val="24"/>
          <w:szCs w:val="24"/>
          <w:lang w:val="sq-AL"/>
        </w:rPr>
        <w:t xml:space="preserve"> ne</w:t>
      </w:r>
      <w:r w:rsidR="00B4021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shqiptarët</w:t>
      </w:r>
      <w:r w:rsidR="008569D4" w:rsidRPr="000E790B">
        <w:rPr>
          <w:rFonts w:ascii="Times New Roman" w:hAnsi="Times New Roman" w:cs="Times New Roman"/>
          <w:sz w:val="24"/>
          <w:szCs w:val="24"/>
          <w:lang w:val="sq-AL"/>
        </w:rPr>
        <w:t xml:space="preserve">. </w:t>
      </w:r>
    </w:p>
    <w:p w:rsidR="0088458B" w:rsidRPr="000E790B" w:rsidRDefault="008569D4" w:rsidP="0088458B">
      <w:pPr>
        <w:pStyle w:val="NoSpacing"/>
        <w:spacing w:line="360" w:lineRule="auto"/>
        <w:jc w:val="both"/>
        <w:rPr>
          <w:rFonts w:ascii="Times New Roman" w:hAnsi="Times New Roman" w:cs="Times New Roman"/>
          <w:color w:val="000000" w:themeColor="text1"/>
          <w:sz w:val="24"/>
          <w:szCs w:val="24"/>
          <w:lang w:val="sq-AL"/>
        </w:rPr>
      </w:pPr>
      <w:r w:rsidRPr="000E790B">
        <w:rPr>
          <w:rFonts w:ascii="Times New Roman" w:hAnsi="Times New Roman" w:cs="Times New Roman"/>
          <w:sz w:val="24"/>
          <w:szCs w:val="24"/>
          <w:lang w:val="sq-AL"/>
        </w:rPr>
        <w:t xml:space="preserve">Integrimi në BE ka qenë një prioritet i Shqipërisë demokratike dhe është artikuluar si i tillë nga çdo qeveri </w:t>
      </w:r>
      <w:r w:rsidR="00161871" w:rsidRPr="000E790B">
        <w:rPr>
          <w:rFonts w:ascii="Times New Roman" w:hAnsi="Times New Roman" w:cs="Times New Roman"/>
          <w:sz w:val="24"/>
          <w:szCs w:val="24"/>
          <w:lang w:val="sq-AL"/>
        </w:rPr>
        <w:t>shqiptare:</w:t>
      </w:r>
      <w:r w:rsidRPr="000E790B">
        <w:rPr>
          <w:rFonts w:ascii="Times New Roman" w:hAnsi="Times New Roman" w:cs="Times New Roman"/>
          <w:sz w:val="24"/>
          <w:szCs w:val="24"/>
          <w:lang w:val="sq-AL"/>
        </w:rPr>
        <w:t xml:space="preserve"> e majt</w:t>
      </w:r>
      <w:r w:rsidR="0016187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apo e djatht</w:t>
      </w:r>
      <w:r w:rsidR="0016187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q</w:t>
      </w:r>
      <w:r w:rsidR="00161871" w:rsidRPr="000E790B">
        <w:rPr>
          <w:rFonts w:ascii="Times New Roman" w:hAnsi="Times New Roman" w:cs="Times New Roman"/>
          <w:sz w:val="24"/>
          <w:szCs w:val="24"/>
          <w:lang w:val="sq-AL"/>
        </w:rPr>
        <w:t>ë ka qeverisur vendin</w:t>
      </w:r>
      <w:r w:rsidRPr="000E790B">
        <w:rPr>
          <w:rFonts w:ascii="Times New Roman" w:hAnsi="Times New Roman" w:cs="Times New Roman"/>
          <w:sz w:val="24"/>
          <w:szCs w:val="24"/>
          <w:lang w:val="sq-AL"/>
        </w:rPr>
        <w:t xml:space="preserve"> pas viteve </w:t>
      </w:r>
      <w:r w:rsidR="0016187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90</w:t>
      </w:r>
      <w:r w:rsidR="00161871"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w:t>
      </w:r>
      <w:r w:rsidR="008E1F47" w:rsidRPr="000E790B">
        <w:rPr>
          <w:rFonts w:ascii="Times New Roman" w:hAnsi="Times New Roman" w:cs="Times New Roman"/>
          <w:sz w:val="24"/>
          <w:szCs w:val="24"/>
          <w:lang w:val="sq-AL"/>
        </w:rPr>
        <w:t xml:space="preserve"> </w:t>
      </w:r>
      <w:r w:rsidRPr="00D16384">
        <w:rPr>
          <w:rFonts w:ascii="Times New Roman" w:hAnsi="Times New Roman" w:cs="Times New Roman"/>
          <w:color w:val="000000" w:themeColor="text1"/>
          <w:sz w:val="24"/>
          <w:szCs w:val="24"/>
          <w:lang w:val="sq-AL"/>
        </w:rPr>
        <w:t>Programi i Partisë Socialiste</w:t>
      </w:r>
      <w:r w:rsidR="006F6DC7" w:rsidRPr="00D16384">
        <w:rPr>
          <w:rFonts w:ascii="Times New Roman" w:hAnsi="Times New Roman" w:cs="Times New Roman"/>
          <w:color w:val="000000" w:themeColor="text1"/>
          <w:sz w:val="24"/>
          <w:szCs w:val="24"/>
          <w:lang w:val="sq-AL"/>
        </w:rPr>
        <w:t>, viti</w:t>
      </w:r>
      <w:r w:rsidRPr="00D16384">
        <w:rPr>
          <w:rFonts w:ascii="Times New Roman" w:hAnsi="Times New Roman" w:cs="Times New Roman"/>
          <w:color w:val="000000" w:themeColor="text1"/>
          <w:sz w:val="24"/>
          <w:szCs w:val="24"/>
          <w:lang w:val="sq-AL"/>
        </w:rPr>
        <w:t xml:space="preserve"> 2013</w:t>
      </w:r>
      <w:r w:rsidR="006F6DC7" w:rsidRPr="00D16384">
        <w:rPr>
          <w:rFonts w:ascii="Times New Roman" w:hAnsi="Times New Roman" w:cs="Times New Roman"/>
          <w:color w:val="000000" w:themeColor="text1"/>
          <w:sz w:val="24"/>
          <w:szCs w:val="24"/>
          <w:lang w:val="sq-AL"/>
        </w:rPr>
        <w:t>,</w:t>
      </w:r>
      <w:r w:rsidRPr="00D16384">
        <w:rPr>
          <w:rFonts w:ascii="Times New Roman" w:hAnsi="Times New Roman" w:cs="Times New Roman"/>
          <w:color w:val="000000" w:themeColor="text1"/>
          <w:sz w:val="24"/>
          <w:szCs w:val="24"/>
          <w:lang w:val="sq-AL"/>
        </w:rPr>
        <w:t xml:space="preserve"> i kushton një kapitull</w:t>
      </w:r>
      <w:r w:rsidR="006F6DC7" w:rsidRPr="00D16384">
        <w:rPr>
          <w:rFonts w:ascii="Times New Roman" w:hAnsi="Times New Roman" w:cs="Times New Roman"/>
          <w:color w:val="000000" w:themeColor="text1"/>
          <w:sz w:val="24"/>
          <w:szCs w:val="24"/>
          <w:lang w:val="sq-AL"/>
        </w:rPr>
        <w:t>:</w:t>
      </w:r>
      <w:r w:rsidRPr="00D16384">
        <w:rPr>
          <w:rFonts w:ascii="Times New Roman" w:hAnsi="Times New Roman" w:cs="Times New Roman"/>
          <w:color w:val="000000" w:themeColor="text1"/>
          <w:sz w:val="24"/>
          <w:szCs w:val="24"/>
          <w:lang w:val="sq-AL"/>
        </w:rPr>
        <w:t xml:space="preserve"> </w:t>
      </w:r>
      <w:r w:rsidR="00161871" w:rsidRPr="00D16384">
        <w:rPr>
          <w:rFonts w:ascii="Times New Roman" w:hAnsi="Times New Roman" w:cs="Times New Roman"/>
          <w:color w:val="000000" w:themeColor="text1"/>
          <w:sz w:val="24"/>
          <w:szCs w:val="24"/>
          <w:lang w:val="sq-AL"/>
        </w:rPr>
        <w:t>“</w:t>
      </w:r>
      <w:r w:rsidRPr="00D16384">
        <w:rPr>
          <w:rFonts w:ascii="Times New Roman" w:hAnsi="Times New Roman" w:cs="Times New Roman"/>
          <w:color w:val="000000" w:themeColor="text1"/>
          <w:sz w:val="24"/>
          <w:szCs w:val="24"/>
          <w:lang w:val="sq-AL"/>
        </w:rPr>
        <w:t>Bashkimi me Evropën: Kthimi në familjen evropiane</w:t>
      </w:r>
      <w:r w:rsidR="00161871" w:rsidRPr="00D16384">
        <w:rPr>
          <w:rFonts w:ascii="Times New Roman" w:hAnsi="Times New Roman" w:cs="Times New Roman"/>
          <w:color w:val="000000" w:themeColor="text1"/>
          <w:sz w:val="24"/>
          <w:szCs w:val="24"/>
          <w:lang w:val="sq-AL"/>
        </w:rPr>
        <w:t>,</w:t>
      </w:r>
      <w:r w:rsidRPr="00D16384">
        <w:rPr>
          <w:rFonts w:ascii="Times New Roman" w:hAnsi="Times New Roman" w:cs="Times New Roman"/>
          <w:color w:val="000000" w:themeColor="text1"/>
          <w:sz w:val="24"/>
          <w:szCs w:val="24"/>
          <w:lang w:val="sq-AL"/>
        </w:rPr>
        <w:t xml:space="preserve"> të cil</w:t>
      </w:r>
      <w:r w:rsidR="00161871" w:rsidRPr="00D16384">
        <w:rPr>
          <w:rFonts w:ascii="Times New Roman" w:hAnsi="Times New Roman" w:cs="Times New Roman"/>
          <w:color w:val="000000" w:themeColor="text1"/>
          <w:sz w:val="24"/>
          <w:szCs w:val="24"/>
          <w:lang w:val="sq-AL"/>
        </w:rPr>
        <w:t>ës i përkasim”</w:t>
      </w:r>
      <w:r w:rsidR="006F6DC7" w:rsidRPr="00D16384">
        <w:rPr>
          <w:rFonts w:ascii="Times New Roman" w:hAnsi="Times New Roman" w:cs="Times New Roman"/>
          <w:color w:val="000000" w:themeColor="text1"/>
          <w:sz w:val="24"/>
          <w:szCs w:val="24"/>
          <w:lang w:val="sq-AL"/>
        </w:rPr>
        <w:t>.</w:t>
      </w:r>
      <w:r w:rsidRPr="00D16384">
        <w:rPr>
          <w:rFonts w:ascii="Times New Roman" w:hAnsi="Times New Roman" w:cs="Times New Roman"/>
          <w:color w:val="000000" w:themeColor="text1"/>
          <w:sz w:val="24"/>
          <w:szCs w:val="24"/>
          <w:lang w:val="sq-AL"/>
        </w:rPr>
        <w:t xml:space="preserve"> (Programi i Partisë Socialiste, 2013). Vizioni i </w:t>
      </w:r>
      <w:r w:rsidR="00161871" w:rsidRPr="00D16384">
        <w:rPr>
          <w:rFonts w:ascii="Times New Roman" w:hAnsi="Times New Roman" w:cs="Times New Roman"/>
          <w:color w:val="000000" w:themeColor="text1"/>
          <w:sz w:val="24"/>
          <w:szCs w:val="24"/>
          <w:lang w:val="sq-AL"/>
        </w:rPr>
        <w:t>Shqipërisë</w:t>
      </w:r>
      <w:r w:rsidRPr="00D16384">
        <w:rPr>
          <w:rFonts w:ascii="Times New Roman" w:hAnsi="Times New Roman" w:cs="Times New Roman"/>
          <w:color w:val="000000" w:themeColor="text1"/>
          <w:sz w:val="24"/>
          <w:szCs w:val="24"/>
          <w:lang w:val="sq-AL"/>
        </w:rPr>
        <w:t xml:space="preserve"> drejt BE-s</w:t>
      </w:r>
      <w:r w:rsidR="00161871" w:rsidRPr="00D16384">
        <w:rPr>
          <w:rFonts w:ascii="Times New Roman" w:hAnsi="Times New Roman" w:cs="Times New Roman"/>
          <w:color w:val="000000" w:themeColor="text1"/>
          <w:sz w:val="24"/>
          <w:szCs w:val="24"/>
          <w:lang w:val="sq-AL"/>
        </w:rPr>
        <w:t>ë</w:t>
      </w:r>
      <w:r w:rsidRPr="00D16384">
        <w:rPr>
          <w:rFonts w:ascii="Times New Roman" w:hAnsi="Times New Roman" w:cs="Times New Roman"/>
          <w:color w:val="000000" w:themeColor="text1"/>
          <w:sz w:val="24"/>
          <w:szCs w:val="24"/>
          <w:lang w:val="sq-AL"/>
        </w:rPr>
        <w:t xml:space="preserve"> </w:t>
      </w:r>
      <w:r w:rsidR="00161871" w:rsidRPr="00D16384">
        <w:rPr>
          <w:rFonts w:ascii="Times New Roman" w:hAnsi="Times New Roman" w:cs="Times New Roman"/>
          <w:color w:val="000000" w:themeColor="text1"/>
          <w:sz w:val="24"/>
          <w:szCs w:val="24"/>
          <w:lang w:val="sq-AL"/>
        </w:rPr>
        <w:t>është</w:t>
      </w:r>
      <w:r w:rsidRPr="00D16384">
        <w:rPr>
          <w:rFonts w:ascii="Times New Roman" w:hAnsi="Times New Roman" w:cs="Times New Roman"/>
          <w:color w:val="000000" w:themeColor="text1"/>
          <w:sz w:val="24"/>
          <w:szCs w:val="24"/>
          <w:lang w:val="sq-AL"/>
        </w:rPr>
        <w:t xml:space="preserve"> </w:t>
      </w:r>
      <w:r w:rsidR="00161871" w:rsidRPr="00D16384">
        <w:rPr>
          <w:rFonts w:ascii="Times New Roman" w:hAnsi="Times New Roman" w:cs="Times New Roman"/>
          <w:color w:val="000000" w:themeColor="text1"/>
          <w:sz w:val="24"/>
          <w:szCs w:val="24"/>
          <w:lang w:val="sq-AL"/>
        </w:rPr>
        <w:t>përdorur</w:t>
      </w:r>
      <w:r w:rsidRPr="00D16384">
        <w:rPr>
          <w:rFonts w:ascii="Times New Roman" w:hAnsi="Times New Roman" w:cs="Times New Roman"/>
          <w:color w:val="000000" w:themeColor="text1"/>
          <w:sz w:val="24"/>
          <w:szCs w:val="24"/>
          <w:lang w:val="sq-AL"/>
        </w:rPr>
        <w:t xml:space="preserve"> shumë nga t</w:t>
      </w:r>
      <w:r w:rsidR="00161871" w:rsidRPr="00D16384">
        <w:rPr>
          <w:rFonts w:ascii="Times New Roman" w:hAnsi="Times New Roman" w:cs="Times New Roman"/>
          <w:color w:val="000000" w:themeColor="text1"/>
          <w:sz w:val="24"/>
          <w:szCs w:val="24"/>
          <w:lang w:val="sq-AL"/>
        </w:rPr>
        <w:t>ë</w:t>
      </w:r>
      <w:r w:rsidRPr="00D16384">
        <w:rPr>
          <w:rFonts w:ascii="Times New Roman" w:hAnsi="Times New Roman" w:cs="Times New Roman"/>
          <w:color w:val="000000" w:themeColor="text1"/>
          <w:sz w:val="24"/>
          <w:szCs w:val="24"/>
          <w:lang w:val="sq-AL"/>
        </w:rPr>
        <w:t xml:space="preserve"> gjitha qeveritë. Kjo qasje shërben si një mjet për të apeluar me forcë </w:t>
      </w:r>
      <w:r w:rsidR="00161871" w:rsidRPr="00D16384">
        <w:rPr>
          <w:rFonts w:ascii="Times New Roman" w:hAnsi="Times New Roman" w:cs="Times New Roman"/>
          <w:color w:val="000000" w:themeColor="text1"/>
          <w:sz w:val="24"/>
          <w:szCs w:val="24"/>
          <w:lang w:val="sq-AL"/>
        </w:rPr>
        <w:t>qëndrimin</w:t>
      </w:r>
      <w:r w:rsidRPr="00D16384">
        <w:rPr>
          <w:rFonts w:ascii="Times New Roman" w:hAnsi="Times New Roman" w:cs="Times New Roman"/>
          <w:color w:val="000000" w:themeColor="text1"/>
          <w:sz w:val="24"/>
          <w:szCs w:val="24"/>
          <w:lang w:val="sq-AL"/>
        </w:rPr>
        <w:t xml:space="preserve"> pro-BE-s</w:t>
      </w:r>
      <w:r w:rsidR="00161871" w:rsidRPr="00D16384">
        <w:rPr>
          <w:rFonts w:ascii="Times New Roman" w:hAnsi="Times New Roman" w:cs="Times New Roman"/>
          <w:color w:val="000000" w:themeColor="text1"/>
          <w:sz w:val="24"/>
          <w:szCs w:val="24"/>
          <w:lang w:val="sq-AL"/>
        </w:rPr>
        <w:t>ë,</w:t>
      </w:r>
      <w:r w:rsidR="008E1F47" w:rsidRPr="00D16384">
        <w:rPr>
          <w:rFonts w:ascii="Times New Roman" w:hAnsi="Times New Roman" w:cs="Times New Roman"/>
          <w:color w:val="000000" w:themeColor="text1"/>
          <w:sz w:val="24"/>
          <w:szCs w:val="24"/>
          <w:lang w:val="sq-AL"/>
        </w:rPr>
        <w:t xml:space="preserve"> </w:t>
      </w:r>
      <w:r w:rsidR="00161871" w:rsidRPr="00D16384">
        <w:rPr>
          <w:rFonts w:ascii="Times New Roman" w:hAnsi="Times New Roman" w:cs="Times New Roman"/>
          <w:color w:val="000000" w:themeColor="text1"/>
          <w:sz w:val="24"/>
          <w:szCs w:val="24"/>
          <w:lang w:val="sq-AL"/>
        </w:rPr>
        <w:t>një</w:t>
      </w:r>
      <w:r w:rsidRPr="00D16384">
        <w:rPr>
          <w:rFonts w:ascii="Times New Roman" w:hAnsi="Times New Roman" w:cs="Times New Roman"/>
          <w:color w:val="000000" w:themeColor="text1"/>
          <w:sz w:val="24"/>
          <w:szCs w:val="24"/>
          <w:lang w:val="sq-AL"/>
        </w:rPr>
        <w:t xml:space="preserve"> </w:t>
      </w:r>
      <w:r w:rsidR="00161871" w:rsidRPr="00D16384">
        <w:rPr>
          <w:rFonts w:ascii="Times New Roman" w:hAnsi="Times New Roman" w:cs="Times New Roman"/>
          <w:color w:val="000000" w:themeColor="text1"/>
          <w:sz w:val="24"/>
          <w:szCs w:val="24"/>
          <w:lang w:val="sq-AL"/>
        </w:rPr>
        <w:t>mënyrë</w:t>
      </w:r>
      <w:r w:rsidRPr="00D16384">
        <w:rPr>
          <w:rFonts w:ascii="Times New Roman" w:hAnsi="Times New Roman" w:cs="Times New Roman"/>
          <w:color w:val="000000" w:themeColor="text1"/>
          <w:sz w:val="24"/>
          <w:szCs w:val="24"/>
          <w:lang w:val="sq-AL"/>
        </w:rPr>
        <w:t xml:space="preserve"> kjo për të bind</w:t>
      </w:r>
      <w:r w:rsidR="00161871" w:rsidRPr="00D16384">
        <w:rPr>
          <w:rFonts w:ascii="Times New Roman" w:hAnsi="Times New Roman" w:cs="Times New Roman"/>
          <w:color w:val="000000" w:themeColor="text1"/>
          <w:sz w:val="24"/>
          <w:szCs w:val="24"/>
          <w:lang w:val="sq-AL"/>
        </w:rPr>
        <w:t xml:space="preserve">ur vendet e Bashkimit </w:t>
      </w:r>
      <w:r w:rsidR="006F6DC7" w:rsidRPr="00D16384">
        <w:rPr>
          <w:rFonts w:ascii="Times New Roman" w:hAnsi="Times New Roman" w:cs="Times New Roman"/>
          <w:color w:val="000000" w:themeColor="text1"/>
          <w:sz w:val="24"/>
          <w:szCs w:val="24"/>
          <w:lang w:val="sq-AL"/>
        </w:rPr>
        <w:t>Evropian</w:t>
      </w:r>
      <w:r w:rsidR="00161871" w:rsidRPr="00D16384">
        <w:rPr>
          <w:rFonts w:ascii="Times New Roman" w:hAnsi="Times New Roman" w:cs="Times New Roman"/>
          <w:color w:val="000000" w:themeColor="text1"/>
          <w:sz w:val="24"/>
          <w:szCs w:val="24"/>
          <w:lang w:val="sq-AL"/>
        </w:rPr>
        <w:t xml:space="preserve"> </w:t>
      </w:r>
      <w:r w:rsidRPr="00D16384">
        <w:rPr>
          <w:rFonts w:ascii="Times New Roman" w:hAnsi="Times New Roman" w:cs="Times New Roman"/>
          <w:color w:val="000000" w:themeColor="text1"/>
          <w:sz w:val="24"/>
          <w:szCs w:val="24"/>
          <w:lang w:val="sq-AL"/>
        </w:rPr>
        <w:t>për qëllimet serioze t</w:t>
      </w:r>
      <w:r w:rsidR="00161871" w:rsidRPr="00D16384">
        <w:rPr>
          <w:rFonts w:ascii="Times New Roman" w:hAnsi="Times New Roman" w:cs="Times New Roman"/>
          <w:color w:val="000000" w:themeColor="text1"/>
          <w:sz w:val="24"/>
          <w:szCs w:val="24"/>
          <w:lang w:val="sq-AL"/>
        </w:rPr>
        <w:t>ë</w:t>
      </w:r>
      <w:r w:rsidRPr="00D16384">
        <w:rPr>
          <w:rFonts w:ascii="Times New Roman" w:hAnsi="Times New Roman" w:cs="Times New Roman"/>
          <w:color w:val="000000" w:themeColor="text1"/>
          <w:sz w:val="24"/>
          <w:szCs w:val="24"/>
          <w:lang w:val="sq-AL"/>
        </w:rPr>
        <w:t xml:space="preserve"> qeverive për të ecur përpara n</w:t>
      </w:r>
      <w:r w:rsidR="00161871" w:rsidRPr="00D16384">
        <w:rPr>
          <w:rFonts w:ascii="Times New Roman" w:hAnsi="Times New Roman" w:cs="Times New Roman"/>
          <w:color w:val="000000" w:themeColor="text1"/>
          <w:sz w:val="24"/>
          <w:szCs w:val="24"/>
          <w:lang w:val="sq-AL"/>
        </w:rPr>
        <w:t>ë</w:t>
      </w:r>
      <w:r w:rsidRPr="00D16384">
        <w:rPr>
          <w:rFonts w:ascii="Times New Roman" w:hAnsi="Times New Roman" w:cs="Times New Roman"/>
          <w:color w:val="000000" w:themeColor="text1"/>
          <w:sz w:val="24"/>
          <w:szCs w:val="24"/>
          <w:lang w:val="sq-AL"/>
        </w:rPr>
        <w:t xml:space="preserve"> </w:t>
      </w:r>
      <w:r w:rsidR="00161871" w:rsidRPr="00D16384">
        <w:rPr>
          <w:rFonts w:ascii="Times New Roman" w:hAnsi="Times New Roman" w:cs="Times New Roman"/>
          <w:color w:val="000000" w:themeColor="text1"/>
          <w:sz w:val="24"/>
          <w:szCs w:val="24"/>
          <w:lang w:val="sq-AL"/>
        </w:rPr>
        <w:t>këtë</w:t>
      </w:r>
      <w:r w:rsidRPr="00D16384">
        <w:rPr>
          <w:rFonts w:ascii="Times New Roman" w:hAnsi="Times New Roman" w:cs="Times New Roman"/>
          <w:color w:val="000000" w:themeColor="text1"/>
          <w:sz w:val="24"/>
          <w:szCs w:val="24"/>
          <w:lang w:val="sq-AL"/>
        </w:rPr>
        <w:t xml:space="preserve"> proces. Kjo qasje</w:t>
      </w:r>
      <w:r w:rsidR="006F6DC7" w:rsidRPr="00D16384">
        <w:rPr>
          <w:rFonts w:ascii="Times New Roman" w:hAnsi="Times New Roman" w:cs="Times New Roman"/>
          <w:color w:val="000000" w:themeColor="text1"/>
          <w:sz w:val="24"/>
          <w:szCs w:val="24"/>
          <w:lang w:val="sq-AL"/>
        </w:rPr>
        <w:t>,</w:t>
      </w:r>
      <w:r w:rsidRPr="00D16384">
        <w:rPr>
          <w:rFonts w:ascii="Times New Roman" w:hAnsi="Times New Roman" w:cs="Times New Roman"/>
          <w:color w:val="000000" w:themeColor="text1"/>
          <w:sz w:val="24"/>
          <w:szCs w:val="24"/>
          <w:lang w:val="sq-AL"/>
        </w:rPr>
        <w:t xml:space="preserve"> e mishëruar dhe ligjërisht</w:t>
      </w:r>
      <w:r w:rsidR="006F6DC7" w:rsidRPr="00D16384">
        <w:rPr>
          <w:rFonts w:ascii="Times New Roman" w:hAnsi="Times New Roman" w:cs="Times New Roman"/>
          <w:color w:val="000000" w:themeColor="text1"/>
          <w:sz w:val="24"/>
          <w:szCs w:val="24"/>
          <w:lang w:val="sq-AL"/>
        </w:rPr>
        <w:t>,</w:t>
      </w:r>
      <w:r w:rsidRPr="00D16384">
        <w:rPr>
          <w:rFonts w:ascii="Times New Roman" w:hAnsi="Times New Roman" w:cs="Times New Roman"/>
          <w:color w:val="000000" w:themeColor="text1"/>
          <w:sz w:val="24"/>
          <w:szCs w:val="24"/>
          <w:lang w:val="sq-AL"/>
        </w:rPr>
        <w:t xml:space="preserve"> mbahet si një nga strategjitë kryesore të zhvillimit të vendit, </w:t>
      </w:r>
      <w:r w:rsidR="00495456">
        <w:rPr>
          <w:rFonts w:ascii="Times New Roman" w:hAnsi="Times New Roman" w:cs="Times New Roman"/>
          <w:color w:val="000000" w:themeColor="text1"/>
          <w:sz w:val="24"/>
          <w:szCs w:val="24"/>
          <w:lang w:val="sq-AL"/>
        </w:rPr>
        <w:t xml:space="preserve">dhe </w:t>
      </w:r>
      <w:r w:rsidRPr="000E790B">
        <w:rPr>
          <w:rFonts w:ascii="Times New Roman" w:hAnsi="Times New Roman" w:cs="Times New Roman"/>
          <w:color w:val="000000" w:themeColor="text1"/>
          <w:sz w:val="24"/>
          <w:szCs w:val="24"/>
          <w:lang w:val="sq-AL"/>
        </w:rPr>
        <w:t>përbën dokumentin kryesor kombëtar</w:t>
      </w:r>
      <w:r w:rsidR="00495456">
        <w:rPr>
          <w:rFonts w:ascii="Times New Roman" w:hAnsi="Times New Roman" w:cs="Times New Roman"/>
          <w:color w:val="000000" w:themeColor="text1"/>
          <w:sz w:val="24"/>
          <w:szCs w:val="24"/>
          <w:lang w:val="sq-AL"/>
        </w:rPr>
        <w:t xml:space="preserve"> n</w:t>
      </w:r>
      <w:r w:rsidRPr="000E790B">
        <w:rPr>
          <w:rFonts w:ascii="Times New Roman" w:hAnsi="Times New Roman" w:cs="Times New Roman"/>
          <w:color w:val="000000" w:themeColor="text1"/>
          <w:sz w:val="24"/>
          <w:szCs w:val="24"/>
          <w:lang w:val="sq-AL"/>
        </w:rPr>
        <w:t>ë</w:t>
      </w:r>
      <w:r w:rsidR="00495456">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r</w:t>
      </w:r>
      <w:r w:rsidR="00495456">
        <w:rPr>
          <w:rFonts w:ascii="Times New Roman" w:hAnsi="Times New Roman" w:cs="Times New Roman"/>
          <w:color w:val="000000" w:themeColor="text1"/>
          <w:sz w:val="24"/>
          <w:szCs w:val="24"/>
          <w:lang w:val="sq-AL"/>
        </w:rPr>
        <w:t>aport me p</w:t>
      </w:r>
      <w:r w:rsidR="00495456" w:rsidRPr="006B2047">
        <w:rPr>
          <w:rFonts w:ascii="Times New Roman" w:hAnsi="Times New Roman" w:cs="Times New Roman"/>
          <w:sz w:val="24"/>
          <w:szCs w:val="24"/>
          <w:lang w:val="sq-AL"/>
        </w:rPr>
        <w:t>ë</w:t>
      </w:r>
      <w:r w:rsidR="00495456">
        <w:rPr>
          <w:rFonts w:ascii="Times New Roman" w:hAnsi="Times New Roman" w:cs="Times New Roman"/>
          <w:sz w:val="24"/>
          <w:szCs w:val="24"/>
          <w:lang w:val="sq-AL"/>
        </w:rPr>
        <w:t>r</w:t>
      </w:r>
      <w:r w:rsidRPr="000E790B">
        <w:rPr>
          <w:rFonts w:ascii="Times New Roman" w:hAnsi="Times New Roman" w:cs="Times New Roman"/>
          <w:color w:val="000000" w:themeColor="text1"/>
          <w:sz w:val="24"/>
          <w:szCs w:val="24"/>
          <w:lang w:val="sq-AL"/>
        </w:rPr>
        <w:t xml:space="preserve">mbushjen e kërkesave të </w:t>
      </w:r>
      <w:r w:rsidR="00495456">
        <w:rPr>
          <w:rFonts w:ascii="Times New Roman" w:hAnsi="Times New Roman" w:cs="Times New Roman"/>
          <w:color w:val="000000" w:themeColor="text1"/>
          <w:sz w:val="24"/>
          <w:szCs w:val="24"/>
          <w:lang w:val="sq-AL"/>
        </w:rPr>
        <w:t>procesit t</w:t>
      </w:r>
      <w:r w:rsidR="00495456" w:rsidRPr="006B2047">
        <w:rPr>
          <w:rFonts w:ascii="Times New Roman" w:hAnsi="Times New Roman" w:cs="Times New Roman"/>
          <w:sz w:val="24"/>
          <w:szCs w:val="24"/>
          <w:lang w:val="sq-AL"/>
        </w:rPr>
        <w:t>ë</w:t>
      </w:r>
      <w:r w:rsidR="00495456">
        <w:rPr>
          <w:rFonts w:ascii="Times New Roman" w:hAnsi="Times New Roman" w:cs="Times New Roman"/>
          <w:sz w:val="24"/>
          <w:szCs w:val="24"/>
          <w:lang w:val="sq-AL"/>
        </w:rPr>
        <w:t xml:space="preserve"> </w:t>
      </w:r>
      <w:r w:rsidRPr="000E790B">
        <w:rPr>
          <w:rFonts w:ascii="Times New Roman" w:hAnsi="Times New Roman" w:cs="Times New Roman"/>
          <w:color w:val="000000" w:themeColor="text1"/>
          <w:sz w:val="24"/>
          <w:szCs w:val="24"/>
          <w:lang w:val="sq-AL"/>
        </w:rPr>
        <w:t xml:space="preserve">integrimit evropian. </w:t>
      </w:r>
      <w:r w:rsidR="0088458B" w:rsidRPr="00D16384">
        <w:rPr>
          <w:rFonts w:ascii="Times New Roman" w:hAnsi="Times New Roman" w:cs="Times New Roman"/>
          <w:color w:val="000000" w:themeColor="text1"/>
          <w:sz w:val="24"/>
          <w:szCs w:val="24"/>
          <w:lang w:val="sq-AL"/>
        </w:rPr>
        <w:t>(Këshilli i Ministrave, 2016).</w:t>
      </w:r>
    </w:p>
    <w:p w:rsidR="008569D4" w:rsidRPr="000E790B" w:rsidRDefault="00161871" w:rsidP="000E790B">
      <w:pPr>
        <w:pStyle w:val="NoSpacing"/>
        <w:spacing w:line="360" w:lineRule="auto"/>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Shqipëria</w:t>
      </w:r>
      <w:r w:rsidR="008569D4" w:rsidRPr="000E790B">
        <w:rPr>
          <w:rFonts w:ascii="Times New Roman" w:hAnsi="Times New Roman" w:cs="Times New Roman"/>
          <w:color w:val="000000" w:themeColor="text1"/>
          <w:sz w:val="24"/>
          <w:szCs w:val="24"/>
          <w:lang w:val="sq-AL"/>
        </w:rPr>
        <w:t xml:space="preserve"> do t</w:t>
      </w:r>
      <w:r w:rsidRPr="000E790B">
        <w:rPr>
          <w:rFonts w:ascii="Times New Roman" w:hAnsi="Times New Roman" w:cs="Times New Roman"/>
          <w:color w:val="000000" w:themeColor="text1"/>
          <w:sz w:val="24"/>
          <w:szCs w:val="24"/>
          <w:lang w:val="sq-AL"/>
        </w:rPr>
        <w:t>ë</w:t>
      </w:r>
      <w:r w:rsidR="008569D4" w:rsidRPr="000E790B">
        <w:rPr>
          <w:rFonts w:ascii="Times New Roman" w:hAnsi="Times New Roman" w:cs="Times New Roman"/>
          <w:color w:val="000000" w:themeColor="text1"/>
          <w:sz w:val="24"/>
          <w:szCs w:val="24"/>
          <w:lang w:val="sq-AL"/>
        </w:rPr>
        <w:t xml:space="preserve"> merrte statusin e vendit kandidat t</w:t>
      </w:r>
      <w:r w:rsidRPr="000E790B">
        <w:rPr>
          <w:rFonts w:ascii="Times New Roman" w:hAnsi="Times New Roman" w:cs="Times New Roman"/>
          <w:color w:val="000000" w:themeColor="text1"/>
          <w:sz w:val="24"/>
          <w:szCs w:val="24"/>
          <w:lang w:val="sq-AL"/>
        </w:rPr>
        <w:t>ë</w:t>
      </w:r>
      <w:r w:rsidR="008569D4" w:rsidRPr="000E790B">
        <w:rPr>
          <w:rFonts w:ascii="Times New Roman" w:hAnsi="Times New Roman" w:cs="Times New Roman"/>
          <w:color w:val="000000" w:themeColor="text1"/>
          <w:sz w:val="24"/>
          <w:szCs w:val="24"/>
          <w:lang w:val="sq-AL"/>
        </w:rPr>
        <w:t xml:space="preserve"> Bashkimit </w:t>
      </w:r>
      <w:r w:rsidR="00D61241" w:rsidRPr="000E790B">
        <w:rPr>
          <w:rFonts w:ascii="Times New Roman" w:hAnsi="Times New Roman" w:cs="Times New Roman"/>
          <w:color w:val="000000" w:themeColor="text1"/>
          <w:sz w:val="24"/>
          <w:szCs w:val="24"/>
          <w:lang w:val="sq-AL"/>
        </w:rPr>
        <w:t>Evropian</w:t>
      </w:r>
      <w:r w:rsidR="008569D4"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vetëm</w:t>
      </w:r>
      <w:r w:rsidR="008569D4" w:rsidRPr="000E790B">
        <w:rPr>
          <w:rFonts w:ascii="Times New Roman" w:hAnsi="Times New Roman" w:cs="Times New Roman"/>
          <w:color w:val="000000" w:themeColor="text1"/>
          <w:sz w:val="24"/>
          <w:szCs w:val="24"/>
          <w:lang w:val="sq-AL"/>
        </w:rPr>
        <w:t xml:space="preserve"> n</w:t>
      </w:r>
      <w:r w:rsidRPr="000E790B">
        <w:rPr>
          <w:rFonts w:ascii="Times New Roman" w:hAnsi="Times New Roman" w:cs="Times New Roman"/>
          <w:color w:val="000000" w:themeColor="text1"/>
          <w:sz w:val="24"/>
          <w:szCs w:val="24"/>
          <w:lang w:val="sq-AL"/>
        </w:rPr>
        <w:t>ë</w:t>
      </w:r>
      <w:r w:rsidR="008569D4" w:rsidRPr="000E790B">
        <w:rPr>
          <w:rFonts w:ascii="Times New Roman" w:hAnsi="Times New Roman" w:cs="Times New Roman"/>
          <w:color w:val="000000" w:themeColor="text1"/>
          <w:sz w:val="24"/>
          <w:szCs w:val="24"/>
          <w:lang w:val="sq-AL"/>
        </w:rPr>
        <w:t xml:space="preserve"> vitin 2014, </w:t>
      </w:r>
      <w:r w:rsidRPr="000E790B">
        <w:rPr>
          <w:rFonts w:ascii="Times New Roman" w:hAnsi="Times New Roman" w:cs="Times New Roman"/>
          <w:color w:val="000000" w:themeColor="text1"/>
          <w:sz w:val="24"/>
          <w:szCs w:val="24"/>
          <w:lang w:val="sq-AL"/>
        </w:rPr>
        <w:t>një</w:t>
      </w:r>
      <w:r w:rsidR="008569D4" w:rsidRPr="000E790B">
        <w:rPr>
          <w:rFonts w:ascii="Times New Roman" w:hAnsi="Times New Roman" w:cs="Times New Roman"/>
          <w:color w:val="000000" w:themeColor="text1"/>
          <w:sz w:val="24"/>
          <w:szCs w:val="24"/>
          <w:lang w:val="sq-AL"/>
        </w:rPr>
        <w:t xml:space="preserve"> zhvillim i </w:t>
      </w:r>
      <w:r w:rsidRPr="000E790B">
        <w:rPr>
          <w:rFonts w:ascii="Times New Roman" w:hAnsi="Times New Roman" w:cs="Times New Roman"/>
          <w:color w:val="000000" w:themeColor="text1"/>
          <w:sz w:val="24"/>
          <w:szCs w:val="24"/>
          <w:lang w:val="sq-AL"/>
        </w:rPr>
        <w:t>rëndësishëm</w:t>
      </w:r>
      <w:r w:rsidR="008569D4" w:rsidRPr="000E790B">
        <w:rPr>
          <w:rFonts w:ascii="Times New Roman" w:hAnsi="Times New Roman" w:cs="Times New Roman"/>
          <w:color w:val="000000" w:themeColor="text1"/>
          <w:sz w:val="24"/>
          <w:szCs w:val="24"/>
          <w:lang w:val="sq-AL"/>
        </w:rPr>
        <w:t xml:space="preserve"> q</w:t>
      </w:r>
      <w:r w:rsidRPr="000E790B">
        <w:rPr>
          <w:rFonts w:ascii="Times New Roman" w:hAnsi="Times New Roman" w:cs="Times New Roman"/>
          <w:color w:val="000000" w:themeColor="text1"/>
          <w:sz w:val="24"/>
          <w:szCs w:val="24"/>
          <w:lang w:val="sq-AL"/>
        </w:rPr>
        <w:t>ë</w:t>
      </w:r>
      <w:r w:rsidR="008569D4" w:rsidRPr="000E790B">
        <w:rPr>
          <w:rFonts w:ascii="Times New Roman" w:hAnsi="Times New Roman" w:cs="Times New Roman"/>
          <w:color w:val="000000" w:themeColor="text1"/>
          <w:sz w:val="24"/>
          <w:szCs w:val="24"/>
          <w:lang w:val="sq-AL"/>
        </w:rPr>
        <w:t xml:space="preserve"> i shkurton </w:t>
      </w:r>
      <w:r w:rsidRPr="000E790B">
        <w:rPr>
          <w:rFonts w:ascii="Times New Roman" w:hAnsi="Times New Roman" w:cs="Times New Roman"/>
          <w:color w:val="000000" w:themeColor="text1"/>
          <w:sz w:val="24"/>
          <w:szCs w:val="24"/>
          <w:lang w:val="sq-AL"/>
        </w:rPr>
        <w:t>rrugën</w:t>
      </w:r>
      <w:r w:rsidR="008569D4" w:rsidRPr="000E790B">
        <w:rPr>
          <w:rFonts w:ascii="Times New Roman" w:hAnsi="Times New Roman" w:cs="Times New Roman"/>
          <w:color w:val="000000" w:themeColor="text1"/>
          <w:sz w:val="24"/>
          <w:szCs w:val="24"/>
          <w:lang w:val="sq-AL"/>
        </w:rPr>
        <w:t xml:space="preserve"> drejt hapjes s</w:t>
      </w:r>
      <w:r w:rsidRPr="000E790B">
        <w:rPr>
          <w:rFonts w:ascii="Times New Roman" w:hAnsi="Times New Roman" w:cs="Times New Roman"/>
          <w:color w:val="000000" w:themeColor="text1"/>
          <w:sz w:val="24"/>
          <w:szCs w:val="24"/>
          <w:lang w:val="sq-AL"/>
        </w:rPr>
        <w:t>ë</w:t>
      </w:r>
      <w:r w:rsidR="008569D4" w:rsidRPr="000E790B">
        <w:rPr>
          <w:rFonts w:ascii="Times New Roman" w:hAnsi="Times New Roman" w:cs="Times New Roman"/>
          <w:color w:val="000000" w:themeColor="text1"/>
          <w:sz w:val="24"/>
          <w:szCs w:val="24"/>
          <w:lang w:val="sq-AL"/>
        </w:rPr>
        <w:t xml:space="preserve"> plot</w:t>
      </w:r>
      <w:r w:rsidRPr="000E790B">
        <w:rPr>
          <w:rFonts w:ascii="Times New Roman" w:hAnsi="Times New Roman" w:cs="Times New Roman"/>
          <w:color w:val="000000" w:themeColor="text1"/>
          <w:sz w:val="24"/>
          <w:szCs w:val="24"/>
          <w:lang w:val="sq-AL"/>
        </w:rPr>
        <w:t>ë</w:t>
      </w:r>
      <w:r w:rsidR="008569D4" w:rsidRPr="000E790B">
        <w:rPr>
          <w:rFonts w:ascii="Times New Roman" w:hAnsi="Times New Roman" w:cs="Times New Roman"/>
          <w:color w:val="000000" w:themeColor="text1"/>
          <w:sz w:val="24"/>
          <w:szCs w:val="24"/>
          <w:lang w:val="sq-AL"/>
        </w:rPr>
        <w:t xml:space="preserve"> t</w:t>
      </w:r>
      <w:r w:rsidRPr="000E790B">
        <w:rPr>
          <w:rFonts w:ascii="Times New Roman" w:hAnsi="Times New Roman" w:cs="Times New Roman"/>
          <w:color w:val="000000" w:themeColor="text1"/>
          <w:sz w:val="24"/>
          <w:szCs w:val="24"/>
          <w:lang w:val="sq-AL"/>
        </w:rPr>
        <w:t>ë</w:t>
      </w:r>
      <w:r w:rsidR="008569D4" w:rsidRPr="000E790B">
        <w:rPr>
          <w:rFonts w:ascii="Times New Roman" w:hAnsi="Times New Roman" w:cs="Times New Roman"/>
          <w:color w:val="000000" w:themeColor="text1"/>
          <w:sz w:val="24"/>
          <w:szCs w:val="24"/>
          <w:lang w:val="sq-AL"/>
        </w:rPr>
        <w:t xml:space="preserve"> negociatave me Bashkimin </w:t>
      </w:r>
      <w:r w:rsidR="00D61241" w:rsidRPr="000E790B">
        <w:rPr>
          <w:rFonts w:ascii="Times New Roman" w:hAnsi="Times New Roman" w:cs="Times New Roman"/>
          <w:color w:val="000000" w:themeColor="text1"/>
          <w:sz w:val="24"/>
          <w:szCs w:val="24"/>
          <w:lang w:val="sq-AL"/>
        </w:rPr>
        <w:t>Evropian</w:t>
      </w:r>
      <w:r w:rsidR="008569D4" w:rsidRPr="000E790B">
        <w:rPr>
          <w:rFonts w:ascii="Times New Roman" w:hAnsi="Times New Roman" w:cs="Times New Roman"/>
          <w:color w:val="000000" w:themeColor="text1"/>
          <w:sz w:val="24"/>
          <w:szCs w:val="24"/>
          <w:lang w:val="sq-AL"/>
        </w:rPr>
        <w:t>.</w:t>
      </w:r>
      <w:r w:rsidR="0088458B">
        <w:rPr>
          <w:rFonts w:ascii="Times New Roman" w:hAnsi="Times New Roman" w:cs="Times New Roman"/>
          <w:color w:val="000000" w:themeColor="text1"/>
          <w:sz w:val="24"/>
          <w:szCs w:val="24"/>
          <w:lang w:val="sq-AL"/>
        </w:rPr>
        <w:t xml:space="preserve"> </w:t>
      </w:r>
    </w:p>
    <w:p w:rsidR="008569D4" w:rsidRPr="000E790B" w:rsidRDefault="008569D4"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Ndërkohë që mbështetja unanime për rrugën e vendit drejt integrimit në BE ka mbetur e till</w:t>
      </w:r>
      <w:r w:rsidR="0016187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për shumë vite, por nivelet e mbështetjes dhe pritshmëritë rreth kohës së anëtarësimit po bëh</w:t>
      </w:r>
      <w:r w:rsidR="004D5909" w:rsidRPr="000E790B">
        <w:rPr>
          <w:rFonts w:ascii="Times New Roman" w:hAnsi="Times New Roman" w:cs="Times New Roman"/>
          <w:sz w:val="24"/>
          <w:szCs w:val="24"/>
          <w:lang w:val="sq-AL"/>
        </w:rPr>
        <w:t>en gjithnjë e më pak optimiste</w:t>
      </w:r>
      <w:r w:rsidR="00D61241" w:rsidRPr="000E790B">
        <w:rPr>
          <w:rFonts w:ascii="Times New Roman" w:hAnsi="Times New Roman" w:cs="Times New Roman"/>
          <w:sz w:val="24"/>
          <w:szCs w:val="24"/>
          <w:lang w:val="sq-AL"/>
        </w:rPr>
        <w:t>.</w:t>
      </w:r>
      <w:r w:rsidR="004D5909" w:rsidRPr="000E790B">
        <w:rPr>
          <w:rFonts w:ascii="Times New Roman" w:hAnsi="Times New Roman" w:cs="Times New Roman"/>
          <w:sz w:val="24"/>
          <w:szCs w:val="24"/>
          <w:lang w:val="sq-AL"/>
        </w:rPr>
        <w:t xml:space="preserve"> (Top-Channel,</w:t>
      </w:r>
      <w:r w:rsidR="00161871" w:rsidRPr="000E790B">
        <w:rPr>
          <w:rFonts w:ascii="Times New Roman" w:hAnsi="Times New Roman" w:cs="Times New Roman"/>
          <w:sz w:val="24"/>
          <w:szCs w:val="24"/>
          <w:lang w:val="sq-AL"/>
        </w:rPr>
        <w:t xml:space="preserve"> </w:t>
      </w:r>
      <w:r w:rsidR="004D5909" w:rsidRPr="000E790B">
        <w:rPr>
          <w:rFonts w:ascii="Times New Roman" w:hAnsi="Times New Roman" w:cs="Times New Roman"/>
          <w:sz w:val="24"/>
          <w:szCs w:val="24"/>
          <w:lang w:val="sq-AL"/>
        </w:rPr>
        <w:t>2019).</w:t>
      </w:r>
    </w:p>
    <w:p w:rsidR="008569D4" w:rsidRPr="000E790B" w:rsidRDefault="008569D4"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E </w:t>
      </w:r>
      <w:r w:rsidR="00161871" w:rsidRPr="000E790B">
        <w:rPr>
          <w:rFonts w:ascii="Times New Roman" w:hAnsi="Times New Roman" w:cs="Times New Roman"/>
          <w:sz w:val="24"/>
          <w:szCs w:val="24"/>
          <w:lang w:val="sq-AL"/>
        </w:rPr>
        <w:t>megjithatë</w:t>
      </w:r>
      <w:r w:rsidRPr="000E790B">
        <w:rPr>
          <w:rFonts w:ascii="Times New Roman" w:hAnsi="Times New Roman" w:cs="Times New Roman"/>
          <w:sz w:val="24"/>
          <w:szCs w:val="24"/>
          <w:lang w:val="sq-AL"/>
        </w:rPr>
        <w:t xml:space="preserve">, angazhimi i Bashkimit </w:t>
      </w:r>
      <w:r w:rsidR="00161871"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 xml:space="preserve"> n</w:t>
      </w:r>
      <w:r w:rsidR="0016187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rajonin e Ballkanit </w:t>
      </w:r>
      <w:r w:rsidR="00161871"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xml:space="preserve"> mbetet </w:t>
      </w:r>
      <w:r w:rsidR="00161871" w:rsidRPr="000E790B">
        <w:rPr>
          <w:rFonts w:ascii="Times New Roman" w:hAnsi="Times New Roman" w:cs="Times New Roman"/>
          <w:sz w:val="24"/>
          <w:szCs w:val="24"/>
          <w:lang w:val="sq-AL"/>
        </w:rPr>
        <w:t>domethënës</w:t>
      </w:r>
      <w:r w:rsidRPr="000E790B">
        <w:rPr>
          <w:rFonts w:ascii="Times New Roman" w:hAnsi="Times New Roman" w:cs="Times New Roman"/>
          <w:sz w:val="24"/>
          <w:szCs w:val="24"/>
          <w:lang w:val="sq-AL"/>
        </w:rPr>
        <w:t xml:space="preserve"> </w:t>
      </w:r>
      <w:r w:rsidR="00161871"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D61241" w:rsidRPr="000E790B">
        <w:rPr>
          <w:rFonts w:ascii="Times New Roman" w:hAnsi="Times New Roman" w:cs="Times New Roman"/>
          <w:sz w:val="24"/>
          <w:szCs w:val="24"/>
          <w:lang w:val="sq-AL"/>
        </w:rPr>
        <w:t>synimin</w:t>
      </w:r>
      <w:r w:rsidRPr="000E790B">
        <w:rPr>
          <w:rFonts w:ascii="Times New Roman" w:hAnsi="Times New Roman" w:cs="Times New Roman"/>
          <w:sz w:val="24"/>
          <w:szCs w:val="24"/>
          <w:lang w:val="sq-AL"/>
        </w:rPr>
        <w:t xml:space="preserve"> e vendeve </w:t>
      </w:r>
      <w:r w:rsidR="00D61241" w:rsidRPr="000E790B">
        <w:rPr>
          <w:rFonts w:ascii="Times New Roman" w:hAnsi="Times New Roman" w:cs="Times New Roman"/>
          <w:sz w:val="24"/>
          <w:szCs w:val="24"/>
          <w:lang w:val="sq-AL"/>
        </w:rPr>
        <w:t>aspiruese</w:t>
      </w:r>
      <w:r w:rsidRPr="000E790B">
        <w:rPr>
          <w:rFonts w:ascii="Times New Roman" w:hAnsi="Times New Roman" w:cs="Times New Roman"/>
          <w:sz w:val="24"/>
          <w:szCs w:val="24"/>
          <w:lang w:val="sq-AL"/>
        </w:rPr>
        <w:t>. Prezenc</w:t>
      </w:r>
      <w:r w:rsidR="0076046D" w:rsidRPr="000E790B">
        <w:rPr>
          <w:rFonts w:ascii="Times New Roman" w:hAnsi="Times New Roman" w:cs="Times New Roman"/>
          <w:sz w:val="24"/>
          <w:szCs w:val="24"/>
          <w:lang w:val="sq-AL"/>
        </w:rPr>
        <w:t xml:space="preserve">a e saj </w:t>
      </w:r>
      <w:r w:rsidR="00161871" w:rsidRPr="000E790B">
        <w:rPr>
          <w:rFonts w:ascii="Times New Roman" w:hAnsi="Times New Roman" w:cs="Times New Roman"/>
          <w:sz w:val="24"/>
          <w:szCs w:val="24"/>
          <w:lang w:val="sq-AL"/>
        </w:rPr>
        <w:t>është</w:t>
      </w:r>
      <w:r w:rsidR="0076046D" w:rsidRPr="000E790B">
        <w:rPr>
          <w:rFonts w:ascii="Times New Roman" w:hAnsi="Times New Roman" w:cs="Times New Roman"/>
          <w:sz w:val="24"/>
          <w:szCs w:val="24"/>
          <w:lang w:val="sq-AL"/>
        </w:rPr>
        <w:t xml:space="preserve"> </w:t>
      </w:r>
      <w:r w:rsidR="00161871" w:rsidRPr="000E790B">
        <w:rPr>
          <w:rFonts w:ascii="Times New Roman" w:hAnsi="Times New Roman" w:cs="Times New Roman"/>
          <w:sz w:val="24"/>
          <w:szCs w:val="24"/>
          <w:lang w:val="sq-AL"/>
        </w:rPr>
        <w:t>shumëdimensionale</w:t>
      </w:r>
      <w:r w:rsidR="00D61241" w:rsidRPr="000E790B">
        <w:rPr>
          <w:rFonts w:ascii="Times New Roman" w:hAnsi="Times New Roman" w:cs="Times New Roman"/>
          <w:sz w:val="24"/>
          <w:szCs w:val="24"/>
          <w:lang w:val="sq-AL"/>
        </w:rPr>
        <w:t xml:space="preserve">. </w:t>
      </w:r>
      <w:r w:rsidR="0076046D" w:rsidRPr="000E790B">
        <w:rPr>
          <w:rFonts w:ascii="Times New Roman" w:hAnsi="Times New Roman" w:cs="Times New Roman"/>
          <w:sz w:val="24"/>
          <w:szCs w:val="24"/>
          <w:lang w:val="sq-AL"/>
        </w:rPr>
        <w:t>(Fraenkel, 2016).</w:t>
      </w:r>
    </w:p>
    <w:p w:rsidR="00495456" w:rsidRDefault="006E5582"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i/>
          <w:sz w:val="24"/>
          <w:szCs w:val="24"/>
          <w:lang w:val="sq-AL"/>
        </w:rPr>
        <w:t>Së pari, është a</w:t>
      </w:r>
      <w:r w:rsidR="008569D4" w:rsidRPr="000E790B">
        <w:rPr>
          <w:rFonts w:ascii="Times New Roman" w:hAnsi="Times New Roman" w:cs="Times New Roman"/>
          <w:i/>
          <w:sz w:val="24"/>
          <w:szCs w:val="24"/>
          <w:lang w:val="sq-AL"/>
        </w:rPr>
        <w:t>spekti politik.</w:t>
      </w:r>
      <w:r w:rsidR="008569D4" w:rsidRPr="000E790B">
        <w:rPr>
          <w:rFonts w:ascii="Times New Roman" w:hAnsi="Times New Roman" w:cs="Times New Roman"/>
          <w:sz w:val="24"/>
          <w:szCs w:val="24"/>
          <w:lang w:val="sq-AL"/>
        </w:rPr>
        <w:t xml:space="preserve"> </w:t>
      </w:r>
    </w:p>
    <w:p w:rsidR="008569D4" w:rsidRPr="000E790B" w:rsidRDefault="00161871"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Anëtarësimi</w:t>
      </w:r>
      <w:r w:rsidR="008569D4" w:rsidRPr="000E790B">
        <w:rPr>
          <w:rFonts w:ascii="Times New Roman" w:hAnsi="Times New Roman" w:cs="Times New Roman"/>
          <w:sz w:val="24"/>
          <w:szCs w:val="24"/>
          <w:lang w:val="sq-AL"/>
        </w:rPr>
        <w:t xml:space="preserve"> i </w:t>
      </w:r>
      <w:r w:rsidRPr="000E790B">
        <w:rPr>
          <w:rFonts w:ascii="Times New Roman" w:hAnsi="Times New Roman" w:cs="Times New Roman"/>
          <w:sz w:val="24"/>
          <w:szCs w:val="24"/>
          <w:lang w:val="sq-AL"/>
        </w:rPr>
        <w:t>këtij “rajoni problematik”</w:t>
      </w:r>
      <w:r w:rsidR="008569D4"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Bashkimin </w:t>
      </w:r>
      <w:r w:rsidRPr="000E790B">
        <w:rPr>
          <w:rFonts w:ascii="Times New Roman" w:hAnsi="Times New Roman" w:cs="Times New Roman"/>
          <w:sz w:val="24"/>
          <w:szCs w:val="24"/>
          <w:lang w:val="sq-AL"/>
        </w:rPr>
        <w:t>Evropian</w:t>
      </w:r>
      <w:r w:rsidR="008569D4" w:rsidRPr="000E790B">
        <w:rPr>
          <w:rFonts w:ascii="Times New Roman" w:hAnsi="Times New Roman" w:cs="Times New Roman"/>
          <w:sz w:val="24"/>
          <w:szCs w:val="24"/>
          <w:lang w:val="sq-AL"/>
        </w:rPr>
        <w:t xml:space="preserve"> do t</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jepte garanci </w:t>
      </w:r>
      <w:r w:rsidRPr="000E790B">
        <w:rPr>
          <w:rFonts w:ascii="Times New Roman" w:hAnsi="Times New Roman" w:cs="Times New Roman"/>
          <w:sz w:val="24"/>
          <w:szCs w:val="24"/>
          <w:lang w:val="sq-AL"/>
        </w:rPr>
        <w:t>për</w:t>
      </w:r>
      <w:r w:rsidR="008569D4" w:rsidRPr="000E790B">
        <w:rPr>
          <w:rFonts w:ascii="Times New Roman" w:hAnsi="Times New Roman" w:cs="Times New Roman"/>
          <w:sz w:val="24"/>
          <w:szCs w:val="24"/>
          <w:lang w:val="sq-AL"/>
        </w:rPr>
        <w:t xml:space="preserve"> shuarjen e konflikteve</w:t>
      </w:r>
      <w:r w:rsidRPr="000E790B">
        <w:rPr>
          <w:rFonts w:ascii="Times New Roman" w:hAnsi="Times New Roman" w:cs="Times New Roman"/>
          <w:sz w:val="24"/>
          <w:szCs w:val="24"/>
          <w:lang w:val="sq-AL"/>
        </w:rPr>
        <w:t>,</w:t>
      </w:r>
      <w:r w:rsidR="008569D4"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cilat </w:t>
      </w:r>
      <w:r w:rsidR="006E5582" w:rsidRPr="000E790B">
        <w:rPr>
          <w:rFonts w:ascii="Times New Roman" w:hAnsi="Times New Roman" w:cs="Times New Roman"/>
          <w:sz w:val="24"/>
          <w:szCs w:val="24"/>
          <w:lang w:val="sq-AL"/>
        </w:rPr>
        <w:t>vijojnë të jenë</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w:t>
      </w:r>
      <w:r w:rsidR="008569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kërcënim</w:t>
      </w:r>
      <w:r w:rsidR="008569D4"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për</w:t>
      </w:r>
      <w:r w:rsidR="008569D4" w:rsidRPr="000E790B">
        <w:rPr>
          <w:rFonts w:ascii="Times New Roman" w:hAnsi="Times New Roman" w:cs="Times New Roman"/>
          <w:sz w:val="24"/>
          <w:szCs w:val="24"/>
          <w:lang w:val="sq-AL"/>
        </w:rPr>
        <w:t xml:space="preserve"> paqen dhe stabilitetin e rajonit dhe m</w:t>
      </w:r>
      <w:r w:rsidR="006E5582"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gjer</w:t>
      </w:r>
      <w:r w:rsidR="006E5582"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Ballkani </w:t>
      </w:r>
      <w:r w:rsidR="006E5582" w:rsidRPr="000E790B">
        <w:rPr>
          <w:rFonts w:ascii="Times New Roman" w:hAnsi="Times New Roman" w:cs="Times New Roman"/>
          <w:sz w:val="24"/>
          <w:szCs w:val="24"/>
          <w:lang w:val="sq-AL"/>
        </w:rPr>
        <w:t>Perëndimor</w:t>
      </w:r>
      <w:r w:rsidR="008569D4"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përbëhet</w:t>
      </w:r>
      <w:r w:rsidR="008569D4" w:rsidRPr="000E790B">
        <w:rPr>
          <w:rFonts w:ascii="Times New Roman" w:hAnsi="Times New Roman" w:cs="Times New Roman"/>
          <w:sz w:val="24"/>
          <w:szCs w:val="24"/>
          <w:lang w:val="sq-AL"/>
        </w:rPr>
        <w:t xml:space="preserve"> nga popuj</w:t>
      </w:r>
      <w:r w:rsidR="006E5582" w:rsidRPr="000E790B">
        <w:rPr>
          <w:rFonts w:ascii="Times New Roman" w:hAnsi="Times New Roman" w:cs="Times New Roman"/>
          <w:sz w:val="24"/>
          <w:szCs w:val="24"/>
          <w:lang w:val="sq-AL"/>
        </w:rPr>
        <w:t>,</w:t>
      </w:r>
      <w:r w:rsidR="008569D4" w:rsidRPr="000E790B">
        <w:rPr>
          <w:rFonts w:ascii="Times New Roman" w:hAnsi="Times New Roman" w:cs="Times New Roman"/>
          <w:sz w:val="24"/>
          <w:szCs w:val="24"/>
          <w:lang w:val="sq-AL"/>
        </w:rPr>
        <w:t xml:space="preserve"> t</w:t>
      </w:r>
      <w:r w:rsidR="006E5582"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cilët</w:t>
      </w:r>
      <w:r w:rsidR="008569D4"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njihen</w:t>
      </w:r>
      <w:r w:rsidR="008569D4" w:rsidRPr="000E790B">
        <w:rPr>
          <w:rFonts w:ascii="Times New Roman" w:hAnsi="Times New Roman" w:cs="Times New Roman"/>
          <w:sz w:val="24"/>
          <w:szCs w:val="24"/>
          <w:lang w:val="sq-AL"/>
        </w:rPr>
        <w:t xml:space="preserve"> m</w:t>
      </w:r>
      <w:r w:rsidR="006E5582"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tepër</w:t>
      </w:r>
      <w:r w:rsidR="008569D4"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për</w:t>
      </w:r>
      <w:r w:rsidR="008569D4"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armiqësinë</w:t>
      </w:r>
      <w:r w:rsidR="008569D4" w:rsidRPr="000E790B">
        <w:rPr>
          <w:rFonts w:ascii="Times New Roman" w:hAnsi="Times New Roman" w:cs="Times New Roman"/>
          <w:sz w:val="24"/>
          <w:szCs w:val="24"/>
          <w:lang w:val="sq-AL"/>
        </w:rPr>
        <w:t xml:space="preserve"> mes tyre</w:t>
      </w:r>
      <w:r w:rsidR="006E5582" w:rsidRPr="000E790B">
        <w:rPr>
          <w:rFonts w:ascii="Times New Roman" w:hAnsi="Times New Roman" w:cs="Times New Roman"/>
          <w:sz w:val="24"/>
          <w:szCs w:val="24"/>
          <w:lang w:val="sq-AL"/>
        </w:rPr>
        <w:t>,</w:t>
      </w:r>
      <w:r w:rsidR="008569D4" w:rsidRPr="000E790B">
        <w:rPr>
          <w:rFonts w:ascii="Times New Roman" w:hAnsi="Times New Roman" w:cs="Times New Roman"/>
          <w:sz w:val="24"/>
          <w:szCs w:val="24"/>
          <w:lang w:val="sq-AL"/>
        </w:rPr>
        <w:t xml:space="preserve"> sesa </w:t>
      </w:r>
      <w:r w:rsidR="006E5582" w:rsidRPr="000E790B">
        <w:rPr>
          <w:rFonts w:ascii="Times New Roman" w:hAnsi="Times New Roman" w:cs="Times New Roman"/>
          <w:sz w:val="24"/>
          <w:szCs w:val="24"/>
          <w:lang w:val="sq-AL"/>
        </w:rPr>
        <w:t>miqësinë</w:t>
      </w:r>
      <w:r w:rsidR="008569D4" w:rsidRPr="000E790B">
        <w:rPr>
          <w:rFonts w:ascii="Times New Roman" w:hAnsi="Times New Roman" w:cs="Times New Roman"/>
          <w:sz w:val="24"/>
          <w:szCs w:val="24"/>
          <w:lang w:val="sq-AL"/>
        </w:rPr>
        <w:t>. Mjafton t</w:t>
      </w:r>
      <w:r w:rsidR="006E5582" w:rsidRPr="000E790B">
        <w:rPr>
          <w:rFonts w:ascii="Times New Roman" w:hAnsi="Times New Roman" w:cs="Times New Roman"/>
          <w:sz w:val="24"/>
          <w:szCs w:val="24"/>
          <w:lang w:val="sq-AL"/>
        </w:rPr>
        <w:t>’</w:t>
      </w:r>
      <w:r w:rsidR="008569D4" w:rsidRPr="000E790B">
        <w:rPr>
          <w:rFonts w:ascii="Times New Roman" w:hAnsi="Times New Roman" w:cs="Times New Roman"/>
          <w:sz w:val="24"/>
          <w:szCs w:val="24"/>
          <w:lang w:val="sq-AL"/>
        </w:rPr>
        <w:t>i referohemi 100 viteve t</w:t>
      </w:r>
      <w:r w:rsidR="006E5582" w:rsidRPr="000E790B">
        <w:rPr>
          <w:rFonts w:ascii="Times New Roman" w:hAnsi="Times New Roman" w:cs="Times New Roman"/>
          <w:sz w:val="24"/>
          <w:szCs w:val="24"/>
          <w:lang w:val="sq-AL"/>
        </w:rPr>
        <w:t xml:space="preserve">ë </w:t>
      </w:r>
      <w:r w:rsidR="008569D4" w:rsidRPr="000E790B">
        <w:rPr>
          <w:rFonts w:ascii="Times New Roman" w:hAnsi="Times New Roman" w:cs="Times New Roman"/>
          <w:sz w:val="24"/>
          <w:szCs w:val="24"/>
          <w:lang w:val="sq-AL"/>
        </w:rPr>
        <w:t xml:space="preserve">fundit, </w:t>
      </w:r>
      <w:r w:rsidR="006E5582" w:rsidRPr="000E790B">
        <w:rPr>
          <w:rFonts w:ascii="Times New Roman" w:hAnsi="Times New Roman" w:cs="Times New Roman"/>
          <w:sz w:val="24"/>
          <w:szCs w:val="24"/>
          <w:lang w:val="sq-AL"/>
        </w:rPr>
        <w:t>për</w:t>
      </w:r>
      <w:r w:rsidR="008569D4" w:rsidRPr="000E790B">
        <w:rPr>
          <w:rFonts w:ascii="Times New Roman" w:hAnsi="Times New Roman" w:cs="Times New Roman"/>
          <w:sz w:val="24"/>
          <w:szCs w:val="24"/>
          <w:lang w:val="sq-AL"/>
        </w:rPr>
        <w:t xml:space="preserve"> t</w:t>
      </w:r>
      <w:r w:rsidR="006E5582"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kuptuar se sa shum</w:t>
      </w:r>
      <w:r w:rsidR="006E5582"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konflikte ka prodhuar ky rajon, e sa shum</w:t>
      </w:r>
      <w:r w:rsidR="006E5582"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janë</w:t>
      </w:r>
      <w:r w:rsidR="008569D4" w:rsidRPr="000E790B">
        <w:rPr>
          <w:rFonts w:ascii="Times New Roman" w:hAnsi="Times New Roman" w:cs="Times New Roman"/>
          <w:sz w:val="24"/>
          <w:szCs w:val="24"/>
          <w:lang w:val="sq-AL"/>
        </w:rPr>
        <w:t xml:space="preserve"> investuar popujt n</w:t>
      </w:r>
      <w:r w:rsidR="006E5582"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armiqësi</w:t>
      </w:r>
      <w:r w:rsidR="008569D4"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Pikërisht</w:t>
      </w:r>
      <w:r w:rsidR="008569D4" w:rsidRPr="000E790B">
        <w:rPr>
          <w:rFonts w:ascii="Times New Roman" w:hAnsi="Times New Roman" w:cs="Times New Roman"/>
          <w:sz w:val="24"/>
          <w:szCs w:val="24"/>
          <w:lang w:val="sq-AL"/>
        </w:rPr>
        <w:t xml:space="preserve"> prej ndasive, q</w:t>
      </w:r>
      <w:r w:rsidR="006E5582"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vijnë</w:t>
      </w:r>
      <w:r w:rsidR="008569D4"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si pasojë e</w:t>
      </w:r>
      <w:r w:rsidR="008569D4" w:rsidRPr="000E790B">
        <w:rPr>
          <w:rFonts w:ascii="Times New Roman" w:hAnsi="Times New Roman" w:cs="Times New Roman"/>
          <w:sz w:val="24"/>
          <w:szCs w:val="24"/>
          <w:lang w:val="sq-AL"/>
        </w:rPr>
        <w:t xml:space="preserve"> diferencave etnike, kulturore e </w:t>
      </w:r>
      <w:r w:rsidR="006E5582" w:rsidRPr="000E790B">
        <w:rPr>
          <w:rFonts w:ascii="Times New Roman" w:hAnsi="Times New Roman" w:cs="Times New Roman"/>
          <w:sz w:val="24"/>
          <w:szCs w:val="24"/>
          <w:lang w:val="sq-AL"/>
        </w:rPr>
        <w:t>gjuhësore: s</w:t>
      </w:r>
      <w:r w:rsidR="008569D4" w:rsidRPr="000E790B">
        <w:rPr>
          <w:rFonts w:ascii="Times New Roman" w:hAnsi="Times New Roman" w:cs="Times New Roman"/>
          <w:sz w:val="24"/>
          <w:szCs w:val="24"/>
          <w:lang w:val="sq-AL"/>
        </w:rPr>
        <w:t>hqiptar</w:t>
      </w:r>
      <w:r w:rsidR="006E5582"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t me </w:t>
      </w:r>
      <w:r w:rsidR="006E5582" w:rsidRPr="000E790B">
        <w:rPr>
          <w:rFonts w:ascii="Times New Roman" w:hAnsi="Times New Roman" w:cs="Times New Roman"/>
          <w:sz w:val="24"/>
          <w:szCs w:val="24"/>
          <w:lang w:val="sq-AL"/>
        </w:rPr>
        <w:t>serbët</w:t>
      </w:r>
      <w:r w:rsidR="008569D4"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s</w:t>
      </w:r>
      <w:r w:rsidR="008569D4" w:rsidRPr="000E790B">
        <w:rPr>
          <w:rFonts w:ascii="Times New Roman" w:hAnsi="Times New Roman" w:cs="Times New Roman"/>
          <w:sz w:val="24"/>
          <w:szCs w:val="24"/>
          <w:lang w:val="sq-AL"/>
        </w:rPr>
        <w:t>erb</w:t>
      </w:r>
      <w:r w:rsidR="006E5582"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t me </w:t>
      </w:r>
      <w:r w:rsidR="006E5582" w:rsidRPr="000E790B">
        <w:rPr>
          <w:rFonts w:ascii="Times New Roman" w:hAnsi="Times New Roman" w:cs="Times New Roman"/>
          <w:sz w:val="24"/>
          <w:szCs w:val="24"/>
          <w:lang w:val="sq-AL"/>
        </w:rPr>
        <w:t>k</w:t>
      </w:r>
      <w:r w:rsidR="008569D4" w:rsidRPr="000E790B">
        <w:rPr>
          <w:rFonts w:ascii="Times New Roman" w:hAnsi="Times New Roman" w:cs="Times New Roman"/>
          <w:sz w:val="24"/>
          <w:szCs w:val="24"/>
          <w:lang w:val="sq-AL"/>
        </w:rPr>
        <w:t>roat</w:t>
      </w:r>
      <w:r w:rsidR="006E5582"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t, </w:t>
      </w:r>
      <w:r w:rsidR="006E5582" w:rsidRPr="000E790B">
        <w:rPr>
          <w:rFonts w:ascii="Times New Roman" w:hAnsi="Times New Roman" w:cs="Times New Roman"/>
          <w:sz w:val="24"/>
          <w:szCs w:val="24"/>
          <w:lang w:val="sq-AL"/>
        </w:rPr>
        <w:t>b</w:t>
      </w:r>
      <w:r w:rsidR="008569D4" w:rsidRPr="000E790B">
        <w:rPr>
          <w:rFonts w:ascii="Times New Roman" w:hAnsi="Times New Roman" w:cs="Times New Roman"/>
          <w:sz w:val="24"/>
          <w:szCs w:val="24"/>
          <w:lang w:val="sq-AL"/>
        </w:rPr>
        <w:t>oshnjak</w:t>
      </w:r>
      <w:r w:rsidR="006E5582" w:rsidRPr="000E790B">
        <w:rPr>
          <w:rFonts w:ascii="Times New Roman" w:hAnsi="Times New Roman" w:cs="Times New Roman"/>
          <w:sz w:val="24"/>
          <w:szCs w:val="24"/>
          <w:lang w:val="sq-AL"/>
        </w:rPr>
        <w:t>ë</w:t>
      </w:r>
      <w:r w:rsidR="008569D4" w:rsidRPr="000E790B">
        <w:rPr>
          <w:rFonts w:ascii="Times New Roman" w:hAnsi="Times New Roman" w:cs="Times New Roman"/>
          <w:sz w:val="24"/>
          <w:szCs w:val="24"/>
          <w:lang w:val="sq-AL"/>
        </w:rPr>
        <w:t xml:space="preserve">t me </w:t>
      </w:r>
      <w:r w:rsidR="006E5582" w:rsidRPr="000E790B">
        <w:rPr>
          <w:rFonts w:ascii="Times New Roman" w:hAnsi="Times New Roman" w:cs="Times New Roman"/>
          <w:sz w:val="24"/>
          <w:szCs w:val="24"/>
          <w:lang w:val="sq-AL"/>
        </w:rPr>
        <w:t>s</w:t>
      </w:r>
      <w:r w:rsidR="008569D4" w:rsidRPr="000E790B">
        <w:rPr>
          <w:rFonts w:ascii="Times New Roman" w:hAnsi="Times New Roman" w:cs="Times New Roman"/>
          <w:sz w:val="24"/>
          <w:szCs w:val="24"/>
          <w:lang w:val="sq-AL"/>
        </w:rPr>
        <w:t>erb</w:t>
      </w:r>
      <w:r w:rsidR="006E5582" w:rsidRPr="000E790B">
        <w:rPr>
          <w:rFonts w:ascii="Times New Roman" w:hAnsi="Times New Roman" w:cs="Times New Roman"/>
          <w:sz w:val="24"/>
          <w:szCs w:val="24"/>
          <w:lang w:val="sq-AL"/>
        </w:rPr>
        <w:t xml:space="preserve">ët, </w:t>
      </w:r>
      <w:r w:rsidR="008569D4" w:rsidRPr="000E790B">
        <w:rPr>
          <w:rFonts w:ascii="Times New Roman" w:hAnsi="Times New Roman" w:cs="Times New Roman"/>
          <w:sz w:val="24"/>
          <w:szCs w:val="24"/>
          <w:lang w:val="sq-AL"/>
        </w:rPr>
        <w:t xml:space="preserve">etj. </w:t>
      </w:r>
    </w:p>
    <w:p w:rsidR="00495456" w:rsidRPr="000E790B" w:rsidRDefault="008569D4"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Kontinenti </w:t>
      </w:r>
      <w:r w:rsidR="006E5582"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 xml:space="preserve"> dhe Ballkani </w:t>
      </w:r>
      <w:r w:rsidR="006E5582"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n</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 xml:space="preserve">një hark kohor </w:t>
      </w:r>
      <w:r w:rsidR="004D1B30">
        <w:rPr>
          <w:rFonts w:ascii="Times New Roman" w:hAnsi="Times New Roman" w:cs="Times New Roman"/>
          <w:sz w:val="24"/>
          <w:szCs w:val="24"/>
          <w:lang w:val="sq-AL"/>
        </w:rPr>
        <w:t>m</w:t>
      </w:r>
      <w:r w:rsidR="006E5582" w:rsidRPr="000E790B">
        <w:rPr>
          <w:rFonts w:ascii="Times New Roman" w:hAnsi="Times New Roman" w:cs="Times New Roman"/>
          <w:sz w:val="24"/>
          <w:szCs w:val="24"/>
          <w:lang w:val="sq-AL"/>
        </w:rPr>
        <w:t xml:space="preserve">ë </w:t>
      </w:r>
      <w:r w:rsidR="004D1B30">
        <w:rPr>
          <w:rFonts w:ascii="Times New Roman" w:hAnsi="Times New Roman" w:cs="Times New Roman"/>
          <w:sz w:val="24"/>
          <w:szCs w:val="24"/>
          <w:lang w:val="sq-AL"/>
        </w:rPr>
        <w:t>pak se dhjet</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4D1B30">
        <w:rPr>
          <w:rFonts w:ascii="Times New Roman" w:hAnsi="Times New Roman" w:cs="Times New Roman"/>
          <w:sz w:val="24"/>
          <w:szCs w:val="24"/>
          <w:lang w:val="sq-AL"/>
        </w:rPr>
        <w:t>vjet</w:t>
      </w:r>
      <w:r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 xml:space="preserve">ka përjetuar </w:t>
      </w:r>
      <w:r w:rsidRPr="000E790B">
        <w:rPr>
          <w:rFonts w:ascii="Times New Roman" w:hAnsi="Times New Roman" w:cs="Times New Roman"/>
          <w:sz w:val="24"/>
          <w:szCs w:val="24"/>
          <w:lang w:val="sq-AL"/>
        </w:rPr>
        <w:t xml:space="preserve">dy </w:t>
      </w:r>
      <w:r w:rsidR="006E5582" w:rsidRPr="000E790B">
        <w:rPr>
          <w:rFonts w:ascii="Times New Roman" w:hAnsi="Times New Roman" w:cs="Times New Roman"/>
          <w:sz w:val="24"/>
          <w:szCs w:val="24"/>
          <w:lang w:val="sq-AL"/>
        </w:rPr>
        <w:t>luftëra</w:t>
      </w:r>
      <w:r w:rsidRPr="000E790B">
        <w:rPr>
          <w:rFonts w:ascii="Times New Roman" w:hAnsi="Times New Roman" w:cs="Times New Roman"/>
          <w:sz w:val="24"/>
          <w:szCs w:val="24"/>
          <w:lang w:val="sq-AL"/>
        </w:rPr>
        <w:t xml:space="preserve"> </w:t>
      </w:r>
      <w:r w:rsidR="004D1B30">
        <w:rPr>
          <w:rFonts w:ascii="Times New Roman" w:hAnsi="Times New Roman" w:cs="Times New Roman"/>
          <w:sz w:val="24"/>
          <w:szCs w:val="24"/>
          <w:lang w:val="sq-AL"/>
        </w:rPr>
        <w:t>me p</w:t>
      </w:r>
      <w:r w:rsidR="004D1B30" w:rsidRPr="000E790B">
        <w:rPr>
          <w:rFonts w:ascii="Times New Roman" w:hAnsi="Times New Roman" w:cs="Times New Roman"/>
          <w:sz w:val="24"/>
          <w:szCs w:val="24"/>
          <w:lang w:val="sq-AL"/>
        </w:rPr>
        <w:t>ë</w:t>
      </w:r>
      <w:r w:rsidR="004D1B30">
        <w:rPr>
          <w:rFonts w:ascii="Times New Roman" w:hAnsi="Times New Roman" w:cs="Times New Roman"/>
          <w:sz w:val="24"/>
          <w:szCs w:val="24"/>
          <w:lang w:val="sq-AL"/>
        </w:rPr>
        <w:t xml:space="preserve">rmasa </w:t>
      </w:r>
      <w:r w:rsidRPr="000E790B">
        <w:rPr>
          <w:rFonts w:ascii="Times New Roman" w:hAnsi="Times New Roman" w:cs="Times New Roman"/>
          <w:sz w:val="24"/>
          <w:szCs w:val="24"/>
          <w:lang w:val="sq-AL"/>
        </w:rPr>
        <w:t>katastrofike, q</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kan</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përfunduar</w:t>
      </w:r>
      <w:r w:rsidRPr="000E790B">
        <w:rPr>
          <w:rFonts w:ascii="Times New Roman" w:hAnsi="Times New Roman" w:cs="Times New Roman"/>
          <w:sz w:val="24"/>
          <w:szCs w:val="24"/>
          <w:lang w:val="sq-AL"/>
        </w:rPr>
        <w:t xml:space="preserve"> me masakra nga m</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çnjerëzoret</w:t>
      </w:r>
      <w:r w:rsidRPr="000E790B">
        <w:rPr>
          <w:rFonts w:ascii="Times New Roman" w:hAnsi="Times New Roman" w:cs="Times New Roman"/>
          <w:sz w:val="24"/>
          <w:szCs w:val="24"/>
          <w:lang w:val="sq-AL"/>
        </w:rPr>
        <w:t>, deri n</w:t>
      </w:r>
      <w:r w:rsidR="006E5582" w:rsidRPr="000E790B">
        <w:rPr>
          <w:rFonts w:ascii="Times New Roman" w:hAnsi="Times New Roman" w:cs="Times New Roman"/>
          <w:sz w:val="24"/>
          <w:szCs w:val="24"/>
          <w:lang w:val="sq-AL"/>
        </w:rPr>
        <w:t>ë gjenocid</w:t>
      </w:r>
      <w:r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kundër</w:t>
      </w:r>
      <w:r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njerëzimit</w:t>
      </w:r>
      <w:r w:rsidRPr="000E790B">
        <w:rPr>
          <w:rFonts w:ascii="Times New Roman" w:hAnsi="Times New Roman" w:cs="Times New Roman"/>
          <w:sz w:val="24"/>
          <w:szCs w:val="24"/>
          <w:lang w:val="sq-AL"/>
        </w:rPr>
        <w:t>. Lufta e Bosnj</w:t>
      </w:r>
      <w:r w:rsidR="006E5582" w:rsidRPr="000E790B">
        <w:rPr>
          <w:rFonts w:ascii="Times New Roman" w:hAnsi="Times New Roman" w:cs="Times New Roman"/>
          <w:sz w:val="24"/>
          <w:szCs w:val="24"/>
          <w:lang w:val="sq-AL"/>
        </w:rPr>
        <w:t>ë-Hercegovinës</w:t>
      </w:r>
      <w:r w:rsidRPr="000E790B">
        <w:rPr>
          <w:rFonts w:ascii="Times New Roman" w:hAnsi="Times New Roman" w:cs="Times New Roman"/>
          <w:sz w:val="24"/>
          <w:szCs w:val="24"/>
          <w:lang w:val="sq-AL"/>
        </w:rPr>
        <w:t xml:space="preserve"> (1995) dhe Lufta e </w:t>
      </w:r>
      <w:r w:rsidR="006E5582" w:rsidRPr="000E790B">
        <w:rPr>
          <w:rFonts w:ascii="Times New Roman" w:hAnsi="Times New Roman" w:cs="Times New Roman"/>
          <w:sz w:val="24"/>
          <w:szCs w:val="24"/>
          <w:lang w:val="sq-AL"/>
        </w:rPr>
        <w:t>Kosovës</w:t>
      </w:r>
      <w:r w:rsidRPr="000E790B">
        <w:rPr>
          <w:rFonts w:ascii="Times New Roman" w:hAnsi="Times New Roman" w:cs="Times New Roman"/>
          <w:sz w:val="24"/>
          <w:szCs w:val="24"/>
          <w:lang w:val="sq-AL"/>
        </w:rPr>
        <w:t xml:space="preserve"> (1998), t</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dy </w:t>
      </w:r>
      <w:r w:rsidR="006E5582" w:rsidRPr="000E790B">
        <w:rPr>
          <w:rFonts w:ascii="Times New Roman" w:hAnsi="Times New Roman" w:cs="Times New Roman"/>
          <w:sz w:val="24"/>
          <w:szCs w:val="24"/>
          <w:lang w:val="sq-AL"/>
        </w:rPr>
        <w:t>këto</w:t>
      </w:r>
      <w:r w:rsidRPr="000E790B">
        <w:rPr>
          <w:rFonts w:ascii="Times New Roman" w:hAnsi="Times New Roman" w:cs="Times New Roman"/>
          <w:sz w:val="24"/>
          <w:szCs w:val="24"/>
          <w:lang w:val="sq-AL"/>
        </w:rPr>
        <w:t xml:space="preserve"> konflikte t</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armatosura kan</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l</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ne pas me </w:t>
      </w:r>
      <w:r w:rsidR="006E5582" w:rsidRPr="000E790B">
        <w:rPr>
          <w:rFonts w:ascii="Times New Roman" w:hAnsi="Times New Roman" w:cs="Times New Roman"/>
          <w:sz w:val="24"/>
          <w:szCs w:val="24"/>
          <w:lang w:val="sq-AL"/>
        </w:rPr>
        <w:t>dhjetëra</w:t>
      </w:r>
      <w:r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mijëra</w:t>
      </w:r>
      <w:r w:rsidRPr="000E790B">
        <w:rPr>
          <w:rFonts w:ascii="Times New Roman" w:hAnsi="Times New Roman" w:cs="Times New Roman"/>
          <w:sz w:val="24"/>
          <w:szCs w:val="24"/>
          <w:lang w:val="sq-AL"/>
        </w:rPr>
        <w:t xml:space="preserve"> viktima t</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civil</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ve t</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pafajshëm</w:t>
      </w:r>
      <w:r w:rsidR="0076046D" w:rsidRPr="000E790B">
        <w:rPr>
          <w:rFonts w:ascii="Times New Roman" w:hAnsi="Times New Roman" w:cs="Times New Roman"/>
          <w:sz w:val="24"/>
          <w:szCs w:val="24"/>
          <w:lang w:val="sq-AL"/>
        </w:rPr>
        <w:t xml:space="preserve"> (Lockie &amp; Rosen, 2019)</w:t>
      </w:r>
      <w:r w:rsidRPr="000E790B">
        <w:rPr>
          <w:rFonts w:ascii="Times New Roman" w:hAnsi="Times New Roman" w:cs="Times New Roman"/>
          <w:sz w:val="24"/>
          <w:szCs w:val="24"/>
          <w:lang w:val="sq-AL"/>
        </w:rPr>
        <w:t xml:space="preserve">. </w:t>
      </w:r>
      <w:r w:rsidR="006E5582" w:rsidRPr="000E790B">
        <w:rPr>
          <w:rFonts w:ascii="Times New Roman" w:hAnsi="Times New Roman" w:cs="Times New Roman"/>
          <w:sz w:val="24"/>
          <w:szCs w:val="24"/>
          <w:lang w:val="sq-AL"/>
        </w:rPr>
        <w:t>Pikërisht</w:t>
      </w:r>
      <w:r w:rsidRPr="000E790B">
        <w:rPr>
          <w:rFonts w:ascii="Times New Roman" w:hAnsi="Times New Roman" w:cs="Times New Roman"/>
          <w:sz w:val="24"/>
          <w:szCs w:val="24"/>
          <w:lang w:val="sq-AL"/>
        </w:rPr>
        <w:t xml:space="preserve"> nga mungesa </w:t>
      </w:r>
      <w:r w:rsidR="00B14AD3"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angazhimit t</w:t>
      </w:r>
      <w:r w:rsidR="006E5582"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 xml:space="preserve">komunitetit </w:t>
      </w:r>
      <w:r w:rsidR="006E5582" w:rsidRPr="000E790B">
        <w:rPr>
          <w:rFonts w:ascii="Times New Roman" w:hAnsi="Times New Roman" w:cs="Times New Roman"/>
          <w:sz w:val="24"/>
          <w:szCs w:val="24"/>
          <w:lang w:val="sq-AL"/>
        </w:rPr>
        <w:t>ndërkombëtar</w:t>
      </w:r>
      <w:r w:rsidRPr="000E790B">
        <w:rPr>
          <w:rFonts w:ascii="Times New Roman" w:hAnsi="Times New Roman" w:cs="Times New Roman"/>
          <w:sz w:val="24"/>
          <w:szCs w:val="24"/>
          <w:lang w:val="sq-AL"/>
        </w:rPr>
        <w:t xml:space="preserve"> n</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koh</w:t>
      </w:r>
      <w:r w:rsidR="006E558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n e duhur. </w:t>
      </w:r>
    </w:p>
    <w:p w:rsidR="00495456" w:rsidRDefault="00DA2CD6"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i/>
          <w:sz w:val="24"/>
          <w:szCs w:val="24"/>
          <w:lang w:val="sq-AL"/>
        </w:rPr>
        <w:t>Së dyti, është a</w:t>
      </w:r>
      <w:r w:rsidR="008569D4" w:rsidRPr="000E790B">
        <w:rPr>
          <w:rFonts w:ascii="Times New Roman" w:hAnsi="Times New Roman" w:cs="Times New Roman"/>
          <w:i/>
          <w:sz w:val="24"/>
          <w:szCs w:val="24"/>
          <w:lang w:val="sq-AL"/>
        </w:rPr>
        <w:t xml:space="preserve">spekti </w:t>
      </w:r>
      <w:r w:rsidR="006E5582" w:rsidRPr="000E790B">
        <w:rPr>
          <w:rFonts w:ascii="Times New Roman" w:hAnsi="Times New Roman" w:cs="Times New Roman"/>
          <w:i/>
          <w:sz w:val="24"/>
          <w:szCs w:val="24"/>
          <w:lang w:val="sq-AL"/>
        </w:rPr>
        <w:t>g</w:t>
      </w:r>
      <w:r w:rsidR="008569D4" w:rsidRPr="000E790B">
        <w:rPr>
          <w:rFonts w:ascii="Times New Roman" w:hAnsi="Times New Roman" w:cs="Times New Roman"/>
          <w:i/>
          <w:sz w:val="24"/>
          <w:szCs w:val="24"/>
          <w:lang w:val="sq-AL"/>
        </w:rPr>
        <w:t>jeopolitik</w:t>
      </w:r>
      <w:r w:rsidR="008569D4" w:rsidRPr="000E790B">
        <w:rPr>
          <w:rFonts w:ascii="Times New Roman" w:hAnsi="Times New Roman" w:cs="Times New Roman"/>
          <w:sz w:val="24"/>
          <w:szCs w:val="24"/>
          <w:lang w:val="sq-AL"/>
        </w:rPr>
        <w:t xml:space="preserve">. </w:t>
      </w:r>
    </w:p>
    <w:p w:rsidR="008569D4" w:rsidRPr="000E790B" w:rsidRDefault="008569D4"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w:t>
      </w:r>
      <w:r w:rsidR="00DA2CD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A2CD6" w:rsidRPr="000E790B">
        <w:rPr>
          <w:rFonts w:ascii="Times New Roman" w:hAnsi="Times New Roman" w:cs="Times New Roman"/>
          <w:sz w:val="24"/>
          <w:szCs w:val="24"/>
          <w:lang w:val="sq-AL"/>
        </w:rPr>
        <w:t xml:space="preserve">vendet e </w:t>
      </w:r>
      <w:r w:rsidRPr="000E790B">
        <w:rPr>
          <w:rFonts w:ascii="Times New Roman" w:hAnsi="Times New Roman" w:cs="Times New Roman"/>
          <w:sz w:val="24"/>
          <w:szCs w:val="24"/>
          <w:lang w:val="sq-AL"/>
        </w:rPr>
        <w:t>Ballkani</w:t>
      </w:r>
      <w:r w:rsidR="00DA2CD6"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 xml:space="preserve"> </w:t>
      </w:r>
      <w:r w:rsidR="00DA2CD6"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xml:space="preserve">, influencat e vendeve </w:t>
      </w:r>
      <w:r w:rsidR="00DA2CD6" w:rsidRPr="000E790B">
        <w:rPr>
          <w:rFonts w:ascii="Times New Roman" w:hAnsi="Times New Roman" w:cs="Times New Roman"/>
          <w:sz w:val="24"/>
          <w:szCs w:val="24"/>
          <w:lang w:val="sq-AL"/>
        </w:rPr>
        <w:t>joperëndimore si Turqia, Rusia</w:t>
      </w:r>
      <w:r w:rsidRPr="000E790B">
        <w:rPr>
          <w:rFonts w:ascii="Times New Roman" w:hAnsi="Times New Roman" w:cs="Times New Roman"/>
          <w:sz w:val="24"/>
          <w:szCs w:val="24"/>
          <w:lang w:val="sq-AL"/>
        </w:rPr>
        <w:t xml:space="preserve"> dhe Kina</w:t>
      </w:r>
      <w:r w:rsidR="00DA2CD6"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DA2CD6" w:rsidRPr="000E790B">
        <w:rPr>
          <w:rFonts w:ascii="Times New Roman" w:hAnsi="Times New Roman" w:cs="Times New Roman"/>
          <w:sz w:val="24"/>
          <w:szCs w:val="24"/>
          <w:lang w:val="sq-AL"/>
        </w:rPr>
        <w:t>janë</w:t>
      </w:r>
      <w:r w:rsidRPr="000E790B">
        <w:rPr>
          <w:rFonts w:ascii="Times New Roman" w:hAnsi="Times New Roman" w:cs="Times New Roman"/>
          <w:sz w:val="24"/>
          <w:szCs w:val="24"/>
          <w:lang w:val="sq-AL"/>
        </w:rPr>
        <w:t xml:space="preserve"> </w:t>
      </w:r>
      <w:r w:rsidR="00DA2CD6" w:rsidRPr="000E790B">
        <w:rPr>
          <w:rFonts w:ascii="Times New Roman" w:hAnsi="Times New Roman" w:cs="Times New Roman"/>
          <w:sz w:val="24"/>
          <w:szCs w:val="24"/>
          <w:lang w:val="sq-AL"/>
        </w:rPr>
        <w:t>tepër</w:t>
      </w:r>
      <w:r w:rsidRPr="000E790B">
        <w:rPr>
          <w:rFonts w:ascii="Times New Roman" w:hAnsi="Times New Roman" w:cs="Times New Roman"/>
          <w:sz w:val="24"/>
          <w:szCs w:val="24"/>
          <w:lang w:val="sq-AL"/>
        </w:rPr>
        <w:t xml:space="preserve"> </w:t>
      </w:r>
      <w:r w:rsidR="00DA2CD6" w:rsidRPr="000E790B">
        <w:rPr>
          <w:rFonts w:ascii="Times New Roman" w:hAnsi="Times New Roman" w:cs="Times New Roman"/>
          <w:sz w:val="24"/>
          <w:szCs w:val="24"/>
          <w:lang w:val="sq-AL"/>
        </w:rPr>
        <w:t>të pranishme</w:t>
      </w:r>
      <w:r w:rsidRPr="000E790B">
        <w:rPr>
          <w:rFonts w:ascii="Times New Roman" w:hAnsi="Times New Roman" w:cs="Times New Roman"/>
          <w:sz w:val="24"/>
          <w:szCs w:val="24"/>
          <w:lang w:val="sq-AL"/>
        </w:rPr>
        <w:t xml:space="preserve">, </w:t>
      </w:r>
      <w:r w:rsidR="00DA2CD6" w:rsidRPr="000E790B">
        <w:rPr>
          <w:rFonts w:ascii="Times New Roman" w:hAnsi="Times New Roman" w:cs="Times New Roman"/>
          <w:sz w:val="24"/>
          <w:szCs w:val="24"/>
          <w:lang w:val="sq-AL"/>
        </w:rPr>
        <w:t xml:space="preserve">çka </w:t>
      </w:r>
      <w:r w:rsidRPr="000E790B">
        <w:rPr>
          <w:rFonts w:ascii="Times New Roman" w:hAnsi="Times New Roman" w:cs="Times New Roman"/>
          <w:sz w:val="24"/>
          <w:szCs w:val="24"/>
          <w:lang w:val="sq-AL"/>
        </w:rPr>
        <w:t>do t</w:t>
      </w:r>
      <w:r w:rsidR="00DA2CD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A2CD6" w:rsidRPr="000E790B">
        <w:rPr>
          <w:rFonts w:ascii="Times New Roman" w:hAnsi="Times New Roman" w:cs="Times New Roman"/>
          <w:sz w:val="24"/>
          <w:szCs w:val="24"/>
          <w:lang w:val="sq-AL"/>
        </w:rPr>
        <w:t>thotë</w:t>
      </w:r>
      <w:r w:rsidRPr="000E790B">
        <w:rPr>
          <w:rFonts w:ascii="Times New Roman" w:hAnsi="Times New Roman" w:cs="Times New Roman"/>
          <w:sz w:val="24"/>
          <w:szCs w:val="24"/>
          <w:lang w:val="sq-AL"/>
        </w:rPr>
        <w:t xml:space="preserve"> se mungesa e </w:t>
      </w:r>
      <w:r w:rsidR="00DA2CD6"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strategjie dhe vizioni integrues n</w:t>
      </w:r>
      <w:r w:rsidR="00DA2CD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terma afatgjat</w:t>
      </w:r>
      <w:r w:rsidR="00DA2CD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DA2CD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Ballkanit </w:t>
      </w:r>
      <w:r w:rsidR="00DA2CD6"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do t</w:t>
      </w:r>
      <w:r w:rsidR="00DA2CD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A2CD6" w:rsidRPr="000E790B">
        <w:rPr>
          <w:rFonts w:ascii="Times New Roman" w:hAnsi="Times New Roman" w:cs="Times New Roman"/>
          <w:sz w:val="24"/>
          <w:szCs w:val="24"/>
          <w:lang w:val="sq-AL"/>
        </w:rPr>
        <w:t>çonte</w:t>
      </w:r>
      <w:r w:rsidRPr="000E790B">
        <w:rPr>
          <w:rFonts w:ascii="Times New Roman" w:hAnsi="Times New Roman" w:cs="Times New Roman"/>
          <w:sz w:val="24"/>
          <w:szCs w:val="24"/>
          <w:lang w:val="sq-AL"/>
        </w:rPr>
        <w:t xml:space="preserve"> </w:t>
      </w:r>
      <w:r w:rsidR="00DA2CD6" w:rsidRPr="000E790B">
        <w:rPr>
          <w:rFonts w:ascii="Times New Roman" w:hAnsi="Times New Roman" w:cs="Times New Roman"/>
          <w:sz w:val="24"/>
          <w:szCs w:val="24"/>
          <w:lang w:val="sq-AL"/>
        </w:rPr>
        <w:t>pashmangshmërisht</w:t>
      </w:r>
      <w:r w:rsidRPr="000E790B">
        <w:rPr>
          <w:rFonts w:ascii="Times New Roman" w:hAnsi="Times New Roman" w:cs="Times New Roman"/>
          <w:sz w:val="24"/>
          <w:szCs w:val="24"/>
          <w:lang w:val="sq-AL"/>
        </w:rPr>
        <w:t xml:space="preserve"> n</w:t>
      </w:r>
      <w:r w:rsidR="00DA2CD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forcimin e rolit dhe ndikimit t</w:t>
      </w:r>
      <w:r w:rsidR="00DA2CD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A2CD6" w:rsidRPr="000E790B">
        <w:rPr>
          <w:rFonts w:ascii="Times New Roman" w:hAnsi="Times New Roman" w:cs="Times New Roman"/>
          <w:sz w:val="24"/>
          <w:szCs w:val="24"/>
          <w:lang w:val="sq-AL"/>
        </w:rPr>
        <w:t>këtyre</w:t>
      </w:r>
      <w:r w:rsidRPr="000E790B">
        <w:rPr>
          <w:rFonts w:ascii="Times New Roman" w:hAnsi="Times New Roman" w:cs="Times New Roman"/>
          <w:sz w:val="24"/>
          <w:szCs w:val="24"/>
          <w:lang w:val="sq-AL"/>
        </w:rPr>
        <w:t xml:space="preserve"> vendeve </w:t>
      </w:r>
      <w:r w:rsidR="00DA2CD6" w:rsidRPr="000E790B">
        <w:rPr>
          <w:rFonts w:ascii="Times New Roman" w:hAnsi="Times New Roman" w:cs="Times New Roman"/>
          <w:sz w:val="24"/>
          <w:szCs w:val="24"/>
          <w:lang w:val="sq-AL"/>
        </w:rPr>
        <w:t>joperëndimore</w:t>
      </w:r>
      <w:r w:rsidRPr="000E790B">
        <w:rPr>
          <w:rFonts w:ascii="Times New Roman" w:hAnsi="Times New Roman" w:cs="Times New Roman"/>
          <w:sz w:val="24"/>
          <w:szCs w:val="24"/>
          <w:lang w:val="sq-AL"/>
        </w:rPr>
        <w:t xml:space="preserve">, duke ia </w:t>
      </w:r>
      <w:r w:rsidR="00DA2CD6" w:rsidRPr="000E790B">
        <w:rPr>
          <w:rFonts w:ascii="Times New Roman" w:hAnsi="Times New Roman" w:cs="Times New Roman"/>
          <w:sz w:val="24"/>
          <w:szCs w:val="24"/>
          <w:lang w:val="sq-AL"/>
        </w:rPr>
        <w:t>lënë</w:t>
      </w:r>
      <w:r w:rsidRPr="000E790B">
        <w:rPr>
          <w:rFonts w:ascii="Times New Roman" w:hAnsi="Times New Roman" w:cs="Times New Roman"/>
          <w:sz w:val="24"/>
          <w:szCs w:val="24"/>
          <w:lang w:val="sq-AL"/>
        </w:rPr>
        <w:t xml:space="preserve"> “</w:t>
      </w:r>
      <w:r w:rsidR="00DA2CD6" w:rsidRPr="000E790B">
        <w:rPr>
          <w:rFonts w:ascii="Times New Roman" w:hAnsi="Times New Roman" w:cs="Times New Roman"/>
          <w:sz w:val="24"/>
          <w:szCs w:val="24"/>
          <w:lang w:val="sq-AL"/>
        </w:rPr>
        <w:t>fushën</w:t>
      </w:r>
      <w:r w:rsidRPr="000E790B">
        <w:rPr>
          <w:rFonts w:ascii="Times New Roman" w:hAnsi="Times New Roman" w:cs="Times New Roman"/>
          <w:sz w:val="24"/>
          <w:szCs w:val="24"/>
          <w:lang w:val="sq-AL"/>
        </w:rPr>
        <w:t>” e lir</w:t>
      </w:r>
      <w:r w:rsidR="00DA2CD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t</w:t>
      </w:r>
      <w:r w:rsidR="00DA2CD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A2CD6" w:rsidRPr="000E790B">
        <w:rPr>
          <w:rFonts w:ascii="Times New Roman" w:hAnsi="Times New Roman" w:cs="Times New Roman"/>
          <w:sz w:val="24"/>
          <w:szCs w:val="24"/>
          <w:lang w:val="sq-AL"/>
        </w:rPr>
        <w:t>cilën</w:t>
      </w:r>
      <w:r w:rsidRPr="000E790B">
        <w:rPr>
          <w:rFonts w:ascii="Times New Roman" w:hAnsi="Times New Roman" w:cs="Times New Roman"/>
          <w:sz w:val="24"/>
          <w:szCs w:val="24"/>
          <w:lang w:val="sq-AL"/>
        </w:rPr>
        <w:t>, me siguri, ato do t</w:t>
      </w:r>
      <w:r w:rsidR="00DA2CD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A2CD6" w:rsidRPr="000E790B">
        <w:rPr>
          <w:rFonts w:ascii="Times New Roman" w:hAnsi="Times New Roman" w:cs="Times New Roman"/>
          <w:sz w:val="24"/>
          <w:szCs w:val="24"/>
          <w:lang w:val="sq-AL"/>
        </w:rPr>
        <w:t>dinë</w:t>
      </w:r>
      <w:r w:rsidRPr="000E790B">
        <w:rPr>
          <w:rFonts w:ascii="Times New Roman" w:hAnsi="Times New Roman" w:cs="Times New Roman"/>
          <w:sz w:val="24"/>
          <w:szCs w:val="24"/>
          <w:lang w:val="sq-AL"/>
        </w:rPr>
        <w:t xml:space="preserve"> ta </w:t>
      </w:r>
      <w:r w:rsidR="00DA2CD6" w:rsidRPr="000E790B">
        <w:rPr>
          <w:rFonts w:ascii="Times New Roman" w:hAnsi="Times New Roman" w:cs="Times New Roman"/>
          <w:sz w:val="24"/>
          <w:szCs w:val="24"/>
          <w:lang w:val="sq-AL"/>
        </w:rPr>
        <w:t>shfrytëzojnë</w:t>
      </w:r>
      <w:r w:rsidRPr="000E790B">
        <w:rPr>
          <w:rFonts w:ascii="Times New Roman" w:hAnsi="Times New Roman" w:cs="Times New Roman"/>
          <w:sz w:val="24"/>
          <w:szCs w:val="24"/>
          <w:lang w:val="sq-AL"/>
        </w:rPr>
        <w:t xml:space="preserve"> maksimalisht.</w:t>
      </w:r>
    </w:p>
    <w:p w:rsidR="00495456" w:rsidRDefault="00DA2CD6"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i/>
          <w:sz w:val="24"/>
          <w:szCs w:val="24"/>
          <w:lang w:val="sq-AL"/>
        </w:rPr>
        <w:t xml:space="preserve">Së treti, është aspekti </w:t>
      </w:r>
      <w:r w:rsidR="008569D4" w:rsidRPr="000E790B">
        <w:rPr>
          <w:rFonts w:ascii="Times New Roman" w:hAnsi="Times New Roman" w:cs="Times New Roman"/>
          <w:i/>
          <w:sz w:val="24"/>
          <w:szCs w:val="24"/>
          <w:lang w:val="sq-AL"/>
        </w:rPr>
        <w:t>ekonomi</w:t>
      </w:r>
      <w:r w:rsidRPr="000E790B">
        <w:rPr>
          <w:rFonts w:ascii="Times New Roman" w:hAnsi="Times New Roman" w:cs="Times New Roman"/>
          <w:i/>
          <w:sz w:val="24"/>
          <w:szCs w:val="24"/>
          <w:lang w:val="sq-AL"/>
        </w:rPr>
        <w:t>k</w:t>
      </w:r>
      <w:r w:rsidR="008569D4" w:rsidRPr="000E790B">
        <w:rPr>
          <w:rFonts w:ascii="Times New Roman" w:hAnsi="Times New Roman" w:cs="Times New Roman"/>
          <w:i/>
          <w:sz w:val="24"/>
          <w:szCs w:val="24"/>
          <w:lang w:val="sq-AL"/>
        </w:rPr>
        <w:t>.</w:t>
      </w:r>
      <w:r w:rsidR="008569D4" w:rsidRPr="000E790B">
        <w:rPr>
          <w:rFonts w:ascii="Times New Roman" w:hAnsi="Times New Roman" w:cs="Times New Roman"/>
          <w:sz w:val="24"/>
          <w:szCs w:val="24"/>
          <w:lang w:val="sq-AL"/>
        </w:rPr>
        <w:t xml:space="preserve"> </w:t>
      </w:r>
    </w:p>
    <w:p w:rsidR="008569D4" w:rsidRPr="000E790B" w:rsidRDefault="008569D4"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Popullsia dhe ekonomia e vendeve t</w:t>
      </w:r>
      <w:r w:rsidR="00DA2CD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Ballkanit </w:t>
      </w:r>
      <w:r w:rsidR="00DA2CD6"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xml:space="preserve"> </w:t>
      </w:r>
      <w:r w:rsidR="00050F51"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e lidhur </w:t>
      </w:r>
      <w:r w:rsidR="00050F51" w:rsidRPr="000E790B">
        <w:rPr>
          <w:rFonts w:ascii="Times New Roman" w:hAnsi="Times New Roman" w:cs="Times New Roman"/>
          <w:sz w:val="24"/>
          <w:szCs w:val="24"/>
          <w:lang w:val="sq-AL"/>
        </w:rPr>
        <w:t>pashmangshmërisht</w:t>
      </w:r>
      <w:r w:rsidRPr="000E790B">
        <w:rPr>
          <w:rFonts w:ascii="Times New Roman" w:hAnsi="Times New Roman" w:cs="Times New Roman"/>
          <w:sz w:val="24"/>
          <w:szCs w:val="24"/>
          <w:lang w:val="sq-AL"/>
        </w:rPr>
        <w:t xml:space="preserve"> me </w:t>
      </w:r>
      <w:r w:rsidR="00050F51" w:rsidRPr="000E790B">
        <w:rPr>
          <w:rFonts w:ascii="Times New Roman" w:hAnsi="Times New Roman" w:cs="Times New Roman"/>
          <w:sz w:val="24"/>
          <w:szCs w:val="24"/>
          <w:lang w:val="sq-AL"/>
        </w:rPr>
        <w:t>ekonominë</w:t>
      </w:r>
      <w:r w:rsidRPr="000E790B">
        <w:rPr>
          <w:rFonts w:ascii="Times New Roman" w:hAnsi="Times New Roman" w:cs="Times New Roman"/>
          <w:sz w:val="24"/>
          <w:szCs w:val="24"/>
          <w:lang w:val="sq-AL"/>
        </w:rPr>
        <w:t xml:space="preserve">, ku tregjet e Ballkanit </w:t>
      </w:r>
      <w:r w:rsidR="00050F51"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xml:space="preserve"> </w:t>
      </w:r>
      <w:r w:rsidR="00050F51" w:rsidRPr="000E790B">
        <w:rPr>
          <w:rFonts w:ascii="Times New Roman" w:hAnsi="Times New Roman" w:cs="Times New Roman"/>
          <w:sz w:val="24"/>
          <w:szCs w:val="24"/>
          <w:lang w:val="sq-AL"/>
        </w:rPr>
        <w:t>janë</w:t>
      </w:r>
      <w:r w:rsidRPr="000E790B">
        <w:rPr>
          <w:rFonts w:ascii="Times New Roman" w:hAnsi="Times New Roman" w:cs="Times New Roman"/>
          <w:sz w:val="24"/>
          <w:szCs w:val="24"/>
          <w:lang w:val="sq-AL"/>
        </w:rPr>
        <w:t xml:space="preserve"> t</w:t>
      </w:r>
      <w:r w:rsidR="00050F51"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lidhur ngusht</w:t>
      </w:r>
      <w:r w:rsidR="00050F5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me tregjet e ve</w:t>
      </w:r>
      <w:r w:rsidR="00050F51"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deve t</w:t>
      </w:r>
      <w:r w:rsidR="00050F5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Bashkimit </w:t>
      </w:r>
      <w:r w:rsidR="00050F51"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 xml:space="preserve">. Kjo </w:t>
      </w:r>
      <w:r w:rsidR="00050F51"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shkak t</w:t>
      </w:r>
      <w:r w:rsidR="00050F5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050F51" w:rsidRPr="000E790B">
        <w:rPr>
          <w:rFonts w:ascii="Times New Roman" w:hAnsi="Times New Roman" w:cs="Times New Roman"/>
          <w:sz w:val="24"/>
          <w:szCs w:val="24"/>
          <w:lang w:val="sq-AL"/>
        </w:rPr>
        <w:t>afërsisë</w:t>
      </w:r>
      <w:r w:rsidRPr="000E790B">
        <w:rPr>
          <w:rFonts w:ascii="Times New Roman" w:hAnsi="Times New Roman" w:cs="Times New Roman"/>
          <w:sz w:val="24"/>
          <w:szCs w:val="24"/>
          <w:lang w:val="sq-AL"/>
        </w:rPr>
        <w:t xml:space="preserve"> dhe komuniki</w:t>
      </w:r>
      <w:r w:rsidR="00340555" w:rsidRPr="000E790B">
        <w:rPr>
          <w:rFonts w:ascii="Times New Roman" w:hAnsi="Times New Roman" w:cs="Times New Roman"/>
          <w:sz w:val="24"/>
          <w:szCs w:val="24"/>
          <w:lang w:val="sq-AL"/>
        </w:rPr>
        <w:t>mit infrastrukturor midis tyre</w:t>
      </w:r>
      <w:r w:rsidR="00CF6C54" w:rsidRPr="000E790B">
        <w:rPr>
          <w:rFonts w:ascii="Times New Roman" w:hAnsi="Times New Roman" w:cs="Times New Roman"/>
          <w:sz w:val="24"/>
          <w:szCs w:val="24"/>
          <w:lang w:val="sq-AL"/>
        </w:rPr>
        <w:t>.</w:t>
      </w:r>
      <w:r w:rsidR="00340555" w:rsidRPr="000E790B">
        <w:rPr>
          <w:rFonts w:ascii="Times New Roman" w:hAnsi="Times New Roman" w:cs="Times New Roman"/>
          <w:sz w:val="24"/>
          <w:szCs w:val="24"/>
          <w:lang w:val="sq-AL"/>
        </w:rPr>
        <w:t xml:space="preserve"> </w:t>
      </w:r>
      <w:r w:rsidR="00340555" w:rsidRPr="000E790B">
        <w:rPr>
          <w:rFonts w:ascii="Times New Roman" w:hAnsi="Times New Roman" w:cs="Times New Roman"/>
          <w:sz w:val="24"/>
          <w:szCs w:val="24"/>
        </w:rPr>
        <w:t>(European Western Balkans, 2020</w:t>
      </w:r>
      <w:r w:rsidR="00340555" w:rsidRPr="000E790B">
        <w:rPr>
          <w:rFonts w:ascii="Times New Roman" w:hAnsi="Times New Roman" w:cs="Times New Roman"/>
          <w:sz w:val="24"/>
          <w:szCs w:val="24"/>
          <w:lang w:val="sq-AL"/>
        </w:rPr>
        <w:t>).</w:t>
      </w:r>
    </w:p>
    <w:p w:rsidR="00495456" w:rsidRDefault="008569D4"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 </w:t>
      </w:r>
      <w:r w:rsidR="00050F51" w:rsidRPr="000E790B">
        <w:rPr>
          <w:rFonts w:ascii="Times New Roman" w:hAnsi="Times New Roman" w:cs="Times New Roman"/>
          <w:sz w:val="24"/>
          <w:szCs w:val="24"/>
          <w:lang w:val="sq-AL"/>
        </w:rPr>
        <w:t>Thënë</w:t>
      </w:r>
      <w:r w:rsidRPr="000E790B">
        <w:rPr>
          <w:rFonts w:ascii="Times New Roman" w:hAnsi="Times New Roman" w:cs="Times New Roman"/>
          <w:sz w:val="24"/>
          <w:szCs w:val="24"/>
          <w:lang w:val="sq-AL"/>
        </w:rPr>
        <w:t xml:space="preserve"> ndryshe, </w:t>
      </w:r>
      <w:r w:rsidR="00050F51" w:rsidRPr="000E790B">
        <w:rPr>
          <w:rFonts w:ascii="Times New Roman" w:hAnsi="Times New Roman" w:cs="Times New Roman"/>
          <w:sz w:val="24"/>
          <w:szCs w:val="24"/>
          <w:lang w:val="sq-AL"/>
        </w:rPr>
        <w:t>janë</w:t>
      </w:r>
      <w:r w:rsidRPr="000E790B">
        <w:rPr>
          <w:rFonts w:ascii="Times New Roman" w:hAnsi="Times New Roman" w:cs="Times New Roman"/>
          <w:sz w:val="24"/>
          <w:szCs w:val="24"/>
          <w:lang w:val="sq-AL"/>
        </w:rPr>
        <w:t xml:space="preserve"> t</w:t>
      </w:r>
      <w:r w:rsidR="00050F5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050F51" w:rsidRPr="000E790B">
        <w:rPr>
          <w:rFonts w:ascii="Times New Roman" w:hAnsi="Times New Roman" w:cs="Times New Roman"/>
          <w:sz w:val="24"/>
          <w:szCs w:val="24"/>
          <w:lang w:val="sq-AL"/>
        </w:rPr>
        <w:t>gjitha</w:t>
      </w:r>
      <w:r w:rsidRPr="000E790B">
        <w:rPr>
          <w:rFonts w:ascii="Times New Roman" w:hAnsi="Times New Roman" w:cs="Times New Roman"/>
          <w:sz w:val="24"/>
          <w:szCs w:val="24"/>
          <w:lang w:val="sq-AL"/>
        </w:rPr>
        <w:t xml:space="preserve"> arsyet se pse mund dhe duhet q</w:t>
      </w:r>
      <w:r w:rsidR="00050F5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050F51" w:rsidRPr="000E790B">
        <w:rPr>
          <w:rFonts w:ascii="Times New Roman" w:hAnsi="Times New Roman" w:cs="Times New Roman"/>
          <w:sz w:val="24"/>
          <w:szCs w:val="24"/>
          <w:lang w:val="sq-AL"/>
        </w:rPr>
        <w:t>këtyre</w:t>
      </w:r>
      <w:r w:rsidRPr="000E790B">
        <w:rPr>
          <w:rFonts w:ascii="Times New Roman" w:hAnsi="Times New Roman" w:cs="Times New Roman"/>
          <w:sz w:val="24"/>
          <w:szCs w:val="24"/>
          <w:lang w:val="sq-AL"/>
        </w:rPr>
        <w:t xml:space="preserve"> vendeve t</w:t>
      </w:r>
      <w:r w:rsidR="00050F5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u jepet </w:t>
      </w:r>
      <w:r w:rsidR="00050F51"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w:t>
      </w:r>
      <w:r w:rsidR="00050F51" w:rsidRPr="000E790B">
        <w:rPr>
          <w:rFonts w:ascii="Times New Roman" w:hAnsi="Times New Roman" w:cs="Times New Roman"/>
          <w:sz w:val="24"/>
          <w:szCs w:val="24"/>
          <w:lang w:val="sq-AL"/>
        </w:rPr>
        <w:t>shans</w:t>
      </w:r>
      <w:r w:rsidRPr="000E790B">
        <w:rPr>
          <w:rFonts w:ascii="Times New Roman" w:hAnsi="Times New Roman" w:cs="Times New Roman"/>
          <w:sz w:val="24"/>
          <w:szCs w:val="24"/>
          <w:lang w:val="sq-AL"/>
        </w:rPr>
        <w:t xml:space="preserve"> </w:t>
      </w:r>
      <w:r w:rsidR="00050F51"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t</w:t>
      </w:r>
      <w:r w:rsidR="00050F5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qen</w:t>
      </w:r>
      <w:r w:rsidR="00050F5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050F51" w:rsidRPr="000E790B">
        <w:rPr>
          <w:rFonts w:ascii="Times New Roman" w:hAnsi="Times New Roman" w:cs="Times New Roman"/>
          <w:sz w:val="24"/>
          <w:szCs w:val="24"/>
          <w:lang w:val="sq-AL"/>
        </w:rPr>
        <w:t>plotësisht</w:t>
      </w:r>
      <w:r w:rsidRPr="000E790B">
        <w:rPr>
          <w:rFonts w:ascii="Times New Roman" w:hAnsi="Times New Roman" w:cs="Times New Roman"/>
          <w:sz w:val="24"/>
          <w:szCs w:val="24"/>
          <w:lang w:val="sq-AL"/>
        </w:rPr>
        <w:t xml:space="preserve"> pjes</w:t>
      </w:r>
      <w:r w:rsidR="00050F5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 BE-s</w:t>
      </w:r>
      <w:r w:rsidR="00050F5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me </w:t>
      </w:r>
      <w:r w:rsidR="00050F51" w:rsidRPr="000E790B">
        <w:rPr>
          <w:rFonts w:ascii="Times New Roman" w:hAnsi="Times New Roman" w:cs="Times New Roman"/>
          <w:sz w:val="24"/>
          <w:szCs w:val="24"/>
          <w:lang w:val="sq-AL"/>
        </w:rPr>
        <w:t>gjithë</w:t>
      </w:r>
      <w:r w:rsidRPr="000E790B">
        <w:rPr>
          <w:rFonts w:ascii="Times New Roman" w:hAnsi="Times New Roman" w:cs="Times New Roman"/>
          <w:sz w:val="24"/>
          <w:szCs w:val="24"/>
          <w:lang w:val="sq-AL"/>
        </w:rPr>
        <w:t xml:space="preserve"> sfidat q</w:t>
      </w:r>
      <w:r w:rsidR="00050F5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ajo paraqet. </w:t>
      </w:r>
    </w:p>
    <w:p w:rsidR="00D16384" w:rsidRDefault="008569D4" w:rsidP="000E790B">
      <w:pPr>
        <w:pStyle w:val="NoSpacing"/>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E </w:t>
      </w:r>
      <w:r w:rsidR="00050F51" w:rsidRPr="000E790B">
        <w:rPr>
          <w:rFonts w:ascii="Times New Roman" w:hAnsi="Times New Roman" w:cs="Times New Roman"/>
          <w:sz w:val="24"/>
          <w:szCs w:val="24"/>
          <w:lang w:val="sq-AL"/>
        </w:rPr>
        <w:t>kundërta</w:t>
      </w:r>
      <w:r w:rsidRPr="000E790B">
        <w:rPr>
          <w:rFonts w:ascii="Times New Roman" w:hAnsi="Times New Roman" w:cs="Times New Roman"/>
          <w:sz w:val="24"/>
          <w:szCs w:val="24"/>
          <w:lang w:val="sq-AL"/>
        </w:rPr>
        <w:t>, pra, vonesat, ngrirjet e proceseve integruese, do t</w:t>
      </w:r>
      <w:r w:rsidR="00DB3391"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 </w:t>
      </w:r>
      <w:r w:rsidR="00DB3391" w:rsidRPr="000E790B">
        <w:rPr>
          <w:rFonts w:ascii="Times New Roman" w:hAnsi="Times New Roman" w:cs="Times New Roman"/>
          <w:sz w:val="24"/>
          <w:szCs w:val="24"/>
          <w:lang w:val="sq-AL"/>
        </w:rPr>
        <w:t>çonin</w:t>
      </w:r>
      <w:r w:rsidR="00CF6C54" w:rsidRPr="000E790B">
        <w:rPr>
          <w:rFonts w:ascii="Times New Roman" w:hAnsi="Times New Roman" w:cs="Times New Roman"/>
          <w:sz w:val="24"/>
          <w:szCs w:val="24"/>
          <w:lang w:val="sq-AL"/>
        </w:rPr>
        <w:t xml:space="preserve"> rajonin</w:t>
      </w:r>
      <w:r w:rsidRPr="000E790B">
        <w:rPr>
          <w:rFonts w:ascii="Times New Roman" w:hAnsi="Times New Roman" w:cs="Times New Roman"/>
          <w:sz w:val="24"/>
          <w:szCs w:val="24"/>
          <w:lang w:val="sq-AL"/>
        </w:rPr>
        <w:t xml:space="preserve"> n</w:t>
      </w:r>
      <w:r w:rsidR="00DB339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B3391"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w:t>
      </w:r>
      <w:r w:rsidR="00DB3391" w:rsidRPr="000E790B">
        <w:rPr>
          <w:rFonts w:ascii="Times New Roman" w:hAnsi="Times New Roman" w:cs="Times New Roman"/>
          <w:sz w:val="24"/>
          <w:szCs w:val="24"/>
          <w:lang w:val="sq-AL"/>
        </w:rPr>
        <w:t>udhëkryq</w:t>
      </w:r>
      <w:r w:rsidRPr="000E790B">
        <w:rPr>
          <w:rFonts w:ascii="Times New Roman" w:hAnsi="Times New Roman" w:cs="Times New Roman"/>
          <w:sz w:val="24"/>
          <w:szCs w:val="24"/>
          <w:lang w:val="sq-AL"/>
        </w:rPr>
        <w:t>, nga ku t</w:t>
      </w:r>
      <w:r w:rsidR="00DB3391" w:rsidRPr="000E790B">
        <w:rPr>
          <w:rFonts w:ascii="Times New Roman" w:hAnsi="Times New Roman" w:cs="Times New Roman"/>
          <w:sz w:val="24"/>
          <w:szCs w:val="24"/>
          <w:lang w:val="sq-AL"/>
        </w:rPr>
        <w:t xml:space="preserve">ë </w:t>
      </w:r>
      <w:r w:rsidR="000E1EA0" w:rsidRPr="000E790B">
        <w:rPr>
          <w:rFonts w:ascii="Times New Roman" w:hAnsi="Times New Roman" w:cs="Times New Roman"/>
          <w:sz w:val="24"/>
          <w:szCs w:val="24"/>
          <w:lang w:val="sq-AL"/>
        </w:rPr>
        <w:t>gjith</w:t>
      </w:r>
      <w:r w:rsidR="00DB3391" w:rsidRPr="000E790B">
        <w:rPr>
          <w:rFonts w:ascii="Times New Roman" w:hAnsi="Times New Roman" w:cs="Times New Roman"/>
          <w:sz w:val="24"/>
          <w:szCs w:val="24"/>
          <w:lang w:val="sq-AL"/>
        </w:rPr>
        <w:t>ë</w:t>
      </w:r>
      <w:r w:rsidR="009667F0" w:rsidRPr="000E790B">
        <w:rPr>
          <w:rFonts w:ascii="Times New Roman" w:hAnsi="Times New Roman" w:cs="Times New Roman"/>
          <w:sz w:val="24"/>
          <w:szCs w:val="24"/>
          <w:lang w:val="sq-AL"/>
        </w:rPr>
        <w:t xml:space="preserve"> do</w:t>
      </w:r>
      <w:r w:rsidR="00BA131C">
        <w:rPr>
          <w:rFonts w:ascii="Times New Roman" w:hAnsi="Times New Roman" w:cs="Times New Roman"/>
          <w:sz w:val="24"/>
          <w:szCs w:val="24"/>
          <w:lang w:val="sq-AL"/>
        </w:rPr>
        <w:t xml:space="preserve"> t</w:t>
      </w:r>
      <w:r w:rsidR="00BA131C" w:rsidRPr="000E790B">
        <w:rPr>
          <w:rFonts w:ascii="Times New Roman" w:hAnsi="Times New Roman" w:cs="Times New Roman"/>
          <w:sz w:val="24"/>
          <w:szCs w:val="24"/>
          <w:lang w:val="sq-AL"/>
        </w:rPr>
        <w:t>ë</w:t>
      </w:r>
      <w:r w:rsidR="009667F0" w:rsidRPr="000E790B">
        <w:rPr>
          <w:rFonts w:ascii="Times New Roman" w:hAnsi="Times New Roman" w:cs="Times New Roman"/>
          <w:sz w:val="24"/>
          <w:szCs w:val="24"/>
          <w:lang w:val="sq-AL"/>
        </w:rPr>
        <w:t xml:space="preserve"> kishin </w:t>
      </w:r>
      <w:r w:rsidR="00DB3391" w:rsidRPr="000E790B">
        <w:rPr>
          <w:rFonts w:ascii="Times New Roman" w:hAnsi="Times New Roman" w:cs="Times New Roman"/>
          <w:sz w:val="24"/>
          <w:szCs w:val="24"/>
          <w:lang w:val="sq-AL"/>
        </w:rPr>
        <w:t>çfarë</w:t>
      </w:r>
      <w:r w:rsidR="000E1EA0" w:rsidRPr="000E790B">
        <w:rPr>
          <w:rFonts w:ascii="Times New Roman" w:hAnsi="Times New Roman" w:cs="Times New Roman"/>
          <w:sz w:val="24"/>
          <w:szCs w:val="24"/>
          <w:lang w:val="sq-AL"/>
        </w:rPr>
        <w:t xml:space="preserve"> t</w:t>
      </w:r>
      <w:r w:rsidR="00DB3391" w:rsidRPr="000E790B">
        <w:rPr>
          <w:rFonts w:ascii="Times New Roman" w:hAnsi="Times New Roman" w:cs="Times New Roman"/>
          <w:sz w:val="24"/>
          <w:szCs w:val="24"/>
          <w:lang w:val="sq-AL"/>
        </w:rPr>
        <w:t>ë</w:t>
      </w:r>
      <w:r w:rsidR="000E1EA0" w:rsidRPr="000E790B">
        <w:rPr>
          <w:rFonts w:ascii="Times New Roman" w:hAnsi="Times New Roman" w:cs="Times New Roman"/>
          <w:sz w:val="24"/>
          <w:szCs w:val="24"/>
          <w:lang w:val="sq-AL"/>
        </w:rPr>
        <w:t xml:space="preserve"> humb</w:t>
      </w:r>
      <w:r w:rsidR="009667F0" w:rsidRPr="000E790B">
        <w:rPr>
          <w:rFonts w:ascii="Times New Roman" w:hAnsi="Times New Roman" w:cs="Times New Roman"/>
          <w:sz w:val="24"/>
          <w:szCs w:val="24"/>
          <w:lang w:val="sq-AL"/>
        </w:rPr>
        <w:t>n</w:t>
      </w:r>
      <w:r w:rsidR="000E1EA0" w:rsidRPr="000E790B">
        <w:rPr>
          <w:rFonts w:ascii="Times New Roman" w:hAnsi="Times New Roman" w:cs="Times New Roman"/>
          <w:sz w:val="24"/>
          <w:szCs w:val="24"/>
          <w:lang w:val="sq-AL"/>
        </w:rPr>
        <w:t>in.</w:t>
      </w:r>
    </w:p>
    <w:p w:rsidR="00D16384" w:rsidRDefault="00D16384" w:rsidP="000E790B">
      <w:pPr>
        <w:pStyle w:val="NoSpacing"/>
        <w:spacing w:line="360" w:lineRule="auto"/>
        <w:jc w:val="both"/>
        <w:rPr>
          <w:rFonts w:ascii="Times New Roman" w:hAnsi="Times New Roman" w:cs="Times New Roman"/>
          <w:sz w:val="24"/>
          <w:szCs w:val="24"/>
          <w:lang w:val="sq-AL"/>
        </w:rPr>
      </w:pPr>
    </w:p>
    <w:p w:rsidR="00D16384" w:rsidRDefault="00D16384" w:rsidP="000E790B">
      <w:pPr>
        <w:pStyle w:val="NoSpacing"/>
        <w:spacing w:line="360" w:lineRule="auto"/>
        <w:jc w:val="both"/>
        <w:rPr>
          <w:rFonts w:ascii="Times New Roman" w:hAnsi="Times New Roman" w:cs="Times New Roman"/>
          <w:sz w:val="24"/>
          <w:szCs w:val="24"/>
          <w:lang w:val="sq-AL"/>
        </w:rPr>
      </w:pPr>
    </w:p>
    <w:p w:rsidR="00D16384" w:rsidRDefault="00D16384" w:rsidP="000E790B">
      <w:pPr>
        <w:pStyle w:val="NoSpacing"/>
        <w:spacing w:line="360" w:lineRule="auto"/>
        <w:jc w:val="both"/>
        <w:rPr>
          <w:rFonts w:ascii="Times New Roman" w:hAnsi="Times New Roman" w:cs="Times New Roman"/>
          <w:sz w:val="24"/>
          <w:szCs w:val="24"/>
          <w:lang w:val="sq-AL"/>
        </w:rPr>
      </w:pPr>
    </w:p>
    <w:p w:rsidR="00D16384" w:rsidRDefault="00D16384" w:rsidP="000E790B">
      <w:pPr>
        <w:pStyle w:val="NoSpacing"/>
        <w:spacing w:line="360" w:lineRule="auto"/>
        <w:jc w:val="both"/>
        <w:rPr>
          <w:rFonts w:ascii="Times New Roman" w:hAnsi="Times New Roman" w:cs="Times New Roman"/>
          <w:sz w:val="24"/>
          <w:szCs w:val="24"/>
          <w:lang w:val="sq-AL"/>
        </w:rPr>
      </w:pPr>
    </w:p>
    <w:p w:rsidR="00D16384" w:rsidRDefault="00D16384" w:rsidP="000E790B">
      <w:pPr>
        <w:pStyle w:val="NoSpacing"/>
        <w:spacing w:line="360" w:lineRule="auto"/>
        <w:jc w:val="both"/>
        <w:rPr>
          <w:rFonts w:ascii="Times New Roman" w:hAnsi="Times New Roman" w:cs="Times New Roman"/>
          <w:sz w:val="24"/>
          <w:szCs w:val="24"/>
          <w:lang w:val="sq-AL"/>
        </w:rPr>
      </w:pPr>
    </w:p>
    <w:p w:rsidR="00D16384" w:rsidRDefault="00D16384" w:rsidP="000E790B">
      <w:pPr>
        <w:pStyle w:val="NoSpacing"/>
        <w:spacing w:line="360" w:lineRule="auto"/>
        <w:jc w:val="both"/>
        <w:rPr>
          <w:rFonts w:ascii="Times New Roman" w:hAnsi="Times New Roman" w:cs="Times New Roman"/>
          <w:sz w:val="24"/>
          <w:szCs w:val="24"/>
          <w:lang w:val="sq-AL"/>
        </w:rPr>
      </w:pPr>
    </w:p>
    <w:p w:rsidR="00D16384" w:rsidRDefault="00D16384" w:rsidP="000E790B">
      <w:pPr>
        <w:pStyle w:val="NoSpacing"/>
        <w:spacing w:line="360" w:lineRule="auto"/>
        <w:jc w:val="both"/>
        <w:rPr>
          <w:rFonts w:ascii="Times New Roman" w:hAnsi="Times New Roman" w:cs="Times New Roman"/>
          <w:sz w:val="24"/>
          <w:szCs w:val="24"/>
          <w:lang w:val="sq-AL"/>
        </w:rPr>
      </w:pPr>
    </w:p>
    <w:p w:rsidR="00D16384" w:rsidRDefault="00D16384" w:rsidP="000E790B">
      <w:pPr>
        <w:pStyle w:val="NoSpacing"/>
        <w:spacing w:line="360" w:lineRule="auto"/>
        <w:jc w:val="both"/>
        <w:rPr>
          <w:rFonts w:ascii="Times New Roman" w:hAnsi="Times New Roman" w:cs="Times New Roman"/>
          <w:sz w:val="24"/>
          <w:szCs w:val="24"/>
          <w:lang w:val="sq-AL"/>
        </w:rPr>
      </w:pPr>
    </w:p>
    <w:p w:rsidR="00D16384" w:rsidRDefault="00D16384" w:rsidP="000E790B">
      <w:pPr>
        <w:pStyle w:val="NoSpacing"/>
        <w:spacing w:line="360" w:lineRule="auto"/>
        <w:jc w:val="both"/>
        <w:rPr>
          <w:rFonts w:ascii="Times New Roman" w:hAnsi="Times New Roman" w:cs="Times New Roman"/>
          <w:sz w:val="24"/>
          <w:szCs w:val="24"/>
          <w:lang w:val="sq-AL"/>
        </w:rPr>
      </w:pPr>
    </w:p>
    <w:p w:rsidR="00D16384" w:rsidRDefault="00D16384" w:rsidP="000E790B">
      <w:pPr>
        <w:pStyle w:val="NoSpacing"/>
        <w:spacing w:line="360" w:lineRule="auto"/>
        <w:jc w:val="both"/>
        <w:rPr>
          <w:rFonts w:ascii="Times New Roman" w:hAnsi="Times New Roman" w:cs="Times New Roman"/>
          <w:sz w:val="24"/>
          <w:szCs w:val="24"/>
          <w:lang w:val="sq-AL"/>
        </w:rPr>
      </w:pPr>
    </w:p>
    <w:p w:rsidR="00D16384" w:rsidRPr="000E790B" w:rsidRDefault="00D16384" w:rsidP="000E790B">
      <w:pPr>
        <w:pStyle w:val="NoSpacing"/>
        <w:spacing w:line="360" w:lineRule="auto"/>
        <w:jc w:val="both"/>
        <w:rPr>
          <w:rFonts w:ascii="Times New Roman" w:hAnsi="Times New Roman" w:cs="Times New Roman"/>
          <w:sz w:val="24"/>
          <w:szCs w:val="24"/>
          <w:lang w:val="sq-AL"/>
        </w:rPr>
      </w:pPr>
    </w:p>
    <w:p w:rsidR="00D80F3C" w:rsidRDefault="00D80F3C" w:rsidP="000E790B">
      <w:pPr>
        <w:pStyle w:val="NoSpacing"/>
        <w:spacing w:line="360" w:lineRule="auto"/>
        <w:jc w:val="both"/>
        <w:rPr>
          <w:rFonts w:ascii="Times New Roman" w:hAnsi="Times New Roman" w:cs="Times New Roman"/>
          <w:sz w:val="24"/>
          <w:szCs w:val="24"/>
          <w:lang w:val="sq-AL"/>
        </w:rPr>
      </w:pPr>
    </w:p>
    <w:p w:rsidR="00374548" w:rsidRDefault="00374548" w:rsidP="000E790B">
      <w:pPr>
        <w:pStyle w:val="NoSpacing"/>
        <w:spacing w:line="360" w:lineRule="auto"/>
        <w:jc w:val="both"/>
        <w:rPr>
          <w:rFonts w:ascii="Times New Roman" w:hAnsi="Times New Roman" w:cs="Times New Roman"/>
          <w:sz w:val="24"/>
          <w:szCs w:val="24"/>
          <w:lang w:val="sq-AL"/>
        </w:rPr>
      </w:pPr>
    </w:p>
    <w:p w:rsidR="00374548" w:rsidRDefault="00374548" w:rsidP="000E790B">
      <w:pPr>
        <w:pStyle w:val="NoSpacing"/>
        <w:spacing w:line="360" w:lineRule="auto"/>
        <w:jc w:val="both"/>
        <w:rPr>
          <w:rFonts w:ascii="Times New Roman" w:hAnsi="Times New Roman" w:cs="Times New Roman"/>
          <w:sz w:val="24"/>
          <w:szCs w:val="24"/>
          <w:lang w:val="sq-AL"/>
        </w:rPr>
      </w:pPr>
    </w:p>
    <w:p w:rsidR="00374548" w:rsidRDefault="00374548" w:rsidP="000E790B">
      <w:pPr>
        <w:pStyle w:val="NoSpacing"/>
        <w:spacing w:line="360" w:lineRule="auto"/>
        <w:jc w:val="both"/>
        <w:rPr>
          <w:rFonts w:ascii="Times New Roman" w:hAnsi="Times New Roman" w:cs="Times New Roman"/>
          <w:sz w:val="24"/>
          <w:szCs w:val="24"/>
          <w:lang w:val="sq-AL"/>
        </w:rPr>
      </w:pPr>
    </w:p>
    <w:p w:rsidR="00374548" w:rsidRDefault="00374548" w:rsidP="000E790B">
      <w:pPr>
        <w:pStyle w:val="NoSpacing"/>
        <w:spacing w:line="360" w:lineRule="auto"/>
        <w:jc w:val="both"/>
        <w:rPr>
          <w:rFonts w:ascii="Times New Roman" w:hAnsi="Times New Roman" w:cs="Times New Roman"/>
          <w:sz w:val="24"/>
          <w:szCs w:val="24"/>
          <w:lang w:val="sq-AL"/>
        </w:rPr>
      </w:pPr>
    </w:p>
    <w:p w:rsidR="00374548" w:rsidRDefault="00374548" w:rsidP="000E790B">
      <w:pPr>
        <w:pStyle w:val="NoSpacing"/>
        <w:spacing w:line="360" w:lineRule="auto"/>
        <w:jc w:val="both"/>
        <w:rPr>
          <w:rFonts w:ascii="Times New Roman" w:hAnsi="Times New Roman" w:cs="Times New Roman"/>
          <w:sz w:val="24"/>
          <w:szCs w:val="24"/>
          <w:lang w:val="sq-AL"/>
        </w:rPr>
      </w:pPr>
    </w:p>
    <w:p w:rsidR="002A4EFF" w:rsidRDefault="002A4EFF" w:rsidP="000E790B">
      <w:pPr>
        <w:pStyle w:val="NoSpacing"/>
        <w:spacing w:line="360" w:lineRule="auto"/>
        <w:jc w:val="both"/>
        <w:rPr>
          <w:rFonts w:ascii="Times New Roman" w:hAnsi="Times New Roman" w:cs="Times New Roman"/>
          <w:sz w:val="24"/>
          <w:szCs w:val="24"/>
          <w:lang w:val="sq-AL"/>
        </w:rPr>
      </w:pPr>
    </w:p>
    <w:p w:rsidR="002A4EFF" w:rsidRDefault="002A4EFF" w:rsidP="000E790B">
      <w:pPr>
        <w:pStyle w:val="NoSpacing"/>
        <w:spacing w:line="360" w:lineRule="auto"/>
        <w:jc w:val="both"/>
        <w:rPr>
          <w:rFonts w:ascii="Times New Roman" w:hAnsi="Times New Roman" w:cs="Times New Roman"/>
          <w:sz w:val="24"/>
          <w:szCs w:val="24"/>
          <w:lang w:val="sq-AL"/>
        </w:rPr>
      </w:pPr>
    </w:p>
    <w:p w:rsidR="002A4EFF" w:rsidRDefault="002A4EFF" w:rsidP="000E790B">
      <w:pPr>
        <w:pStyle w:val="NoSpacing"/>
        <w:spacing w:line="360" w:lineRule="auto"/>
        <w:jc w:val="both"/>
        <w:rPr>
          <w:rFonts w:ascii="Times New Roman" w:hAnsi="Times New Roman" w:cs="Times New Roman"/>
          <w:sz w:val="24"/>
          <w:szCs w:val="24"/>
          <w:lang w:val="sq-AL"/>
        </w:rPr>
      </w:pPr>
    </w:p>
    <w:p w:rsidR="002A4EFF" w:rsidRDefault="002A4EFF" w:rsidP="000E790B">
      <w:pPr>
        <w:pStyle w:val="NoSpacing"/>
        <w:spacing w:line="360" w:lineRule="auto"/>
        <w:jc w:val="both"/>
        <w:rPr>
          <w:rFonts w:ascii="Times New Roman" w:hAnsi="Times New Roman" w:cs="Times New Roman"/>
          <w:sz w:val="24"/>
          <w:szCs w:val="24"/>
          <w:lang w:val="sq-AL"/>
        </w:rPr>
      </w:pPr>
    </w:p>
    <w:p w:rsidR="002A4EFF" w:rsidRDefault="002A4EFF" w:rsidP="000E790B">
      <w:pPr>
        <w:pStyle w:val="NoSpacing"/>
        <w:spacing w:line="360" w:lineRule="auto"/>
        <w:jc w:val="both"/>
        <w:rPr>
          <w:rFonts w:ascii="Times New Roman" w:hAnsi="Times New Roman" w:cs="Times New Roman"/>
          <w:sz w:val="24"/>
          <w:szCs w:val="24"/>
          <w:lang w:val="sq-AL"/>
        </w:rPr>
      </w:pPr>
    </w:p>
    <w:p w:rsidR="002A4EFF" w:rsidRDefault="002A4EFF" w:rsidP="000E790B">
      <w:pPr>
        <w:pStyle w:val="NoSpacing"/>
        <w:spacing w:line="360" w:lineRule="auto"/>
        <w:jc w:val="both"/>
        <w:rPr>
          <w:rFonts w:ascii="Times New Roman" w:hAnsi="Times New Roman" w:cs="Times New Roman"/>
          <w:sz w:val="24"/>
          <w:szCs w:val="24"/>
          <w:lang w:val="sq-AL"/>
        </w:rPr>
      </w:pPr>
    </w:p>
    <w:p w:rsidR="002A4EFF" w:rsidRDefault="002A4EFF" w:rsidP="000E790B">
      <w:pPr>
        <w:pStyle w:val="NoSpacing"/>
        <w:spacing w:line="360" w:lineRule="auto"/>
        <w:jc w:val="both"/>
        <w:rPr>
          <w:rFonts w:ascii="Times New Roman" w:hAnsi="Times New Roman" w:cs="Times New Roman"/>
          <w:sz w:val="24"/>
          <w:szCs w:val="24"/>
          <w:lang w:val="sq-AL"/>
        </w:rPr>
      </w:pPr>
    </w:p>
    <w:p w:rsidR="002A4EFF" w:rsidRDefault="002A4EFF" w:rsidP="000E790B">
      <w:pPr>
        <w:pStyle w:val="NoSpacing"/>
        <w:spacing w:line="360" w:lineRule="auto"/>
        <w:jc w:val="both"/>
        <w:rPr>
          <w:rFonts w:ascii="Times New Roman" w:hAnsi="Times New Roman" w:cs="Times New Roman"/>
          <w:sz w:val="24"/>
          <w:szCs w:val="24"/>
          <w:lang w:val="sq-AL"/>
        </w:rPr>
      </w:pPr>
    </w:p>
    <w:p w:rsidR="002A4EFF" w:rsidRDefault="002A4EFF" w:rsidP="000E790B">
      <w:pPr>
        <w:pStyle w:val="NoSpacing"/>
        <w:spacing w:line="360" w:lineRule="auto"/>
        <w:jc w:val="both"/>
        <w:rPr>
          <w:rFonts w:ascii="Times New Roman" w:hAnsi="Times New Roman" w:cs="Times New Roman"/>
          <w:sz w:val="24"/>
          <w:szCs w:val="24"/>
          <w:lang w:val="sq-AL"/>
        </w:rPr>
      </w:pPr>
    </w:p>
    <w:p w:rsidR="002A4EFF" w:rsidRDefault="002A4EFF" w:rsidP="000E790B">
      <w:pPr>
        <w:pStyle w:val="NoSpacing"/>
        <w:spacing w:line="360" w:lineRule="auto"/>
        <w:jc w:val="both"/>
        <w:rPr>
          <w:rFonts w:ascii="Times New Roman" w:hAnsi="Times New Roman" w:cs="Times New Roman"/>
          <w:sz w:val="24"/>
          <w:szCs w:val="24"/>
          <w:lang w:val="sq-AL"/>
        </w:rPr>
      </w:pPr>
    </w:p>
    <w:p w:rsidR="002A4EFF" w:rsidRPr="000E790B" w:rsidRDefault="002A4EFF" w:rsidP="000E790B">
      <w:pPr>
        <w:pStyle w:val="NoSpacing"/>
        <w:spacing w:line="360" w:lineRule="auto"/>
        <w:jc w:val="both"/>
        <w:rPr>
          <w:rFonts w:ascii="Times New Roman" w:hAnsi="Times New Roman" w:cs="Times New Roman"/>
          <w:sz w:val="24"/>
          <w:szCs w:val="24"/>
          <w:lang w:val="sq-AL"/>
        </w:rPr>
      </w:pPr>
    </w:p>
    <w:p w:rsidR="008D7FD7" w:rsidRPr="004D730F" w:rsidRDefault="007A22C6" w:rsidP="000E790B">
      <w:pPr>
        <w:spacing w:line="360" w:lineRule="auto"/>
        <w:jc w:val="both"/>
        <w:rPr>
          <w:rFonts w:ascii="Times New Roman" w:hAnsi="Times New Roman" w:cs="Times New Roman"/>
          <w:b/>
          <w:bCs/>
          <w:sz w:val="28"/>
          <w:szCs w:val="28"/>
          <w:lang w:val="sq-AL"/>
        </w:rPr>
      </w:pPr>
      <w:r w:rsidRPr="004D730F">
        <w:rPr>
          <w:rFonts w:ascii="Times New Roman" w:hAnsi="Times New Roman" w:cs="Times New Roman"/>
          <w:b/>
          <w:bCs/>
          <w:sz w:val="28"/>
          <w:szCs w:val="28"/>
          <w:lang w:val="sq-AL"/>
        </w:rPr>
        <w:t>3.3</w:t>
      </w:r>
      <w:r w:rsidR="00E82087" w:rsidRPr="004D730F">
        <w:rPr>
          <w:rFonts w:ascii="Times New Roman" w:hAnsi="Times New Roman" w:cs="Times New Roman"/>
          <w:b/>
          <w:bCs/>
          <w:sz w:val="28"/>
          <w:szCs w:val="28"/>
          <w:lang w:val="sq-AL"/>
        </w:rPr>
        <w:t>.</w:t>
      </w:r>
      <w:r w:rsidR="008D7FD7" w:rsidRPr="004D730F">
        <w:rPr>
          <w:rFonts w:ascii="Times New Roman" w:hAnsi="Times New Roman" w:cs="Times New Roman"/>
          <w:b/>
          <w:bCs/>
          <w:sz w:val="28"/>
          <w:szCs w:val="28"/>
          <w:lang w:val="sq-AL"/>
        </w:rPr>
        <w:t xml:space="preserve"> </w:t>
      </w:r>
      <w:r w:rsidR="005B47FF" w:rsidRPr="004D730F">
        <w:rPr>
          <w:rFonts w:ascii="Times New Roman" w:hAnsi="Times New Roman" w:cs="Times New Roman"/>
          <w:b/>
          <w:sz w:val="28"/>
          <w:szCs w:val="28"/>
          <w:lang w:val="sq-AL"/>
        </w:rPr>
        <w:t xml:space="preserve">Prezenca dhe roli i </w:t>
      </w:r>
      <w:r w:rsidR="005B47FF" w:rsidRPr="004D730F">
        <w:rPr>
          <w:rFonts w:ascii="Times New Roman" w:hAnsi="Times New Roman" w:cs="Times New Roman"/>
          <w:b/>
          <w:sz w:val="28"/>
          <w:szCs w:val="28"/>
          <w:highlight w:val="white"/>
          <w:lang w:val="sq-AL"/>
        </w:rPr>
        <w:t xml:space="preserve">SHBA-së </w:t>
      </w:r>
      <w:r w:rsidR="005B47FF" w:rsidRPr="004D730F">
        <w:rPr>
          <w:rFonts w:ascii="Times New Roman" w:hAnsi="Times New Roman" w:cs="Times New Roman"/>
          <w:b/>
          <w:sz w:val="28"/>
          <w:szCs w:val="28"/>
          <w:lang w:val="sq-AL"/>
        </w:rPr>
        <w:t>në Shqipëri dhe Ballkanin Perëndimor</w:t>
      </w:r>
    </w:p>
    <w:p w:rsidR="002E1D16" w:rsidRPr="000E790B" w:rsidRDefault="00AF3176" w:rsidP="000E790B">
      <w:pPr>
        <w:spacing w:line="360" w:lineRule="auto"/>
        <w:jc w:val="both"/>
        <w:rPr>
          <w:rFonts w:ascii="Times New Roman" w:hAnsi="Times New Roman" w:cs="Times New Roman"/>
          <w:sz w:val="24"/>
          <w:szCs w:val="24"/>
          <w:shd w:val="clear" w:color="auto" w:fill="FFFFFF"/>
          <w:lang w:val="sq-AL"/>
        </w:rPr>
      </w:pPr>
      <w:r w:rsidRPr="000E790B">
        <w:rPr>
          <w:rFonts w:ascii="Times New Roman" w:hAnsi="Times New Roman" w:cs="Times New Roman"/>
          <w:sz w:val="24"/>
          <w:szCs w:val="24"/>
          <w:lang w:val="sq-AL"/>
        </w:rPr>
        <w:t>Prej</w:t>
      </w:r>
      <w:r w:rsidR="002E1D16" w:rsidRPr="000E790B">
        <w:rPr>
          <w:rFonts w:ascii="Times New Roman" w:hAnsi="Times New Roman" w:cs="Times New Roman"/>
          <w:sz w:val="24"/>
          <w:szCs w:val="24"/>
          <w:lang w:val="sq-AL"/>
        </w:rPr>
        <w:t xml:space="preserve"> themelimit t</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shtetit </w:t>
      </w:r>
      <w:r w:rsidRPr="000E790B">
        <w:rPr>
          <w:rFonts w:ascii="Times New Roman" w:hAnsi="Times New Roman" w:cs="Times New Roman"/>
          <w:sz w:val="24"/>
          <w:szCs w:val="24"/>
          <w:lang w:val="sq-AL"/>
        </w:rPr>
        <w:t>s</w:t>
      </w:r>
      <w:r w:rsidR="002E1D16" w:rsidRPr="000E790B">
        <w:rPr>
          <w:rFonts w:ascii="Times New Roman" w:hAnsi="Times New Roman" w:cs="Times New Roman"/>
          <w:sz w:val="24"/>
          <w:szCs w:val="24"/>
          <w:lang w:val="sq-AL"/>
        </w:rPr>
        <w:t xml:space="preserve">hqiptar, dhe përgjatë </w:t>
      </w:r>
      <w:r w:rsidRPr="000E790B">
        <w:rPr>
          <w:rFonts w:ascii="Times New Roman" w:hAnsi="Times New Roman" w:cs="Times New Roman"/>
          <w:sz w:val="24"/>
          <w:szCs w:val="24"/>
          <w:lang w:val="sq-AL"/>
        </w:rPr>
        <w:t>gjithë historisë së saj mbi 100-vjeçare</w:t>
      </w:r>
      <w:r w:rsidR="002E1D16" w:rsidRPr="000E790B">
        <w:rPr>
          <w:rFonts w:ascii="Times New Roman" w:hAnsi="Times New Roman" w:cs="Times New Roman"/>
          <w:sz w:val="24"/>
          <w:szCs w:val="24"/>
          <w:lang w:val="sq-AL"/>
        </w:rPr>
        <w:t>, Shqipëria ka qenë e “dënuar” të bashk</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jetojë midis “dy bot</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ve”</w:t>
      </w:r>
      <w:r w:rsidRPr="000E790B">
        <w:rPr>
          <w:rFonts w:ascii="Times New Roman" w:hAnsi="Times New Roman" w:cs="Times New Roman"/>
          <w:sz w:val="24"/>
          <w:szCs w:val="24"/>
          <w:lang w:val="sq-AL"/>
        </w:rPr>
        <w:t xml:space="preserve">: </w:t>
      </w:r>
      <w:r w:rsidR="002E1D16" w:rsidRPr="000E790B">
        <w:rPr>
          <w:rFonts w:ascii="Times New Roman" w:hAnsi="Times New Roman" w:cs="Times New Roman"/>
          <w:sz w:val="24"/>
          <w:szCs w:val="24"/>
          <w:lang w:val="sq-AL"/>
        </w:rPr>
        <w:t>Lindjes dhe Perëndimit, secila me ndikimin e saj, 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formësimin</w:t>
      </w:r>
      <w:r w:rsidR="002E1D16" w:rsidRPr="000E790B">
        <w:rPr>
          <w:rFonts w:ascii="Times New Roman" w:hAnsi="Times New Roman" w:cs="Times New Roman"/>
          <w:sz w:val="24"/>
          <w:szCs w:val="24"/>
          <w:lang w:val="sq-AL"/>
        </w:rPr>
        <w:t xml:space="preserve"> e identitetit, </w:t>
      </w:r>
      <w:r w:rsidRPr="000E790B">
        <w:rPr>
          <w:rFonts w:ascii="Times New Roman" w:hAnsi="Times New Roman" w:cs="Times New Roman"/>
          <w:sz w:val="24"/>
          <w:szCs w:val="24"/>
          <w:lang w:val="sq-AL"/>
        </w:rPr>
        <w:t>gjuhës</w:t>
      </w:r>
      <w:r w:rsidR="002E1D16"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kulturës</w:t>
      </w:r>
      <w:r w:rsidR="002E1D16" w:rsidRPr="000E790B">
        <w:rPr>
          <w:rFonts w:ascii="Times New Roman" w:hAnsi="Times New Roman" w:cs="Times New Roman"/>
          <w:sz w:val="24"/>
          <w:szCs w:val="24"/>
          <w:lang w:val="sq-AL"/>
        </w:rPr>
        <w:t xml:space="preserve"> s</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kombit </w:t>
      </w:r>
      <w:r w:rsidRPr="000E790B">
        <w:rPr>
          <w:rFonts w:ascii="Times New Roman" w:hAnsi="Times New Roman" w:cs="Times New Roman"/>
          <w:sz w:val="24"/>
          <w:szCs w:val="24"/>
          <w:lang w:val="sq-AL"/>
        </w:rPr>
        <w:t>t</w:t>
      </w:r>
      <w:r w:rsidR="002E1D16" w:rsidRPr="000E790B">
        <w:rPr>
          <w:rFonts w:ascii="Times New Roman" w:hAnsi="Times New Roman" w:cs="Times New Roman"/>
          <w:sz w:val="24"/>
          <w:szCs w:val="24"/>
          <w:lang w:val="sq-AL"/>
        </w:rPr>
        <w:t>on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Historia e </w:t>
      </w:r>
      <w:r w:rsidRPr="000E790B">
        <w:rPr>
          <w:rFonts w:ascii="Times New Roman" w:hAnsi="Times New Roman" w:cs="Times New Roman"/>
          <w:sz w:val="24"/>
          <w:szCs w:val="24"/>
          <w:lang w:val="sq-AL"/>
        </w:rPr>
        <w:t>bashkëpunimit</w:t>
      </w:r>
      <w:r w:rsidR="002E1D16" w:rsidRPr="000E790B">
        <w:rPr>
          <w:rFonts w:ascii="Times New Roman" w:hAnsi="Times New Roman" w:cs="Times New Roman"/>
          <w:sz w:val="24"/>
          <w:szCs w:val="24"/>
          <w:lang w:val="sq-AL"/>
        </w:rPr>
        <w:t xml:space="preserve"> midis </w:t>
      </w:r>
      <w:r w:rsidRPr="000E790B">
        <w:rPr>
          <w:rFonts w:ascii="Times New Roman" w:hAnsi="Times New Roman" w:cs="Times New Roman"/>
          <w:sz w:val="24"/>
          <w:szCs w:val="24"/>
          <w:lang w:val="sq-AL"/>
        </w:rPr>
        <w:t>Shqipërisë</w:t>
      </w:r>
      <w:r w:rsidR="002E1D16" w:rsidRPr="000E790B">
        <w:rPr>
          <w:rFonts w:ascii="Times New Roman" w:hAnsi="Times New Roman" w:cs="Times New Roman"/>
          <w:sz w:val="24"/>
          <w:szCs w:val="24"/>
          <w:lang w:val="sq-AL"/>
        </w:rPr>
        <w:t xml:space="preserve"> dhe Shteteve t</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Bashkuara t</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Amerikës</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është</w:t>
      </w:r>
      <w:r w:rsidR="002E1D16" w:rsidRPr="000E790B">
        <w:rPr>
          <w:rFonts w:ascii="Times New Roman" w:hAnsi="Times New Roman" w:cs="Times New Roman"/>
          <w:sz w:val="24"/>
          <w:szCs w:val="24"/>
          <w:lang w:val="sq-AL"/>
        </w:rPr>
        <w:t xml:space="preserve"> e hershme</w:t>
      </w:r>
      <w:r w:rsidRPr="000E790B">
        <w:rPr>
          <w:rFonts w:ascii="Times New Roman" w:hAnsi="Times New Roman" w:cs="Times New Roman"/>
          <w:sz w:val="24"/>
          <w:szCs w:val="24"/>
          <w:lang w:val="sq-AL"/>
        </w:rPr>
        <w:t>. A</w:t>
      </w:r>
      <w:r w:rsidR="002E1D16" w:rsidRPr="000E790B">
        <w:rPr>
          <w:rFonts w:ascii="Times New Roman" w:hAnsi="Times New Roman" w:cs="Times New Roman"/>
          <w:sz w:val="24"/>
          <w:szCs w:val="24"/>
          <w:lang w:val="sq-AL"/>
        </w:rPr>
        <w:t>jo daton 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fillim t</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shekullit XX, </w:t>
      </w:r>
      <w:r w:rsidRPr="000E790B">
        <w:rPr>
          <w:rFonts w:ascii="Times New Roman" w:hAnsi="Times New Roman" w:cs="Times New Roman"/>
          <w:sz w:val="24"/>
          <w:szCs w:val="24"/>
          <w:lang w:val="sq-AL"/>
        </w:rPr>
        <w:t>me</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Konferencën</w:t>
      </w:r>
      <w:r w:rsidR="002E1D16" w:rsidRPr="000E790B">
        <w:rPr>
          <w:rFonts w:ascii="Times New Roman" w:hAnsi="Times New Roman" w:cs="Times New Roman"/>
          <w:sz w:val="24"/>
          <w:szCs w:val="24"/>
          <w:lang w:val="sq-AL"/>
        </w:rPr>
        <w:t xml:space="preserve"> e Paqes 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Paris 1919.</w:t>
      </w:r>
      <w:r w:rsidRPr="000E790B">
        <w:rPr>
          <w:rFonts w:ascii="Times New Roman" w:hAnsi="Times New Roman" w:cs="Times New Roman"/>
          <w:sz w:val="24"/>
          <w:szCs w:val="24"/>
          <w:lang w:val="sq-AL"/>
        </w:rPr>
        <w:t xml:space="preserve">  Presidenti Amerikan, Woodrow </w:t>
      </w:r>
      <w:r w:rsidR="002E1D16" w:rsidRPr="000E790B">
        <w:rPr>
          <w:rFonts w:ascii="Times New Roman" w:hAnsi="Times New Roman" w:cs="Times New Roman"/>
          <w:sz w:val="24"/>
          <w:szCs w:val="24"/>
          <w:lang w:val="sq-AL"/>
        </w:rPr>
        <w:t xml:space="preserve">Willson, me </w:t>
      </w:r>
      <w:r w:rsidRPr="000E790B">
        <w:rPr>
          <w:rFonts w:ascii="Times New Roman" w:hAnsi="Times New Roman" w:cs="Times New Roman"/>
          <w:sz w:val="24"/>
          <w:szCs w:val="24"/>
          <w:lang w:val="sq-AL"/>
        </w:rPr>
        <w:t>qëndrimin</w:t>
      </w:r>
      <w:r w:rsidR="002E1D16" w:rsidRPr="000E790B">
        <w:rPr>
          <w:rFonts w:ascii="Times New Roman" w:hAnsi="Times New Roman" w:cs="Times New Roman"/>
          <w:sz w:val="24"/>
          <w:szCs w:val="24"/>
          <w:lang w:val="sq-AL"/>
        </w:rPr>
        <w:t xml:space="preserve"> </w:t>
      </w:r>
      <w:r w:rsidR="00D80F3C" w:rsidRPr="000E790B">
        <w:rPr>
          <w:rFonts w:ascii="Times New Roman" w:hAnsi="Times New Roman" w:cs="Times New Roman"/>
          <w:sz w:val="24"/>
          <w:szCs w:val="24"/>
          <w:lang w:val="sq-AL"/>
        </w:rPr>
        <w:t>që mbajti</w:t>
      </w:r>
      <w:r w:rsidR="002E1D16"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këtë</w:t>
      </w:r>
      <w:r w:rsidR="002E1D16" w:rsidRPr="000E790B">
        <w:rPr>
          <w:rFonts w:ascii="Times New Roman" w:hAnsi="Times New Roman" w:cs="Times New Roman"/>
          <w:sz w:val="24"/>
          <w:szCs w:val="24"/>
          <w:lang w:val="sq-AL"/>
        </w:rPr>
        <w:t xml:space="preserve"> konferenc</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do t</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kontribuonte 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favor t</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çështjes</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w:t>
      </w:r>
      <w:r w:rsidR="002E1D16" w:rsidRPr="000E790B">
        <w:rPr>
          <w:rFonts w:ascii="Times New Roman" w:hAnsi="Times New Roman" w:cs="Times New Roman"/>
          <w:sz w:val="24"/>
          <w:szCs w:val="24"/>
          <w:lang w:val="sq-AL"/>
        </w:rPr>
        <w:t>hqiptare, aq shum</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e </w:t>
      </w:r>
      <w:r w:rsidRPr="000E790B">
        <w:rPr>
          <w:rFonts w:ascii="Times New Roman" w:hAnsi="Times New Roman" w:cs="Times New Roman"/>
          <w:sz w:val="24"/>
          <w:szCs w:val="24"/>
          <w:lang w:val="sq-AL"/>
        </w:rPr>
        <w:t>domosdoshme</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2E1D16" w:rsidRPr="000E790B">
        <w:rPr>
          <w:rFonts w:ascii="Times New Roman" w:hAnsi="Times New Roman" w:cs="Times New Roman"/>
          <w:sz w:val="24"/>
          <w:szCs w:val="24"/>
          <w:lang w:val="sq-AL"/>
        </w:rPr>
        <w:t xml:space="preserve"> shtetin e ri dhe t</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brisht</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w:t>
      </w:r>
      <w:r w:rsidR="00D80F3C" w:rsidRPr="000E790B">
        <w:rPr>
          <w:rFonts w:ascii="Times New Roman" w:hAnsi="Times New Roman" w:cs="Times New Roman"/>
          <w:sz w:val="24"/>
          <w:szCs w:val="24"/>
          <w:lang w:val="sq-AL"/>
        </w:rPr>
        <w:t xml:space="preserve">hqiptar </w:t>
      </w:r>
      <w:r w:rsidR="002E1D16" w:rsidRPr="000E790B">
        <w:rPr>
          <w:rFonts w:ascii="Times New Roman" w:hAnsi="Times New Roman" w:cs="Times New Roman"/>
          <w:sz w:val="24"/>
          <w:szCs w:val="24"/>
          <w:lang w:val="sq-AL"/>
        </w:rPr>
        <w:t>(shpallur i pavarur 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nëntor</w:t>
      </w:r>
      <w:r w:rsidR="002E1D16" w:rsidRPr="000E790B">
        <w:rPr>
          <w:rFonts w:ascii="Times New Roman" w:hAnsi="Times New Roman" w:cs="Times New Roman"/>
          <w:sz w:val="24"/>
          <w:szCs w:val="24"/>
          <w:lang w:val="sq-AL"/>
        </w:rPr>
        <w:t xml:space="preserve"> 1912). Ky gjest </w:t>
      </w:r>
      <w:r w:rsidR="00D80F3C" w:rsidRPr="000E790B">
        <w:rPr>
          <w:rFonts w:ascii="Times New Roman" w:hAnsi="Times New Roman" w:cs="Times New Roman"/>
          <w:sz w:val="24"/>
          <w:szCs w:val="24"/>
          <w:lang w:val="sq-AL"/>
        </w:rPr>
        <w:t xml:space="preserve">do të shënonte </w:t>
      </w:r>
      <w:r w:rsidRPr="000E790B">
        <w:rPr>
          <w:rFonts w:ascii="Times New Roman" w:hAnsi="Times New Roman" w:cs="Times New Roman"/>
          <w:sz w:val="24"/>
          <w:szCs w:val="24"/>
          <w:lang w:val="sq-AL"/>
        </w:rPr>
        <w:t>miqësinë</w:t>
      </w:r>
      <w:r w:rsidR="002E1D16" w:rsidRPr="000E790B">
        <w:rPr>
          <w:rFonts w:ascii="Times New Roman" w:hAnsi="Times New Roman" w:cs="Times New Roman"/>
          <w:sz w:val="24"/>
          <w:szCs w:val="24"/>
          <w:lang w:val="sq-AL"/>
        </w:rPr>
        <w:t xml:space="preserve"> e </w:t>
      </w:r>
      <w:r w:rsidRPr="000E790B">
        <w:rPr>
          <w:rFonts w:ascii="Times New Roman" w:hAnsi="Times New Roman" w:cs="Times New Roman"/>
          <w:sz w:val="24"/>
          <w:szCs w:val="24"/>
          <w:lang w:val="sq-AL"/>
        </w:rPr>
        <w:t>përhershme</w:t>
      </w:r>
      <w:r w:rsidR="002E1D16" w:rsidRPr="000E790B">
        <w:rPr>
          <w:rFonts w:ascii="Times New Roman" w:hAnsi="Times New Roman" w:cs="Times New Roman"/>
          <w:sz w:val="24"/>
          <w:szCs w:val="24"/>
          <w:lang w:val="sq-AL"/>
        </w:rPr>
        <w:t xml:space="preserve"> midis dy vendeve. </w:t>
      </w:r>
      <w:r w:rsidRPr="000E790B">
        <w:rPr>
          <w:rFonts w:ascii="Times New Roman" w:hAnsi="Times New Roman" w:cs="Times New Roman"/>
          <w:sz w:val="24"/>
          <w:szCs w:val="24"/>
          <w:lang w:val="sq-AL"/>
        </w:rPr>
        <w:t>Mbështetja</w:t>
      </w:r>
      <w:r w:rsidR="002E1D16" w:rsidRPr="000E790B">
        <w:rPr>
          <w:rFonts w:ascii="Times New Roman" w:hAnsi="Times New Roman" w:cs="Times New Roman"/>
          <w:sz w:val="24"/>
          <w:szCs w:val="24"/>
          <w:lang w:val="sq-AL"/>
        </w:rPr>
        <w:t xml:space="preserve"> e SHBA-</w:t>
      </w:r>
      <w:r w:rsidRPr="000E790B">
        <w:rPr>
          <w:rFonts w:ascii="Times New Roman" w:hAnsi="Times New Roman" w:cs="Times New Roman"/>
          <w:sz w:val="24"/>
          <w:szCs w:val="24"/>
          <w:lang w:val="sq-AL"/>
        </w:rPr>
        <w:t>së</w:t>
      </w:r>
      <w:r w:rsidR="002E1D16"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Konferencën</w:t>
      </w:r>
      <w:r w:rsidR="002E1D16" w:rsidRPr="000E790B">
        <w:rPr>
          <w:rFonts w:ascii="Times New Roman" w:hAnsi="Times New Roman" w:cs="Times New Roman"/>
          <w:sz w:val="24"/>
          <w:szCs w:val="24"/>
          <w:lang w:val="sq-AL"/>
        </w:rPr>
        <w:t xml:space="preserve"> e Paqes </w:t>
      </w:r>
      <w:r w:rsidRPr="000E790B">
        <w:rPr>
          <w:rFonts w:ascii="Times New Roman" w:hAnsi="Times New Roman" w:cs="Times New Roman"/>
          <w:sz w:val="24"/>
          <w:szCs w:val="24"/>
          <w:lang w:val="sq-AL"/>
        </w:rPr>
        <w:t>së</w:t>
      </w:r>
      <w:r w:rsidR="002E1D16" w:rsidRPr="000E790B">
        <w:rPr>
          <w:rFonts w:ascii="Times New Roman" w:hAnsi="Times New Roman" w:cs="Times New Roman"/>
          <w:sz w:val="24"/>
          <w:szCs w:val="24"/>
          <w:lang w:val="sq-AL"/>
        </w:rPr>
        <w:t xml:space="preserve"> Paris</w:t>
      </w:r>
      <w:r w:rsidRPr="000E790B">
        <w:rPr>
          <w:rFonts w:ascii="Times New Roman" w:hAnsi="Times New Roman" w:cs="Times New Roman"/>
          <w:sz w:val="24"/>
          <w:szCs w:val="24"/>
          <w:lang w:val="sq-AL"/>
        </w:rPr>
        <w:t>it</w:t>
      </w:r>
      <w:r w:rsidR="002E1D16" w:rsidRPr="000E790B">
        <w:rPr>
          <w:rFonts w:ascii="Times New Roman" w:hAnsi="Times New Roman" w:cs="Times New Roman"/>
          <w:sz w:val="24"/>
          <w:szCs w:val="24"/>
          <w:lang w:val="sq-AL"/>
        </w:rPr>
        <w:t xml:space="preserve"> ka ngelur </w:t>
      </w:r>
      <w:r w:rsidRPr="000E790B">
        <w:rPr>
          <w:rFonts w:ascii="Times New Roman" w:hAnsi="Times New Roman" w:cs="Times New Roman"/>
          <w:sz w:val="24"/>
          <w:szCs w:val="24"/>
          <w:lang w:val="sq-AL"/>
        </w:rPr>
        <w:t>një</w:t>
      </w:r>
      <w:r w:rsidR="002E1D16" w:rsidRPr="000E790B">
        <w:rPr>
          <w:rFonts w:ascii="Times New Roman" w:hAnsi="Times New Roman" w:cs="Times New Roman"/>
          <w:sz w:val="24"/>
          <w:szCs w:val="24"/>
          <w:lang w:val="sq-AL"/>
        </w:rPr>
        <w:t xml:space="preserve"> ngjarje e </w:t>
      </w:r>
      <w:r w:rsidRPr="000E790B">
        <w:rPr>
          <w:rFonts w:ascii="Times New Roman" w:hAnsi="Times New Roman" w:cs="Times New Roman"/>
          <w:sz w:val="24"/>
          <w:szCs w:val="24"/>
          <w:lang w:val="sq-AL"/>
        </w:rPr>
        <w:t>veçantë</w:t>
      </w:r>
      <w:r w:rsidR="002E1D16"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historikun e </w:t>
      </w:r>
      <w:r w:rsidRPr="000E790B">
        <w:rPr>
          <w:rFonts w:ascii="Times New Roman" w:hAnsi="Times New Roman" w:cs="Times New Roman"/>
          <w:sz w:val="24"/>
          <w:szCs w:val="24"/>
          <w:lang w:val="sq-AL"/>
        </w:rPr>
        <w:t>marrëdhënieve</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w:t>
      </w:r>
      <w:r w:rsidR="002E1D16" w:rsidRPr="000E790B">
        <w:rPr>
          <w:rFonts w:ascii="Times New Roman" w:hAnsi="Times New Roman" w:cs="Times New Roman"/>
          <w:sz w:val="24"/>
          <w:szCs w:val="24"/>
          <w:lang w:val="sq-AL"/>
        </w:rPr>
        <w:t xml:space="preserve">hqiptaro - </w:t>
      </w:r>
      <w:r w:rsidRPr="000E790B">
        <w:rPr>
          <w:rFonts w:ascii="Times New Roman" w:hAnsi="Times New Roman" w:cs="Times New Roman"/>
          <w:sz w:val="24"/>
          <w:szCs w:val="24"/>
          <w:lang w:val="sq-AL"/>
        </w:rPr>
        <w:t>a</w:t>
      </w:r>
      <w:r w:rsidR="002E1D16" w:rsidRPr="000E790B">
        <w:rPr>
          <w:rFonts w:ascii="Times New Roman" w:hAnsi="Times New Roman" w:cs="Times New Roman"/>
          <w:sz w:val="24"/>
          <w:szCs w:val="24"/>
          <w:lang w:val="sq-AL"/>
        </w:rPr>
        <w:t xml:space="preserve">merikane, </w:t>
      </w:r>
      <w:r w:rsidRPr="000E790B">
        <w:rPr>
          <w:rFonts w:ascii="Times New Roman" w:hAnsi="Times New Roman" w:cs="Times New Roman"/>
          <w:sz w:val="24"/>
          <w:szCs w:val="24"/>
          <w:lang w:val="sq-AL"/>
        </w:rPr>
        <w:t>nëse</w:t>
      </w:r>
      <w:r w:rsidR="002E1D16" w:rsidRPr="000E790B">
        <w:rPr>
          <w:rFonts w:ascii="Times New Roman" w:hAnsi="Times New Roman" w:cs="Times New Roman"/>
          <w:sz w:val="24"/>
          <w:szCs w:val="24"/>
          <w:lang w:val="sq-AL"/>
        </w:rPr>
        <w:t xml:space="preserve"> marrim 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konsiderat</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kontekstin historik n</w:t>
      </w:r>
      <w:r w:rsidRPr="000E790B">
        <w:rPr>
          <w:rFonts w:ascii="Times New Roman" w:hAnsi="Times New Roman" w:cs="Times New Roman"/>
          <w:sz w:val="24"/>
          <w:szCs w:val="24"/>
          <w:lang w:val="sq-AL"/>
        </w:rPr>
        <w:t>ë</w:t>
      </w:r>
      <w:r w:rsidR="009A398F" w:rsidRPr="000E790B">
        <w:rPr>
          <w:rFonts w:ascii="Times New Roman" w:hAnsi="Times New Roman" w:cs="Times New Roman"/>
          <w:sz w:val="24"/>
          <w:szCs w:val="24"/>
          <w:lang w:val="sq-AL"/>
        </w:rPr>
        <w:t xml:space="preserve"> të</w:t>
      </w:r>
      <w:r w:rsidR="002E1D16" w:rsidRPr="000E790B">
        <w:rPr>
          <w:rFonts w:ascii="Times New Roman" w:hAnsi="Times New Roman" w:cs="Times New Roman"/>
          <w:sz w:val="24"/>
          <w:szCs w:val="24"/>
          <w:lang w:val="sq-AL"/>
        </w:rPr>
        <w:t xml:space="preserve"> cilin ndodhej vendi </w:t>
      </w:r>
      <w:r w:rsidRPr="000E790B">
        <w:rPr>
          <w:rFonts w:ascii="Times New Roman" w:hAnsi="Times New Roman" w:cs="Times New Roman"/>
          <w:sz w:val="24"/>
          <w:szCs w:val="24"/>
          <w:lang w:val="sq-AL"/>
        </w:rPr>
        <w:t>ynë</w:t>
      </w:r>
      <w:r w:rsidR="008E1F47"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Marrëdhëniet</w:t>
      </w:r>
      <w:r w:rsidR="002E1D16" w:rsidRPr="000E790B">
        <w:rPr>
          <w:rFonts w:ascii="Times New Roman" w:hAnsi="Times New Roman" w:cs="Times New Roman"/>
          <w:sz w:val="24"/>
          <w:szCs w:val="24"/>
          <w:lang w:val="sq-AL"/>
        </w:rPr>
        <w:t xml:space="preserve"> e para diplomatike midis Shteteve t</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Bashkuara t</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Amerikës</w:t>
      </w:r>
      <w:r w:rsidR="002E1D16"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Shqipërisë do të</w:t>
      </w:r>
      <w:r w:rsidR="002E1D16" w:rsidRPr="000E790B">
        <w:rPr>
          <w:rFonts w:ascii="Times New Roman" w:hAnsi="Times New Roman" w:cs="Times New Roman"/>
          <w:sz w:val="24"/>
          <w:szCs w:val="24"/>
          <w:lang w:val="sq-AL"/>
        </w:rPr>
        <w:t xml:space="preserve"> nisnin 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vitin 1922, </w:t>
      </w:r>
      <w:r w:rsidRPr="000E790B">
        <w:rPr>
          <w:rFonts w:ascii="Times New Roman" w:hAnsi="Times New Roman" w:cs="Times New Roman"/>
          <w:sz w:val="24"/>
          <w:szCs w:val="24"/>
          <w:lang w:val="sq-AL"/>
        </w:rPr>
        <w:t>kohë kur p</w:t>
      </w:r>
      <w:r w:rsidR="002E1D16" w:rsidRPr="000E790B">
        <w:rPr>
          <w:rFonts w:ascii="Times New Roman" w:hAnsi="Times New Roman" w:cs="Times New Roman"/>
          <w:sz w:val="24"/>
          <w:szCs w:val="24"/>
          <w:lang w:val="sq-AL"/>
        </w:rPr>
        <w:t xml:space="preserve">residenti </w:t>
      </w:r>
      <w:r w:rsidRPr="000E790B">
        <w:rPr>
          <w:rFonts w:ascii="Times New Roman" w:hAnsi="Times New Roman" w:cs="Times New Roman"/>
          <w:sz w:val="24"/>
          <w:szCs w:val="24"/>
          <w:lang w:val="sq-AL"/>
        </w:rPr>
        <w:t>a</w:t>
      </w:r>
      <w:r w:rsidR="002E1D16" w:rsidRPr="000E790B">
        <w:rPr>
          <w:rFonts w:ascii="Times New Roman" w:hAnsi="Times New Roman" w:cs="Times New Roman"/>
          <w:sz w:val="24"/>
          <w:szCs w:val="24"/>
          <w:lang w:val="sq-AL"/>
        </w:rPr>
        <w:t>merikan, Warren Harding, em</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roi </w:t>
      </w:r>
      <w:r w:rsidR="00FD3B1E" w:rsidRPr="000E790B">
        <w:rPr>
          <w:rFonts w:ascii="Times New Roman" w:hAnsi="Times New Roman" w:cs="Times New Roman"/>
          <w:sz w:val="24"/>
          <w:szCs w:val="24"/>
          <w:shd w:val="clear" w:color="auto" w:fill="FFFFFF"/>
          <w:lang w:val="sq-AL"/>
        </w:rPr>
        <w:t>A</w:t>
      </w:r>
      <w:r w:rsidRPr="000E790B">
        <w:rPr>
          <w:rFonts w:ascii="Times New Roman" w:hAnsi="Times New Roman" w:cs="Times New Roman"/>
          <w:sz w:val="24"/>
          <w:szCs w:val="24"/>
          <w:shd w:val="clear" w:color="auto" w:fill="FFFFFF"/>
          <w:lang w:val="sq-AL"/>
        </w:rPr>
        <w:t>mbasador</w:t>
      </w:r>
      <w:r w:rsidR="002E1D16" w:rsidRPr="000E790B">
        <w:rPr>
          <w:rFonts w:ascii="Times New Roman" w:hAnsi="Times New Roman" w:cs="Times New Roman"/>
          <w:sz w:val="24"/>
          <w:szCs w:val="24"/>
          <w:shd w:val="clear" w:color="auto" w:fill="FFFFFF"/>
          <w:lang w:val="sq-AL"/>
        </w:rPr>
        <w:t xml:space="preserve"> të SHBA-</w:t>
      </w:r>
      <w:r w:rsidRPr="000E790B">
        <w:rPr>
          <w:rFonts w:ascii="Times New Roman" w:hAnsi="Times New Roman" w:cs="Times New Roman"/>
          <w:sz w:val="24"/>
          <w:szCs w:val="24"/>
          <w:shd w:val="clear" w:color="auto" w:fill="FFFFFF"/>
          <w:lang w:val="sq-AL"/>
        </w:rPr>
        <w:t>së</w:t>
      </w:r>
      <w:r w:rsidR="002E1D16" w:rsidRPr="000E790B">
        <w:rPr>
          <w:rFonts w:ascii="Times New Roman" w:hAnsi="Times New Roman" w:cs="Times New Roman"/>
          <w:sz w:val="24"/>
          <w:szCs w:val="24"/>
          <w:shd w:val="clear" w:color="auto" w:fill="FFFFFF"/>
          <w:lang w:val="sq-AL"/>
        </w:rPr>
        <w:t xml:space="preserve"> n</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w:t>
      </w:r>
      <w:r w:rsidRPr="000E790B">
        <w:rPr>
          <w:rFonts w:ascii="Times New Roman" w:hAnsi="Times New Roman" w:cs="Times New Roman"/>
          <w:sz w:val="24"/>
          <w:szCs w:val="24"/>
          <w:shd w:val="clear" w:color="auto" w:fill="FFFFFF"/>
          <w:lang w:val="sq-AL"/>
        </w:rPr>
        <w:t>Tiranë</w:t>
      </w:r>
      <w:r w:rsidR="002E1D16" w:rsidRPr="000E790B">
        <w:rPr>
          <w:rFonts w:ascii="Times New Roman" w:hAnsi="Times New Roman" w:cs="Times New Roman"/>
          <w:sz w:val="24"/>
          <w:szCs w:val="24"/>
          <w:shd w:val="clear" w:color="auto" w:fill="FFFFFF"/>
          <w:lang w:val="sq-AL"/>
        </w:rPr>
        <w:t>, z. Ulysses Grant Smith.</w:t>
      </w:r>
      <w:r w:rsidRPr="000E790B">
        <w:rPr>
          <w:rFonts w:ascii="Times New Roman" w:hAnsi="Times New Roman" w:cs="Times New Roman"/>
          <w:sz w:val="24"/>
          <w:szCs w:val="24"/>
          <w:shd w:val="clear" w:color="auto" w:fill="FFFFFF"/>
          <w:lang w:val="sq-AL"/>
        </w:rPr>
        <w:t xml:space="preserve"> </w:t>
      </w:r>
      <w:r w:rsidR="002E1D16" w:rsidRPr="000E790B">
        <w:rPr>
          <w:rFonts w:ascii="Times New Roman" w:hAnsi="Times New Roman" w:cs="Times New Roman"/>
          <w:sz w:val="24"/>
          <w:szCs w:val="24"/>
          <w:shd w:val="clear" w:color="auto" w:fill="FFFFFF"/>
          <w:lang w:val="sq-AL"/>
        </w:rPr>
        <w:t>Fal</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w:t>
      </w:r>
      <w:r w:rsidRPr="000E790B">
        <w:rPr>
          <w:rFonts w:ascii="Times New Roman" w:hAnsi="Times New Roman" w:cs="Times New Roman"/>
          <w:sz w:val="24"/>
          <w:szCs w:val="24"/>
          <w:shd w:val="clear" w:color="auto" w:fill="FFFFFF"/>
          <w:lang w:val="sq-AL"/>
        </w:rPr>
        <w:t>marrëdhënieve</w:t>
      </w:r>
      <w:r w:rsidR="002E1D16" w:rsidRPr="000E790B">
        <w:rPr>
          <w:rFonts w:ascii="Times New Roman" w:hAnsi="Times New Roman" w:cs="Times New Roman"/>
          <w:sz w:val="24"/>
          <w:szCs w:val="24"/>
          <w:shd w:val="clear" w:color="auto" w:fill="FFFFFF"/>
          <w:lang w:val="sq-AL"/>
        </w:rPr>
        <w:t xml:space="preserve"> t</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mira t</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krijuara midis dy vendeve,</w:t>
      </w:r>
      <w:r w:rsidRPr="000E790B">
        <w:rPr>
          <w:rFonts w:ascii="Times New Roman" w:hAnsi="Times New Roman" w:cs="Times New Roman"/>
          <w:sz w:val="24"/>
          <w:szCs w:val="24"/>
          <w:shd w:val="clear" w:color="auto" w:fill="FFFFFF"/>
          <w:lang w:val="sq-AL"/>
        </w:rPr>
        <w:t xml:space="preserve"> si </w:t>
      </w:r>
      <w:r w:rsidR="002E1D16" w:rsidRPr="000E790B">
        <w:rPr>
          <w:rFonts w:ascii="Times New Roman" w:hAnsi="Times New Roman" w:cs="Times New Roman"/>
          <w:sz w:val="24"/>
          <w:szCs w:val="24"/>
          <w:shd w:val="clear" w:color="auto" w:fill="FFFFFF"/>
          <w:lang w:val="sq-AL"/>
        </w:rPr>
        <w:t xml:space="preserve">dhe </w:t>
      </w:r>
      <w:r w:rsidRPr="000E790B">
        <w:rPr>
          <w:rFonts w:ascii="Times New Roman" w:hAnsi="Times New Roman" w:cs="Times New Roman"/>
          <w:sz w:val="24"/>
          <w:szCs w:val="24"/>
          <w:shd w:val="clear" w:color="auto" w:fill="FFFFFF"/>
          <w:lang w:val="sq-AL"/>
        </w:rPr>
        <w:t xml:space="preserve">njëlloj </w:t>
      </w:r>
      <w:r w:rsidR="002E1D16" w:rsidRPr="000E790B">
        <w:rPr>
          <w:rFonts w:ascii="Times New Roman" w:hAnsi="Times New Roman" w:cs="Times New Roman"/>
          <w:sz w:val="24"/>
          <w:szCs w:val="24"/>
          <w:shd w:val="clear" w:color="auto" w:fill="FFFFFF"/>
          <w:lang w:val="sq-AL"/>
        </w:rPr>
        <w:t>preference t</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SHBA-</w:t>
      </w:r>
      <w:r w:rsidRPr="000E790B">
        <w:rPr>
          <w:rFonts w:ascii="Times New Roman" w:hAnsi="Times New Roman" w:cs="Times New Roman"/>
          <w:sz w:val="24"/>
          <w:szCs w:val="24"/>
          <w:shd w:val="clear" w:color="auto" w:fill="FFFFFF"/>
          <w:lang w:val="sq-AL"/>
        </w:rPr>
        <w:t>së</w:t>
      </w:r>
      <w:r w:rsidR="002E1D16" w:rsidRPr="000E790B">
        <w:rPr>
          <w:rFonts w:ascii="Times New Roman" w:hAnsi="Times New Roman" w:cs="Times New Roman"/>
          <w:sz w:val="24"/>
          <w:szCs w:val="24"/>
          <w:shd w:val="clear" w:color="auto" w:fill="FFFFFF"/>
          <w:lang w:val="sq-AL"/>
        </w:rPr>
        <w:t xml:space="preserve"> ndaj vendit ton</w:t>
      </w:r>
      <w:r w:rsidRPr="000E790B">
        <w:rPr>
          <w:rFonts w:ascii="Times New Roman" w:hAnsi="Times New Roman" w:cs="Times New Roman"/>
          <w:sz w:val="24"/>
          <w:szCs w:val="24"/>
          <w:shd w:val="clear" w:color="auto" w:fill="FFFFFF"/>
          <w:lang w:val="sq-AL"/>
        </w:rPr>
        <w:t xml:space="preserve">ë, </w:t>
      </w:r>
      <w:r w:rsidR="002E1D16" w:rsidRPr="000E790B">
        <w:rPr>
          <w:rFonts w:ascii="Times New Roman" w:hAnsi="Times New Roman" w:cs="Times New Roman"/>
          <w:sz w:val="24"/>
          <w:szCs w:val="24"/>
          <w:shd w:val="clear" w:color="auto" w:fill="FFFFFF"/>
          <w:lang w:val="sq-AL"/>
        </w:rPr>
        <w:t>n</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w:t>
      </w:r>
      <w:r w:rsidRPr="000E790B">
        <w:rPr>
          <w:rFonts w:ascii="Times New Roman" w:hAnsi="Times New Roman" w:cs="Times New Roman"/>
          <w:sz w:val="24"/>
          <w:szCs w:val="24"/>
          <w:shd w:val="clear" w:color="auto" w:fill="FFFFFF"/>
          <w:lang w:val="sq-AL"/>
        </w:rPr>
        <w:t>periudhën</w:t>
      </w:r>
      <w:r w:rsidR="00FD3B1E" w:rsidRPr="000E790B">
        <w:rPr>
          <w:rFonts w:ascii="Times New Roman" w:hAnsi="Times New Roman" w:cs="Times New Roman"/>
          <w:sz w:val="24"/>
          <w:szCs w:val="24"/>
          <w:shd w:val="clear" w:color="auto" w:fill="FFFFFF"/>
          <w:lang w:val="sq-AL"/>
        </w:rPr>
        <w:t xml:space="preserve"> 1922</w:t>
      </w:r>
      <w:r w:rsidRPr="000E790B">
        <w:rPr>
          <w:rFonts w:ascii="Times New Roman" w:hAnsi="Times New Roman" w:cs="Times New Roman"/>
          <w:sz w:val="24"/>
          <w:szCs w:val="24"/>
          <w:shd w:val="clear" w:color="auto" w:fill="FFFFFF"/>
          <w:lang w:val="sq-AL"/>
        </w:rPr>
        <w:t>-</w:t>
      </w:r>
      <w:r w:rsidR="002E1D16" w:rsidRPr="000E790B">
        <w:rPr>
          <w:rFonts w:ascii="Times New Roman" w:hAnsi="Times New Roman" w:cs="Times New Roman"/>
          <w:sz w:val="24"/>
          <w:szCs w:val="24"/>
          <w:shd w:val="clear" w:color="auto" w:fill="FFFFFF"/>
          <w:lang w:val="sq-AL"/>
        </w:rPr>
        <w:t xml:space="preserve">1939, </w:t>
      </w:r>
      <w:r w:rsidRPr="000E790B">
        <w:rPr>
          <w:rFonts w:ascii="Times New Roman" w:hAnsi="Times New Roman" w:cs="Times New Roman"/>
          <w:sz w:val="24"/>
          <w:szCs w:val="24"/>
          <w:shd w:val="clear" w:color="auto" w:fill="FFFFFF"/>
          <w:lang w:val="sq-AL"/>
        </w:rPr>
        <w:t>Shqipërinë</w:t>
      </w:r>
      <w:r w:rsidR="002E1D16" w:rsidRPr="000E790B">
        <w:rPr>
          <w:rFonts w:ascii="Times New Roman" w:hAnsi="Times New Roman" w:cs="Times New Roman"/>
          <w:sz w:val="24"/>
          <w:szCs w:val="24"/>
          <w:shd w:val="clear" w:color="auto" w:fill="FFFFFF"/>
          <w:lang w:val="sq-AL"/>
        </w:rPr>
        <w:t xml:space="preserve"> do ta vizi</w:t>
      </w:r>
      <w:r w:rsidR="00FD3B1E" w:rsidRPr="000E790B">
        <w:rPr>
          <w:rFonts w:ascii="Times New Roman" w:hAnsi="Times New Roman" w:cs="Times New Roman"/>
          <w:sz w:val="24"/>
          <w:szCs w:val="24"/>
          <w:shd w:val="clear" w:color="auto" w:fill="FFFFFF"/>
          <w:lang w:val="sq-AL"/>
        </w:rPr>
        <w:t>t</w:t>
      </w:r>
      <w:r w:rsidR="002E1D16" w:rsidRPr="000E790B">
        <w:rPr>
          <w:rFonts w:ascii="Times New Roman" w:hAnsi="Times New Roman" w:cs="Times New Roman"/>
          <w:sz w:val="24"/>
          <w:szCs w:val="24"/>
          <w:shd w:val="clear" w:color="auto" w:fill="FFFFFF"/>
          <w:lang w:val="sq-AL"/>
        </w:rPr>
        <w:t xml:space="preserve">onin me </w:t>
      </w:r>
      <w:r w:rsidRPr="000E790B">
        <w:rPr>
          <w:rFonts w:ascii="Times New Roman" w:hAnsi="Times New Roman" w:cs="Times New Roman"/>
          <w:sz w:val="24"/>
          <w:szCs w:val="24"/>
          <w:shd w:val="clear" w:color="auto" w:fill="FFFFFF"/>
          <w:lang w:val="sq-AL"/>
        </w:rPr>
        <w:t>dhjetëra</w:t>
      </w:r>
      <w:r w:rsidR="002E1D16" w:rsidRPr="000E790B">
        <w:rPr>
          <w:rFonts w:ascii="Times New Roman" w:hAnsi="Times New Roman" w:cs="Times New Roman"/>
          <w:sz w:val="24"/>
          <w:szCs w:val="24"/>
          <w:shd w:val="clear" w:color="auto" w:fill="FFFFFF"/>
          <w:lang w:val="sq-AL"/>
        </w:rPr>
        <w:t xml:space="preserve"> shtetas </w:t>
      </w:r>
      <w:r w:rsidRPr="000E790B">
        <w:rPr>
          <w:rFonts w:ascii="Times New Roman" w:hAnsi="Times New Roman" w:cs="Times New Roman"/>
          <w:sz w:val="24"/>
          <w:szCs w:val="24"/>
          <w:shd w:val="clear" w:color="auto" w:fill="FFFFFF"/>
          <w:lang w:val="sq-AL"/>
        </w:rPr>
        <w:t>a</w:t>
      </w:r>
      <w:r w:rsidR="002E1D16" w:rsidRPr="000E790B">
        <w:rPr>
          <w:rFonts w:ascii="Times New Roman" w:hAnsi="Times New Roman" w:cs="Times New Roman"/>
          <w:sz w:val="24"/>
          <w:szCs w:val="24"/>
          <w:shd w:val="clear" w:color="auto" w:fill="FFFFFF"/>
          <w:lang w:val="sq-AL"/>
        </w:rPr>
        <w:t>merikan</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me interesa nga m</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t</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ndryshmet, kryesisht</w:t>
      </w:r>
      <w:r w:rsidR="00C646C3" w:rsidRPr="000E790B">
        <w:rPr>
          <w:rFonts w:ascii="Times New Roman" w:hAnsi="Times New Roman" w:cs="Times New Roman"/>
          <w:sz w:val="24"/>
          <w:szCs w:val="24"/>
          <w:shd w:val="clear" w:color="auto" w:fill="FFFFFF"/>
          <w:lang w:val="sq-AL"/>
        </w:rPr>
        <w:t xml:space="preserve"> </w:t>
      </w:r>
      <w:r w:rsidR="002E1D16" w:rsidRPr="000E790B">
        <w:rPr>
          <w:rFonts w:ascii="Times New Roman" w:hAnsi="Times New Roman" w:cs="Times New Roman"/>
          <w:sz w:val="24"/>
          <w:szCs w:val="24"/>
          <w:shd w:val="clear" w:color="auto" w:fill="FFFFFF"/>
          <w:lang w:val="sq-AL"/>
        </w:rPr>
        <w:t>diplomat</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w:t>
      </w:r>
      <w:r w:rsidRPr="000E790B">
        <w:rPr>
          <w:rFonts w:ascii="Times New Roman" w:hAnsi="Times New Roman" w:cs="Times New Roman"/>
          <w:sz w:val="24"/>
          <w:szCs w:val="24"/>
          <w:shd w:val="clear" w:color="auto" w:fill="FFFFFF"/>
          <w:lang w:val="sq-AL"/>
        </w:rPr>
        <w:t>njerëz</w:t>
      </w:r>
      <w:r w:rsidR="002E1D16" w:rsidRPr="000E790B">
        <w:rPr>
          <w:rFonts w:ascii="Times New Roman" w:hAnsi="Times New Roman" w:cs="Times New Roman"/>
          <w:sz w:val="24"/>
          <w:szCs w:val="24"/>
          <w:shd w:val="clear" w:color="auto" w:fill="FFFFFF"/>
          <w:lang w:val="sq-AL"/>
        </w:rPr>
        <w:t xml:space="preserve"> nga bota e arsimit (</w:t>
      </w:r>
      <w:r w:rsidRPr="000E790B">
        <w:rPr>
          <w:rFonts w:ascii="Times New Roman" w:hAnsi="Times New Roman" w:cs="Times New Roman"/>
          <w:sz w:val="24"/>
          <w:szCs w:val="24"/>
          <w:shd w:val="clear" w:color="auto" w:fill="FFFFFF"/>
          <w:lang w:val="sq-AL"/>
        </w:rPr>
        <w:t>përmendim</w:t>
      </w:r>
      <w:r w:rsidR="002E1D16" w:rsidRPr="000E790B">
        <w:rPr>
          <w:rFonts w:ascii="Times New Roman" w:hAnsi="Times New Roman" w:cs="Times New Roman"/>
          <w:sz w:val="24"/>
          <w:szCs w:val="24"/>
          <w:shd w:val="clear" w:color="auto" w:fill="FFFFFF"/>
          <w:lang w:val="sq-AL"/>
        </w:rPr>
        <w:t xml:space="preserve"> themelimin e </w:t>
      </w:r>
      <w:r w:rsidRPr="000E790B">
        <w:rPr>
          <w:rFonts w:ascii="Times New Roman" w:hAnsi="Times New Roman" w:cs="Times New Roman"/>
          <w:sz w:val="24"/>
          <w:szCs w:val="24"/>
          <w:shd w:val="clear" w:color="auto" w:fill="FFFFFF"/>
          <w:lang w:val="sq-AL"/>
        </w:rPr>
        <w:t>shkollës</w:t>
      </w:r>
      <w:r w:rsidR="002E1D16" w:rsidRPr="000E790B">
        <w:rPr>
          <w:rFonts w:ascii="Times New Roman" w:hAnsi="Times New Roman" w:cs="Times New Roman"/>
          <w:sz w:val="24"/>
          <w:szCs w:val="24"/>
          <w:shd w:val="clear" w:color="auto" w:fill="FFFFFF"/>
          <w:lang w:val="sq-AL"/>
        </w:rPr>
        <w:t xml:space="preserve"> teknike</w:t>
      </w:r>
      <w:r w:rsidRPr="000E790B">
        <w:rPr>
          <w:rFonts w:ascii="Times New Roman" w:hAnsi="Times New Roman" w:cs="Times New Roman"/>
          <w:sz w:val="24"/>
          <w:szCs w:val="24"/>
          <w:shd w:val="clear" w:color="auto" w:fill="FFFFFF"/>
          <w:lang w:val="sq-AL"/>
        </w:rPr>
        <w:t xml:space="preserve"> “</w:t>
      </w:r>
      <w:r w:rsidR="002E1D16" w:rsidRPr="000E790B">
        <w:rPr>
          <w:rFonts w:ascii="Times New Roman" w:hAnsi="Times New Roman" w:cs="Times New Roman"/>
          <w:sz w:val="24"/>
          <w:szCs w:val="24"/>
          <w:shd w:val="clear" w:color="auto" w:fill="FFFFFF"/>
          <w:lang w:val="sq-AL"/>
        </w:rPr>
        <w:t xml:space="preserve">Harry Fultz” 1922), </w:t>
      </w:r>
      <w:r w:rsidRPr="000E790B">
        <w:rPr>
          <w:rFonts w:ascii="Times New Roman" w:hAnsi="Times New Roman" w:cs="Times New Roman"/>
          <w:sz w:val="24"/>
          <w:szCs w:val="24"/>
          <w:shd w:val="clear" w:color="auto" w:fill="FFFFFF"/>
          <w:lang w:val="sq-AL"/>
        </w:rPr>
        <w:t>biznesmenë</w:t>
      </w:r>
      <w:r w:rsidR="00C646C3" w:rsidRPr="000E790B">
        <w:rPr>
          <w:rFonts w:ascii="Times New Roman" w:hAnsi="Times New Roman" w:cs="Times New Roman"/>
          <w:sz w:val="24"/>
          <w:szCs w:val="24"/>
          <w:shd w:val="clear" w:color="auto" w:fill="FFFFFF"/>
          <w:lang w:val="sq-AL"/>
        </w:rPr>
        <w:t xml:space="preserve"> </w:t>
      </w:r>
      <w:r w:rsidR="002E1D16" w:rsidRPr="000E790B">
        <w:rPr>
          <w:rFonts w:ascii="Times New Roman" w:hAnsi="Times New Roman" w:cs="Times New Roman"/>
          <w:sz w:val="24"/>
          <w:szCs w:val="24"/>
          <w:shd w:val="clear" w:color="auto" w:fill="FFFFFF"/>
          <w:lang w:val="sq-AL"/>
        </w:rPr>
        <w:t>me interesa n</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w:t>
      </w:r>
      <w:r w:rsidRPr="000E790B">
        <w:rPr>
          <w:rFonts w:ascii="Times New Roman" w:hAnsi="Times New Roman" w:cs="Times New Roman"/>
          <w:sz w:val="24"/>
          <w:szCs w:val="24"/>
          <w:shd w:val="clear" w:color="auto" w:fill="FFFFFF"/>
          <w:lang w:val="sq-AL"/>
        </w:rPr>
        <w:t>eksplorimin</w:t>
      </w:r>
      <w:r w:rsidR="002E1D16" w:rsidRPr="000E790B">
        <w:rPr>
          <w:rFonts w:ascii="Times New Roman" w:hAnsi="Times New Roman" w:cs="Times New Roman"/>
          <w:sz w:val="24"/>
          <w:szCs w:val="24"/>
          <w:shd w:val="clear" w:color="auto" w:fill="FFFFFF"/>
          <w:lang w:val="sq-AL"/>
        </w:rPr>
        <w:t xml:space="preserve"> burimeve natyrore t</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w:t>
      </w:r>
      <w:r w:rsidRPr="000E790B">
        <w:rPr>
          <w:rFonts w:ascii="Times New Roman" w:hAnsi="Times New Roman" w:cs="Times New Roman"/>
          <w:sz w:val="24"/>
          <w:szCs w:val="24"/>
          <w:shd w:val="clear" w:color="auto" w:fill="FFFFFF"/>
          <w:lang w:val="sq-AL"/>
        </w:rPr>
        <w:t>nëntokës</w:t>
      </w:r>
      <w:r w:rsidR="002E1D16" w:rsidRPr="000E790B">
        <w:rPr>
          <w:rFonts w:ascii="Times New Roman" w:hAnsi="Times New Roman" w:cs="Times New Roman"/>
          <w:sz w:val="24"/>
          <w:szCs w:val="24"/>
          <w:shd w:val="clear" w:color="auto" w:fill="FFFFFF"/>
          <w:lang w:val="sq-AL"/>
        </w:rPr>
        <w:t xml:space="preserve">. </w:t>
      </w:r>
      <w:r w:rsidRPr="000E790B">
        <w:rPr>
          <w:rFonts w:ascii="Times New Roman" w:hAnsi="Times New Roman" w:cs="Times New Roman"/>
          <w:sz w:val="24"/>
          <w:szCs w:val="24"/>
          <w:shd w:val="clear" w:color="auto" w:fill="FFFFFF"/>
          <w:lang w:val="sq-AL"/>
        </w:rPr>
        <w:t>Marrëdhëniet diplomatike S</w:t>
      </w:r>
      <w:r w:rsidR="002E1D16" w:rsidRPr="000E790B">
        <w:rPr>
          <w:rFonts w:ascii="Times New Roman" w:hAnsi="Times New Roman" w:cs="Times New Roman"/>
          <w:sz w:val="24"/>
          <w:szCs w:val="24"/>
          <w:shd w:val="clear" w:color="auto" w:fill="FFFFFF"/>
          <w:lang w:val="sq-AL"/>
        </w:rPr>
        <w:t>HBA</w:t>
      </w:r>
      <w:r w:rsidRPr="000E790B">
        <w:rPr>
          <w:rFonts w:ascii="Times New Roman" w:hAnsi="Times New Roman" w:cs="Times New Roman"/>
          <w:sz w:val="24"/>
          <w:szCs w:val="24"/>
          <w:shd w:val="clear" w:color="auto" w:fill="FFFFFF"/>
          <w:lang w:val="sq-AL"/>
        </w:rPr>
        <w:t xml:space="preserve"> - Shqipëri</w:t>
      </w:r>
      <w:r w:rsidR="002E1D16" w:rsidRPr="000E790B">
        <w:rPr>
          <w:rFonts w:ascii="Times New Roman" w:hAnsi="Times New Roman" w:cs="Times New Roman"/>
          <w:sz w:val="24"/>
          <w:szCs w:val="24"/>
          <w:shd w:val="clear" w:color="auto" w:fill="FFFFFF"/>
          <w:lang w:val="sq-AL"/>
        </w:rPr>
        <w:t xml:space="preserve"> do t</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w:t>
      </w:r>
      <w:r w:rsidRPr="000E790B">
        <w:rPr>
          <w:rFonts w:ascii="Times New Roman" w:hAnsi="Times New Roman" w:cs="Times New Roman"/>
          <w:sz w:val="24"/>
          <w:szCs w:val="24"/>
          <w:shd w:val="clear" w:color="auto" w:fill="FFFFFF"/>
          <w:lang w:val="sq-AL"/>
        </w:rPr>
        <w:t>ndërpriteshin</w:t>
      </w:r>
      <w:r w:rsidR="002E1D16" w:rsidRPr="000E790B">
        <w:rPr>
          <w:rFonts w:ascii="Times New Roman" w:hAnsi="Times New Roman" w:cs="Times New Roman"/>
          <w:sz w:val="24"/>
          <w:szCs w:val="24"/>
          <w:shd w:val="clear" w:color="auto" w:fill="FFFFFF"/>
          <w:lang w:val="sq-AL"/>
        </w:rPr>
        <w:t xml:space="preserve"> n</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vitin 1939, </w:t>
      </w:r>
      <w:r w:rsidRPr="000E790B">
        <w:rPr>
          <w:rFonts w:ascii="Times New Roman" w:hAnsi="Times New Roman" w:cs="Times New Roman"/>
          <w:sz w:val="24"/>
          <w:szCs w:val="24"/>
          <w:shd w:val="clear" w:color="auto" w:fill="FFFFFF"/>
          <w:lang w:val="sq-AL"/>
        </w:rPr>
        <w:t>në periudhën kur Shqipëria</w:t>
      </w:r>
      <w:r w:rsidR="002E1D16" w:rsidRPr="000E790B">
        <w:rPr>
          <w:rFonts w:ascii="Times New Roman" w:hAnsi="Times New Roman" w:cs="Times New Roman"/>
          <w:sz w:val="24"/>
          <w:szCs w:val="24"/>
          <w:shd w:val="clear" w:color="auto" w:fill="FFFFFF"/>
          <w:lang w:val="sq-AL"/>
        </w:rPr>
        <w:t xml:space="preserve"> do </w:t>
      </w:r>
      <w:r w:rsidRPr="000E790B">
        <w:rPr>
          <w:rFonts w:ascii="Times New Roman" w:hAnsi="Times New Roman" w:cs="Times New Roman"/>
          <w:sz w:val="24"/>
          <w:szCs w:val="24"/>
          <w:shd w:val="clear" w:color="auto" w:fill="FFFFFF"/>
          <w:lang w:val="sq-AL"/>
        </w:rPr>
        <w:t>të</w:t>
      </w:r>
      <w:r w:rsidR="002E1D16" w:rsidRPr="000E790B">
        <w:rPr>
          <w:rFonts w:ascii="Times New Roman" w:hAnsi="Times New Roman" w:cs="Times New Roman"/>
          <w:sz w:val="24"/>
          <w:szCs w:val="24"/>
          <w:shd w:val="clear" w:color="auto" w:fill="FFFFFF"/>
          <w:lang w:val="sq-AL"/>
        </w:rPr>
        <w:t xml:space="preserve"> pushtohej ushtarakisht nga Italia </w:t>
      </w:r>
      <w:r w:rsidRPr="000E790B">
        <w:rPr>
          <w:rFonts w:ascii="Times New Roman" w:hAnsi="Times New Roman" w:cs="Times New Roman"/>
          <w:sz w:val="24"/>
          <w:szCs w:val="24"/>
          <w:shd w:val="clear" w:color="auto" w:fill="FFFFFF"/>
          <w:lang w:val="sq-AL"/>
        </w:rPr>
        <w:t>f</w:t>
      </w:r>
      <w:r w:rsidR="002E1D16" w:rsidRPr="000E790B">
        <w:rPr>
          <w:rFonts w:ascii="Times New Roman" w:hAnsi="Times New Roman" w:cs="Times New Roman"/>
          <w:sz w:val="24"/>
          <w:szCs w:val="24"/>
          <w:shd w:val="clear" w:color="auto" w:fill="FFFFFF"/>
          <w:lang w:val="sq-AL"/>
        </w:rPr>
        <w:t xml:space="preserve">ashiste, </w:t>
      </w:r>
      <w:r w:rsidRPr="000E790B">
        <w:rPr>
          <w:rFonts w:ascii="Times New Roman" w:hAnsi="Times New Roman" w:cs="Times New Roman"/>
          <w:sz w:val="24"/>
          <w:szCs w:val="24"/>
          <w:shd w:val="clear" w:color="auto" w:fill="FFFFFF"/>
          <w:lang w:val="sq-AL"/>
        </w:rPr>
        <w:t>për</w:t>
      </w:r>
      <w:r w:rsidR="002E1D16" w:rsidRPr="000E790B">
        <w:rPr>
          <w:rFonts w:ascii="Times New Roman" w:hAnsi="Times New Roman" w:cs="Times New Roman"/>
          <w:sz w:val="24"/>
          <w:szCs w:val="24"/>
          <w:shd w:val="clear" w:color="auto" w:fill="FFFFFF"/>
          <w:lang w:val="sq-AL"/>
        </w:rPr>
        <w:t xml:space="preserve"> t</w:t>
      </w:r>
      <w:r w:rsidRPr="000E790B">
        <w:rPr>
          <w:rFonts w:ascii="Times New Roman" w:hAnsi="Times New Roman" w:cs="Times New Roman"/>
          <w:sz w:val="24"/>
          <w:szCs w:val="24"/>
          <w:shd w:val="clear" w:color="auto" w:fill="FFFFFF"/>
          <w:lang w:val="sq-AL"/>
        </w:rPr>
        <w:t>ë</w:t>
      </w:r>
      <w:r w:rsidR="002E1D16" w:rsidRPr="000E790B">
        <w:rPr>
          <w:rFonts w:ascii="Times New Roman" w:hAnsi="Times New Roman" w:cs="Times New Roman"/>
          <w:sz w:val="24"/>
          <w:szCs w:val="24"/>
          <w:shd w:val="clear" w:color="auto" w:fill="FFFFFF"/>
          <w:lang w:val="sq-AL"/>
        </w:rPr>
        <w:t xml:space="preserve"> rinisur </w:t>
      </w:r>
      <w:r w:rsidR="002E1D16" w:rsidRPr="000E790B">
        <w:rPr>
          <w:rFonts w:ascii="Times New Roman" w:hAnsi="Times New Roman" w:cs="Times New Roman"/>
          <w:sz w:val="24"/>
          <w:szCs w:val="24"/>
          <w:lang w:val="sq-AL"/>
        </w:rPr>
        <w:t>52 vjet m</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pas, fill pas </w:t>
      </w:r>
      <w:r w:rsidRPr="000E790B">
        <w:rPr>
          <w:rFonts w:ascii="Times New Roman" w:hAnsi="Times New Roman" w:cs="Times New Roman"/>
          <w:sz w:val="24"/>
          <w:szCs w:val="24"/>
          <w:lang w:val="sq-AL"/>
        </w:rPr>
        <w:t>përmbysjes</w:t>
      </w:r>
      <w:r w:rsidR="002E1D16" w:rsidRPr="000E790B">
        <w:rPr>
          <w:rFonts w:ascii="Times New Roman" w:hAnsi="Times New Roman" w:cs="Times New Roman"/>
          <w:sz w:val="24"/>
          <w:szCs w:val="24"/>
          <w:lang w:val="sq-AL"/>
        </w:rPr>
        <w:t xml:space="preserve"> s</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regjimit komunist 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Shqipëri</w:t>
      </w:r>
      <w:r w:rsidR="002E1D16" w:rsidRPr="000E790B">
        <w:rPr>
          <w:rFonts w:ascii="Times New Roman" w:hAnsi="Times New Roman" w:cs="Times New Roman"/>
          <w:sz w:val="24"/>
          <w:szCs w:val="24"/>
          <w:lang w:val="sq-AL"/>
        </w:rPr>
        <w:t>, 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vitin 1991. (Kulla, 2019).</w:t>
      </w:r>
    </w:p>
    <w:p w:rsidR="002E1D16" w:rsidRPr="000E790B" w:rsidRDefault="00AF3176"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Menjëherë</w:t>
      </w:r>
      <w:r w:rsidR="002E1D16" w:rsidRPr="000E790B">
        <w:rPr>
          <w:rFonts w:ascii="Times New Roman" w:hAnsi="Times New Roman" w:cs="Times New Roman"/>
          <w:sz w:val="24"/>
          <w:szCs w:val="24"/>
          <w:lang w:val="sq-AL"/>
        </w:rPr>
        <w:t xml:space="preserve"> pas </w:t>
      </w:r>
      <w:r w:rsidRPr="000E790B">
        <w:rPr>
          <w:rFonts w:ascii="Times New Roman" w:hAnsi="Times New Roman" w:cs="Times New Roman"/>
          <w:sz w:val="24"/>
          <w:szCs w:val="24"/>
          <w:lang w:val="sq-AL"/>
        </w:rPr>
        <w:t>emërimit</w:t>
      </w:r>
      <w:r w:rsidR="002E1D16"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w:t>
      </w:r>
      <w:r w:rsidR="002E1D16" w:rsidRPr="000E790B">
        <w:rPr>
          <w:rFonts w:ascii="Times New Roman" w:hAnsi="Times New Roman" w:cs="Times New Roman"/>
          <w:sz w:val="24"/>
          <w:szCs w:val="24"/>
          <w:lang w:val="sq-AL"/>
        </w:rPr>
        <w:t>mbasadorit amerikan 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Shqipëri</w:t>
      </w:r>
      <w:r w:rsidR="002E1D16" w:rsidRPr="000E790B">
        <w:rPr>
          <w:rFonts w:ascii="Times New Roman" w:hAnsi="Times New Roman" w:cs="Times New Roman"/>
          <w:sz w:val="24"/>
          <w:szCs w:val="24"/>
          <w:lang w:val="sq-AL"/>
        </w:rPr>
        <w:t>, z. William Rajerson, n</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mars 1991, disa muaj m</w:t>
      </w:r>
      <w:r w:rsidR="00075977" w:rsidRPr="000E790B">
        <w:rPr>
          <w:rFonts w:ascii="Times New Roman" w:hAnsi="Times New Roman" w:cs="Times New Roman"/>
          <w:sz w:val="24"/>
          <w:szCs w:val="24"/>
          <w:lang w:val="sq-AL"/>
        </w:rPr>
        <w:t xml:space="preserve">ë </w:t>
      </w:r>
      <w:r w:rsidR="002E1D16" w:rsidRPr="000E790B">
        <w:rPr>
          <w:rFonts w:ascii="Times New Roman" w:hAnsi="Times New Roman" w:cs="Times New Roman"/>
          <w:sz w:val="24"/>
          <w:szCs w:val="24"/>
          <w:lang w:val="sq-AL"/>
        </w:rPr>
        <w:t>von</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Shqipërinë</w:t>
      </w:r>
      <w:r w:rsidR="002E1D16" w:rsidRPr="000E790B">
        <w:rPr>
          <w:rFonts w:ascii="Times New Roman" w:hAnsi="Times New Roman" w:cs="Times New Roman"/>
          <w:sz w:val="24"/>
          <w:szCs w:val="24"/>
          <w:lang w:val="sq-AL"/>
        </w:rPr>
        <w:t xml:space="preserve"> do ta vizitonte Sekretari i Shtetit Amerikan, James Baker, i cili do t</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pritej n</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mënyrë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madhështore</w:t>
      </w:r>
      <w:r w:rsidR="002E1D16" w:rsidRPr="000E790B">
        <w:rPr>
          <w:rFonts w:ascii="Times New Roman" w:hAnsi="Times New Roman" w:cs="Times New Roman"/>
          <w:sz w:val="24"/>
          <w:szCs w:val="24"/>
          <w:lang w:val="sq-AL"/>
        </w:rPr>
        <w:t xml:space="preserve"> nga </w:t>
      </w:r>
      <w:r w:rsidR="00075977" w:rsidRPr="000E790B">
        <w:rPr>
          <w:rFonts w:ascii="Times New Roman" w:hAnsi="Times New Roman" w:cs="Times New Roman"/>
          <w:sz w:val="24"/>
          <w:szCs w:val="24"/>
          <w:lang w:val="sq-AL"/>
        </w:rPr>
        <w:t>s</w:t>
      </w:r>
      <w:r w:rsidR="002E1D16" w:rsidRPr="000E790B">
        <w:rPr>
          <w:rFonts w:ascii="Times New Roman" w:hAnsi="Times New Roman" w:cs="Times New Roman"/>
          <w:sz w:val="24"/>
          <w:szCs w:val="24"/>
          <w:lang w:val="sq-AL"/>
        </w:rPr>
        <w:t>hqiptar</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t. Vizita e Sekretarit t</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Shtetit Amerikan</w:t>
      </w:r>
      <w:r w:rsidR="00075977" w:rsidRPr="000E790B">
        <w:rPr>
          <w:rFonts w:ascii="Times New Roman" w:hAnsi="Times New Roman" w:cs="Times New Roman"/>
          <w:sz w:val="24"/>
          <w:szCs w:val="24"/>
          <w:lang w:val="sq-AL"/>
        </w:rPr>
        <w:t xml:space="preserve"> </w:t>
      </w:r>
      <w:r w:rsidR="002E1D16" w:rsidRPr="000E790B">
        <w:rPr>
          <w:rFonts w:ascii="Times New Roman" w:hAnsi="Times New Roman" w:cs="Times New Roman"/>
          <w:sz w:val="24"/>
          <w:szCs w:val="24"/>
          <w:lang w:val="sq-AL"/>
        </w:rPr>
        <w:t>do t</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hapte siparin e </w:t>
      </w:r>
      <w:r w:rsidR="00075977" w:rsidRPr="000E790B">
        <w:rPr>
          <w:rFonts w:ascii="Times New Roman" w:hAnsi="Times New Roman" w:cs="Times New Roman"/>
          <w:sz w:val="24"/>
          <w:szCs w:val="24"/>
          <w:lang w:val="sq-AL"/>
        </w:rPr>
        <w:t>një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marrëdhënieje</w:t>
      </w:r>
      <w:r w:rsidR="002E1D16" w:rsidRPr="000E790B">
        <w:rPr>
          <w:rFonts w:ascii="Times New Roman" w:hAnsi="Times New Roman" w:cs="Times New Roman"/>
          <w:sz w:val="24"/>
          <w:szCs w:val="24"/>
          <w:lang w:val="sq-AL"/>
        </w:rPr>
        <w:t xml:space="preserve"> t</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re midis dy shteteve </w:t>
      </w:r>
      <w:r w:rsidR="00C646C3" w:rsidRPr="000E790B">
        <w:rPr>
          <w:rFonts w:ascii="Times New Roman" w:hAnsi="Times New Roman" w:cs="Times New Roman"/>
          <w:sz w:val="24"/>
          <w:szCs w:val="24"/>
          <w:lang w:val="sq-AL"/>
        </w:rPr>
        <w:t xml:space="preserve">përkatëse. </w:t>
      </w:r>
      <w:r w:rsidR="002E1D16" w:rsidRPr="000E790B">
        <w:rPr>
          <w:rFonts w:ascii="Times New Roman" w:hAnsi="Times New Roman" w:cs="Times New Roman"/>
          <w:sz w:val="24"/>
          <w:szCs w:val="24"/>
          <w:lang w:val="sq-AL"/>
        </w:rPr>
        <w:t>(Sly,1991). Vendin ton</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e kan</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vizituar 5 </w:t>
      </w:r>
      <w:r w:rsidR="00324ED4" w:rsidRPr="000E790B">
        <w:rPr>
          <w:rFonts w:ascii="Times New Roman" w:hAnsi="Times New Roman" w:cs="Times New Roman"/>
          <w:sz w:val="24"/>
          <w:szCs w:val="24"/>
          <w:lang w:val="sq-AL"/>
        </w:rPr>
        <w:t>s</w:t>
      </w:r>
      <w:r w:rsidR="002E1D16" w:rsidRPr="000E790B">
        <w:rPr>
          <w:rFonts w:ascii="Times New Roman" w:hAnsi="Times New Roman" w:cs="Times New Roman"/>
          <w:sz w:val="24"/>
          <w:szCs w:val="24"/>
          <w:lang w:val="sq-AL"/>
        </w:rPr>
        <w:t>ekretar</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00324ED4" w:rsidRPr="000E790B">
        <w:rPr>
          <w:rFonts w:ascii="Times New Roman" w:hAnsi="Times New Roman" w:cs="Times New Roman"/>
          <w:sz w:val="24"/>
          <w:szCs w:val="24"/>
          <w:lang w:val="sq-AL"/>
        </w:rPr>
        <w:t>s</w:t>
      </w:r>
      <w:r w:rsidR="002E1D16" w:rsidRPr="000E790B">
        <w:rPr>
          <w:rFonts w:ascii="Times New Roman" w:hAnsi="Times New Roman" w:cs="Times New Roman"/>
          <w:sz w:val="24"/>
          <w:szCs w:val="24"/>
          <w:lang w:val="sq-AL"/>
        </w:rPr>
        <w:t>hteti t</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SHBA-</w:t>
      </w:r>
      <w:r w:rsidR="00075977" w:rsidRPr="000E790B">
        <w:rPr>
          <w:rFonts w:ascii="Times New Roman" w:hAnsi="Times New Roman" w:cs="Times New Roman"/>
          <w:sz w:val="24"/>
          <w:szCs w:val="24"/>
          <w:lang w:val="sq-AL"/>
        </w:rPr>
        <w:t>së</w:t>
      </w:r>
      <w:r w:rsidR="002E1D16" w:rsidRPr="000E790B">
        <w:rPr>
          <w:rFonts w:ascii="Times New Roman" w:hAnsi="Times New Roman" w:cs="Times New Roman"/>
          <w:sz w:val="24"/>
          <w:szCs w:val="24"/>
          <w:lang w:val="sq-AL"/>
        </w:rPr>
        <w:t xml:space="preserve">, por </w:t>
      </w:r>
      <w:r w:rsidR="00E82087" w:rsidRPr="000E790B">
        <w:rPr>
          <w:rFonts w:ascii="Times New Roman" w:hAnsi="Times New Roman" w:cs="Times New Roman"/>
          <w:sz w:val="24"/>
          <w:szCs w:val="24"/>
          <w:lang w:val="sq-AL"/>
        </w:rPr>
        <w:t xml:space="preserve">pikën e tyre kulmore </w:t>
      </w:r>
      <w:r w:rsidR="00075977" w:rsidRPr="000E790B">
        <w:rPr>
          <w:rFonts w:ascii="Times New Roman" w:hAnsi="Times New Roman" w:cs="Times New Roman"/>
          <w:sz w:val="24"/>
          <w:szCs w:val="24"/>
          <w:lang w:val="sq-AL"/>
        </w:rPr>
        <w:t>marrëdhëniet</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s</w:t>
      </w:r>
      <w:r w:rsidR="00E82087" w:rsidRPr="000E790B">
        <w:rPr>
          <w:rFonts w:ascii="Times New Roman" w:hAnsi="Times New Roman" w:cs="Times New Roman"/>
          <w:sz w:val="24"/>
          <w:szCs w:val="24"/>
          <w:lang w:val="sq-AL"/>
        </w:rPr>
        <w:t xml:space="preserve">hqiptaro </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a</w:t>
      </w:r>
      <w:r w:rsidR="002E1D16" w:rsidRPr="000E790B">
        <w:rPr>
          <w:rFonts w:ascii="Times New Roman" w:hAnsi="Times New Roman" w:cs="Times New Roman"/>
          <w:sz w:val="24"/>
          <w:szCs w:val="24"/>
          <w:lang w:val="sq-AL"/>
        </w:rPr>
        <w:t>merikane e kan</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pasur me </w:t>
      </w:r>
      <w:r w:rsidR="00075977" w:rsidRPr="000E790B">
        <w:rPr>
          <w:rFonts w:ascii="Times New Roman" w:hAnsi="Times New Roman" w:cs="Times New Roman"/>
          <w:sz w:val="24"/>
          <w:szCs w:val="24"/>
          <w:lang w:val="sq-AL"/>
        </w:rPr>
        <w:t>vizitën</w:t>
      </w:r>
      <w:r w:rsidR="002E1D16" w:rsidRPr="000E790B">
        <w:rPr>
          <w:rFonts w:ascii="Times New Roman" w:hAnsi="Times New Roman" w:cs="Times New Roman"/>
          <w:sz w:val="24"/>
          <w:szCs w:val="24"/>
          <w:lang w:val="sq-AL"/>
        </w:rPr>
        <w:t xml:space="preserve"> e Presidentit t</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SHBA-</w:t>
      </w:r>
      <w:r w:rsidR="00075977" w:rsidRPr="000E790B">
        <w:rPr>
          <w:rFonts w:ascii="Times New Roman" w:hAnsi="Times New Roman" w:cs="Times New Roman"/>
          <w:sz w:val="24"/>
          <w:szCs w:val="24"/>
          <w:lang w:val="sq-AL"/>
        </w:rPr>
        <w:t>së</w:t>
      </w:r>
      <w:r w:rsidR="002E1D16" w:rsidRPr="000E790B">
        <w:rPr>
          <w:rFonts w:ascii="Times New Roman" w:hAnsi="Times New Roman" w:cs="Times New Roman"/>
          <w:sz w:val="24"/>
          <w:szCs w:val="24"/>
          <w:lang w:val="sq-AL"/>
        </w:rPr>
        <w:t>, George W. Bush, n</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vitin 2007. </w:t>
      </w:r>
      <w:r w:rsidR="00075977" w:rsidRPr="000E790B">
        <w:rPr>
          <w:rFonts w:ascii="Times New Roman" w:hAnsi="Times New Roman" w:cs="Times New Roman"/>
          <w:sz w:val="24"/>
          <w:szCs w:val="24"/>
          <w:lang w:val="sq-AL"/>
        </w:rPr>
        <w:t>Një</w:t>
      </w:r>
      <w:r w:rsidR="002E1D16" w:rsidRPr="000E790B">
        <w:rPr>
          <w:rFonts w:ascii="Times New Roman" w:hAnsi="Times New Roman" w:cs="Times New Roman"/>
          <w:sz w:val="24"/>
          <w:szCs w:val="24"/>
          <w:lang w:val="sq-AL"/>
        </w:rPr>
        <w:t xml:space="preserve"> vizit</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e </w:t>
      </w:r>
      <w:r w:rsidR="00075977" w:rsidRPr="000E790B">
        <w:rPr>
          <w:rFonts w:ascii="Times New Roman" w:hAnsi="Times New Roman" w:cs="Times New Roman"/>
          <w:sz w:val="24"/>
          <w:szCs w:val="24"/>
          <w:lang w:val="sq-AL"/>
        </w:rPr>
        <w:t>cilësuar</w:t>
      </w:r>
      <w:r w:rsidR="002E1D16" w:rsidRPr="000E790B">
        <w:rPr>
          <w:rFonts w:ascii="Times New Roman" w:hAnsi="Times New Roman" w:cs="Times New Roman"/>
          <w:sz w:val="24"/>
          <w:szCs w:val="24"/>
          <w:lang w:val="sq-AL"/>
        </w:rPr>
        <w:t xml:space="preserve"> historike </w:t>
      </w:r>
      <w:r w:rsidR="00075977" w:rsidRPr="000E790B">
        <w:rPr>
          <w:rFonts w:ascii="Times New Roman" w:hAnsi="Times New Roman" w:cs="Times New Roman"/>
          <w:sz w:val="24"/>
          <w:szCs w:val="24"/>
          <w:lang w:val="sq-AL"/>
        </w:rPr>
        <w:t>për</w:t>
      </w:r>
      <w:r w:rsidR="002E1D16" w:rsidRPr="000E790B">
        <w:rPr>
          <w:rFonts w:ascii="Times New Roman" w:hAnsi="Times New Roman" w:cs="Times New Roman"/>
          <w:sz w:val="24"/>
          <w:szCs w:val="24"/>
          <w:lang w:val="sq-AL"/>
        </w:rPr>
        <w:t xml:space="preserve"> popullin </w:t>
      </w:r>
      <w:r w:rsidR="00075977" w:rsidRPr="000E790B">
        <w:rPr>
          <w:rFonts w:ascii="Times New Roman" w:hAnsi="Times New Roman" w:cs="Times New Roman"/>
          <w:sz w:val="24"/>
          <w:szCs w:val="24"/>
          <w:lang w:val="sq-AL"/>
        </w:rPr>
        <w:t>s</w:t>
      </w:r>
      <w:r w:rsidR="002E1D16" w:rsidRPr="000E790B">
        <w:rPr>
          <w:rFonts w:ascii="Times New Roman" w:hAnsi="Times New Roman" w:cs="Times New Roman"/>
          <w:sz w:val="24"/>
          <w:szCs w:val="24"/>
          <w:lang w:val="sq-AL"/>
        </w:rPr>
        <w:t>hqiptar</w:t>
      </w:r>
      <w:r w:rsidR="00075977" w:rsidRPr="000E790B">
        <w:rPr>
          <w:rFonts w:ascii="Times New Roman" w:hAnsi="Times New Roman" w:cs="Times New Roman"/>
          <w:sz w:val="24"/>
          <w:szCs w:val="24"/>
          <w:lang w:val="sq-AL"/>
        </w:rPr>
        <w:t xml:space="preserve"> dhe aspiratat e tij euro</w:t>
      </w:r>
      <w:r w:rsidR="002E1D16" w:rsidRPr="000E790B">
        <w:rPr>
          <w:rFonts w:ascii="Times New Roman" w:hAnsi="Times New Roman" w:cs="Times New Roman"/>
          <w:sz w:val="24"/>
          <w:szCs w:val="24"/>
          <w:lang w:val="sq-AL"/>
        </w:rPr>
        <w:t>atlantike. (</w:t>
      </w:r>
      <w:r w:rsidR="002E1D16" w:rsidRPr="000E790B">
        <w:rPr>
          <w:rFonts w:ascii="Times New Roman" w:hAnsi="Times New Roman" w:cs="Times New Roman"/>
          <w:sz w:val="24"/>
          <w:szCs w:val="24"/>
        </w:rPr>
        <w:t>Voice of America, 2009</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N</w:t>
      </w:r>
      <w:r w:rsidR="002E1D16" w:rsidRPr="000E790B">
        <w:rPr>
          <w:rFonts w:ascii="Times New Roman" w:hAnsi="Times New Roman" w:cs="Times New Roman"/>
          <w:sz w:val="24"/>
          <w:szCs w:val="24"/>
          <w:lang w:val="sq-AL"/>
        </w:rPr>
        <w:t>d</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r t</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tjera, </w:t>
      </w:r>
      <w:r w:rsidR="00075977" w:rsidRPr="000E790B">
        <w:rPr>
          <w:rFonts w:ascii="Times New Roman" w:hAnsi="Times New Roman" w:cs="Times New Roman"/>
          <w:sz w:val="24"/>
          <w:szCs w:val="24"/>
          <w:lang w:val="sq-AL"/>
        </w:rPr>
        <w:t xml:space="preserve">kjo vizitë </w:t>
      </w:r>
      <w:r w:rsidR="002E1D16" w:rsidRPr="000E790B">
        <w:rPr>
          <w:rFonts w:ascii="Times New Roman" w:hAnsi="Times New Roman" w:cs="Times New Roman"/>
          <w:sz w:val="24"/>
          <w:szCs w:val="24"/>
          <w:lang w:val="sq-AL"/>
        </w:rPr>
        <w:t>do t</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mbahet mend </w:t>
      </w:r>
      <w:r w:rsidR="00075977" w:rsidRPr="000E790B">
        <w:rPr>
          <w:rFonts w:ascii="Times New Roman" w:hAnsi="Times New Roman" w:cs="Times New Roman"/>
          <w:sz w:val="24"/>
          <w:szCs w:val="24"/>
          <w:lang w:val="sq-AL"/>
        </w:rPr>
        <w:t>për</w:t>
      </w:r>
      <w:r w:rsidR="002E1D16" w:rsidRPr="000E790B">
        <w:rPr>
          <w:rFonts w:ascii="Times New Roman" w:hAnsi="Times New Roman" w:cs="Times New Roman"/>
          <w:sz w:val="24"/>
          <w:szCs w:val="24"/>
          <w:lang w:val="sq-AL"/>
        </w:rPr>
        <w:t xml:space="preserve"> dy mesazhe tejet t</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rëndësishme</w:t>
      </w:r>
      <w:r w:rsidR="002E1D16" w:rsidRPr="000E790B">
        <w:rPr>
          <w:rFonts w:ascii="Times New Roman" w:hAnsi="Times New Roman" w:cs="Times New Roman"/>
          <w:sz w:val="24"/>
          <w:szCs w:val="24"/>
          <w:lang w:val="sq-AL"/>
        </w:rPr>
        <w:t xml:space="preserve"> t</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Presidentit t</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Shteteve t</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Bashkuara. Mesazhi i par</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kishte</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bënte</w:t>
      </w:r>
      <w:r w:rsidR="002E1D16" w:rsidRPr="000E790B">
        <w:rPr>
          <w:rFonts w:ascii="Times New Roman" w:hAnsi="Times New Roman" w:cs="Times New Roman"/>
          <w:sz w:val="24"/>
          <w:szCs w:val="24"/>
          <w:lang w:val="sq-AL"/>
        </w:rPr>
        <w:t xml:space="preserve"> me </w:t>
      </w:r>
      <w:r w:rsidR="00075977" w:rsidRPr="000E790B">
        <w:rPr>
          <w:rFonts w:ascii="Times New Roman" w:hAnsi="Times New Roman" w:cs="Times New Roman"/>
          <w:sz w:val="24"/>
          <w:szCs w:val="24"/>
          <w:lang w:val="sq-AL"/>
        </w:rPr>
        <w:t>rrugëtimin</w:t>
      </w:r>
      <w:r w:rsidR="002E1D16" w:rsidRPr="000E790B">
        <w:rPr>
          <w:rFonts w:ascii="Times New Roman" w:hAnsi="Times New Roman" w:cs="Times New Roman"/>
          <w:sz w:val="24"/>
          <w:szCs w:val="24"/>
          <w:lang w:val="sq-AL"/>
        </w:rPr>
        <w:t xml:space="preserve"> e </w:t>
      </w:r>
      <w:r w:rsidR="00075977" w:rsidRPr="000E790B">
        <w:rPr>
          <w:rFonts w:ascii="Times New Roman" w:hAnsi="Times New Roman" w:cs="Times New Roman"/>
          <w:sz w:val="24"/>
          <w:szCs w:val="24"/>
          <w:lang w:val="sq-AL"/>
        </w:rPr>
        <w:t>Shqipërisë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për</w:t>
      </w:r>
      <w:r w:rsidR="002E1D16" w:rsidRPr="000E790B">
        <w:rPr>
          <w:rFonts w:ascii="Times New Roman" w:hAnsi="Times New Roman" w:cs="Times New Roman"/>
          <w:sz w:val="24"/>
          <w:szCs w:val="24"/>
          <w:lang w:val="sq-AL"/>
        </w:rPr>
        <w:t xml:space="preserve"> t</w:t>
      </w:r>
      <w:r w:rsidR="00075977" w:rsidRPr="000E790B">
        <w:rPr>
          <w:rFonts w:ascii="Times New Roman" w:hAnsi="Times New Roman" w:cs="Times New Roman"/>
          <w:sz w:val="24"/>
          <w:szCs w:val="24"/>
          <w:lang w:val="sq-AL"/>
        </w:rPr>
        <w:t>’</w:t>
      </w:r>
      <w:r w:rsidR="002E1D16" w:rsidRPr="000E790B">
        <w:rPr>
          <w:rFonts w:ascii="Times New Roman" w:hAnsi="Times New Roman" w:cs="Times New Roman"/>
          <w:sz w:val="24"/>
          <w:szCs w:val="24"/>
          <w:lang w:val="sq-AL"/>
        </w:rPr>
        <w:t>u b</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r</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anëtare</w:t>
      </w:r>
      <w:r w:rsidR="002E1D16" w:rsidRPr="000E790B">
        <w:rPr>
          <w:rFonts w:ascii="Times New Roman" w:hAnsi="Times New Roman" w:cs="Times New Roman"/>
          <w:sz w:val="24"/>
          <w:szCs w:val="24"/>
          <w:lang w:val="sq-AL"/>
        </w:rPr>
        <w:t xml:space="preserve"> e NATO-s, ku </w:t>
      </w:r>
      <w:r w:rsidR="00324ED4" w:rsidRPr="000E790B">
        <w:rPr>
          <w:rFonts w:ascii="Times New Roman" w:hAnsi="Times New Roman" w:cs="Times New Roman"/>
          <w:sz w:val="24"/>
          <w:szCs w:val="24"/>
          <w:lang w:val="sq-AL"/>
        </w:rPr>
        <w:t>P</w:t>
      </w:r>
      <w:r w:rsidR="002E1D16" w:rsidRPr="000E790B">
        <w:rPr>
          <w:rFonts w:ascii="Times New Roman" w:hAnsi="Times New Roman" w:cs="Times New Roman"/>
          <w:sz w:val="24"/>
          <w:szCs w:val="24"/>
          <w:lang w:val="sq-AL"/>
        </w:rPr>
        <w:t xml:space="preserve">residenti </w:t>
      </w:r>
      <w:r w:rsidR="00324ED4" w:rsidRPr="000E790B">
        <w:rPr>
          <w:rFonts w:ascii="Times New Roman" w:hAnsi="Times New Roman" w:cs="Times New Roman"/>
          <w:sz w:val="24"/>
          <w:szCs w:val="24"/>
          <w:lang w:val="sq-AL"/>
        </w:rPr>
        <w:t>A</w:t>
      </w:r>
      <w:r w:rsidR="002E1D16" w:rsidRPr="000E790B">
        <w:rPr>
          <w:rFonts w:ascii="Times New Roman" w:hAnsi="Times New Roman" w:cs="Times New Roman"/>
          <w:sz w:val="24"/>
          <w:szCs w:val="24"/>
          <w:lang w:val="sq-AL"/>
        </w:rPr>
        <w:t xml:space="preserve">merikan do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konfirmonte</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mbështetjen</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e plotë 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Shteteve</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Bashkuara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Amerikës</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për</w:t>
      </w:r>
      <w:r w:rsidR="002E1D16" w:rsidRPr="000E790B">
        <w:rPr>
          <w:rFonts w:ascii="Times New Roman" w:hAnsi="Times New Roman" w:cs="Times New Roman"/>
          <w:sz w:val="24"/>
          <w:szCs w:val="24"/>
          <w:lang w:val="sq-AL"/>
        </w:rPr>
        <w:t xml:space="preserve"> k</w:t>
      </w:r>
      <w:r w:rsidR="00075977" w:rsidRPr="000E790B">
        <w:rPr>
          <w:rFonts w:ascii="Times New Roman" w:hAnsi="Times New Roman" w:cs="Times New Roman"/>
          <w:sz w:val="24"/>
          <w:szCs w:val="24"/>
          <w:lang w:val="sq-AL"/>
        </w:rPr>
        <w:t>ëtë</w:t>
      </w:r>
      <w:r w:rsidR="002E1D16" w:rsidRPr="000E790B">
        <w:rPr>
          <w:rFonts w:ascii="Times New Roman" w:hAnsi="Times New Roman" w:cs="Times New Roman"/>
          <w:sz w:val="24"/>
          <w:szCs w:val="24"/>
          <w:lang w:val="sq-AL"/>
        </w:rPr>
        <w:t xml:space="preserve"> aspira</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s</w:t>
      </w:r>
      <w:r w:rsidR="002E1D16" w:rsidRPr="000E790B">
        <w:rPr>
          <w:rFonts w:ascii="Times New Roman" w:hAnsi="Times New Roman" w:cs="Times New Roman"/>
          <w:sz w:val="24"/>
          <w:szCs w:val="24"/>
          <w:lang w:val="sq-AL"/>
        </w:rPr>
        <w:t>hqiptar</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ve. Pas dy </w:t>
      </w:r>
      <w:r w:rsidR="00075977" w:rsidRPr="000E790B">
        <w:rPr>
          <w:rFonts w:ascii="Times New Roman" w:hAnsi="Times New Roman" w:cs="Times New Roman"/>
          <w:sz w:val="24"/>
          <w:szCs w:val="24"/>
          <w:lang w:val="sq-AL"/>
        </w:rPr>
        <w:t>vitesh</w:t>
      </w:r>
      <w:r w:rsidR="002E1D16" w:rsidRPr="000E790B">
        <w:rPr>
          <w:rFonts w:ascii="Times New Roman" w:hAnsi="Times New Roman" w:cs="Times New Roman"/>
          <w:sz w:val="24"/>
          <w:szCs w:val="24"/>
          <w:lang w:val="sq-AL"/>
        </w:rPr>
        <w:t>, n</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prill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vitit 2009, </w:t>
      </w:r>
      <w:r w:rsidR="00075977" w:rsidRPr="000E790B">
        <w:rPr>
          <w:rFonts w:ascii="Times New Roman" w:hAnsi="Times New Roman" w:cs="Times New Roman"/>
          <w:sz w:val="24"/>
          <w:szCs w:val="24"/>
          <w:lang w:val="sq-AL"/>
        </w:rPr>
        <w:t>Shqipëria</w:t>
      </w:r>
      <w:r w:rsidR="002E1D16" w:rsidRPr="000E790B">
        <w:rPr>
          <w:rFonts w:ascii="Times New Roman" w:hAnsi="Times New Roman" w:cs="Times New Roman"/>
          <w:sz w:val="24"/>
          <w:szCs w:val="24"/>
          <w:lang w:val="sq-AL"/>
        </w:rPr>
        <w:t xml:space="preserve"> do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b</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hej </w:t>
      </w:r>
      <w:r w:rsidR="00075977" w:rsidRPr="000E790B">
        <w:rPr>
          <w:rFonts w:ascii="Times New Roman" w:hAnsi="Times New Roman" w:cs="Times New Roman"/>
          <w:sz w:val="24"/>
          <w:szCs w:val="24"/>
          <w:lang w:val="sq-AL"/>
        </w:rPr>
        <w:t>anëtare</w:t>
      </w:r>
      <w:r w:rsidR="002E1D16" w:rsidRPr="000E790B">
        <w:rPr>
          <w:rFonts w:ascii="Times New Roman" w:hAnsi="Times New Roman" w:cs="Times New Roman"/>
          <w:sz w:val="24"/>
          <w:szCs w:val="24"/>
          <w:lang w:val="sq-AL"/>
        </w:rPr>
        <w:t xml:space="preserve"> me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drejta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plo</w:t>
      </w:r>
      <w:r w:rsidR="00075977" w:rsidRPr="000E790B">
        <w:rPr>
          <w:rFonts w:ascii="Times New Roman" w:hAnsi="Times New Roman" w:cs="Times New Roman"/>
          <w:sz w:val="24"/>
          <w:szCs w:val="24"/>
          <w:lang w:val="sq-AL"/>
        </w:rPr>
        <w:t>ta</w:t>
      </w:r>
      <w:r w:rsidR="002E1D16" w:rsidRPr="000E790B">
        <w:rPr>
          <w:rFonts w:ascii="Times New Roman" w:hAnsi="Times New Roman" w:cs="Times New Roman"/>
          <w:sz w:val="24"/>
          <w:szCs w:val="24"/>
          <w:lang w:val="sq-AL"/>
        </w:rPr>
        <w:t xml:space="preserve"> e </w:t>
      </w:r>
      <w:r w:rsidR="00075977" w:rsidRPr="000E790B">
        <w:rPr>
          <w:rFonts w:ascii="Times New Roman" w:hAnsi="Times New Roman" w:cs="Times New Roman"/>
          <w:sz w:val="24"/>
          <w:szCs w:val="24"/>
          <w:lang w:val="sq-AL"/>
        </w:rPr>
        <w:t>Aleancës</w:t>
      </w:r>
      <w:r w:rsidR="002E1D16" w:rsidRPr="000E790B">
        <w:rPr>
          <w:rFonts w:ascii="Times New Roman" w:hAnsi="Times New Roman" w:cs="Times New Roman"/>
          <w:sz w:val="24"/>
          <w:szCs w:val="24"/>
          <w:lang w:val="sq-AL"/>
        </w:rPr>
        <w:t xml:space="preserve"> Politiko</w:t>
      </w:r>
      <w:r w:rsidR="00075977" w:rsidRPr="000E790B">
        <w:rPr>
          <w:rFonts w:ascii="Times New Roman" w:hAnsi="Times New Roman" w:cs="Times New Roman"/>
          <w:sz w:val="24"/>
          <w:szCs w:val="24"/>
          <w:lang w:val="sq-AL"/>
        </w:rPr>
        <w:t>-U</w:t>
      </w:r>
      <w:r w:rsidR="002E1D16" w:rsidRPr="000E790B">
        <w:rPr>
          <w:rFonts w:ascii="Times New Roman" w:hAnsi="Times New Roman" w:cs="Times New Roman"/>
          <w:sz w:val="24"/>
          <w:szCs w:val="24"/>
          <w:lang w:val="sq-AL"/>
        </w:rPr>
        <w:t xml:space="preserve">shtarake </w:t>
      </w:r>
      <w:r w:rsidR="00075977" w:rsidRPr="000E790B">
        <w:rPr>
          <w:rFonts w:ascii="Times New Roman" w:hAnsi="Times New Roman" w:cs="Times New Roman"/>
          <w:sz w:val="24"/>
          <w:szCs w:val="24"/>
          <w:lang w:val="sq-AL"/>
        </w:rPr>
        <w:t>më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fuqishme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kohës -</w:t>
      </w:r>
      <w:r w:rsidR="002E1D16" w:rsidRPr="000E790B">
        <w:rPr>
          <w:rFonts w:ascii="Times New Roman" w:hAnsi="Times New Roman" w:cs="Times New Roman"/>
          <w:sz w:val="24"/>
          <w:szCs w:val="24"/>
          <w:lang w:val="sq-AL"/>
        </w:rPr>
        <w:t xml:space="preserve"> NATO, fal</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mbështetjes</w:t>
      </w:r>
      <w:r w:rsidR="002E1D16" w:rsidRPr="000E790B">
        <w:rPr>
          <w:rFonts w:ascii="Times New Roman" w:hAnsi="Times New Roman" w:cs="Times New Roman"/>
          <w:sz w:val="24"/>
          <w:szCs w:val="24"/>
          <w:lang w:val="sq-AL"/>
        </w:rPr>
        <w:t xml:space="preserve"> dhe vizionit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SHBA-</w:t>
      </w:r>
      <w:r w:rsidR="00075977" w:rsidRPr="000E790B">
        <w:rPr>
          <w:rFonts w:ascii="Times New Roman" w:hAnsi="Times New Roman" w:cs="Times New Roman"/>
          <w:sz w:val="24"/>
          <w:szCs w:val="24"/>
          <w:lang w:val="sq-AL"/>
        </w:rPr>
        <w:t>së,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për</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konfigurimin</w:t>
      </w:r>
      <w:r w:rsidR="002E1D16" w:rsidRPr="000E790B">
        <w:rPr>
          <w:rFonts w:ascii="Times New Roman" w:hAnsi="Times New Roman" w:cs="Times New Roman"/>
          <w:sz w:val="24"/>
          <w:szCs w:val="24"/>
          <w:lang w:val="sq-AL"/>
        </w:rPr>
        <w:t xml:space="preserve"> gjeopolitik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rajonit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Ballkanit </w:t>
      </w:r>
      <w:r w:rsidR="00075977" w:rsidRPr="000E790B">
        <w:rPr>
          <w:rFonts w:ascii="Times New Roman" w:hAnsi="Times New Roman" w:cs="Times New Roman"/>
          <w:sz w:val="24"/>
          <w:szCs w:val="24"/>
          <w:lang w:val="sq-AL"/>
        </w:rPr>
        <w:t>Perëndimor</w:t>
      </w:r>
      <w:r w:rsidR="00324ED4" w:rsidRPr="000E790B">
        <w:rPr>
          <w:rFonts w:ascii="Times New Roman" w:hAnsi="Times New Roman" w:cs="Times New Roman"/>
          <w:sz w:val="24"/>
          <w:szCs w:val="24"/>
          <w:lang w:val="sq-AL"/>
        </w:rPr>
        <w:t xml:space="preserve"> </w:t>
      </w:r>
      <w:r w:rsidR="002E1D16" w:rsidRPr="000E790B">
        <w:rPr>
          <w:rFonts w:ascii="Times New Roman" w:hAnsi="Times New Roman" w:cs="Times New Roman"/>
          <w:sz w:val="24"/>
          <w:szCs w:val="24"/>
          <w:lang w:val="sq-AL"/>
        </w:rPr>
        <w:t>(</w:t>
      </w:r>
      <w:r w:rsidR="002E1D16" w:rsidRPr="000E790B">
        <w:rPr>
          <w:rFonts w:ascii="Times New Roman" w:hAnsi="Times New Roman" w:cs="Times New Roman"/>
          <w:sz w:val="24"/>
          <w:szCs w:val="24"/>
        </w:rPr>
        <w:t>Associa</w:t>
      </w:r>
      <w:r w:rsidR="00075977" w:rsidRPr="000E790B">
        <w:rPr>
          <w:rFonts w:ascii="Times New Roman" w:hAnsi="Times New Roman" w:cs="Times New Roman"/>
          <w:sz w:val="24"/>
          <w:szCs w:val="24"/>
        </w:rPr>
        <w:t>te</w:t>
      </w:r>
      <w:r w:rsidR="002E1D16" w:rsidRPr="000E790B">
        <w:rPr>
          <w:rFonts w:ascii="Times New Roman" w:hAnsi="Times New Roman" w:cs="Times New Roman"/>
          <w:sz w:val="24"/>
          <w:szCs w:val="24"/>
        </w:rPr>
        <w:t>d Press, 2009</w:t>
      </w:r>
      <w:r w:rsidR="002E1D16" w:rsidRPr="000E790B">
        <w:rPr>
          <w:rFonts w:ascii="Times New Roman" w:hAnsi="Times New Roman" w:cs="Times New Roman"/>
          <w:sz w:val="24"/>
          <w:szCs w:val="24"/>
          <w:lang w:val="sq-AL"/>
        </w:rPr>
        <w:t>).</w:t>
      </w:r>
      <w:r w:rsidR="00075977" w:rsidRPr="000E790B">
        <w:rPr>
          <w:rFonts w:ascii="Times New Roman" w:hAnsi="Times New Roman" w:cs="Times New Roman"/>
          <w:sz w:val="24"/>
          <w:szCs w:val="24"/>
          <w:lang w:val="sq-AL"/>
        </w:rPr>
        <w:t xml:space="preserve"> Anëtarësimi</w:t>
      </w:r>
      <w:r w:rsidR="002E1D16" w:rsidRPr="000E790B">
        <w:rPr>
          <w:rFonts w:ascii="Times New Roman" w:hAnsi="Times New Roman" w:cs="Times New Roman"/>
          <w:sz w:val="24"/>
          <w:szCs w:val="24"/>
          <w:lang w:val="sq-AL"/>
        </w:rPr>
        <w:t xml:space="preserve"> i plo</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i </w:t>
      </w:r>
      <w:r w:rsidR="00075977" w:rsidRPr="000E790B">
        <w:rPr>
          <w:rFonts w:ascii="Times New Roman" w:hAnsi="Times New Roman" w:cs="Times New Roman"/>
          <w:sz w:val="24"/>
          <w:szCs w:val="24"/>
          <w:lang w:val="sq-AL"/>
        </w:rPr>
        <w:t>Shqipërisë</w:t>
      </w:r>
      <w:r w:rsidR="002E1D16" w:rsidRPr="000E790B">
        <w:rPr>
          <w:rFonts w:ascii="Times New Roman" w:hAnsi="Times New Roman" w:cs="Times New Roman"/>
          <w:sz w:val="24"/>
          <w:szCs w:val="24"/>
          <w:lang w:val="sq-AL"/>
        </w:rPr>
        <w:t xml:space="preserve"> n</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k</w:t>
      </w:r>
      <w:r w:rsidR="00075977" w:rsidRPr="000E790B">
        <w:rPr>
          <w:rFonts w:ascii="Times New Roman" w:hAnsi="Times New Roman" w:cs="Times New Roman"/>
          <w:sz w:val="24"/>
          <w:szCs w:val="24"/>
          <w:lang w:val="sq-AL"/>
        </w:rPr>
        <w:t>ëtë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a</w:t>
      </w:r>
      <w:r w:rsidR="002E1D16" w:rsidRPr="000E790B">
        <w:rPr>
          <w:rFonts w:ascii="Times New Roman" w:hAnsi="Times New Roman" w:cs="Times New Roman"/>
          <w:sz w:val="24"/>
          <w:szCs w:val="24"/>
          <w:lang w:val="sq-AL"/>
        </w:rPr>
        <w:t>leanc</w:t>
      </w:r>
      <w:r w:rsidR="00075977" w:rsidRPr="000E790B">
        <w:rPr>
          <w:rFonts w:ascii="Times New Roman" w:hAnsi="Times New Roman" w:cs="Times New Roman"/>
          <w:sz w:val="24"/>
          <w:szCs w:val="24"/>
          <w:lang w:val="sq-AL"/>
        </w:rPr>
        <w:t>ë</w:t>
      </w:r>
      <w:r w:rsidR="00324ED4" w:rsidRPr="000E790B">
        <w:rPr>
          <w:rFonts w:ascii="Times New Roman" w:hAnsi="Times New Roman" w:cs="Times New Roman"/>
          <w:sz w:val="24"/>
          <w:szCs w:val="24"/>
          <w:lang w:val="sq-AL"/>
        </w:rPr>
        <w:t xml:space="preserve"> </w:t>
      </w:r>
      <w:r w:rsidR="002E1D16" w:rsidRPr="000E790B">
        <w:rPr>
          <w:rFonts w:ascii="Times New Roman" w:hAnsi="Times New Roman" w:cs="Times New Roman"/>
          <w:sz w:val="24"/>
          <w:szCs w:val="24"/>
          <w:lang w:val="sq-AL"/>
        </w:rPr>
        <w:t xml:space="preserve">do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paraprihej nga </w:t>
      </w:r>
      <w:r w:rsidR="00075977" w:rsidRPr="000E790B">
        <w:rPr>
          <w:rFonts w:ascii="Times New Roman" w:hAnsi="Times New Roman" w:cs="Times New Roman"/>
          <w:sz w:val="24"/>
          <w:szCs w:val="24"/>
          <w:lang w:val="sq-AL"/>
        </w:rPr>
        <w:t>një</w:t>
      </w:r>
      <w:r w:rsidR="002E1D16" w:rsidRPr="000E790B">
        <w:rPr>
          <w:rFonts w:ascii="Times New Roman" w:hAnsi="Times New Roman" w:cs="Times New Roman"/>
          <w:sz w:val="24"/>
          <w:szCs w:val="24"/>
          <w:lang w:val="sq-AL"/>
        </w:rPr>
        <w:t xml:space="preserve"> s</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r</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angazhimesh </w:t>
      </w:r>
      <w:r w:rsidR="00075977" w:rsidRPr="000E790B">
        <w:rPr>
          <w:rFonts w:ascii="Times New Roman" w:hAnsi="Times New Roman" w:cs="Times New Roman"/>
          <w:sz w:val="24"/>
          <w:szCs w:val="24"/>
          <w:lang w:val="sq-AL"/>
        </w:rPr>
        <w:t>ndërkombëtare</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nivelit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lar</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iniciuara</w:t>
      </w:r>
      <w:r w:rsidR="002E1D16" w:rsidRPr="000E790B">
        <w:rPr>
          <w:rFonts w:ascii="Times New Roman" w:hAnsi="Times New Roman" w:cs="Times New Roman"/>
          <w:sz w:val="24"/>
          <w:szCs w:val="24"/>
          <w:lang w:val="sq-AL"/>
        </w:rPr>
        <w:t xml:space="preserve"> dhe </w:t>
      </w:r>
      <w:r w:rsidR="00075977" w:rsidRPr="000E790B">
        <w:rPr>
          <w:rFonts w:ascii="Times New Roman" w:hAnsi="Times New Roman" w:cs="Times New Roman"/>
          <w:sz w:val="24"/>
          <w:szCs w:val="24"/>
          <w:lang w:val="sq-AL"/>
        </w:rPr>
        <w:t>të mbështetura</w:t>
      </w:r>
      <w:r w:rsidR="002E1D16" w:rsidRPr="000E790B">
        <w:rPr>
          <w:rFonts w:ascii="Times New Roman" w:hAnsi="Times New Roman" w:cs="Times New Roman"/>
          <w:sz w:val="24"/>
          <w:szCs w:val="24"/>
          <w:lang w:val="sq-AL"/>
        </w:rPr>
        <w:t xml:space="preserve"> nga </w:t>
      </w:r>
      <w:r w:rsidR="00075977" w:rsidRPr="000E790B">
        <w:rPr>
          <w:rFonts w:ascii="Times New Roman" w:hAnsi="Times New Roman" w:cs="Times New Roman"/>
          <w:sz w:val="24"/>
          <w:szCs w:val="24"/>
          <w:lang w:val="sq-AL"/>
        </w:rPr>
        <w:t>Shtetet</w:t>
      </w:r>
      <w:r w:rsidR="002E1D16" w:rsidRPr="000E790B">
        <w:rPr>
          <w:rFonts w:ascii="Times New Roman" w:hAnsi="Times New Roman" w:cs="Times New Roman"/>
          <w:sz w:val="24"/>
          <w:szCs w:val="24"/>
          <w:lang w:val="sq-AL"/>
        </w:rPr>
        <w:t xml:space="preserve"> e </w:t>
      </w:r>
      <w:r w:rsidR="00075977" w:rsidRPr="000E790B">
        <w:rPr>
          <w:rFonts w:ascii="Times New Roman" w:hAnsi="Times New Roman" w:cs="Times New Roman"/>
          <w:sz w:val="24"/>
          <w:szCs w:val="24"/>
          <w:lang w:val="sq-AL"/>
        </w:rPr>
        <w:t>B</w:t>
      </w:r>
      <w:r w:rsidR="002E1D16" w:rsidRPr="000E790B">
        <w:rPr>
          <w:rFonts w:ascii="Times New Roman" w:hAnsi="Times New Roman" w:cs="Times New Roman"/>
          <w:sz w:val="24"/>
          <w:szCs w:val="24"/>
          <w:lang w:val="sq-AL"/>
        </w:rPr>
        <w:t xml:space="preserve">ashkuara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Amerikës</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për</w:t>
      </w:r>
      <w:r w:rsidR="002E1D16" w:rsidRPr="000E790B">
        <w:rPr>
          <w:rFonts w:ascii="Times New Roman" w:hAnsi="Times New Roman" w:cs="Times New Roman"/>
          <w:sz w:val="24"/>
          <w:szCs w:val="24"/>
          <w:lang w:val="sq-AL"/>
        </w:rPr>
        <w:t xml:space="preserve"> k</w:t>
      </w:r>
      <w:r w:rsidR="00075977" w:rsidRPr="000E790B">
        <w:rPr>
          <w:rFonts w:ascii="Times New Roman" w:hAnsi="Times New Roman" w:cs="Times New Roman"/>
          <w:sz w:val="24"/>
          <w:szCs w:val="24"/>
          <w:lang w:val="sq-AL"/>
        </w:rPr>
        <w:t>ëtë</w:t>
      </w:r>
      <w:r w:rsidR="002E1D16" w:rsidRPr="000E790B">
        <w:rPr>
          <w:rFonts w:ascii="Times New Roman" w:hAnsi="Times New Roman" w:cs="Times New Roman"/>
          <w:sz w:val="24"/>
          <w:szCs w:val="24"/>
          <w:lang w:val="sq-AL"/>
        </w:rPr>
        <w:t xml:space="preserve"> rajon. Nisma e “Kar</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s s</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Adriatikut”, </w:t>
      </w:r>
      <w:r w:rsidR="00075977" w:rsidRPr="000E790B">
        <w:rPr>
          <w:rFonts w:ascii="Times New Roman" w:hAnsi="Times New Roman" w:cs="Times New Roman"/>
          <w:sz w:val="24"/>
          <w:szCs w:val="24"/>
          <w:lang w:val="sq-AL"/>
        </w:rPr>
        <w:t>nënshkruar</w:t>
      </w:r>
      <w:r w:rsidR="002E1D16" w:rsidRPr="000E790B">
        <w:rPr>
          <w:rFonts w:ascii="Times New Roman" w:hAnsi="Times New Roman" w:cs="Times New Roman"/>
          <w:sz w:val="24"/>
          <w:szCs w:val="24"/>
          <w:lang w:val="sq-AL"/>
        </w:rPr>
        <w:t xml:space="preserve"> n</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Tiran</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n</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vitin 2003, nga tri </w:t>
      </w:r>
      <w:r w:rsidR="00075977" w:rsidRPr="000E790B">
        <w:rPr>
          <w:rFonts w:ascii="Times New Roman" w:hAnsi="Times New Roman" w:cs="Times New Roman"/>
          <w:sz w:val="24"/>
          <w:szCs w:val="24"/>
          <w:lang w:val="sq-AL"/>
        </w:rPr>
        <w:t>shtetet</w:t>
      </w:r>
      <w:r w:rsidR="002E1D16" w:rsidRPr="000E790B">
        <w:rPr>
          <w:rFonts w:ascii="Times New Roman" w:hAnsi="Times New Roman" w:cs="Times New Roman"/>
          <w:sz w:val="24"/>
          <w:szCs w:val="24"/>
          <w:lang w:val="sq-AL"/>
        </w:rPr>
        <w:t xml:space="preserve"> </w:t>
      </w:r>
      <w:r w:rsidR="00324ED4" w:rsidRPr="000E790B">
        <w:rPr>
          <w:rFonts w:ascii="Times New Roman" w:hAnsi="Times New Roman" w:cs="Times New Roman"/>
          <w:sz w:val="24"/>
          <w:szCs w:val="24"/>
          <w:lang w:val="sq-AL"/>
        </w:rPr>
        <w:t>aspiruese</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për</w:t>
      </w:r>
      <w:r w:rsidR="002E1D16" w:rsidRPr="000E790B">
        <w:rPr>
          <w:rFonts w:ascii="Times New Roman" w:hAnsi="Times New Roman" w:cs="Times New Roman"/>
          <w:sz w:val="24"/>
          <w:szCs w:val="24"/>
          <w:lang w:val="sq-AL"/>
        </w:rPr>
        <w:t xml:space="preserve"> t</w:t>
      </w:r>
      <w:r w:rsidR="00075977" w:rsidRPr="000E790B">
        <w:rPr>
          <w:rFonts w:ascii="Times New Roman" w:hAnsi="Times New Roman" w:cs="Times New Roman"/>
          <w:sz w:val="24"/>
          <w:szCs w:val="24"/>
          <w:lang w:val="sq-AL"/>
        </w:rPr>
        <w:t>’</w:t>
      </w:r>
      <w:r w:rsidR="002E1D16" w:rsidRPr="000E790B">
        <w:rPr>
          <w:rFonts w:ascii="Times New Roman" w:hAnsi="Times New Roman" w:cs="Times New Roman"/>
          <w:sz w:val="24"/>
          <w:szCs w:val="24"/>
          <w:lang w:val="sq-AL"/>
        </w:rPr>
        <w:t xml:space="preserve">u </w:t>
      </w:r>
      <w:r w:rsidR="00075977" w:rsidRPr="000E790B">
        <w:rPr>
          <w:rFonts w:ascii="Times New Roman" w:hAnsi="Times New Roman" w:cs="Times New Roman"/>
          <w:sz w:val="24"/>
          <w:szCs w:val="24"/>
          <w:lang w:val="sq-AL"/>
        </w:rPr>
        <w:t>anëtarësuar në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 xml:space="preserve">Aleancën </w:t>
      </w:r>
      <w:r w:rsidR="002E1D16" w:rsidRPr="000E790B">
        <w:rPr>
          <w:rFonts w:ascii="Times New Roman" w:hAnsi="Times New Roman" w:cs="Times New Roman"/>
          <w:sz w:val="24"/>
          <w:szCs w:val="24"/>
          <w:lang w:val="sq-AL"/>
        </w:rPr>
        <w:t xml:space="preserve">e Atlantikut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Veriut (NATO)</w:t>
      </w:r>
      <w:r w:rsidR="00075977" w:rsidRPr="000E790B">
        <w:rPr>
          <w:rFonts w:ascii="Times New Roman" w:hAnsi="Times New Roman" w:cs="Times New Roman"/>
          <w:sz w:val="24"/>
          <w:szCs w:val="24"/>
          <w:lang w:val="sq-AL"/>
        </w:rPr>
        <w:t>:</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Shqipërisë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Kroacisë</w:t>
      </w:r>
      <w:r w:rsidR="002E1D16" w:rsidRPr="000E790B">
        <w:rPr>
          <w:rFonts w:ascii="Times New Roman" w:hAnsi="Times New Roman" w:cs="Times New Roman"/>
          <w:sz w:val="24"/>
          <w:szCs w:val="24"/>
          <w:lang w:val="sq-AL"/>
        </w:rPr>
        <w:t xml:space="preserve"> dhe </w:t>
      </w:r>
      <w:r w:rsidR="00075977" w:rsidRPr="000E790B">
        <w:rPr>
          <w:rFonts w:ascii="Times New Roman" w:hAnsi="Times New Roman" w:cs="Times New Roman"/>
          <w:sz w:val="24"/>
          <w:szCs w:val="24"/>
          <w:lang w:val="sq-AL"/>
        </w:rPr>
        <w:t>Maqedonisë</w:t>
      </w:r>
      <w:r w:rsidR="002E1D16" w:rsidRPr="000E790B">
        <w:rPr>
          <w:rFonts w:ascii="Times New Roman" w:hAnsi="Times New Roman" w:cs="Times New Roman"/>
          <w:sz w:val="24"/>
          <w:szCs w:val="24"/>
          <w:lang w:val="sq-AL"/>
        </w:rPr>
        <w:t xml:space="preserve"> s</w:t>
      </w:r>
      <w:r w:rsidR="00075977" w:rsidRPr="000E790B">
        <w:rPr>
          <w:rFonts w:ascii="Times New Roman" w:hAnsi="Times New Roman" w:cs="Times New Roman"/>
          <w:sz w:val="24"/>
          <w:szCs w:val="24"/>
          <w:lang w:val="sq-AL"/>
        </w:rPr>
        <w:t xml:space="preserve">ë </w:t>
      </w:r>
      <w:r w:rsidR="002E1D16" w:rsidRPr="000E790B">
        <w:rPr>
          <w:rFonts w:ascii="Times New Roman" w:hAnsi="Times New Roman" w:cs="Times New Roman"/>
          <w:sz w:val="24"/>
          <w:szCs w:val="24"/>
          <w:lang w:val="sq-AL"/>
        </w:rPr>
        <w:t>Veriut, ish</w:t>
      </w:r>
      <w:r w:rsidR="00075977" w:rsidRPr="000E790B">
        <w:rPr>
          <w:rFonts w:ascii="Times New Roman" w:hAnsi="Times New Roman" w:cs="Times New Roman"/>
          <w:sz w:val="24"/>
          <w:szCs w:val="24"/>
          <w:lang w:val="sq-AL"/>
        </w:rPr>
        <w:t>te</w:t>
      </w:r>
      <w:r w:rsidR="002E1D16" w:rsidRPr="000E790B">
        <w:rPr>
          <w:rFonts w:ascii="Times New Roman" w:hAnsi="Times New Roman" w:cs="Times New Roman"/>
          <w:sz w:val="24"/>
          <w:szCs w:val="24"/>
          <w:lang w:val="sq-AL"/>
        </w:rPr>
        <w:t xml:space="preserve"> pjes</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e vizionit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Shteteve të</w:t>
      </w:r>
      <w:r w:rsidR="002E1D16" w:rsidRPr="000E790B">
        <w:rPr>
          <w:rFonts w:ascii="Times New Roman" w:hAnsi="Times New Roman" w:cs="Times New Roman"/>
          <w:sz w:val="24"/>
          <w:szCs w:val="24"/>
          <w:lang w:val="sq-AL"/>
        </w:rPr>
        <w:t xml:space="preserve"> Bashkuara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Amerikës</w:t>
      </w:r>
      <w:r w:rsidR="002E1D16" w:rsidRPr="000E790B">
        <w:rPr>
          <w:rFonts w:ascii="Times New Roman" w:hAnsi="Times New Roman" w:cs="Times New Roman"/>
          <w:sz w:val="24"/>
          <w:szCs w:val="24"/>
          <w:lang w:val="sq-AL"/>
        </w:rPr>
        <w:t xml:space="preserve"> dhe </w:t>
      </w:r>
      <w:r w:rsidR="00075977" w:rsidRPr="000E790B">
        <w:rPr>
          <w:rFonts w:ascii="Times New Roman" w:hAnsi="Times New Roman" w:cs="Times New Roman"/>
          <w:sz w:val="24"/>
          <w:szCs w:val="24"/>
          <w:lang w:val="sq-AL"/>
        </w:rPr>
        <w:t>Aleancës</w:t>
      </w:r>
      <w:r w:rsidR="002E1D16" w:rsidRPr="000E790B">
        <w:rPr>
          <w:rFonts w:ascii="Times New Roman" w:hAnsi="Times New Roman" w:cs="Times New Roman"/>
          <w:sz w:val="24"/>
          <w:szCs w:val="24"/>
          <w:lang w:val="sq-AL"/>
        </w:rPr>
        <w:t xml:space="preserve"> s</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Atlantikut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Veriut </w:t>
      </w:r>
      <w:r w:rsidR="00075977" w:rsidRPr="000E790B">
        <w:rPr>
          <w:rFonts w:ascii="Times New Roman" w:hAnsi="Times New Roman" w:cs="Times New Roman"/>
          <w:sz w:val="24"/>
          <w:szCs w:val="24"/>
          <w:lang w:val="sq-AL"/>
        </w:rPr>
        <w:t>për</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integrimin</w:t>
      </w:r>
      <w:r w:rsidR="002E1D16" w:rsidRPr="000E790B">
        <w:rPr>
          <w:rFonts w:ascii="Times New Roman" w:hAnsi="Times New Roman" w:cs="Times New Roman"/>
          <w:sz w:val="24"/>
          <w:szCs w:val="24"/>
          <w:lang w:val="sq-AL"/>
        </w:rPr>
        <w:t xml:space="preserve"> politiko</w:t>
      </w:r>
      <w:r w:rsidR="00075977" w:rsidRPr="000E790B">
        <w:rPr>
          <w:rFonts w:ascii="Times New Roman" w:hAnsi="Times New Roman" w:cs="Times New Roman"/>
          <w:sz w:val="24"/>
          <w:szCs w:val="24"/>
          <w:lang w:val="sq-AL"/>
        </w:rPr>
        <w:t>-</w:t>
      </w:r>
      <w:r w:rsidR="002E1D16" w:rsidRPr="000E790B">
        <w:rPr>
          <w:rFonts w:ascii="Times New Roman" w:hAnsi="Times New Roman" w:cs="Times New Roman"/>
          <w:sz w:val="24"/>
          <w:szCs w:val="24"/>
          <w:lang w:val="sq-AL"/>
        </w:rPr>
        <w:t xml:space="preserve">ushtarak </w:t>
      </w:r>
      <w:r w:rsidR="00075977" w:rsidRPr="000E790B">
        <w:rPr>
          <w:rFonts w:ascii="Times New Roman" w:hAnsi="Times New Roman" w:cs="Times New Roman"/>
          <w:sz w:val="24"/>
          <w:szCs w:val="24"/>
          <w:lang w:val="sq-AL"/>
        </w:rPr>
        <w:t>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këtyre</w:t>
      </w:r>
      <w:r w:rsidR="002E1D16" w:rsidRPr="000E790B">
        <w:rPr>
          <w:rFonts w:ascii="Times New Roman" w:hAnsi="Times New Roman" w:cs="Times New Roman"/>
          <w:sz w:val="24"/>
          <w:szCs w:val="24"/>
          <w:lang w:val="sq-AL"/>
        </w:rPr>
        <w:t xml:space="preserve"> vendeve dhe Ballkanit </w:t>
      </w:r>
      <w:r w:rsidR="00075977" w:rsidRPr="000E790B">
        <w:rPr>
          <w:rFonts w:ascii="Times New Roman" w:hAnsi="Times New Roman" w:cs="Times New Roman"/>
          <w:sz w:val="24"/>
          <w:szCs w:val="24"/>
          <w:lang w:val="sq-AL"/>
        </w:rPr>
        <w:t>Perëndimor</w:t>
      </w:r>
      <w:r w:rsidR="002E1D16" w:rsidRPr="000E790B">
        <w:rPr>
          <w:rFonts w:ascii="Times New Roman" w:hAnsi="Times New Roman" w:cs="Times New Roman"/>
          <w:sz w:val="24"/>
          <w:szCs w:val="24"/>
          <w:lang w:val="sq-AL"/>
        </w:rPr>
        <w:t xml:space="preserve"> n</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tërësi</w:t>
      </w:r>
      <w:r w:rsidR="002E1D16" w:rsidRPr="000E790B">
        <w:rPr>
          <w:rFonts w:ascii="Times New Roman" w:hAnsi="Times New Roman" w:cs="Times New Roman"/>
          <w:sz w:val="24"/>
          <w:szCs w:val="24"/>
          <w:lang w:val="sq-AL"/>
        </w:rPr>
        <w:t xml:space="preserve"> (Ministria e Mbrojtjes e </w:t>
      </w:r>
      <w:r w:rsidR="00075977" w:rsidRPr="000E790B">
        <w:rPr>
          <w:rFonts w:ascii="Times New Roman" w:hAnsi="Times New Roman" w:cs="Times New Roman"/>
          <w:sz w:val="24"/>
          <w:szCs w:val="24"/>
          <w:lang w:val="sq-AL"/>
        </w:rPr>
        <w:t>Republikës</w:t>
      </w:r>
      <w:r w:rsidR="002E1D16" w:rsidRPr="000E790B">
        <w:rPr>
          <w:rFonts w:ascii="Times New Roman" w:hAnsi="Times New Roman" w:cs="Times New Roman"/>
          <w:sz w:val="24"/>
          <w:szCs w:val="24"/>
          <w:lang w:val="sq-AL"/>
        </w:rPr>
        <w:t xml:space="preserve"> s</w:t>
      </w:r>
      <w:r w:rsidR="00075977"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00075977" w:rsidRPr="000E790B">
        <w:rPr>
          <w:rFonts w:ascii="Times New Roman" w:hAnsi="Times New Roman" w:cs="Times New Roman"/>
          <w:sz w:val="24"/>
          <w:szCs w:val="24"/>
          <w:lang w:val="sq-AL"/>
        </w:rPr>
        <w:t>Shqipërisë</w:t>
      </w:r>
      <w:r w:rsidR="002E1D16" w:rsidRPr="000E790B">
        <w:rPr>
          <w:rFonts w:ascii="Times New Roman" w:hAnsi="Times New Roman" w:cs="Times New Roman"/>
          <w:sz w:val="24"/>
          <w:szCs w:val="24"/>
          <w:lang w:val="sq-AL"/>
        </w:rPr>
        <w:t>, 2019).</w:t>
      </w:r>
    </w:p>
    <w:p w:rsidR="002E1D16" w:rsidRPr="000E790B" w:rsidRDefault="002E1D16"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Mesazhi i dyt</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i </w:t>
      </w:r>
      <w:r w:rsidR="00890526" w:rsidRPr="000E790B">
        <w:rPr>
          <w:rFonts w:ascii="Times New Roman" w:hAnsi="Times New Roman" w:cs="Times New Roman"/>
          <w:sz w:val="24"/>
          <w:szCs w:val="24"/>
          <w:lang w:val="sq-AL"/>
        </w:rPr>
        <w:t>rëndësishëm</w:t>
      </w:r>
      <w:r w:rsidRPr="000E790B">
        <w:rPr>
          <w:rFonts w:ascii="Times New Roman" w:hAnsi="Times New Roman" w:cs="Times New Roman"/>
          <w:sz w:val="24"/>
          <w:szCs w:val="24"/>
          <w:lang w:val="sq-AL"/>
        </w:rPr>
        <w:t xml:space="preserve"> i </w:t>
      </w:r>
      <w:r w:rsidR="00890526"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 xml:space="preserve">residentit George W. Bush, lidhej me </w:t>
      </w:r>
      <w:r w:rsidR="00890526" w:rsidRPr="000E790B">
        <w:rPr>
          <w:rFonts w:ascii="Times New Roman" w:hAnsi="Times New Roman" w:cs="Times New Roman"/>
          <w:sz w:val="24"/>
          <w:szCs w:val="24"/>
          <w:lang w:val="sq-AL"/>
        </w:rPr>
        <w:t>përcaktimin</w:t>
      </w:r>
      <w:r w:rsidRPr="000E790B">
        <w:rPr>
          <w:rFonts w:ascii="Times New Roman" w:hAnsi="Times New Roman" w:cs="Times New Roman"/>
          <w:sz w:val="24"/>
          <w:szCs w:val="24"/>
          <w:lang w:val="sq-AL"/>
        </w:rPr>
        <w:t xml:space="preserve"> e statusit final t</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890526" w:rsidRPr="000E790B">
        <w:rPr>
          <w:rFonts w:ascii="Times New Roman" w:hAnsi="Times New Roman" w:cs="Times New Roman"/>
          <w:sz w:val="24"/>
          <w:szCs w:val="24"/>
          <w:lang w:val="sq-AL"/>
        </w:rPr>
        <w:t>Kosovës</w:t>
      </w:r>
      <w:r w:rsidRPr="000E790B">
        <w:rPr>
          <w:rFonts w:ascii="Times New Roman" w:hAnsi="Times New Roman" w:cs="Times New Roman"/>
          <w:sz w:val="24"/>
          <w:szCs w:val="24"/>
          <w:lang w:val="sq-AL"/>
        </w:rPr>
        <w:t>, ku Presidenti i Shteteve t</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Bashkuara t</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890526" w:rsidRPr="000E790B">
        <w:rPr>
          <w:rFonts w:ascii="Times New Roman" w:hAnsi="Times New Roman" w:cs="Times New Roman"/>
          <w:sz w:val="24"/>
          <w:szCs w:val="24"/>
          <w:lang w:val="sq-AL"/>
        </w:rPr>
        <w:t>Amerikës</w:t>
      </w:r>
      <w:r w:rsidRPr="000E790B">
        <w:rPr>
          <w:rFonts w:ascii="Times New Roman" w:hAnsi="Times New Roman" w:cs="Times New Roman"/>
          <w:sz w:val="24"/>
          <w:szCs w:val="24"/>
          <w:lang w:val="sq-AL"/>
        </w:rPr>
        <w:t>, nga Tirana do t</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deklaronte</w:t>
      </w:r>
      <w:r w:rsidR="00890526"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 </w:t>
      </w:r>
      <w:r w:rsidR="00890526" w:rsidRPr="000E790B">
        <w:rPr>
          <w:rFonts w:ascii="Times New Roman" w:hAnsi="Times New Roman" w:cs="Times New Roman"/>
          <w:sz w:val="24"/>
          <w:szCs w:val="24"/>
          <w:lang w:val="sq-AL"/>
        </w:rPr>
        <w:t>Pavarësia</w:t>
      </w:r>
      <w:r w:rsidRPr="000E790B">
        <w:rPr>
          <w:rFonts w:ascii="Times New Roman" w:hAnsi="Times New Roman" w:cs="Times New Roman"/>
          <w:sz w:val="24"/>
          <w:szCs w:val="24"/>
          <w:lang w:val="sq-AL"/>
        </w:rPr>
        <w:t xml:space="preserve"> e </w:t>
      </w:r>
      <w:r w:rsidR="00890526" w:rsidRPr="000E790B">
        <w:rPr>
          <w:rFonts w:ascii="Times New Roman" w:hAnsi="Times New Roman" w:cs="Times New Roman"/>
          <w:sz w:val="24"/>
          <w:szCs w:val="24"/>
          <w:lang w:val="sq-AL"/>
        </w:rPr>
        <w:t>Kosovës</w:t>
      </w:r>
      <w:r w:rsidRPr="000E790B">
        <w:rPr>
          <w:rFonts w:ascii="Times New Roman" w:hAnsi="Times New Roman" w:cs="Times New Roman"/>
          <w:sz w:val="24"/>
          <w:szCs w:val="24"/>
          <w:lang w:val="sq-AL"/>
        </w:rPr>
        <w:t xml:space="preserve"> s</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shpejti do t</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ishte </w:t>
      </w:r>
      <w:r w:rsidR="00890526"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realitet i </w:t>
      </w:r>
      <w:r w:rsidR="00890526" w:rsidRPr="000E790B">
        <w:rPr>
          <w:rFonts w:ascii="Times New Roman" w:hAnsi="Times New Roman" w:cs="Times New Roman"/>
          <w:sz w:val="24"/>
          <w:szCs w:val="24"/>
          <w:lang w:val="sq-AL"/>
        </w:rPr>
        <w:t>pamohueshëm</w:t>
      </w:r>
      <w:r w:rsidRPr="000E790B">
        <w:rPr>
          <w:rFonts w:ascii="Times New Roman" w:hAnsi="Times New Roman" w:cs="Times New Roman"/>
          <w:sz w:val="24"/>
          <w:szCs w:val="24"/>
          <w:lang w:val="sq-AL"/>
        </w:rPr>
        <w:t xml:space="preserve">. </w:t>
      </w:r>
      <w:r w:rsidR="00890526"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vit m</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von</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890526" w:rsidRPr="000E790B">
        <w:rPr>
          <w:rFonts w:ascii="Times New Roman" w:hAnsi="Times New Roman" w:cs="Times New Roman"/>
          <w:sz w:val="24"/>
          <w:szCs w:val="24"/>
          <w:lang w:val="sq-AL"/>
        </w:rPr>
        <w:t>më 17 shkurt</w:t>
      </w:r>
      <w:r w:rsidRPr="000E790B">
        <w:rPr>
          <w:rFonts w:ascii="Times New Roman" w:hAnsi="Times New Roman" w:cs="Times New Roman"/>
          <w:sz w:val="24"/>
          <w:szCs w:val="24"/>
          <w:lang w:val="sq-AL"/>
        </w:rPr>
        <w:t xml:space="preserve"> 2008, Kosova me </w:t>
      </w:r>
      <w:r w:rsidR="00890526" w:rsidRPr="000E790B">
        <w:rPr>
          <w:rFonts w:ascii="Times New Roman" w:hAnsi="Times New Roman" w:cs="Times New Roman"/>
          <w:sz w:val="24"/>
          <w:szCs w:val="24"/>
          <w:lang w:val="sq-AL"/>
        </w:rPr>
        <w:t>mbështetjen</w:t>
      </w:r>
      <w:r w:rsidRPr="000E790B">
        <w:rPr>
          <w:rFonts w:ascii="Times New Roman" w:hAnsi="Times New Roman" w:cs="Times New Roman"/>
          <w:sz w:val="24"/>
          <w:szCs w:val="24"/>
          <w:lang w:val="sq-AL"/>
        </w:rPr>
        <w:t xml:space="preserve"> e </w:t>
      </w:r>
      <w:r w:rsidR="00890526" w:rsidRPr="000E790B">
        <w:rPr>
          <w:rFonts w:ascii="Times New Roman" w:hAnsi="Times New Roman" w:cs="Times New Roman"/>
          <w:sz w:val="24"/>
          <w:szCs w:val="24"/>
          <w:lang w:val="sq-AL"/>
        </w:rPr>
        <w:t>jashtëzakonshme</w:t>
      </w:r>
      <w:r w:rsidRPr="000E790B">
        <w:rPr>
          <w:rFonts w:ascii="Times New Roman" w:hAnsi="Times New Roman" w:cs="Times New Roman"/>
          <w:sz w:val="24"/>
          <w:szCs w:val="24"/>
          <w:lang w:val="sq-AL"/>
        </w:rPr>
        <w:t xml:space="preserve"> t</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SHBA-</w:t>
      </w:r>
      <w:r w:rsidR="00890526" w:rsidRPr="000E790B">
        <w:rPr>
          <w:rFonts w:ascii="Times New Roman" w:hAnsi="Times New Roman" w:cs="Times New Roman"/>
          <w:sz w:val="24"/>
          <w:szCs w:val="24"/>
          <w:lang w:val="sq-AL"/>
        </w:rPr>
        <w:t>së</w:t>
      </w:r>
      <w:r w:rsidRPr="000E790B">
        <w:rPr>
          <w:rFonts w:ascii="Times New Roman" w:hAnsi="Times New Roman" w:cs="Times New Roman"/>
          <w:sz w:val="24"/>
          <w:szCs w:val="24"/>
          <w:lang w:val="sq-AL"/>
        </w:rPr>
        <w:t xml:space="preserve"> dhe </w:t>
      </w:r>
      <w:r w:rsidR="00890526" w:rsidRPr="000E790B">
        <w:rPr>
          <w:rFonts w:ascii="Times New Roman" w:hAnsi="Times New Roman" w:cs="Times New Roman"/>
          <w:sz w:val="24"/>
          <w:szCs w:val="24"/>
          <w:lang w:val="sq-AL"/>
        </w:rPr>
        <w:t>shumicës</w:t>
      </w:r>
      <w:r w:rsidRPr="000E790B">
        <w:rPr>
          <w:rFonts w:ascii="Times New Roman" w:hAnsi="Times New Roman" w:cs="Times New Roman"/>
          <w:sz w:val="24"/>
          <w:szCs w:val="24"/>
          <w:lang w:val="sq-AL"/>
        </w:rPr>
        <w:t xml:space="preserve"> s</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vendeve m</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fuqishme t</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Bashkimit </w:t>
      </w:r>
      <w:r w:rsidR="00890526" w:rsidRPr="000E790B">
        <w:rPr>
          <w:rFonts w:ascii="Times New Roman" w:hAnsi="Times New Roman" w:cs="Times New Roman"/>
          <w:sz w:val="24"/>
          <w:szCs w:val="24"/>
          <w:lang w:val="sq-AL"/>
        </w:rPr>
        <w:t xml:space="preserve">Evropian, </w:t>
      </w:r>
      <w:r w:rsidRPr="000E790B">
        <w:rPr>
          <w:rFonts w:ascii="Times New Roman" w:hAnsi="Times New Roman" w:cs="Times New Roman"/>
          <w:sz w:val="24"/>
          <w:szCs w:val="24"/>
          <w:lang w:val="sq-AL"/>
        </w:rPr>
        <w:t xml:space="preserve">shpalli </w:t>
      </w:r>
      <w:r w:rsidR="00890526" w:rsidRPr="000E790B">
        <w:rPr>
          <w:rFonts w:ascii="Times New Roman" w:hAnsi="Times New Roman" w:cs="Times New Roman"/>
          <w:sz w:val="24"/>
          <w:szCs w:val="24"/>
          <w:lang w:val="sq-AL"/>
        </w:rPr>
        <w:t>Pavarësinë</w:t>
      </w:r>
      <w:r w:rsidRPr="000E790B">
        <w:rPr>
          <w:rFonts w:ascii="Times New Roman" w:hAnsi="Times New Roman" w:cs="Times New Roman"/>
          <w:sz w:val="24"/>
          <w:szCs w:val="24"/>
          <w:lang w:val="sq-AL"/>
        </w:rPr>
        <w:t xml:space="preserve"> nga Serbia, shteti nga i cili kish qen</w:t>
      </w:r>
      <w:r w:rsidR="0089052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i okupuar prej </w:t>
      </w:r>
      <w:r w:rsidR="00890526" w:rsidRPr="000E790B">
        <w:rPr>
          <w:rFonts w:ascii="Times New Roman" w:hAnsi="Times New Roman" w:cs="Times New Roman"/>
          <w:sz w:val="24"/>
          <w:szCs w:val="24"/>
          <w:lang w:val="sq-AL"/>
        </w:rPr>
        <w:t>gati një</w:t>
      </w:r>
      <w:r w:rsidRPr="000E790B">
        <w:rPr>
          <w:rFonts w:ascii="Times New Roman" w:hAnsi="Times New Roman" w:cs="Times New Roman"/>
          <w:sz w:val="24"/>
          <w:szCs w:val="24"/>
          <w:lang w:val="sq-AL"/>
        </w:rPr>
        <w:t xml:space="preserve"> shekulli. (</w:t>
      </w:r>
      <w:r w:rsidRPr="000E790B">
        <w:rPr>
          <w:rFonts w:ascii="Times New Roman" w:hAnsi="Times New Roman" w:cs="Times New Roman"/>
          <w:sz w:val="24"/>
          <w:szCs w:val="24"/>
          <w:shd w:val="clear" w:color="auto" w:fill="FFFFFF"/>
        </w:rPr>
        <w:t xml:space="preserve">Deutsche Welle, </w:t>
      </w:r>
      <w:r w:rsidRPr="000E790B">
        <w:rPr>
          <w:rFonts w:ascii="Times New Roman" w:hAnsi="Times New Roman" w:cs="Times New Roman"/>
          <w:sz w:val="24"/>
          <w:szCs w:val="24"/>
        </w:rPr>
        <w:t>2007</w:t>
      </w:r>
      <w:r w:rsidRPr="000E790B">
        <w:rPr>
          <w:rFonts w:ascii="Times New Roman" w:hAnsi="Times New Roman" w:cs="Times New Roman"/>
          <w:sz w:val="24"/>
          <w:szCs w:val="24"/>
          <w:lang w:val="sq-AL"/>
        </w:rPr>
        <w:t>)</w:t>
      </w:r>
    </w:p>
    <w:p w:rsidR="002E1D16" w:rsidRPr="000E790B" w:rsidRDefault="00890526"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Mbështetja</w:t>
      </w:r>
      <w:r w:rsidR="002E1D16" w:rsidRPr="000E790B">
        <w:rPr>
          <w:rFonts w:ascii="Times New Roman" w:hAnsi="Times New Roman" w:cs="Times New Roman"/>
          <w:sz w:val="24"/>
          <w:szCs w:val="24"/>
          <w:lang w:val="sq-AL"/>
        </w:rPr>
        <w:t xml:space="preserve"> e SHBA-s</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2E1D1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Shqipërinë</w:t>
      </w:r>
      <w:r w:rsidR="002E1D16" w:rsidRPr="000E790B">
        <w:rPr>
          <w:rFonts w:ascii="Times New Roman" w:hAnsi="Times New Roman" w:cs="Times New Roman"/>
          <w:sz w:val="24"/>
          <w:szCs w:val="24"/>
          <w:lang w:val="sq-AL"/>
        </w:rPr>
        <w:t xml:space="preserve"> dhe rajonin ka qen</w:t>
      </w:r>
      <w:r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e vazhdueshme n</w:t>
      </w:r>
      <w:r w:rsidR="00657F1B"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sfidat integruese t</w:t>
      </w:r>
      <w:r w:rsidR="00657F1B" w:rsidRPr="000E790B">
        <w:rPr>
          <w:rFonts w:ascii="Times New Roman" w:hAnsi="Times New Roman" w:cs="Times New Roman"/>
          <w:sz w:val="24"/>
          <w:szCs w:val="24"/>
          <w:lang w:val="sq-AL"/>
        </w:rPr>
        <w:t>ë</w:t>
      </w:r>
      <w:r w:rsidR="002E1D16" w:rsidRPr="000E790B">
        <w:rPr>
          <w:rFonts w:ascii="Times New Roman" w:hAnsi="Times New Roman" w:cs="Times New Roman"/>
          <w:sz w:val="24"/>
          <w:szCs w:val="24"/>
          <w:lang w:val="sq-AL"/>
        </w:rPr>
        <w:t xml:space="preserve"> saj. SHBA-</w:t>
      </w:r>
      <w:r w:rsidR="00657F1B" w:rsidRPr="000E790B">
        <w:rPr>
          <w:rFonts w:ascii="Times New Roman" w:hAnsi="Times New Roman" w:cs="Times New Roman"/>
          <w:sz w:val="24"/>
          <w:szCs w:val="24"/>
          <w:lang w:val="sq-AL"/>
        </w:rPr>
        <w:t>ja</w:t>
      </w:r>
      <w:r w:rsidR="002E1D16" w:rsidRPr="000E790B">
        <w:rPr>
          <w:rFonts w:ascii="Times New Roman" w:hAnsi="Times New Roman" w:cs="Times New Roman"/>
          <w:sz w:val="24"/>
          <w:szCs w:val="24"/>
          <w:lang w:val="sq-AL"/>
        </w:rPr>
        <w:t xml:space="preserve"> ka investuar në terma burimorë dhe kohorë në rajon; ndërhyrjet ushtarake si ajo në Kosovë</w:t>
      </w:r>
      <w:r w:rsidR="00657F1B" w:rsidRPr="000E790B">
        <w:rPr>
          <w:rFonts w:ascii="Times New Roman" w:hAnsi="Times New Roman" w:cs="Times New Roman"/>
          <w:sz w:val="24"/>
          <w:szCs w:val="24"/>
          <w:lang w:val="sq-AL"/>
        </w:rPr>
        <w:t>,</w:t>
      </w:r>
      <w:r w:rsidR="002E1D16" w:rsidRPr="000E790B">
        <w:rPr>
          <w:rFonts w:ascii="Times New Roman" w:hAnsi="Times New Roman" w:cs="Times New Roman"/>
          <w:sz w:val="24"/>
          <w:szCs w:val="24"/>
          <w:lang w:val="sq-AL"/>
        </w:rPr>
        <w:t xml:space="preserve"> janë një shembull ilustrues (Bandow, 1999). Por, e gjithë </w:t>
      </w:r>
      <w:r w:rsidR="00657F1B" w:rsidRPr="000E790B">
        <w:rPr>
          <w:rFonts w:ascii="Times New Roman" w:hAnsi="Times New Roman" w:cs="Times New Roman"/>
          <w:sz w:val="24"/>
          <w:szCs w:val="24"/>
          <w:lang w:val="sq-AL"/>
        </w:rPr>
        <w:t>çështja</w:t>
      </w:r>
      <w:r w:rsidR="002E1D16" w:rsidRPr="000E790B">
        <w:rPr>
          <w:rFonts w:ascii="Times New Roman" w:hAnsi="Times New Roman" w:cs="Times New Roman"/>
          <w:sz w:val="24"/>
          <w:szCs w:val="24"/>
          <w:lang w:val="sq-AL"/>
        </w:rPr>
        <w:t xml:space="preserve"> qëndron se cilat janë </w:t>
      </w:r>
      <w:r w:rsidR="008E1F47" w:rsidRPr="000E790B">
        <w:rPr>
          <w:rFonts w:ascii="Times New Roman" w:hAnsi="Times New Roman" w:cs="Times New Roman"/>
          <w:sz w:val="24"/>
          <w:szCs w:val="24"/>
          <w:lang w:val="sq-AL"/>
        </w:rPr>
        <w:t xml:space="preserve">interesat e vërteta të SHBA-së </w:t>
      </w:r>
      <w:r w:rsidR="002E1D16" w:rsidRPr="000E790B">
        <w:rPr>
          <w:rFonts w:ascii="Times New Roman" w:hAnsi="Times New Roman" w:cs="Times New Roman"/>
          <w:sz w:val="24"/>
          <w:szCs w:val="24"/>
          <w:lang w:val="sq-AL"/>
        </w:rPr>
        <w:t>në Ballkanin Perëndimor? Përse ky investim? (</w:t>
      </w:r>
      <w:r w:rsidR="002E1D16" w:rsidRPr="000E790B">
        <w:rPr>
          <w:rFonts w:ascii="Times New Roman" w:hAnsi="Times New Roman" w:cs="Times New Roman"/>
          <w:sz w:val="24"/>
          <w:szCs w:val="24"/>
        </w:rPr>
        <w:t>Daalder, 2002</w:t>
      </w:r>
      <w:r w:rsidR="002E1D16" w:rsidRPr="000E790B">
        <w:rPr>
          <w:rFonts w:ascii="Times New Roman" w:hAnsi="Times New Roman" w:cs="Times New Roman"/>
          <w:sz w:val="24"/>
          <w:szCs w:val="24"/>
          <w:lang w:val="sq-AL"/>
        </w:rPr>
        <w:t>). SHBA</w:t>
      </w:r>
      <w:r w:rsidR="00657F1B" w:rsidRPr="000E790B">
        <w:rPr>
          <w:rFonts w:ascii="Times New Roman" w:hAnsi="Times New Roman" w:cs="Times New Roman"/>
          <w:sz w:val="24"/>
          <w:szCs w:val="24"/>
          <w:lang w:val="sq-AL"/>
        </w:rPr>
        <w:t>-ja</w:t>
      </w:r>
      <w:r w:rsidR="002E1D16" w:rsidRPr="000E790B">
        <w:rPr>
          <w:rFonts w:ascii="Times New Roman" w:hAnsi="Times New Roman" w:cs="Times New Roman"/>
          <w:sz w:val="24"/>
          <w:szCs w:val="24"/>
          <w:lang w:val="sq-AL"/>
        </w:rPr>
        <w:t xml:space="preserve"> </w:t>
      </w:r>
      <w:r w:rsidR="00657F1B" w:rsidRPr="000E790B">
        <w:rPr>
          <w:rFonts w:ascii="Times New Roman" w:hAnsi="Times New Roman" w:cs="Times New Roman"/>
          <w:sz w:val="24"/>
          <w:szCs w:val="24"/>
          <w:lang w:val="sq-AL"/>
        </w:rPr>
        <w:t>është</w:t>
      </w:r>
      <w:r w:rsidR="002E1D16" w:rsidRPr="000E790B">
        <w:rPr>
          <w:rFonts w:ascii="Times New Roman" w:hAnsi="Times New Roman" w:cs="Times New Roman"/>
          <w:sz w:val="24"/>
          <w:szCs w:val="24"/>
          <w:lang w:val="sq-AL"/>
        </w:rPr>
        <w:t xml:space="preserve"> një shtet multietnik, i cili bazohet mbi vlera të qëndrueshme demokratike, </w:t>
      </w:r>
      <w:r w:rsidR="00657F1B" w:rsidRPr="000E790B">
        <w:rPr>
          <w:rFonts w:ascii="Times New Roman" w:hAnsi="Times New Roman" w:cs="Times New Roman"/>
          <w:sz w:val="24"/>
          <w:szCs w:val="24"/>
          <w:lang w:val="sq-AL"/>
        </w:rPr>
        <w:t>ndërsa</w:t>
      </w:r>
      <w:r w:rsidR="002E1D16" w:rsidRPr="000E790B">
        <w:rPr>
          <w:rFonts w:ascii="Times New Roman" w:hAnsi="Times New Roman" w:cs="Times New Roman"/>
          <w:sz w:val="24"/>
          <w:szCs w:val="24"/>
          <w:lang w:val="sq-AL"/>
        </w:rPr>
        <w:t xml:space="preserve"> shumica e vendeve të Bashkimit Evropian, në të kaluarën, kanë pasur konflikte historike me njëra</w:t>
      </w:r>
      <w:r w:rsidR="00657F1B" w:rsidRPr="000E790B">
        <w:rPr>
          <w:rFonts w:ascii="Times New Roman" w:hAnsi="Times New Roman" w:cs="Times New Roman"/>
          <w:sz w:val="24"/>
          <w:szCs w:val="24"/>
          <w:lang w:val="sq-AL"/>
        </w:rPr>
        <w:t>-</w:t>
      </w:r>
      <w:r w:rsidR="002E1D16" w:rsidRPr="000E790B">
        <w:rPr>
          <w:rFonts w:ascii="Times New Roman" w:hAnsi="Times New Roman" w:cs="Times New Roman"/>
          <w:sz w:val="24"/>
          <w:szCs w:val="24"/>
          <w:lang w:val="sq-AL"/>
        </w:rPr>
        <w:t xml:space="preserve">tjetrën për shkak të ideologjive të kundërta. Mbështetësit e modelit multietnik të SHBA-së, mendojnë se ky model mund të funksionojë në vende ku </w:t>
      </w:r>
      <w:r w:rsidR="00657F1B" w:rsidRPr="000E790B">
        <w:rPr>
          <w:rFonts w:ascii="Times New Roman" w:hAnsi="Times New Roman" w:cs="Times New Roman"/>
          <w:sz w:val="24"/>
          <w:szCs w:val="24"/>
          <w:lang w:val="sq-AL"/>
        </w:rPr>
        <w:t>larmia</w:t>
      </w:r>
      <w:r w:rsidR="002E1D16" w:rsidRPr="000E790B">
        <w:rPr>
          <w:rFonts w:ascii="Times New Roman" w:hAnsi="Times New Roman" w:cs="Times New Roman"/>
          <w:sz w:val="24"/>
          <w:szCs w:val="24"/>
          <w:lang w:val="sq-AL"/>
        </w:rPr>
        <w:t xml:space="preserve"> etnik</w:t>
      </w:r>
      <w:r w:rsidR="00657F1B" w:rsidRPr="000E790B">
        <w:rPr>
          <w:rFonts w:ascii="Times New Roman" w:hAnsi="Times New Roman" w:cs="Times New Roman"/>
          <w:sz w:val="24"/>
          <w:szCs w:val="24"/>
          <w:lang w:val="sq-AL"/>
        </w:rPr>
        <w:t>e</w:t>
      </w:r>
      <w:r w:rsidR="002E1D16" w:rsidRPr="000E790B">
        <w:rPr>
          <w:rFonts w:ascii="Times New Roman" w:hAnsi="Times New Roman" w:cs="Times New Roman"/>
          <w:sz w:val="24"/>
          <w:szCs w:val="24"/>
          <w:lang w:val="sq-AL"/>
        </w:rPr>
        <w:t xml:space="preserve"> dhe konfliktet që lindin nga ky faktor janë të pranueshme.</w:t>
      </w:r>
      <w:r w:rsidR="002E1D16" w:rsidRPr="000E790B">
        <w:rPr>
          <w:rFonts w:ascii="Times New Roman" w:hAnsi="Times New Roman" w:cs="Times New Roman"/>
          <w:sz w:val="24"/>
          <w:szCs w:val="24"/>
          <w:lang w:val="sq-AL"/>
        </w:rPr>
        <w:br/>
        <w:t xml:space="preserve">Vendet e Ballkanit Perëndimor nuk kanë qenë kurrë një </w:t>
      </w:r>
      <w:r w:rsidR="00657F1B" w:rsidRPr="000E790B">
        <w:rPr>
          <w:rFonts w:ascii="Times New Roman" w:hAnsi="Times New Roman" w:cs="Times New Roman"/>
          <w:sz w:val="24"/>
          <w:szCs w:val="24"/>
          <w:lang w:val="sq-AL"/>
        </w:rPr>
        <w:t>spektër</w:t>
      </w:r>
      <w:r w:rsidR="002E1D16" w:rsidRPr="000E790B">
        <w:rPr>
          <w:rFonts w:ascii="Times New Roman" w:hAnsi="Times New Roman" w:cs="Times New Roman"/>
          <w:sz w:val="24"/>
          <w:szCs w:val="24"/>
          <w:lang w:val="sq-AL"/>
        </w:rPr>
        <w:t xml:space="preserve"> i vetëm</w:t>
      </w:r>
      <w:r w:rsidR="00657F1B" w:rsidRPr="000E790B">
        <w:rPr>
          <w:rFonts w:ascii="Times New Roman" w:hAnsi="Times New Roman" w:cs="Times New Roman"/>
          <w:sz w:val="24"/>
          <w:szCs w:val="24"/>
          <w:lang w:val="sq-AL"/>
        </w:rPr>
        <w:t>,</w:t>
      </w:r>
      <w:r w:rsidR="002E1D16" w:rsidRPr="000E790B">
        <w:rPr>
          <w:rFonts w:ascii="Times New Roman" w:hAnsi="Times New Roman" w:cs="Times New Roman"/>
          <w:sz w:val="24"/>
          <w:szCs w:val="24"/>
          <w:lang w:val="sq-AL"/>
        </w:rPr>
        <w:t xml:space="preserve"> </w:t>
      </w:r>
      <w:r w:rsidR="00657F1B" w:rsidRPr="000E790B">
        <w:rPr>
          <w:rFonts w:ascii="Times New Roman" w:hAnsi="Times New Roman" w:cs="Times New Roman"/>
          <w:sz w:val="24"/>
          <w:szCs w:val="24"/>
          <w:lang w:val="sq-AL"/>
        </w:rPr>
        <w:t>përveç</w:t>
      </w:r>
      <w:r w:rsidR="002E1D16" w:rsidRPr="000E790B">
        <w:rPr>
          <w:rFonts w:ascii="Times New Roman" w:hAnsi="Times New Roman" w:cs="Times New Roman"/>
          <w:sz w:val="24"/>
          <w:szCs w:val="24"/>
          <w:lang w:val="sq-AL"/>
        </w:rPr>
        <w:t xml:space="preserve"> periudhës </w:t>
      </w:r>
      <w:r w:rsidR="00657F1B" w:rsidRPr="000E790B">
        <w:rPr>
          <w:rFonts w:ascii="Times New Roman" w:hAnsi="Times New Roman" w:cs="Times New Roman"/>
          <w:sz w:val="24"/>
          <w:szCs w:val="24"/>
          <w:lang w:val="sq-AL"/>
        </w:rPr>
        <w:t>o</w:t>
      </w:r>
      <w:r w:rsidR="002E1D16" w:rsidRPr="000E790B">
        <w:rPr>
          <w:rFonts w:ascii="Times New Roman" w:hAnsi="Times New Roman" w:cs="Times New Roman"/>
          <w:sz w:val="24"/>
          <w:szCs w:val="24"/>
          <w:lang w:val="sq-AL"/>
        </w:rPr>
        <w:t>tomane</w:t>
      </w:r>
      <w:r w:rsidR="00657F1B" w:rsidRPr="000E790B">
        <w:rPr>
          <w:rFonts w:ascii="Times New Roman" w:hAnsi="Times New Roman" w:cs="Times New Roman"/>
          <w:sz w:val="24"/>
          <w:szCs w:val="24"/>
          <w:lang w:val="sq-AL"/>
        </w:rPr>
        <w:t>,</w:t>
      </w:r>
      <w:r w:rsidR="002E1D16" w:rsidRPr="000E790B">
        <w:rPr>
          <w:rFonts w:ascii="Times New Roman" w:hAnsi="Times New Roman" w:cs="Times New Roman"/>
          <w:sz w:val="24"/>
          <w:szCs w:val="24"/>
          <w:lang w:val="sq-AL"/>
        </w:rPr>
        <w:t xml:space="preserve"> kur morën edhe emrat përkatës. Në terma etnikë dhe kulturorë</w:t>
      </w:r>
      <w:r w:rsidR="00657F1B" w:rsidRPr="000E790B">
        <w:rPr>
          <w:rFonts w:ascii="Times New Roman" w:hAnsi="Times New Roman" w:cs="Times New Roman"/>
          <w:sz w:val="24"/>
          <w:szCs w:val="24"/>
          <w:lang w:val="sq-AL"/>
        </w:rPr>
        <w:t>,</w:t>
      </w:r>
      <w:r w:rsidR="002E1D16" w:rsidRPr="000E790B">
        <w:rPr>
          <w:rFonts w:ascii="Times New Roman" w:hAnsi="Times New Roman" w:cs="Times New Roman"/>
          <w:sz w:val="24"/>
          <w:szCs w:val="24"/>
          <w:lang w:val="sq-AL"/>
        </w:rPr>
        <w:t xml:space="preserve"> vendet e Ballkanit Perëndimor kanë pasur gjithmonë një </w:t>
      </w:r>
      <w:r w:rsidR="00657F1B" w:rsidRPr="000E790B">
        <w:rPr>
          <w:rFonts w:ascii="Times New Roman" w:hAnsi="Times New Roman" w:cs="Times New Roman"/>
          <w:sz w:val="24"/>
          <w:szCs w:val="24"/>
          <w:lang w:val="sq-AL"/>
        </w:rPr>
        <w:t>pangjashmëri</w:t>
      </w:r>
      <w:r w:rsidR="002E1D16" w:rsidRPr="000E790B">
        <w:rPr>
          <w:rFonts w:ascii="Times New Roman" w:hAnsi="Times New Roman" w:cs="Times New Roman"/>
          <w:sz w:val="24"/>
          <w:szCs w:val="24"/>
          <w:lang w:val="sq-AL"/>
        </w:rPr>
        <w:t xml:space="preserve"> të madh</w:t>
      </w:r>
      <w:r w:rsidR="00657F1B" w:rsidRPr="000E790B">
        <w:rPr>
          <w:rFonts w:ascii="Times New Roman" w:hAnsi="Times New Roman" w:cs="Times New Roman"/>
          <w:sz w:val="24"/>
          <w:szCs w:val="24"/>
          <w:lang w:val="sq-AL"/>
        </w:rPr>
        <w:t>e</w:t>
      </w:r>
      <w:r w:rsidR="002E1D16" w:rsidRPr="000E790B">
        <w:rPr>
          <w:rFonts w:ascii="Times New Roman" w:hAnsi="Times New Roman" w:cs="Times New Roman"/>
          <w:sz w:val="24"/>
          <w:szCs w:val="24"/>
          <w:lang w:val="sq-AL"/>
        </w:rPr>
        <w:t xml:space="preserve">, krahasuar me vendet e tjera të </w:t>
      </w:r>
      <w:r w:rsidR="00657F1B" w:rsidRPr="000E790B">
        <w:rPr>
          <w:rFonts w:ascii="Times New Roman" w:hAnsi="Times New Roman" w:cs="Times New Roman"/>
          <w:sz w:val="24"/>
          <w:szCs w:val="24"/>
          <w:lang w:val="sq-AL"/>
        </w:rPr>
        <w:t>Evropës</w:t>
      </w:r>
      <w:r w:rsidR="002E1D16" w:rsidRPr="000E790B">
        <w:rPr>
          <w:rFonts w:ascii="Times New Roman" w:hAnsi="Times New Roman" w:cs="Times New Roman"/>
          <w:sz w:val="24"/>
          <w:szCs w:val="24"/>
          <w:lang w:val="sq-AL"/>
        </w:rPr>
        <w:t xml:space="preserve"> Veriore, </w:t>
      </w:r>
      <w:r w:rsidR="00657F1B" w:rsidRPr="000E790B">
        <w:rPr>
          <w:rFonts w:ascii="Times New Roman" w:hAnsi="Times New Roman" w:cs="Times New Roman"/>
          <w:sz w:val="24"/>
          <w:szCs w:val="24"/>
          <w:lang w:val="sq-AL"/>
        </w:rPr>
        <w:t>Qendrore</w:t>
      </w:r>
      <w:r w:rsidR="002E1D16" w:rsidRPr="000E790B">
        <w:rPr>
          <w:rFonts w:ascii="Times New Roman" w:hAnsi="Times New Roman" w:cs="Times New Roman"/>
          <w:sz w:val="24"/>
          <w:szCs w:val="24"/>
          <w:lang w:val="sq-AL"/>
        </w:rPr>
        <w:t xml:space="preserve"> apo dhe Perëndimore. Rajoni i Ballkanit Perëndimor</w:t>
      </w:r>
      <w:r w:rsidR="00657F1B" w:rsidRPr="000E790B">
        <w:rPr>
          <w:rFonts w:ascii="Times New Roman" w:hAnsi="Times New Roman" w:cs="Times New Roman"/>
          <w:sz w:val="24"/>
          <w:szCs w:val="24"/>
          <w:lang w:val="sq-AL"/>
        </w:rPr>
        <w:t xml:space="preserve">, </w:t>
      </w:r>
      <w:r w:rsidR="002E1D16" w:rsidRPr="000E790B">
        <w:rPr>
          <w:rFonts w:ascii="Times New Roman" w:hAnsi="Times New Roman" w:cs="Times New Roman"/>
          <w:sz w:val="24"/>
          <w:szCs w:val="24"/>
          <w:lang w:val="sq-AL"/>
        </w:rPr>
        <w:t xml:space="preserve">duke qëndruar për shekuj </w:t>
      </w:r>
      <w:r w:rsidR="00657F1B" w:rsidRPr="000E790B">
        <w:rPr>
          <w:rFonts w:ascii="Times New Roman" w:hAnsi="Times New Roman" w:cs="Times New Roman"/>
          <w:sz w:val="24"/>
          <w:szCs w:val="24"/>
          <w:lang w:val="sq-AL"/>
        </w:rPr>
        <w:t>me radhë</w:t>
      </w:r>
      <w:r w:rsidR="002E1D16" w:rsidRPr="000E790B">
        <w:rPr>
          <w:rFonts w:ascii="Times New Roman" w:hAnsi="Times New Roman" w:cs="Times New Roman"/>
          <w:sz w:val="24"/>
          <w:szCs w:val="24"/>
          <w:lang w:val="sq-AL"/>
        </w:rPr>
        <w:t xml:space="preserve"> jashtë zhvillimeve kulturore, ekonomike dhe politike të </w:t>
      </w:r>
      <w:r w:rsidR="00657F1B" w:rsidRPr="000E790B">
        <w:rPr>
          <w:rFonts w:ascii="Times New Roman" w:hAnsi="Times New Roman" w:cs="Times New Roman"/>
          <w:sz w:val="24"/>
          <w:szCs w:val="24"/>
          <w:lang w:val="sq-AL"/>
        </w:rPr>
        <w:t>Evropës</w:t>
      </w:r>
      <w:r w:rsidR="002E1D16" w:rsidRPr="000E790B">
        <w:rPr>
          <w:rFonts w:ascii="Times New Roman" w:hAnsi="Times New Roman" w:cs="Times New Roman"/>
          <w:sz w:val="24"/>
          <w:szCs w:val="24"/>
          <w:lang w:val="sq-AL"/>
        </w:rPr>
        <w:t>, nuk ka arritur të sinkronizojë proceset shtet</w:t>
      </w:r>
      <w:r w:rsidR="00657F1B" w:rsidRPr="000E790B">
        <w:rPr>
          <w:rFonts w:ascii="Times New Roman" w:hAnsi="Times New Roman" w:cs="Times New Roman"/>
          <w:sz w:val="24"/>
          <w:szCs w:val="24"/>
          <w:lang w:val="sq-AL"/>
        </w:rPr>
        <w:t>-</w:t>
      </w:r>
      <w:r w:rsidR="002E1D16" w:rsidRPr="000E790B">
        <w:rPr>
          <w:rFonts w:ascii="Times New Roman" w:hAnsi="Times New Roman" w:cs="Times New Roman"/>
          <w:sz w:val="24"/>
          <w:szCs w:val="24"/>
          <w:lang w:val="sq-AL"/>
        </w:rPr>
        <w:t>formuese, megjith</w:t>
      </w:r>
      <w:r w:rsidR="00D34D5C" w:rsidRPr="000E790B">
        <w:rPr>
          <w:rFonts w:ascii="Times New Roman" w:hAnsi="Times New Roman" w:cs="Times New Roman"/>
          <w:sz w:val="24"/>
          <w:szCs w:val="24"/>
          <w:lang w:val="sq-AL"/>
        </w:rPr>
        <w:t>ëse</w:t>
      </w:r>
      <w:r w:rsidR="002E1D16" w:rsidRPr="000E790B">
        <w:rPr>
          <w:rFonts w:ascii="Times New Roman" w:hAnsi="Times New Roman" w:cs="Times New Roman"/>
          <w:sz w:val="24"/>
          <w:szCs w:val="24"/>
          <w:lang w:val="sq-AL"/>
        </w:rPr>
        <w:t xml:space="preserve"> </w:t>
      </w:r>
      <w:r w:rsidR="00657F1B" w:rsidRPr="000E790B">
        <w:rPr>
          <w:rFonts w:ascii="Times New Roman" w:hAnsi="Times New Roman" w:cs="Times New Roman"/>
          <w:sz w:val="24"/>
          <w:szCs w:val="24"/>
          <w:lang w:val="sq-AL"/>
        </w:rPr>
        <w:t>luftërat</w:t>
      </w:r>
      <w:r w:rsidR="002E1D16" w:rsidRPr="000E790B">
        <w:rPr>
          <w:rFonts w:ascii="Times New Roman" w:hAnsi="Times New Roman" w:cs="Times New Roman"/>
          <w:sz w:val="24"/>
          <w:szCs w:val="24"/>
          <w:lang w:val="sq-AL"/>
        </w:rPr>
        <w:t xml:space="preserve"> për arritjen e pavarësisë së vendeve të Ballkanit Perëndimor dhe përcaktimi i kufijve të tyre, janë monitoruar ngushtësisht nga </w:t>
      </w:r>
      <w:r w:rsidR="00657F1B" w:rsidRPr="000E790B">
        <w:rPr>
          <w:rFonts w:ascii="Times New Roman" w:hAnsi="Times New Roman" w:cs="Times New Roman"/>
          <w:sz w:val="24"/>
          <w:szCs w:val="24"/>
          <w:lang w:val="sq-AL"/>
        </w:rPr>
        <w:t>Evropa</w:t>
      </w:r>
      <w:r w:rsidR="002E1D16" w:rsidRPr="000E790B">
        <w:rPr>
          <w:rFonts w:ascii="Times New Roman" w:hAnsi="Times New Roman" w:cs="Times New Roman"/>
          <w:sz w:val="24"/>
          <w:szCs w:val="24"/>
          <w:lang w:val="sq-AL"/>
        </w:rPr>
        <w:t xml:space="preserve"> Perëndimore. (</w:t>
      </w:r>
      <w:r w:rsidR="002E1D16" w:rsidRPr="000E790B">
        <w:rPr>
          <w:rFonts w:ascii="Times New Roman" w:hAnsi="Times New Roman" w:cs="Times New Roman"/>
          <w:sz w:val="24"/>
          <w:szCs w:val="24"/>
        </w:rPr>
        <w:t>Veremis, 2001</w:t>
      </w:r>
      <w:r w:rsidR="002E1D16" w:rsidRPr="000E790B">
        <w:rPr>
          <w:rFonts w:ascii="Times New Roman" w:hAnsi="Times New Roman" w:cs="Times New Roman"/>
          <w:sz w:val="24"/>
          <w:szCs w:val="24"/>
          <w:lang w:val="sq-AL"/>
        </w:rPr>
        <w:t>).</w:t>
      </w:r>
    </w:p>
    <w:p w:rsidR="002E1D16" w:rsidRPr="000E790B" w:rsidRDefault="002E1D16"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Nga ana </w:t>
      </w:r>
      <w:r w:rsidR="00657F1B" w:rsidRPr="000E790B">
        <w:rPr>
          <w:rFonts w:ascii="Times New Roman" w:hAnsi="Times New Roman" w:cs="Times New Roman"/>
          <w:sz w:val="24"/>
          <w:szCs w:val="24"/>
          <w:lang w:val="sq-AL"/>
        </w:rPr>
        <w:t>tjetër</w:t>
      </w:r>
      <w:r w:rsidRPr="000E790B">
        <w:rPr>
          <w:rFonts w:ascii="Times New Roman" w:hAnsi="Times New Roman" w:cs="Times New Roman"/>
          <w:sz w:val="24"/>
          <w:szCs w:val="24"/>
          <w:lang w:val="sq-AL"/>
        </w:rPr>
        <w:t>, interesi i SHBA-</w:t>
      </w:r>
      <w:r w:rsidR="00657F1B" w:rsidRPr="000E790B">
        <w:rPr>
          <w:rFonts w:ascii="Times New Roman" w:hAnsi="Times New Roman" w:cs="Times New Roman"/>
          <w:sz w:val="24"/>
          <w:szCs w:val="24"/>
          <w:lang w:val="sq-AL"/>
        </w:rPr>
        <w:t xml:space="preserve">së në Ballkanin Perëndimor </w:t>
      </w:r>
      <w:r w:rsidRPr="000E790B">
        <w:rPr>
          <w:rFonts w:ascii="Times New Roman" w:hAnsi="Times New Roman" w:cs="Times New Roman"/>
          <w:sz w:val="24"/>
          <w:szCs w:val="24"/>
          <w:lang w:val="sq-AL"/>
        </w:rPr>
        <w:t>vazhdon të mbetet real, sidomos për</w:t>
      </w:r>
      <w:r w:rsidR="00657F1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ruajtjes së paqes dhe stabilitetit të saj</w:t>
      </w:r>
      <w:r w:rsidR="0061792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(Bieber, 2019). Përfshirja e SHBA-</w:t>
      </w:r>
      <w:r w:rsidR="00657F1B" w:rsidRPr="000E790B">
        <w:rPr>
          <w:rFonts w:ascii="Times New Roman" w:hAnsi="Times New Roman" w:cs="Times New Roman"/>
          <w:sz w:val="24"/>
          <w:szCs w:val="24"/>
          <w:lang w:val="sq-AL"/>
        </w:rPr>
        <w:t xml:space="preserve">së </w:t>
      </w:r>
      <w:r w:rsidRPr="000E790B">
        <w:rPr>
          <w:rFonts w:ascii="Times New Roman" w:hAnsi="Times New Roman" w:cs="Times New Roman"/>
          <w:sz w:val="24"/>
          <w:szCs w:val="24"/>
          <w:lang w:val="sq-AL"/>
        </w:rPr>
        <w:t xml:space="preserve">do të ndryshojë në varësi të zhvillimeve në këtë rajon, sjellim në </w:t>
      </w:r>
      <w:r w:rsidR="00657F1B" w:rsidRPr="000E790B">
        <w:rPr>
          <w:rFonts w:ascii="Times New Roman" w:hAnsi="Times New Roman" w:cs="Times New Roman"/>
          <w:sz w:val="24"/>
          <w:szCs w:val="24"/>
          <w:lang w:val="sq-AL"/>
        </w:rPr>
        <w:t>vëmendje</w:t>
      </w:r>
      <w:r w:rsidR="008E1F47" w:rsidRPr="000E790B">
        <w:rPr>
          <w:rFonts w:ascii="Times New Roman" w:hAnsi="Times New Roman" w:cs="Times New Roman"/>
          <w:sz w:val="24"/>
          <w:szCs w:val="24"/>
          <w:lang w:val="sq-AL"/>
        </w:rPr>
        <w:t xml:space="preserve"> rolin e </w:t>
      </w:r>
      <w:r w:rsidRPr="000E790B">
        <w:rPr>
          <w:rFonts w:ascii="Times New Roman" w:hAnsi="Times New Roman" w:cs="Times New Roman"/>
          <w:sz w:val="24"/>
          <w:szCs w:val="24"/>
          <w:lang w:val="sq-AL"/>
        </w:rPr>
        <w:t>SHBA-</w:t>
      </w:r>
      <w:r w:rsidR="00657F1B" w:rsidRPr="000E790B">
        <w:rPr>
          <w:rFonts w:ascii="Times New Roman" w:hAnsi="Times New Roman" w:cs="Times New Roman"/>
          <w:sz w:val="24"/>
          <w:szCs w:val="24"/>
          <w:lang w:val="sq-AL"/>
        </w:rPr>
        <w:t>së</w:t>
      </w:r>
      <w:r w:rsidRPr="000E790B">
        <w:rPr>
          <w:rFonts w:ascii="Times New Roman" w:hAnsi="Times New Roman" w:cs="Times New Roman"/>
          <w:sz w:val="24"/>
          <w:szCs w:val="24"/>
          <w:lang w:val="sq-AL"/>
        </w:rPr>
        <w:t xml:space="preserve"> në situata konflikti në (Bosnj</w:t>
      </w:r>
      <w:r w:rsidR="00657F1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Hercegovinë dhe Kosovë, Serbi).</w:t>
      </w:r>
    </w:p>
    <w:p w:rsidR="002E1D16" w:rsidRPr="000E790B" w:rsidRDefault="002E1D16" w:rsidP="000E790B">
      <w:pPr>
        <w:spacing w:line="360" w:lineRule="auto"/>
        <w:jc w:val="both"/>
        <w:rPr>
          <w:rFonts w:ascii="Times New Roman" w:hAnsi="Times New Roman" w:cs="Times New Roman"/>
          <w:sz w:val="24"/>
          <w:szCs w:val="24"/>
        </w:rPr>
      </w:pPr>
      <w:r w:rsidRPr="000E790B">
        <w:rPr>
          <w:rFonts w:ascii="Times New Roman" w:hAnsi="Times New Roman" w:cs="Times New Roman"/>
          <w:sz w:val="24"/>
          <w:szCs w:val="24"/>
          <w:lang w:val="sq-AL"/>
        </w:rPr>
        <w:t>Për SHBA-</w:t>
      </w:r>
      <w:r w:rsidR="00657F1B"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ë, roli si arbitër në Ballkanin Perëndimor ka qenë një eksperiencë relativisht e re</w:t>
      </w:r>
      <w:r w:rsidR="00657F1B" w:rsidRPr="000E790B">
        <w:rPr>
          <w:rFonts w:ascii="Times New Roman" w:hAnsi="Times New Roman" w:cs="Times New Roman"/>
          <w:sz w:val="24"/>
          <w:szCs w:val="24"/>
          <w:lang w:val="sq-AL"/>
        </w:rPr>
        <w:t>. D</w:t>
      </w:r>
      <w:r w:rsidRPr="000E790B">
        <w:rPr>
          <w:rFonts w:ascii="Times New Roman" w:hAnsi="Times New Roman" w:cs="Times New Roman"/>
          <w:sz w:val="24"/>
          <w:szCs w:val="24"/>
          <w:lang w:val="sq-AL"/>
        </w:rPr>
        <w:t>eri vonë, vendet e Ballkanit Perëndimor nuk janë konsideruar si aset strategjik</w:t>
      </w:r>
      <w:r w:rsidR="00657F1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657F1B" w:rsidRPr="000E790B">
        <w:rPr>
          <w:rFonts w:ascii="Times New Roman" w:hAnsi="Times New Roman" w:cs="Times New Roman"/>
          <w:sz w:val="24"/>
          <w:szCs w:val="24"/>
          <w:lang w:val="sq-AL"/>
        </w:rPr>
        <w:t>përkundrazi janë</w:t>
      </w:r>
      <w:r w:rsidRPr="000E790B">
        <w:rPr>
          <w:rFonts w:ascii="Times New Roman" w:hAnsi="Times New Roman" w:cs="Times New Roman"/>
          <w:sz w:val="24"/>
          <w:szCs w:val="24"/>
          <w:lang w:val="sq-AL"/>
        </w:rPr>
        <w:t xml:space="preserve"> par</w:t>
      </w:r>
      <w:r w:rsidR="00657F1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w:t>
      </w:r>
      <w:r w:rsidR="00657F1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w:t>
      </w:r>
      <w:r w:rsidR="00657F1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shumti si shkaktare t</w:t>
      </w:r>
      <w:r w:rsidR="00657F1B" w:rsidRPr="000E790B">
        <w:rPr>
          <w:rFonts w:ascii="Times New Roman" w:hAnsi="Times New Roman" w:cs="Times New Roman"/>
          <w:sz w:val="24"/>
          <w:szCs w:val="24"/>
          <w:lang w:val="sq-AL"/>
        </w:rPr>
        <w:t>ë</w:t>
      </w:r>
      <w:r w:rsidR="00E27F99" w:rsidRPr="000E790B">
        <w:rPr>
          <w:rFonts w:ascii="Times New Roman" w:hAnsi="Times New Roman" w:cs="Times New Roman"/>
          <w:sz w:val="24"/>
          <w:szCs w:val="24"/>
          <w:lang w:val="sq-AL"/>
        </w:rPr>
        <w:t xml:space="preserve"> problemeve dhe</w:t>
      </w:r>
      <w:r w:rsidR="00617927" w:rsidRPr="000E790B">
        <w:rPr>
          <w:rFonts w:ascii="Times New Roman" w:hAnsi="Times New Roman" w:cs="Times New Roman"/>
          <w:sz w:val="24"/>
          <w:szCs w:val="24"/>
          <w:lang w:val="sq-AL"/>
        </w:rPr>
        <w:t>,</w:t>
      </w:r>
      <w:r w:rsidR="00E27F99" w:rsidRPr="000E790B">
        <w:rPr>
          <w:rFonts w:ascii="Times New Roman" w:hAnsi="Times New Roman" w:cs="Times New Roman"/>
          <w:sz w:val="24"/>
          <w:szCs w:val="24"/>
          <w:lang w:val="sq-AL"/>
        </w:rPr>
        <w:t xml:space="preserve"> hera-herës</w:t>
      </w:r>
      <w:r w:rsidR="0061792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si destabilizues</w:t>
      </w:r>
      <w:r w:rsidR="00E27F99"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në kontinentin </w:t>
      </w:r>
      <w:r w:rsidR="00E27F99"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 Ende ka shumë pikëpyetje në lidhje me faktin</w:t>
      </w:r>
      <w:r w:rsidR="0061792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nëse ndërhyrjet e SHBA-</w:t>
      </w:r>
      <w:r w:rsidR="00E27F99" w:rsidRPr="000E790B">
        <w:rPr>
          <w:rFonts w:ascii="Times New Roman" w:hAnsi="Times New Roman" w:cs="Times New Roman"/>
          <w:sz w:val="24"/>
          <w:szCs w:val="24"/>
          <w:lang w:val="sq-AL"/>
        </w:rPr>
        <w:t xml:space="preserve">së </w:t>
      </w:r>
      <w:r w:rsidRPr="000E790B">
        <w:rPr>
          <w:rFonts w:ascii="Times New Roman" w:hAnsi="Times New Roman" w:cs="Times New Roman"/>
          <w:sz w:val="24"/>
          <w:szCs w:val="24"/>
          <w:lang w:val="sq-AL"/>
        </w:rPr>
        <w:t xml:space="preserve">në Ballkanin </w:t>
      </w:r>
      <w:r w:rsidR="00E27F99"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xml:space="preserve"> kanë qenë t</w:t>
      </w:r>
      <w:r w:rsidR="00E27F9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bazuar</w:t>
      </w:r>
      <w:r w:rsidR="00E27F99"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 në parime</w:t>
      </w:r>
      <w:r w:rsidR="00E27F99" w:rsidRPr="000E790B">
        <w:rPr>
          <w:rFonts w:ascii="Times New Roman" w:hAnsi="Times New Roman" w:cs="Times New Roman"/>
          <w:sz w:val="24"/>
          <w:szCs w:val="24"/>
          <w:lang w:val="sq-AL"/>
        </w:rPr>
        <w:t xml:space="preserve">: për shembull, mbrojtja e më të dobëtit </w:t>
      </w:r>
      <w:r w:rsidRPr="000E790B">
        <w:rPr>
          <w:rFonts w:ascii="Times New Roman" w:hAnsi="Times New Roman" w:cs="Times New Roman"/>
          <w:sz w:val="24"/>
          <w:szCs w:val="24"/>
          <w:lang w:val="sq-AL"/>
        </w:rPr>
        <w:t>në Bosnj</w:t>
      </w:r>
      <w:r w:rsidR="00E27F9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Hercegovin</w:t>
      </w:r>
      <w:r w:rsidR="00E27F9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dhe Kosovë, apo kan</w:t>
      </w:r>
      <w:r w:rsidR="00E27F9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qen</w:t>
      </w:r>
      <w:r w:rsidR="00E27F9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E27F9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ndikuar</w:t>
      </w:r>
      <w:r w:rsidR="00E27F99"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 nga faktorë të tjerë. P</w:t>
      </w:r>
      <w:r w:rsidR="00E27F9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sh., raportet e vendeve të Perëndimit me botën islame, apo raportin e Turqisë me </w:t>
      </w:r>
      <w:r w:rsidR="00E27F99" w:rsidRPr="000E790B">
        <w:rPr>
          <w:rFonts w:ascii="Times New Roman" w:hAnsi="Times New Roman" w:cs="Times New Roman"/>
          <w:sz w:val="24"/>
          <w:szCs w:val="24"/>
          <w:lang w:val="sq-AL"/>
        </w:rPr>
        <w:t>Evropën</w:t>
      </w:r>
      <w:r w:rsidRPr="000E790B">
        <w:rPr>
          <w:rFonts w:ascii="Times New Roman" w:hAnsi="Times New Roman" w:cs="Times New Roman"/>
          <w:sz w:val="24"/>
          <w:szCs w:val="24"/>
          <w:lang w:val="sq-AL"/>
        </w:rPr>
        <w:t xml:space="preserve"> (Graham et al., 2018). Rasti i Kosovës</w:t>
      </w:r>
      <w:r w:rsidR="00E27F9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nga ana tjetër</w:t>
      </w:r>
      <w:r w:rsidR="00E27F9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paraqet një shembull se</w:t>
      </w:r>
      <w:r w:rsidR="00E27F9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si </w:t>
      </w:r>
      <w:r w:rsidR="00E27F99" w:rsidRPr="000E790B">
        <w:rPr>
          <w:rFonts w:ascii="Times New Roman" w:hAnsi="Times New Roman" w:cs="Times New Roman"/>
          <w:sz w:val="24"/>
          <w:szCs w:val="24"/>
          <w:lang w:val="sq-AL"/>
        </w:rPr>
        <w:t xml:space="preserve">agjenda </w:t>
      </w:r>
      <w:r w:rsidR="00617927" w:rsidRPr="000E790B">
        <w:rPr>
          <w:rFonts w:ascii="Times New Roman" w:hAnsi="Times New Roman" w:cs="Times New Roman"/>
          <w:sz w:val="24"/>
          <w:szCs w:val="24"/>
          <w:lang w:val="sq-AL"/>
        </w:rPr>
        <w:t>shumetnike</w:t>
      </w:r>
      <w:r w:rsidR="00E27F99" w:rsidRPr="000E790B">
        <w:rPr>
          <w:rFonts w:ascii="Times New Roman" w:hAnsi="Times New Roman" w:cs="Times New Roman"/>
          <w:sz w:val="24"/>
          <w:szCs w:val="24"/>
          <w:lang w:val="sq-AL"/>
        </w:rPr>
        <w:t xml:space="preserve"> dhe </w:t>
      </w:r>
      <w:r w:rsidR="00617927" w:rsidRPr="000E790B">
        <w:rPr>
          <w:rFonts w:ascii="Times New Roman" w:hAnsi="Times New Roman" w:cs="Times New Roman"/>
          <w:sz w:val="24"/>
          <w:szCs w:val="24"/>
          <w:lang w:val="sq-AL"/>
        </w:rPr>
        <w:t>shumë</w:t>
      </w:r>
      <w:r w:rsidRPr="000E790B">
        <w:rPr>
          <w:rFonts w:ascii="Times New Roman" w:hAnsi="Times New Roman" w:cs="Times New Roman"/>
          <w:sz w:val="24"/>
          <w:szCs w:val="24"/>
          <w:lang w:val="sq-AL"/>
        </w:rPr>
        <w:t>kulturore e SHBA-</w:t>
      </w:r>
      <w:r w:rsidR="00E27F99" w:rsidRPr="000E790B">
        <w:rPr>
          <w:rFonts w:ascii="Times New Roman" w:hAnsi="Times New Roman" w:cs="Times New Roman"/>
          <w:sz w:val="24"/>
          <w:szCs w:val="24"/>
          <w:lang w:val="sq-AL"/>
        </w:rPr>
        <w:t>së</w:t>
      </w:r>
      <w:r w:rsidRPr="000E790B">
        <w:rPr>
          <w:rFonts w:ascii="Times New Roman" w:hAnsi="Times New Roman" w:cs="Times New Roman"/>
          <w:sz w:val="24"/>
          <w:szCs w:val="24"/>
          <w:lang w:val="sq-AL"/>
        </w:rPr>
        <w:t xml:space="preserve"> </w:t>
      </w:r>
      <w:r w:rsidR="00E27F99"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ndalur. Në luftën etnike të territoreve, nga ana </w:t>
      </w:r>
      <w:r w:rsidR="00E27F99" w:rsidRPr="000E790B">
        <w:rPr>
          <w:rFonts w:ascii="Times New Roman" w:hAnsi="Times New Roman" w:cs="Times New Roman"/>
          <w:sz w:val="24"/>
          <w:szCs w:val="24"/>
          <w:lang w:val="sq-AL"/>
        </w:rPr>
        <w:t>tjetër</w:t>
      </w:r>
      <w:r w:rsidRPr="000E790B">
        <w:rPr>
          <w:rFonts w:ascii="Times New Roman" w:hAnsi="Times New Roman" w:cs="Times New Roman"/>
          <w:sz w:val="24"/>
          <w:szCs w:val="24"/>
          <w:lang w:val="sq-AL"/>
        </w:rPr>
        <w:t>, NATO është pozicionuar në favor të njërës palë mbi palën tjetër, gjë që do të rezultojë shumë shpejt në një shtet etnikisht të pastër, larg ëndrrës së bashk</w:t>
      </w:r>
      <w:r w:rsidR="00617927" w:rsidRPr="000E790B">
        <w:rPr>
          <w:rFonts w:ascii="Times New Roman" w:hAnsi="Times New Roman" w:cs="Times New Roman"/>
          <w:sz w:val="24"/>
          <w:szCs w:val="24"/>
          <w:lang w:val="sq-AL"/>
        </w:rPr>
        <w:t>ëjetesës shumetnike dhe shumë</w:t>
      </w:r>
      <w:r w:rsidRPr="000E790B">
        <w:rPr>
          <w:rFonts w:ascii="Times New Roman" w:hAnsi="Times New Roman" w:cs="Times New Roman"/>
          <w:sz w:val="24"/>
          <w:szCs w:val="24"/>
          <w:lang w:val="sq-AL"/>
        </w:rPr>
        <w:t>kulturore. Kritikët pragmatistë mendojnë se SHBA-</w:t>
      </w:r>
      <w:r w:rsidR="00E27F99" w:rsidRPr="000E790B">
        <w:rPr>
          <w:rFonts w:ascii="Times New Roman" w:hAnsi="Times New Roman" w:cs="Times New Roman"/>
          <w:sz w:val="24"/>
          <w:szCs w:val="24"/>
          <w:lang w:val="sq-AL"/>
        </w:rPr>
        <w:t>ja</w:t>
      </w:r>
      <w:r w:rsidRPr="000E790B">
        <w:rPr>
          <w:rFonts w:ascii="Times New Roman" w:hAnsi="Times New Roman" w:cs="Times New Roman"/>
          <w:sz w:val="24"/>
          <w:szCs w:val="24"/>
          <w:lang w:val="sq-AL"/>
        </w:rPr>
        <w:t xml:space="preserve"> nuk ka interes tjetër në </w:t>
      </w:r>
      <w:r w:rsidR="00E27F99"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rajon</w:t>
      </w:r>
      <w:r w:rsidR="00E27F9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E27F99" w:rsidRPr="000E790B">
        <w:rPr>
          <w:rFonts w:ascii="Times New Roman" w:hAnsi="Times New Roman" w:cs="Times New Roman"/>
          <w:sz w:val="24"/>
          <w:szCs w:val="24"/>
          <w:lang w:val="sq-AL"/>
        </w:rPr>
        <w:t>përveç</w:t>
      </w:r>
      <w:r w:rsidRPr="000E790B">
        <w:rPr>
          <w:rFonts w:ascii="Times New Roman" w:hAnsi="Times New Roman" w:cs="Times New Roman"/>
          <w:sz w:val="24"/>
          <w:szCs w:val="24"/>
          <w:lang w:val="sq-AL"/>
        </w:rPr>
        <w:t xml:space="preserve"> se ruajtjen e </w:t>
      </w:r>
      <w:r w:rsidR="00E27F99" w:rsidRPr="000E790B">
        <w:rPr>
          <w:rFonts w:ascii="Times New Roman" w:hAnsi="Times New Roman" w:cs="Times New Roman"/>
          <w:sz w:val="24"/>
          <w:szCs w:val="24"/>
          <w:lang w:val="sq-AL"/>
        </w:rPr>
        <w:t>besueshmërisë</w:t>
      </w:r>
      <w:r w:rsidRPr="000E790B">
        <w:rPr>
          <w:rFonts w:ascii="Times New Roman" w:hAnsi="Times New Roman" w:cs="Times New Roman"/>
          <w:sz w:val="24"/>
          <w:szCs w:val="24"/>
          <w:lang w:val="sq-AL"/>
        </w:rPr>
        <w:t xml:space="preserve"> si fuqi globale. N</w:t>
      </w:r>
      <w:r w:rsidR="00E27F99" w:rsidRPr="000E790B">
        <w:rPr>
          <w:rFonts w:ascii="Times New Roman" w:hAnsi="Times New Roman" w:cs="Times New Roman"/>
          <w:sz w:val="24"/>
          <w:szCs w:val="24"/>
          <w:lang w:val="sq-AL"/>
        </w:rPr>
        <w:t xml:space="preserve">ë të vërtetë, </w:t>
      </w:r>
      <w:r w:rsidRPr="000E790B">
        <w:rPr>
          <w:rFonts w:ascii="Times New Roman" w:hAnsi="Times New Roman" w:cs="Times New Roman"/>
          <w:sz w:val="24"/>
          <w:szCs w:val="24"/>
          <w:lang w:val="sq-AL"/>
        </w:rPr>
        <w:t>Shtetet e Bashkuara t</w:t>
      </w:r>
      <w:r w:rsidR="00E27F9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Amerik</w:t>
      </w:r>
      <w:r w:rsidR="00E27F9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s i dedikohen multikulturalizmit, </w:t>
      </w:r>
      <w:r w:rsidR="00E27F99" w:rsidRPr="000E790B">
        <w:rPr>
          <w:rFonts w:ascii="Times New Roman" w:hAnsi="Times New Roman" w:cs="Times New Roman"/>
          <w:sz w:val="24"/>
          <w:szCs w:val="24"/>
          <w:lang w:val="sq-AL"/>
        </w:rPr>
        <w:t>ajo</w:t>
      </w:r>
      <w:r w:rsidRPr="000E790B">
        <w:rPr>
          <w:rFonts w:ascii="Times New Roman" w:hAnsi="Times New Roman" w:cs="Times New Roman"/>
          <w:sz w:val="24"/>
          <w:szCs w:val="24"/>
          <w:lang w:val="sq-AL"/>
        </w:rPr>
        <w:t xml:space="preserve"> ngele</w:t>
      </w:r>
      <w:r w:rsidR="00E27F99"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 xml:space="preserve"> një shoqëri </w:t>
      </w:r>
      <w:r w:rsidR="00E27F99" w:rsidRPr="000E790B">
        <w:rPr>
          <w:rFonts w:ascii="Times New Roman" w:hAnsi="Times New Roman" w:cs="Times New Roman"/>
          <w:sz w:val="24"/>
          <w:szCs w:val="24"/>
          <w:lang w:val="sq-AL"/>
        </w:rPr>
        <w:t>shumetnike</w:t>
      </w:r>
      <w:r w:rsidRPr="000E790B">
        <w:rPr>
          <w:rFonts w:ascii="Times New Roman" w:hAnsi="Times New Roman" w:cs="Times New Roman"/>
          <w:sz w:val="24"/>
          <w:szCs w:val="24"/>
          <w:lang w:val="sq-AL"/>
        </w:rPr>
        <w:t xml:space="preserve"> me një kulturë të vetme politike. Ndërhyrjet e SHBA</w:t>
      </w:r>
      <w:r w:rsidR="00E27F99" w:rsidRPr="000E790B">
        <w:rPr>
          <w:rFonts w:ascii="Times New Roman" w:hAnsi="Times New Roman" w:cs="Times New Roman"/>
          <w:sz w:val="24"/>
          <w:szCs w:val="24"/>
          <w:lang w:val="sq-AL"/>
        </w:rPr>
        <w:t>-së</w:t>
      </w:r>
      <w:r w:rsidRPr="000E790B">
        <w:rPr>
          <w:rFonts w:ascii="Times New Roman" w:hAnsi="Times New Roman" w:cs="Times New Roman"/>
          <w:sz w:val="24"/>
          <w:szCs w:val="24"/>
          <w:lang w:val="sq-AL"/>
        </w:rPr>
        <w:t xml:space="preserve"> në Ballkan </w:t>
      </w:r>
      <w:r w:rsidR="00E27F99" w:rsidRPr="000E790B">
        <w:rPr>
          <w:rFonts w:ascii="Times New Roman" w:hAnsi="Times New Roman" w:cs="Times New Roman"/>
          <w:sz w:val="24"/>
          <w:szCs w:val="24"/>
          <w:lang w:val="sq-AL"/>
        </w:rPr>
        <w:t>çuan</w:t>
      </w:r>
      <w:r w:rsidRPr="000E790B">
        <w:rPr>
          <w:rFonts w:ascii="Times New Roman" w:hAnsi="Times New Roman" w:cs="Times New Roman"/>
          <w:sz w:val="24"/>
          <w:szCs w:val="24"/>
          <w:lang w:val="sq-AL"/>
        </w:rPr>
        <w:t xml:space="preserve"> n</w:t>
      </w:r>
      <w:r w:rsidR="00E27F9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krijimin e protektorateve </w:t>
      </w:r>
      <w:r w:rsidR="00617927" w:rsidRPr="000E790B">
        <w:rPr>
          <w:rFonts w:ascii="Times New Roman" w:hAnsi="Times New Roman" w:cs="Times New Roman"/>
          <w:sz w:val="24"/>
          <w:szCs w:val="24"/>
          <w:lang w:val="sq-AL"/>
        </w:rPr>
        <w:t xml:space="preserve">etnikisht </w:t>
      </w:r>
      <w:r w:rsidRPr="000E790B">
        <w:rPr>
          <w:rFonts w:ascii="Times New Roman" w:hAnsi="Times New Roman" w:cs="Times New Roman"/>
          <w:sz w:val="24"/>
          <w:szCs w:val="24"/>
          <w:lang w:val="sq-AL"/>
        </w:rPr>
        <w:t>të pastra</w:t>
      </w:r>
      <w:r w:rsidR="00E27F9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në vend të federat</w:t>
      </w:r>
      <w:r w:rsidR="00F57F2F"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ve demokratike </w:t>
      </w:r>
      <w:r w:rsidR="00F57F2F" w:rsidRPr="000E790B">
        <w:rPr>
          <w:rFonts w:ascii="Times New Roman" w:hAnsi="Times New Roman" w:cs="Times New Roman"/>
          <w:sz w:val="24"/>
          <w:szCs w:val="24"/>
          <w:lang w:val="sq-AL"/>
        </w:rPr>
        <w:t>shumetnike</w:t>
      </w:r>
      <w:r w:rsidR="007969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8E1F47" w:rsidRPr="000E790B">
        <w:rPr>
          <w:rFonts w:ascii="Times New Roman" w:hAnsi="Times New Roman" w:cs="Times New Roman"/>
          <w:sz w:val="24"/>
          <w:szCs w:val="24"/>
        </w:rPr>
        <w:t xml:space="preserve">(Graham, Levitsky, Munter, </w:t>
      </w:r>
      <w:r w:rsidRPr="000E790B">
        <w:rPr>
          <w:rFonts w:ascii="Times New Roman" w:hAnsi="Times New Roman" w:cs="Times New Roman"/>
          <w:sz w:val="24"/>
          <w:szCs w:val="24"/>
        </w:rPr>
        <w:t>Wisner, 2018).</w:t>
      </w:r>
    </w:p>
    <w:p w:rsidR="002E1D16" w:rsidRPr="000E790B" w:rsidRDefault="002E1D16"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Nëse krahasojmë prezencën ekonomike dhe ushtarake në lidhje me kontributet e Shteteve të Bashkuara dhe Evropës në Ballkanin </w:t>
      </w:r>
      <w:r w:rsidR="00F57F2F"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xml:space="preserve"> gjatë dekadës së fundit</w:t>
      </w:r>
      <w:r w:rsidR="00F57F2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79697F" w:rsidRPr="000E790B">
        <w:rPr>
          <w:rFonts w:ascii="Times New Roman" w:hAnsi="Times New Roman" w:cs="Times New Roman"/>
          <w:sz w:val="24"/>
          <w:szCs w:val="24"/>
          <w:lang w:val="sq-AL"/>
        </w:rPr>
        <w:t>dallohet</w:t>
      </w:r>
      <w:r w:rsidRPr="000E790B">
        <w:rPr>
          <w:rFonts w:ascii="Times New Roman" w:hAnsi="Times New Roman" w:cs="Times New Roman"/>
          <w:sz w:val="24"/>
          <w:szCs w:val="24"/>
          <w:lang w:val="sq-AL"/>
        </w:rPr>
        <w:t xml:space="preserve"> qartë se Evropa ka marrë përsipër një pjesë të madhe të ngarkesës. N</w:t>
      </w:r>
      <w:r w:rsidR="009A398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dimensionin ekonomik (si ndihma humanitare apo financiare), </w:t>
      </w:r>
      <w:r w:rsidR="00F57F2F" w:rsidRPr="000E790B">
        <w:rPr>
          <w:rFonts w:ascii="Times New Roman" w:hAnsi="Times New Roman" w:cs="Times New Roman"/>
          <w:sz w:val="24"/>
          <w:szCs w:val="24"/>
          <w:lang w:val="sq-AL"/>
        </w:rPr>
        <w:t>Evropa</w:t>
      </w:r>
      <w:r w:rsidRPr="000E790B">
        <w:rPr>
          <w:rFonts w:ascii="Times New Roman" w:hAnsi="Times New Roman" w:cs="Times New Roman"/>
          <w:sz w:val="24"/>
          <w:szCs w:val="24"/>
          <w:lang w:val="sq-AL"/>
        </w:rPr>
        <w:t xml:space="preserve"> e </w:t>
      </w:r>
      <w:r w:rsidR="00F57F2F" w:rsidRPr="000E790B">
        <w:rPr>
          <w:rFonts w:ascii="Times New Roman" w:hAnsi="Times New Roman" w:cs="Times New Roman"/>
          <w:sz w:val="24"/>
          <w:szCs w:val="24"/>
          <w:lang w:val="sq-AL"/>
        </w:rPr>
        <w:t>b</w:t>
      </w:r>
      <w:r w:rsidRPr="000E790B">
        <w:rPr>
          <w:rFonts w:ascii="Times New Roman" w:hAnsi="Times New Roman" w:cs="Times New Roman"/>
          <w:sz w:val="24"/>
          <w:szCs w:val="24"/>
          <w:lang w:val="sq-AL"/>
        </w:rPr>
        <w:t xml:space="preserve">ashkuar </w:t>
      </w:r>
      <w:r w:rsidR="00F57F2F" w:rsidRPr="000E790B">
        <w:rPr>
          <w:rFonts w:ascii="Times New Roman" w:hAnsi="Times New Roman" w:cs="Times New Roman"/>
          <w:sz w:val="24"/>
          <w:szCs w:val="24"/>
          <w:lang w:val="sq-AL"/>
        </w:rPr>
        <w:t xml:space="preserve">e </w:t>
      </w:r>
      <w:r w:rsidRPr="000E790B">
        <w:rPr>
          <w:rFonts w:ascii="Times New Roman" w:hAnsi="Times New Roman" w:cs="Times New Roman"/>
          <w:sz w:val="24"/>
          <w:szCs w:val="24"/>
          <w:lang w:val="sq-AL"/>
        </w:rPr>
        <w:t xml:space="preserve">ka </w:t>
      </w:r>
      <w:r w:rsidR="00F57F2F" w:rsidRPr="000E790B">
        <w:rPr>
          <w:rFonts w:ascii="Times New Roman" w:hAnsi="Times New Roman" w:cs="Times New Roman"/>
          <w:sz w:val="24"/>
          <w:szCs w:val="24"/>
          <w:lang w:val="sq-AL"/>
        </w:rPr>
        <w:t>tej</w:t>
      </w:r>
      <w:r w:rsidRPr="000E790B">
        <w:rPr>
          <w:rFonts w:ascii="Times New Roman" w:hAnsi="Times New Roman" w:cs="Times New Roman"/>
          <w:sz w:val="24"/>
          <w:szCs w:val="24"/>
          <w:lang w:val="sq-AL"/>
        </w:rPr>
        <w:t xml:space="preserve">kaluar tri herë </w:t>
      </w:r>
      <w:r w:rsidR="0079697F" w:rsidRPr="000E790B">
        <w:rPr>
          <w:rFonts w:ascii="Times New Roman" w:hAnsi="Times New Roman" w:cs="Times New Roman"/>
          <w:sz w:val="24"/>
          <w:szCs w:val="24"/>
          <w:lang w:val="sq-AL"/>
        </w:rPr>
        <w:t xml:space="preserve">kontributin </w:t>
      </w:r>
      <w:r w:rsidRPr="000E790B">
        <w:rPr>
          <w:rFonts w:ascii="Times New Roman" w:hAnsi="Times New Roman" w:cs="Times New Roman"/>
          <w:sz w:val="24"/>
          <w:szCs w:val="24"/>
          <w:lang w:val="sq-AL"/>
        </w:rPr>
        <w:t>që Shtetet e Bashkuara kanë investuar n</w:t>
      </w:r>
      <w:r w:rsidR="00F57F2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57F2F"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rajon. Bashkimi </w:t>
      </w:r>
      <w:r w:rsidR="00F57F2F" w:rsidRPr="000E790B">
        <w:rPr>
          <w:rFonts w:ascii="Times New Roman" w:hAnsi="Times New Roman" w:cs="Times New Roman"/>
          <w:sz w:val="24"/>
          <w:szCs w:val="24"/>
          <w:lang w:val="sq-AL"/>
        </w:rPr>
        <w:t xml:space="preserve">Evropian </w:t>
      </w:r>
      <w:r w:rsidRPr="000E790B">
        <w:rPr>
          <w:rFonts w:ascii="Times New Roman" w:hAnsi="Times New Roman" w:cs="Times New Roman"/>
          <w:sz w:val="24"/>
          <w:szCs w:val="24"/>
          <w:lang w:val="sq-AL"/>
        </w:rPr>
        <w:t>mbarti pjesën më të madhe të barrës ushtarake në fillim të viteve ’90</w:t>
      </w:r>
      <w:r w:rsidR="00F57F2F"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sikundër është rasti edhe në ditët e sotme. P</w:t>
      </w:r>
      <w:r w:rsidR="00F57F2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sh., </w:t>
      </w:r>
      <w:r w:rsidR="00F57F2F" w:rsidRPr="000E790B">
        <w:rPr>
          <w:rFonts w:ascii="Times New Roman" w:hAnsi="Times New Roman" w:cs="Times New Roman"/>
          <w:sz w:val="24"/>
          <w:szCs w:val="24"/>
          <w:lang w:val="sq-AL"/>
        </w:rPr>
        <w:t>nëse</w:t>
      </w:r>
      <w:r w:rsidRPr="000E790B">
        <w:rPr>
          <w:rFonts w:ascii="Times New Roman" w:hAnsi="Times New Roman" w:cs="Times New Roman"/>
          <w:sz w:val="24"/>
          <w:szCs w:val="24"/>
          <w:lang w:val="sq-AL"/>
        </w:rPr>
        <w:t xml:space="preserve"> i referohemi </w:t>
      </w:r>
      <w:r w:rsidR="00F57F2F" w:rsidRPr="000E790B">
        <w:rPr>
          <w:rFonts w:ascii="Times New Roman" w:hAnsi="Times New Roman" w:cs="Times New Roman"/>
          <w:sz w:val="24"/>
          <w:szCs w:val="24"/>
          <w:lang w:val="sq-AL"/>
        </w:rPr>
        <w:t>krizës</w:t>
      </w:r>
      <w:r w:rsidRPr="000E790B">
        <w:rPr>
          <w:rFonts w:ascii="Times New Roman" w:hAnsi="Times New Roman" w:cs="Times New Roman"/>
          <w:sz w:val="24"/>
          <w:szCs w:val="24"/>
          <w:lang w:val="sq-AL"/>
        </w:rPr>
        <w:t xml:space="preserve"> humanitare t</w:t>
      </w:r>
      <w:r w:rsidR="00F57F2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57F2F" w:rsidRPr="000E790B">
        <w:rPr>
          <w:rFonts w:ascii="Times New Roman" w:hAnsi="Times New Roman" w:cs="Times New Roman"/>
          <w:sz w:val="24"/>
          <w:szCs w:val="24"/>
          <w:lang w:val="sq-AL"/>
        </w:rPr>
        <w:t>Kosovës</w:t>
      </w:r>
      <w:r w:rsidRPr="000E790B">
        <w:rPr>
          <w:rFonts w:ascii="Times New Roman" w:hAnsi="Times New Roman" w:cs="Times New Roman"/>
          <w:sz w:val="24"/>
          <w:szCs w:val="24"/>
          <w:lang w:val="sq-AL"/>
        </w:rPr>
        <w:t xml:space="preserve"> n</w:t>
      </w:r>
      <w:r w:rsidR="00F57F2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vitet 1999-2000, Bashkimi Evropian ishte donatori më i madh për Kosovën, duke siguruar më shumë se 3 miliardë dollarë për programet humanitare, krahasuar </w:t>
      </w:r>
      <w:r w:rsidR="00F57F2F" w:rsidRPr="000E790B">
        <w:rPr>
          <w:rFonts w:ascii="Times New Roman" w:hAnsi="Times New Roman" w:cs="Times New Roman"/>
          <w:sz w:val="24"/>
          <w:szCs w:val="24"/>
          <w:lang w:val="sq-AL"/>
        </w:rPr>
        <w:t>këto</w:t>
      </w:r>
      <w:r w:rsidRPr="000E790B">
        <w:rPr>
          <w:rFonts w:ascii="Times New Roman" w:hAnsi="Times New Roman" w:cs="Times New Roman"/>
          <w:sz w:val="24"/>
          <w:szCs w:val="24"/>
          <w:lang w:val="sq-AL"/>
        </w:rPr>
        <w:t xml:space="preserve"> me 900 milionë dollarë nga Shtetet e Bashkuara për të njëjtën periudhë</w:t>
      </w:r>
      <w:r w:rsidR="007969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(Daalder, 2002). Duhet theksuar</w:t>
      </w:r>
      <w:r w:rsidR="00F57F2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 ajo që ndodh në Evropën Juglindore ka qenë dhe do të vazhdojë të jetë me interes parësor për Shtetet e Bashkuara t</w:t>
      </w:r>
      <w:r w:rsidR="00F57F2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57F2F" w:rsidRPr="000E790B">
        <w:rPr>
          <w:rFonts w:ascii="Times New Roman" w:hAnsi="Times New Roman" w:cs="Times New Roman"/>
          <w:sz w:val="24"/>
          <w:szCs w:val="24"/>
          <w:lang w:val="sq-AL"/>
        </w:rPr>
        <w:t>Amerikës</w:t>
      </w:r>
      <w:r w:rsidRPr="000E790B">
        <w:rPr>
          <w:rFonts w:ascii="Times New Roman" w:hAnsi="Times New Roman" w:cs="Times New Roman"/>
          <w:sz w:val="24"/>
          <w:szCs w:val="24"/>
          <w:lang w:val="sq-AL"/>
        </w:rPr>
        <w:t>. Daalder sugjeron 3 komponentë të rëndësishëm</w:t>
      </w:r>
      <w:r w:rsidR="007969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në lidhje me politikat e SHBA-s</w:t>
      </w:r>
      <w:r w:rsidR="00F57F2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në Ballkan: </w:t>
      </w:r>
    </w:p>
    <w:p w:rsidR="002E1D16" w:rsidRPr="000E790B" w:rsidRDefault="00014DE9" w:rsidP="000E790B">
      <w:p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1. Angazhimi,</w:t>
      </w:r>
    </w:p>
    <w:p w:rsidR="002E1D16" w:rsidRPr="000E790B" w:rsidRDefault="002E1D16"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2. Ndarja e përgjegjësisë me </w:t>
      </w:r>
      <w:r w:rsidR="00F57F2F" w:rsidRPr="000E790B">
        <w:rPr>
          <w:rFonts w:ascii="Times New Roman" w:hAnsi="Times New Roman" w:cs="Times New Roman"/>
          <w:sz w:val="24"/>
          <w:szCs w:val="24"/>
          <w:lang w:val="sq-AL"/>
        </w:rPr>
        <w:t>Evropën</w:t>
      </w:r>
      <w:r w:rsidR="00014DE9">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p>
    <w:p w:rsidR="002E1D16" w:rsidRPr="000E790B" w:rsidRDefault="00014DE9" w:rsidP="000E790B">
      <w:p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3. Fleksibiliteti,</w:t>
      </w:r>
    </w:p>
    <w:p w:rsidR="002E1D16" w:rsidRPr="000E790B" w:rsidRDefault="002E1D16"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Së pari, për aq kohë sa Shtetet e Bashkuara t</w:t>
      </w:r>
      <w:r w:rsidR="00597D4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597D4A" w:rsidRPr="000E790B">
        <w:rPr>
          <w:rFonts w:ascii="Times New Roman" w:hAnsi="Times New Roman" w:cs="Times New Roman"/>
          <w:sz w:val="24"/>
          <w:szCs w:val="24"/>
          <w:lang w:val="sq-AL"/>
        </w:rPr>
        <w:t>Amerikës</w:t>
      </w:r>
      <w:r w:rsidRPr="000E790B">
        <w:rPr>
          <w:rFonts w:ascii="Times New Roman" w:hAnsi="Times New Roman" w:cs="Times New Roman"/>
          <w:sz w:val="24"/>
          <w:szCs w:val="24"/>
          <w:lang w:val="sq-AL"/>
        </w:rPr>
        <w:t xml:space="preserve"> kanë një interes themelor për paqen dhe stabilitetin e </w:t>
      </w:r>
      <w:r w:rsidR="00597D4A" w:rsidRPr="000E790B">
        <w:rPr>
          <w:rFonts w:ascii="Times New Roman" w:hAnsi="Times New Roman" w:cs="Times New Roman"/>
          <w:sz w:val="24"/>
          <w:szCs w:val="24"/>
          <w:lang w:val="sq-AL"/>
        </w:rPr>
        <w:t>Evropës</w:t>
      </w:r>
      <w:r w:rsidRPr="000E790B">
        <w:rPr>
          <w:rFonts w:ascii="Times New Roman" w:hAnsi="Times New Roman" w:cs="Times New Roman"/>
          <w:sz w:val="24"/>
          <w:szCs w:val="24"/>
          <w:lang w:val="sq-AL"/>
        </w:rPr>
        <w:t>, është logjike që do të mbeten t</w:t>
      </w:r>
      <w:r w:rsidR="00597D4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përfshirë në ato raste ku këto dy element</w:t>
      </w:r>
      <w:r w:rsidR="00597D4A"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janë të kërcënuar</w:t>
      </w:r>
      <w:r w:rsidR="00597D4A"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rPr>
        <w:t>European External Action Service, 2017</w:t>
      </w:r>
      <w:r w:rsidRPr="000E790B">
        <w:rPr>
          <w:rFonts w:ascii="Times New Roman" w:hAnsi="Times New Roman" w:cs="Times New Roman"/>
          <w:sz w:val="24"/>
          <w:szCs w:val="24"/>
          <w:lang w:val="sq-AL"/>
        </w:rPr>
        <w:t>). Pra, nëse NATO mbetet e përfshirë në rajon, po ashtu duhet t</w:t>
      </w:r>
      <w:r w:rsidR="00597D4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jen</w:t>
      </w:r>
      <w:r w:rsidR="00597D4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dhe Shtetet e Bashkuara t</w:t>
      </w:r>
      <w:r w:rsidR="00597D4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597D4A" w:rsidRPr="000E790B">
        <w:rPr>
          <w:rFonts w:ascii="Times New Roman" w:hAnsi="Times New Roman" w:cs="Times New Roman"/>
          <w:sz w:val="24"/>
          <w:szCs w:val="24"/>
          <w:lang w:val="sq-AL"/>
        </w:rPr>
        <w:t>Amerikës</w:t>
      </w:r>
      <w:r w:rsidRPr="000E790B">
        <w:rPr>
          <w:rFonts w:ascii="Times New Roman" w:hAnsi="Times New Roman" w:cs="Times New Roman"/>
          <w:sz w:val="24"/>
          <w:szCs w:val="24"/>
          <w:lang w:val="sq-AL"/>
        </w:rPr>
        <w:t xml:space="preserve">, me </w:t>
      </w:r>
      <w:r w:rsidR="008E1F47" w:rsidRPr="000E790B">
        <w:rPr>
          <w:rFonts w:ascii="Times New Roman" w:hAnsi="Times New Roman" w:cs="Times New Roman"/>
          <w:sz w:val="24"/>
          <w:szCs w:val="24"/>
          <w:lang w:val="sq-AL"/>
        </w:rPr>
        <w:t xml:space="preserve">potencialin e saj ushtarak. </w:t>
      </w:r>
      <w:r w:rsidRPr="000E790B">
        <w:rPr>
          <w:rFonts w:ascii="Times New Roman" w:hAnsi="Times New Roman" w:cs="Times New Roman"/>
          <w:sz w:val="24"/>
          <w:szCs w:val="24"/>
          <w:lang w:val="sq-AL"/>
        </w:rPr>
        <w:t xml:space="preserve">Së dyti, angazhimi ushtarak i NATO-s duhet të përputhet me kushtet për zhvillimin e </w:t>
      </w:r>
      <w:r w:rsidR="00597D4A" w:rsidRPr="000E790B">
        <w:rPr>
          <w:rFonts w:ascii="Times New Roman" w:hAnsi="Times New Roman" w:cs="Times New Roman"/>
          <w:sz w:val="24"/>
          <w:szCs w:val="24"/>
          <w:lang w:val="sq-AL"/>
        </w:rPr>
        <w:t>këtij</w:t>
      </w:r>
      <w:r w:rsidRPr="000E790B">
        <w:rPr>
          <w:rFonts w:ascii="Times New Roman" w:hAnsi="Times New Roman" w:cs="Times New Roman"/>
          <w:sz w:val="24"/>
          <w:szCs w:val="24"/>
          <w:lang w:val="sq-AL"/>
        </w:rPr>
        <w:t xml:space="preserve"> rajoni. Nga ana </w:t>
      </w:r>
      <w:r w:rsidR="00597D4A" w:rsidRPr="000E790B">
        <w:rPr>
          <w:rFonts w:ascii="Times New Roman" w:hAnsi="Times New Roman" w:cs="Times New Roman"/>
          <w:sz w:val="24"/>
          <w:szCs w:val="24"/>
          <w:lang w:val="sq-AL"/>
        </w:rPr>
        <w:t>tjetër,</w:t>
      </w:r>
      <w:r w:rsidRPr="000E790B">
        <w:rPr>
          <w:rFonts w:ascii="Times New Roman" w:hAnsi="Times New Roman" w:cs="Times New Roman"/>
          <w:sz w:val="24"/>
          <w:szCs w:val="24"/>
          <w:lang w:val="sq-AL"/>
        </w:rPr>
        <w:t xml:space="preserve"> realiteti politik dikton që Evropa duhet të </w:t>
      </w:r>
      <w:r w:rsidR="00597D4A" w:rsidRPr="000E790B">
        <w:rPr>
          <w:rFonts w:ascii="Times New Roman" w:hAnsi="Times New Roman" w:cs="Times New Roman"/>
          <w:sz w:val="24"/>
          <w:szCs w:val="24"/>
          <w:lang w:val="sq-AL"/>
        </w:rPr>
        <w:t>ketë</w:t>
      </w:r>
      <w:r w:rsidRPr="000E790B">
        <w:rPr>
          <w:rFonts w:ascii="Times New Roman" w:hAnsi="Times New Roman" w:cs="Times New Roman"/>
          <w:sz w:val="24"/>
          <w:szCs w:val="24"/>
          <w:lang w:val="sq-AL"/>
        </w:rPr>
        <w:t xml:space="preserve"> </w:t>
      </w:r>
      <w:r w:rsidR="00597D4A"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rol m</w:t>
      </w:r>
      <w:r w:rsidR="00597D4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597D4A" w:rsidRPr="000E790B">
        <w:rPr>
          <w:rFonts w:ascii="Times New Roman" w:hAnsi="Times New Roman" w:cs="Times New Roman"/>
          <w:sz w:val="24"/>
          <w:szCs w:val="24"/>
          <w:lang w:val="sq-AL"/>
        </w:rPr>
        <w:t>domethënës</w:t>
      </w:r>
      <w:r w:rsidRPr="000E790B">
        <w:rPr>
          <w:rFonts w:ascii="Times New Roman" w:hAnsi="Times New Roman" w:cs="Times New Roman"/>
          <w:sz w:val="24"/>
          <w:szCs w:val="24"/>
          <w:lang w:val="sq-AL"/>
        </w:rPr>
        <w:t xml:space="preserve"> n</w:t>
      </w:r>
      <w:r w:rsidR="00597D4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597D4A"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rajon, </w:t>
      </w:r>
      <w:r w:rsidR="00597D4A"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shkak t</w:t>
      </w:r>
      <w:r w:rsidR="00597D4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597D4A" w:rsidRPr="000E790B">
        <w:rPr>
          <w:rFonts w:ascii="Times New Roman" w:hAnsi="Times New Roman" w:cs="Times New Roman"/>
          <w:sz w:val="24"/>
          <w:szCs w:val="24"/>
          <w:lang w:val="sq-AL"/>
        </w:rPr>
        <w:t>faktorëve</w:t>
      </w:r>
      <w:r w:rsidRPr="000E790B">
        <w:rPr>
          <w:rFonts w:ascii="Times New Roman" w:hAnsi="Times New Roman" w:cs="Times New Roman"/>
          <w:sz w:val="24"/>
          <w:szCs w:val="24"/>
          <w:lang w:val="sq-AL"/>
        </w:rPr>
        <w:t xml:space="preserve"> q</w:t>
      </w:r>
      <w:r w:rsidR="00597D4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 </w:t>
      </w:r>
      <w:r w:rsidR="00597D4A" w:rsidRPr="000E790B">
        <w:rPr>
          <w:rFonts w:ascii="Times New Roman" w:hAnsi="Times New Roman" w:cs="Times New Roman"/>
          <w:sz w:val="24"/>
          <w:szCs w:val="24"/>
          <w:lang w:val="sq-AL"/>
        </w:rPr>
        <w:t>favorizojnë</w:t>
      </w:r>
      <w:r w:rsidRPr="000E790B">
        <w:rPr>
          <w:rFonts w:ascii="Times New Roman" w:hAnsi="Times New Roman" w:cs="Times New Roman"/>
          <w:sz w:val="24"/>
          <w:szCs w:val="24"/>
          <w:lang w:val="sq-AL"/>
        </w:rPr>
        <w:t xml:space="preserve"> n</w:t>
      </w:r>
      <w:r w:rsidR="00597D4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raport me SHBA-</w:t>
      </w:r>
      <w:r w:rsidR="00597D4A"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gjë që e ka bërë m</w:t>
      </w:r>
      <w:r w:rsidR="00597D4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w:t>
      </w:r>
      <w:r w:rsidR="00597D4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shumti në fushën ekonomike dhe </w:t>
      </w:r>
      <w:r w:rsidR="00597D4A" w:rsidRPr="000E790B">
        <w:rPr>
          <w:rFonts w:ascii="Times New Roman" w:hAnsi="Times New Roman" w:cs="Times New Roman"/>
          <w:sz w:val="24"/>
          <w:szCs w:val="24"/>
          <w:lang w:val="sq-AL"/>
        </w:rPr>
        <w:t>atë</w:t>
      </w:r>
      <w:r w:rsidRPr="000E790B">
        <w:rPr>
          <w:rFonts w:ascii="Times New Roman" w:hAnsi="Times New Roman" w:cs="Times New Roman"/>
          <w:sz w:val="24"/>
          <w:szCs w:val="24"/>
          <w:lang w:val="sq-AL"/>
        </w:rPr>
        <w:t xml:space="preserve"> ushtarake, </w:t>
      </w:r>
      <w:r w:rsidR="00597D4A" w:rsidRPr="000E790B">
        <w:rPr>
          <w:rFonts w:ascii="Times New Roman" w:hAnsi="Times New Roman" w:cs="Times New Roman"/>
          <w:sz w:val="24"/>
          <w:szCs w:val="24"/>
          <w:lang w:val="sq-AL"/>
        </w:rPr>
        <w:t>ndërsa</w:t>
      </w:r>
      <w:r w:rsidRPr="000E790B">
        <w:rPr>
          <w:rFonts w:ascii="Times New Roman" w:hAnsi="Times New Roman" w:cs="Times New Roman"/>
          <w:sz w:val="24"/>
          <w:szCs w:val="24"/>
          <w:lang w:val="sq-AL"/>
        </w:rPr>
        <w:t xml:space="preserve"> Shtetet e Bashkuara t</w:t>
      </w:r>
      <w:r w:rsidR="00597D4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597D4A" w:rsidRPr="000E790B">
        <w:rPr>
          <w:rFonts w:ascii="Times New Roman" w:hAnsi="Times New Roman" w:cs="Times New Roman"/>
          <w:sz w:val="24"/>
          <w:szCs w:val="24"/>
          <w:lang w:val="sq-AL"/>
        </w:rPr>
        <w:t>Amerikës</w:t>
      </w:r>
      <w:r w:rsidRPr="000E790B">
        <w:rPr>
          <w:rFonts w:ascii="Times New Roman" w:hAnsi="Times New Roman" w:cs="Times New Roman"/>
          <w:sz w:val="24"/>
          <w:szCs w:val="24"/>
          <w:lang w:val="sq-AL"/>
        </w:rPr>
        <w:t xml:space="preserve"> duhet të vazhdojnë të </w:t>
      </w:r>
      <w:r w:rsidR="00137B68" w:rsidRPr="000E790B">
        <w:rPr>
          <w:rFonts w:ascii="Times New Roman" w:hAnsi="Times New Roman" w:cs="Times New Roman"/>
          <w:sz w:val="24"/>
          <w:szCs w:val="24"/>
          <w:lang w:val="sq-AL"/>
        </w:rPr>
        <w:t>përmbushin</w:t>
      </w:r>
      <w:r w:rsidRPr="000E790B">
        <w:rPr>
          <w:rFonts w:ascii="Times New Roman" w:hAnsi="Times New Roman" w:cs="Times New Roman"/>
          <w:sz w:val="24"/>
          <w:szCs w:val="24"/>
          <w:lang w:val="sq-AL"/>
        </w:rPr>
        <w:t xml:space="preserve"> pjesën </w:t>
      </w:r>
      <w:r w:rsidR="00597D4A" w:rsidRPr="000E790B">
        <w:rPr>
          <w:rFonts w:ascii="Times New Roman" w:hAnsi="Times New Roman" w:cs="Times New Roman"/>
          <w:sz w:val="24"/>
          <w:szCs w:val="24"/>
          <w:lang w:val="sq-AL"/>
        </w:rPr>
        <w:t xml:space="preserve">e </w:t>
      </w:r>
      <w:r w:rsidRPr="000E790B">
        <w:rPr>
          <w:rFonts w:ascii="Times New Roman" w:hAnsi="Times New Roman" w:cs="Times New Roman"/>
          <w:sz w:val="24"/>
          <w:szCs w:val="24"/>
          <w:lang w:val="sq-AL"/>
        </w:rPr>
        <w:t xml:space="preserve">tyre, edhe për </w:t>
      </w:r>
      <w:r w:rsidR="003A0BF1" w:rsidRPr="000E790B">
        <w:rPr>
          <w:rFonts w:ascii="Times New Roman" w:hAnsi="Times New Roman" w:cs="Times New Roman"/>
          <w:sz w:val="24"/>
          <w:szCs w:val="24"/>
          <w:lang w:val="sq-AL"/>
        </w:rPr>
        <w:t xml:space="preserve">faktin </w:t>
      </w:r>
      <w:r w:rsidRPr="000E790B">
        <w:rPr>
          <w:rFonts w:ascii="Times New Roman" w:hAnsi="Times New Roman" w:cs="Times New Roman"/>
          <w:sz w:val="24"/>
          <w:szCs w:val="24"/>
          <w:lang w:val="sq-AL"/>
        </w:rPr>
        <w:t xml:space="preserve">se ajo gëzon një shkallë më të lartë besimi, sidomos falë strategjive efektive dhe koherente diplomatike, </w:t>
      </w:r>
      <w:r w:rsidR="003A0BF1" w:rsidRPr="000E790B">
        <w:rPr>
          <w:rFonts w:ascii="Times New Roman" w:hAnsi="Times New Roman" w:cs="Times New Roman"/>
          <w:sz w:val="24"/>
          <w:szCs w:val="24"/>
          <w:lang w:val="sq-AL"/>
        </w:rPr>
        <w:t>nëse</w:t>
      </w:r>
      <w:r w:rsidRPr="000E790B">
        <w:rPr>
          <w:rFonts w:ascii="Times New Roman" w:hAnsi="Times New Roman" w:cs="Times New Roman"/>
          <w:sz w:val="24"/>
          <w:szCs w:val="24"/>
          <w:lang w:val="sq-AL"/>
        </w:rPr>
        <w:t xml:space="preserve"> e </w:t>
      </w:r>
      <w:r w:rsidR="003A0BF1" w:rsidRPr="000E790B">
        <w:rPr>
          <w:rFonts w:ascii="Times New Roman" w:hAnsi="Times New Roman" w:cs="Times New Roman"/>
          <w:sz w:val="24"/>
          <w:szCs w:val="24"/>
          <w:lang w:val="sq-AL"/>
        </w:rPr>
        <w:t>krahasojmë</w:t>
      </w:r>
      <w:r w:rsidRPr="000E790B">
        <w:rPr>
          <w:rFonts w:ascii="Times New Roman" w:hAnsi="Times New Roman" w:cs="Times New Roman"/>
          <w:sz w:val="24"/>
          <w:szCs w:val="24"/>
          <w:lang w:val="sq-AL"/>
        </w:rPr>
        <w:t xml:space="preserve"> me </w:t>
      </w:r>
      <w:r w:rsidR="003A0BF1" w:rsidRPr="000E790B">
        <w:rPr>
          <w:rFonts w:ascii="Times New Roman" w:hAnsi="Times New Roman" w:cs="Times New Roman"/>
          <w:sz w:val="24"/>
          <w:szCs w:val="24"/>
          <w:lang w:val="sq-AL"/>
        </w:rPr>
        <w:t>qëndrimet</w:t>
      </w:r>
      <w:r w:rsidRPr="000E790B">
        <w:rPr>
          <w:rFonts w:ascii="Times New Roman" w:hAnsi="Times New Roman" w:cs="Times New Roman"/>
          <w:sz w:val="24"/>
          <w:szCs w:val="24"/>
          <w:lang w:val="sq-AL"/>
        </w:rPr>
        <w:t xml:space="preserve"> e Bashkimit </w:t>
      </w:r>
      <w:r w:rsidR="003A0BF1"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w:t>
      </w:r>
    </w:p>
    <w:p w:rsidR="002E1D16" w:rsidRPr="000E790B" w:rsidRDefault="002E1D16"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Si konkluzion, Shtetet e Bashkuara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Amerikës</w:t>
      </w:r>
      <w:r w:rsidRPr="000E790B">
        <w:rPr>
          <w:rFonts w:ascii="Times New Roman" w:hAnsi="Times New Roman" w:cs="Times New Roman"/>
          <w:sz w:val="24"/>
          <w:szCs w:val="24"/>
          <w:lang w:val="sq-AL"/>
        </w:rPr>
        <w:t xml:space="preserve"> mbeten </w:t>
      </w:r>
      <w:r w:rsidR="003A0BF1" w:rsidRPr="000E790B">
        <w:rPr>
          <w:rFonts w:ascii="Times New Roman" w:hAnsi="Times New Roman" w:cs="Times New Roman"/>
          <w:sz w:val="24"/>
          <w:szCs w:val="24"/>
          <w:lang w:val="sq-AL"/>
        </w:rPr>
        <w:t>ende një</w:t>
      </w:r>
      <w:r w:rsidRPr="000E790B">
        <w:rPr>
          <w:rFonts w:ascii="Times New Roman" w:hAnsi="Times New Roman" w:cs="Times New Roman"/>
          <w:sz w:val="24"/>
          <w:szCs w:val="24"/>
          <w:lang w:val="sq-AL"/>
        </w:rPr>
        <w:t xml:space="preserve"> aktor global </w:t>
      </w:r>
      <w:r w:rsidR="003A0BF1"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dorës</w:t>
      </w:r>
      <w:r w:rsidRPr="000E790B">
        <w:rPr>
          <w:rFonts w:ascii="Times New Roman" w:hAnsi="Times New Roman" w:cs="Times New Roman"/>
          <w:sz w:val="24"/>
          <w:szCs w:val="24"/>
          <w:lang w:val="sq-AL"/>
        </w:rPr>
        <w:t xml:space="preserve"> s</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par</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angazhimi i tyre </w:t>
      </w:r>
      <w:r w:rsidR="003A0BF1"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domethënës</w:t>
      </w:r>
      <w:r w:rsidRPr="000E790B">
        <w:rPr>
          <w:rFonts w:ascii="Times New Roman" w:hAnsi="Times New Roman" w:cs="Times New Roman"/>
          <w:sz w:val="24"/>
          <w:szCs w:val="24"/>
          <w:lang w:val="sq-AL"/>
        </w:rPr>
        <w:t xml:space="preserve"> n</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gjitha</w:t>
      </w:r>
      <w:r w:rsidRPr="000E790B">
        <w:rPr>
          <w:rFonts w:ascii="Times New Roman" w:hAnsi="Times New Roman" w:cs="Times New Roman"/>
          <w:sz w:val="24"/>
          <w:szCs w:val="24"/>
          <w:lang w:val="sq-AL"/>
        </w:rPr>
        <w:t xml:space="preserve"> rajonet ku ata kan</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shprehur interes strategjik, sidomos </w:t>
      </w:r>
      <w:r w:rsidR="003A0BF1"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Ballkanin </w:t>
      </w:r>
      <w:r w:rsidR="003A0BF1"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n</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cilin kan</w:t>
      </w:r>
      <w:r w:rsidR="003A0BF1" w:rsidRPr="000E790B">
        <w:rPr>
          <w:rFonts w:ascii="Times New Roman" w:hAnsi="Times New Roman" w:cs="Times New Roman"/>
          <w:sz w:val="24"/>
          <w:szCs w:val="24"/>
          <w:lang w:val="sq-AL"/>
        </w:rPr>
        <w:t>ë kontribuar</w:t>
      </w:r>
      <w:r w:rsidRPr="000E790B">
        <w:rPr>
          <w:rFonts w:ascii="Times New Roman" w:hAnsi="Times New Roman" w:cs="Times New Roman"/>
          <w:sz w:val="24"/>
          <w:szCs w:val="24"/>
          <w:lang w:val="sq-AL"/>
        </w:rPr>
        <w:t xml:space="preserve"> dhe do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vazhdojnë</w:t>
      </w:r>
      <w:r w:rsidRPr="000E790B">
        <w:rPr>
          <w:rFonts w:ascii="Times New Roman" w:hAnsi="Times New Roman" w:cs="Times New Roman"/>
          <w:sz w:val="24"/>
          <w:szCs w:val="24"/>
          <w:lang w:val="sq-AL"/>
        </w:rPr>
        <w:t xml:space="preserve">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kontribuojnë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paqen dhe prosperitetin </w:t>
      </w:r>
      <w:r w:rsidR="003A0BF1" w:rsidRPr="000E790B">
        <w:rPr>
          <w:rFonts w:ascii="Times New Roman" w:hAnsi="Times New Roman" w:cs="Times New Roman"/>
          <w:sz w:val="24"/>
          <w:szCs w:val="24"/>
          <w:lang w:val="sq-AL"/>
        </w:rPr>
        <w:t>e këtij rajoni</w:t>
      </w:r>
      <w:r w:rsidRPr="000E790B">
        <w:rPr>
          <w:rFonts w:ascii="Times New Roman" w:hAnsi="Times New Roman" w:cs="Times New Roman"/>
          <w:sz w:val="24"/>
          <w:szCs w:val="24"/>
          <w:lang w:val="sq-AL"/>
        </w:rPr>
        <w:t xml:space="preserve"> kaq delikat, kjo, fal</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strategjisë</w:t>
      </w:r>
      <w:r w:rsidRPr="000E790B">
        <w:rPr>
          <w:rFonts w:ascii="Times New Roman" w:hAnsi="Times New Roman" w:cs="Times New Roman"/>
          <w:sz w:val="24"/>
          <w:szCs w:val="24"/>
          <w:lang w:val="sq-AL"/>
        </w:rPr>
        <w:t xml:space="preserve"> dhe vizionit afatgjat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lidershipit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kombit dhe </w:t>
      </w:r>
      <w:r w:rsidR="003A0BF1" w:rsidRPr="000E790B">
        <w:rPr>
          <w:rFonts w:ascii="Times New Roman" w:hAnsi="Times New Roman" w:cs="Times New Roman"/>
          <w:sz w:val="24"/>
          <w:szCs w:val="24"/>
          <w:lang w:val="sq-AL"/>
        </w:rPr>
        <w:t>q</w:t>
      </w:r>
      <w:r w:rsidRPr="000E790B">
        <w:rPr>
          <w:rFonts w:ascii="Times New Roman" w:hAnsi="Times New Roman" w:cs="Times New Roman"/>
          <w:sz w:val="24"/>
          <w:szCs w:val="24"/>
          <w:lang w:val="sq-AL"/>
        </w:rPr>
        <w:t>everis</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merikane n</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vazhdimësi</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faktorin </w:t>
      </w:r>
      <w:r w:rsidR="003A0BF1"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hqiptar n</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rajon, </w:t>
      </w:r>
      <w:r w:rsidR="003A0BF1" w:rsidRPr="000E790B">
        <w:rPr>
          <w:rFonts w:ascii="Times New Roman" w:hAnsi="Times New Roman" w:cs="Times New Roman"/>
          <w:sz w:val="24"/>
          <w:szCs w:val="24"/>
          <w:lang w:val="sq-AL"/>
        </w:rPr>
        <w:t>Shqipëri</w:t>
      </w:r>
      <w:r w:rsidRPr="000E790B">
        <w:rPr>
          <w:rFonts w:ascii="Times New Roman" w:hAnsi="Times New Roman" w:cs="Times New Roman"/>
          <w:sz w:val="24"/>
          <w:szCs w:val="24"/>
          <w:lang w:val="sq-AL"/>
        </w:rPr>
        <w:t>, Kosov</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B0326" w:rsidRPr="000E790B">
        <w:rPr>
          <w:rFonts w:ascii="Times New Roman" w:hAnsi="Times New Roman" w:cs="Times New Roman"/>
          <w:sz w:val="24"/>
          <w:szCs w:val="24"/>
          <w:lang w:val="sq-AL"/>
        </w:rPr>
        <w:t>Maqedoninë</w:t>
      </w:r>
      <w:r w:rsidRPr="000E790B">
        <w:rPr>
          <w:rFonts w:ascii="Times New Roman" w:hAnsi="Times New Roman" w:cs="Times New Roman"/>
          <w:sz w:val="24"/>
          <w:szCs w:val="24"/>
          <w:lang w:val="sq-AL"/>
        </w:rPr>
        <w:t xml:space="preserve"> e Veriut dhe Malin e zi, </w:t>
      </w:r>
      <w:r w:rsidR="003A0BF1"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mundësi</w:t>
      </w:r>
      <w:r w:rsidRPr="000E790B">
        <w:rPr>
          <w:rFonts w:ascii="Times New Roman" w:hAnsi="Times New Roman" w:cs="Times New Roman"/>
          <w:sz w:val="24"/>
          <w:szCs w:val="24"/>
          <w:lang w:val="sq-AL"/>
        </w:rPr>
        <w:t xml:space="preserve"> e </w:t>
      </w:r>
      <w:r w:rsidR="003A0BF1" w:rsidRPr="000E790B">
        <w:rPr>
          <w:rFonts w:ascii="Times New Roman" w:hAnsi="Times New Roman" w:cs="Times New Roman"/>
          <w:sz w:val="24"/>
          <w:szCs w:val="24"/>
          <w:lang w:val="sq-AL"/>
        </w:rPr>
        <w:t>shkëlqyer</w:t>
      </w:r>
      <w:r w:rsidRPr="000E790B">
        <w:rPr>
          <w:rFonts w:ascii="Times New Roman" w:hAnsi="Times New Roman" w:cs="Times New Roman"/>
          <w:sz w:val="24"/>
          <w:szCs w:val="24"/>
          <w:lang w:val="sq-AL"/>
        </w:rPr>
        <w:t xml:space="preserve"> q</w:t>
      </w:r>
      <w:r w:rsidR="003A0BF1"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partneritetin strategjik me Shtetet e Bashkuara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Amerikës</w:t>
      </w:r>
      <w:r w:rsidRPr="000E790B">
        <w:rPr>
          <w:rFonts w:ascii="Times New Roman" w:hAnsi="Times New Roman" w:cs="Times New Roman"/>
          <w:sz w:val="24"/>
          <w:szCs w:val="24"/>
          <w:lang w:val="sq-AL"/>
        </w:rPr>
        <w:t xml:space="preserve"> dhe </w:t>
      </w:r>
      <w:r w:rsidR="003A0BF1"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“momentum” historik </w:t>
      </w:r>
      <w:r w:rsidR="003A0BF1" w:rsidRPr="000E790B">
        <w:rPr>
          <w:rFonts w:ascii="Times New Roman" w:hAnsi="Times New Roman" w:cs="Times New Roman"/>
          <w:sz w:val="24"/>
          <w:szCs w:val="24"/>
          <w:lang w:val="sq-AL"/>
        </w:rPr>
        <w:t>bashkëpunimi</w:t>
      </w:r>
      <w:r w:rsidRPr="000E790B">
        <w:rPr>
          <w:rFonts w:ascii="Times New Roman" w:hAnsi="Times New Roman" w:cs="Times New Roman"/>
          <w:sz w:val="24"/>
          <w:szCs w:val="24"/>
          <w:lang w:val="sq-AL"/>
        </w:rPr>
        <w:t xml:space="preserve"> dhe </w:t>
      </w:r>
      <w:r w:rsidR="003A0BF1" w:rsidRPr="000E790B">
        <w:rPr>
          <w:rFonts w:ascii="Times New Roman" w:hAnsi="Times New Roman" w:cs="Times New Roman"/>
          <w:sz w:val="24"/>
          <w:szCs w:val="24"/>
          <w:lang w:val="sq-AL"/>
        </w:rPr>
        <w:t>mbështetje</w:t>
      </w:r>
      <w:r w:rsidRPr="000E790B">
        <w:rPr>
          <w:rFonts w:ascii="Times New Roman" w:hAnsi="Times New Roman" w:cs="Times New Roman"/>
          <w:sz w:val="24"/>
          <w:szCs w:val="24"/>
          <w:lang w:val="sq-AL"/>
        </w:rPr>
        <w:t>je nga SHBA-</w:t>
      </w:r>
      <w:r w:rsidR="003A0BF1" w:rsidRPr="000E790B">
        <w:rPr>
          <w:rFonts w:ascii="Times New Roman" w:hAnsi="Times New Roman" w:cs="Times New Roman"/>
          <w:sz w:val="24"/>
          <w:szCs w:val="24"/>
          <w:lang w:val="sq-AL"/>
        </w:rPr>
        <w:t>ja</w:t>
      </w:r>
      <w:r w:rsidRPr="000E790B">
        <w:rPr>
          <w:rFonts w:ascii="Times New Roman" w:hAnsi="Times New Roman" w:cs="Times New Roman"/>
          <w:sz w:val="24"/>
          <w:szCs w:val="24"/>
          <w:lang w:val="sq-AL"/>
        </w:rPr>
        <w:t xml:space="preserve">, ta </w:t>
      </w:r>
      <w:r w:rsidR="003A0BF1" w:rsidRPr="000E790B">
        <w:rPr>
          <w:rFonts w:ascii="Times New Roman" w:hAnsi="Times New Roman" w:cs="Times New Roman"/>
          <w:sz w:val="24"/>
          <w:szCs w:val="24"/>
          <w:lang w:val="sq-AL"/>
        </w:rPr>
        <w:t>kthejnë</w:t>
      </w:r>
      <w:r w:rsidRPr="000E790B">
        <w:rPr>
          <w:rFonts w:ascii="Times New Roman" w:hAnsi="Times New Roman" w:cs="Times New Roman"/>
          <w:sz w:val="24"/>
          <w:szCs w:val="24"/>
          <w:lang w:val="sq-AL"/>
        </w:rPr>
        <w:t xml:space="preserve"> n</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favor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zgjidhjes s</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çështjeve</w:t>
      </w:r>
      <w:r w:rsidRPr="000E790B">
        <w:rPr>
          <w:rFonts w:ascii="Times New Roman" w:hAnsi="Times New Roman" w:cs="Times New Roman"/>
          <w:sz w:val="24"/>
          <w:szCs w:val="24"/>
          <w:lang w:val="sq-AL"/>
        </w:rPr>
        <w:t xml:space="preserve">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 xml:space="preserve">tyre të mprehta, si </w:t>
      </w:r>
      <w:r w:rsidRPr="000E790B">
        <w:rPr>
          <w:rFonts w:ascii="Times New Roman" w:hAnsi="Times New Roman" w:cs="Times New Roman"/>
          <w:sz w:val="24"/>
          <w:szCs w:val="24"/>
          <w:lang w:val="sq-AL"/>
        </w:rPr>
        <w:t>dhe integrimit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plot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A0BF1"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hqiptar</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ve n</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gjitha trojet ku ata </w:t>
      </w:r>
      <w:r w:rsidR="003A0BF1" w:rsidRPr="000E790B">
        <w:rPr>
          <w:rFonts w:ascii="Times New Roman" w:hAnsi="Times New Roman" w:cs="Times New Roman"/>
          <w:sz w:val="24"/>
          <w:szCs w:val="24"/>
          <w:lang w:val="sq-AL"/>
        </w:rPr>
        <w:t>jetojnë</w:t>
      </w:r>
      <w:r w:rsidR="003B0326"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(Ambasada Shqiptare n</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SHBA, 2015). Statusi i t</w:t>
      </w:r>
      <w:r w:rsidR="003A0BF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cilit ngelet t</w:t>
      </w:r>
      <w:r w:rsidR="003A0BF1" w:rsidRPr="000E790B">
        <w:rPr>
          <w:rFonts w:ascii="Times New Roman" w:hAnsi="Times New Roman" w:cs="Times New Roman"/>
          <w:sz w:val="24"/>
          <w:szCs w:val="24"/>
          <w:lang w:val="sq-AL"/>
        </w:rPr>
        <w:t>ë</w:t>
      </w:r>
      <w:r w:rsidR="00352ED8" w:rsidRPr="000E790B">
        <w:rPr>
          <w:rFonts w:ascii="Times New Roman" w:hAnsi="Times New Roman" w:cs="Times New Roman"/>
          <w:sz w:val="24"/>
          <w:szCs w:val="24"/>
          <w:lang w:val="sq-AL"/>
        </w:rPr>
        <w:t xml:space="preserve"> përcaktohet</w:t>
      </w:r>
      <w:r w:rsidRPr="000E790B">
        <w:rPr>
          <w:rFonts w:ascii="Times New Roman" w:hAnsi="Times New Roman" w:cs="Times New Roman"/>
          <w:sz w:val="24"/>
          <w:szCs w:val="24"/>
          <w:lang w:val="sq-AL"/>
        </w:rPr>
        <w:t xml:space="preserve"> nga vizioni i lidershipit </w:t>
      </w:r>
      <w:r w:rsidR="00352ED8"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hqiptar n</w:t>
      </w:r>
      <w:r w:rsidR="00352ED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këto</w:t>
      </w:r>
      <w:r w:rsidRPr="000E790B">
        <w:rPr>
          <w:rFonts w:ascii="Times New Roman" w:hAnsi="Times New Roman" w:cs="Times New Roman"/>
          <w:sz w:val="24"/>
          <w:szCs w:val="24"/>
          <w:lang w:val="sq-AL"/>
        </w:rPr>
        <w:t xml:space="preserve"> troje, </w:t>
      </w:r>
      <w:r w:rsidR="00352ED8"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mos ta humbur </w:t>
      </w:r>
      <w:r w:rsidR="00352ED8"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shan</w:t>
      </w:r>
      <w:r w:rsidR="00352ED8" w:rsidRPr="000E790B">
        <w:rPr>
          <w:rFonts w:ascii="Times New Roman" w:hAnsi="Times New Roman" w:cs="Times New Roman"/>
          <w:sz w:val="24"/>
          <w:szCs w:val="24"/>
          <w:lang w:val="sq-AL"/>
        </w:rPr>
        <w:t xml:space="preserve">s historik, </w:t>
      </w:r>
      <w:r w:rsidRPr="000E790B">
        <w:rPr>
          <w:rFonts w:ascii="Times New Roman" w:hAnsi="Times New Roman" w:cs="Times New Roman"/>
          <w:sz w:val="24"/>
          <w:szCs w:val="24"/>
          <w:lang w:val="sq-AL"/>
        </w:rPr>
        <w:t>q</w:t>
      </w:r>
      <w:r w:rsidR="00352ED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hqiptar</w:t>
      </w:r>
      <w:r w:rsidR="00352ED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t, si komb autokton dhe </w:t>
      </w:r>
      <w:r w:rsidR="00352ED8" w:rsidRPr="000E790B">
        <w:rPr>
          <w:rFonts w:ascii="Times New Roman" w:hAnsi="Times New Roman" w:cs="Times New Roman"/>
          <w:sz w:val="24"/>
          <w:szCs w:val="24"/>
          <w:lang w:val="sq-AL"/>
        </w:rPr>
        <w:t>kontribuues</w:t>
      </w:r>
      <w:r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paqen dhe stabilitetin n</w:t>
      </w:r>
      <w:r w:rsidR="00352ED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rajon, t</w:t>
      </w:r>
      <w:r w:rsidR="00352ED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zënë</w:t>
      </w:r>
      <w:r w:rsidRPr="000E790B">
        <w:rPr>
          <w:rFonts w:ascii="Times New Roman" w:hAnsi="Times New Roman" w:cs="Times New Roman"/>
          <w:sz w:val="24"/>
          <w:szCs w:val="24"/>
          <w:lang w:val="sq-AL"/>
        </w:rPr>
        <w:t xml:space="preserve"> vendin q</w:t>
      </w:r>
      <w:r w:rsidR="00352ED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meritojnë</w:t>
      </w:r>
      <w:r w:rsidRPr="000E790B">
        <w:rPr>
          <w:rFonts w:ascii="Times New Roman" w:hAnsi="Times New Roman" w:cs="Times New Roman"/>
          <w:sz w:val="24"/>
          <w:szCs w:val="24"/>
          <w:lang w:val="sq-AL"/>
        </w:rPr>
        <w:t>.</w:t>
      </w:r>
    </w:p>
    <w:p w:rsidR="002E1D16" w:rsidRDefault="002E1D16"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224C6A" w:rsidRDefault="00224C6A" w:rsidP="000E790B">
      <w:pPr>
        <w:spacing w:line="360" w:lineRule="auto"/>
        <w:jc w:val="both"/>
        <w:rPr>
          <w:rFonts w:ascii="Times New Roman" w:hAnsi="Times New Roman" w:cs="Times New Roman"/>
          <w:sz w:val="24"/>
          <w:szCs w:val="24"/>
          <w:lang w:val="sq-AL"/>
        </w:rPr>
      </w:pPr>
    </w:p>
    <w:p w:rsidR="008B492D" w:rsidRPr="004D730F" w:rsidRDefault="0083008D" w:rsidP="0083008D">
      <w:pPr>
        <w:spacing w:line="360" w:lineRule="auto"/>
        <w:jc w:val="both"/>
        <w:rPr>
          <w:rFonts w:ascii="Times New Roman" w:hAnsi="Times New Roman" w:cs="Times New Roman"/>
          <w:b/>
          <w:sz w:val="28"/>
          <w:szCs w:val="28"/>
          <w:lang w:val="sq-AL"/>
        </w:rPr>
      </w:pPr>
      <w:r w:rsidRPr="004D730F">
        <w:rPr>
          <w:rFonts w:ascii="Times New Roman" w:hAnsi="Times New Roman" w:cs="Times New Roman"/>
          <w:b/>
          <w:sz w:val="28"/>
          <w:szCs w:val="28"/>
          <w:lang w:val="sq-AL"/>
        </w:rPr>
        <w:t>3.4</w:t>
      </w:r>
      <w:r w:rsidR="00224C6A" w:rsidRPr="004D730F">
        <w:rPr>
          <w:rFonts w:ascii="Times New Roman" w:hAnsi="Times New Roman" w:cs="Times New Roman"/>
          <w:b/>
          <w:sz w:val="28"/>
          <w:szCs w:val="28"/>
          <w:lang w:val="sq-AL"/>
        </w:rPr>
        <w:t xml:space="preserve"> Doktrina e Turqisë në Ballkanin Perëndimor dhe prezenca në Shqipëri</w:t>
      </w:r>
    </w:p>
    <w:p w:rsidR="008B492D" w:rsidRPr="000E790B" w:rsidRDefault="005362D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Ballkani Per</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ndimor nuk </w:t>
      </w:r>
      <w:r w:rsidR="00171290"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w:t>
      </w:r>
      <w:r w:rsidR="00171290"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rajon i panjohur </w:t>
      </w:r>
      <w:r w:rsidR="00171290"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Tur</w:t>
      </w:r>
      <w:r w:rsidR="000B3194" w:rsidRPr="000E790B">
        <w:rPr>
          <w:rFonts w:ascii="Times New Roman" w:hAnsi="Times New Roman" w:cs="Times New Roman"/>
          <w:sz w:val="24"/>
          <w:szCs w:val="24"/>
          <w:lang w:val="sq-AL"/>
        </w:rPr>
        <w:t>qin</w:t>
      </w:r>
      <w:r w:rsidR="006720B8" w:rsidRPr="000E790B">
        <w:rPr>
          <w:rFonts w:ascii="Times New Roman" w:hAnsi="Times New Roman" w:cs="Times New Roman"/>
          <w:sz w:val="24"/>
          <w:szCs w:val="24"/>
          <w:lang w:val="sq-AL"/>
        </w:rPr>
        <w:t>ë</w:t>
      </w:r>
      <w:r w:rsidR="00C83159" w:rsidRPr="000E790B">
        <w:rPr>
          <w:rFonts w:ascii="Times New Roman" w:hAnsi="Times New Roman" w:cs="Times New Roman"/>
          <w:sz w:val="24"/>
          <w:szCs w:val="24"/>
          <w:lang w:val="sq-AL"/>
        </w:rPr>
        <w:t xml:space="preserve"> e sotme apo</w:t>
      </w:r>
      <w:r w:rsidR="00171290" w:rsidRPr="000E790B">
        <w:rPr>
          <w:rFonts w:ascii="Times New Roman" w:hAnsi="Times New Roman" w:cs="Times New Roman"/>
          <w:sz w:val="24"/>
          <w:szCs w:val="24"/>
          <w:lang w:val="sq-AL"/>
        </w:rPr>
        <w:t xml:space="preserve"> ish-</w:t>
      </w:r>
      <w:r w:rsidR="00427BC1" w:rsidRPr="000E790B">
        <w:rPr>
          <w:rFonts w:ascii="Times New Roman" w:hAnsi="Times New Roman" w:cs="Times New Roman"/>
          <w:sz w:val="24"/>
          <w:szCs w:val="24"/>
          <w:lang w:val="sq-AL"/>
        </w:rPr>
        <w:t>Per</w:t>
      </w:r>
      <w:r w:rsidR="00C83159" w:rsidRPr="000E790B">
        <w:rPr>
          <w:rFonts w:ascii="Times New Roman" w:hAnsi="Times New Roman" w:cs="Times New Roman"/>
          <w:sz w:val="24"/>
          <w:szCs w:val="24"/>
          <w:lang w:val="sq-AL"/>
        </w:rPr>
        <w:t>a</w:t>
      </w:r>
      <w:r w:rsidR="00427BC1" w:rsidRPr="000E790B">
        <w:rPr>
          <w:rFonts w:ascii="Times New Roman" w:hAnsi="Times New Roman" w:cs="Times New Roman"/>
          <w:sz w:val="24"/>
          <w:szCs w:val="24"/>
          <w:lang w:val="sq-AL"/>
        </w:rPr>
        <w:t>ndori</w:t>
      </w:r>
      <w:r w:rsidR="00352ED8" w:rsidRPr="000E790B">
        <w:rPr>
          <w:rFonts w:ascii="Times New Roman" w:hAnsi="Times New Roman" w:cs="Times New Roman"/>
          <w:sz w:val="24"/>
          <w:szCs w:val="24"/>
          <w:lang w:val="sq-AL"/>
        </w:rPr>
        <w:t>në</w:t>
      </w:r>
      <w:r w:rsidR="00427BC1" w:rsidRPr="000E790B">
        <w:rPr>
          <w:rFonts w:ascii="Times New Roman" w:hAnsi="Times New Roman" w:cs="Times New Roman"/>
          <w:sz w:val="24"/>
          <w:szCs w:val="24"/>
          <w:lang w:val="sq-AL"/>
        </w:rPr>
        <w:t xml:space="preserve"> Osma</w:t>
      </w:r>
      <w:r w:rsidR="00352ED8" w:rsidRPr="000E790B">
        <w:rPr>
          <w:rFonts w:ascii="Times New Roman" w:hAnsi="Times New Roman" w:cs="Times New Roman"/>
          <w:sz w:val="24"/>
          <w:szCs w:val="24"/>
          <w:lang w:val="sq-AL"/>
        </w:rPr>
        <w:t>n</w:t>
      </w:r>
      <w:r w:rsidR="00171290" w:rsidRPr="000E790B">
        <w:rPr>
          <w:rFonts w:ascii="Times New Roman" w:hAnsi="Times New Roman" w:cs="Times New Roman"/>
          <w:sz w:val="24"/>
          <w:szCs w:val="24"/>
          <w:lang w:val="sq-AL"/>
        </w:rPr>
        <w:t>e</w:t>
      </w:r>
      <w:r w:rsidR="00427BC1" w:rsidRPr="000E790B">
        <w:rPr>
          <w:rFonts w:ascii="Times New Roman" w:hAnsi="Times New Roman" w:cs="Times New Roman"/>
          <w:sz w:val="24"/>
          <w:szCs w:val="24"/>
          <w:lang w:val="sq-AL"/>
        </w:rPr>
        <w:t xml:space="preserve">, </w:t>
      </w:r>
      <w:r w:rsidR="00171290" w:rsidRPr="000E790B">
        <w:rPr>
          <w:rFonts w:ascii="Times New Roman" w:hAnsi="Times New Roman" w:cs="Times New Roman"/>
          <w:sz w:val="24"/>
          <w:szCs w:val="24"/>
          <w:lang w:val="sq-AL"/>
        </w:rPr>
        <w:t>përkundrazi</w:t>
      </w:r>
      <w:r w:rsidRPr="000E790B">
        <w:rPr>
          <w:rFonts w:ascii="Times New Roman" w:hAnsi="Times New Roman" w:cs="Times New Roman"/>
          <w:sz w:val="24"/>
          <w:szCs w:val="24"/>
          <w:lang w:val="sq-AL"/>
        </w:rPr>
        <w:t xml:space="preserve"> ajo ka </w:t>
      </w:r>
      <w:r w:rsidR="00171290"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histori </w:t>
      </w:r>
      <w:r w:rsidR="00352ED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8B13A6" w:rsidRPr="000E790B">
        <w:rPr>
          <w:rFonts w:ascii="Times New Roman" w:hAnsi="Times New Roman" w:cs="Times New Roman"/>
          <w:sz w:val="24"/>
          <w:szCs w:val="24"/>
          <w:lang w:val="sq-AL"/>
        </w:rPr>
        <w:t>gjat</w:t>
      </w:r>
      <w:r w:rsidR="006720B8" w:rsidRPr="000E790B">
        <w:rPr>
          <w:rFonts w:ascii="Times New Roman" w:hAnsi="Times New Roman" w:cs="Times New Roman"/>
          <w:sz w:val="24"/>
          <w:szCs w:val="24"/>
          <w:lang w:val="sq-AL"/>
        </w:rPr>
        <w:t>ë</w:t>
      </w:r>
      <w:r w:rsidR="008B13A6" w:rsidRPr="000E790B">
        <w:rPr>
          <w:rFonts w:ascii="Times New Roman" w:hAnsi="Times New Roman" w:cs="Times New Roman"/>
          <w:sz w:val="24"/>
          <w:szCs w:val="24"/>
          <w:lang w:val="sq-AL"/>
        </w:rPr>
        <w:t xml:space="preserve"> dhe </w:t>
      </w:r>
      <w:r w:rsidR="00427BC1" w:rsidRPr="000E790B">
        <w:rPr>
          <w:rFonts w:ascii="Times New Roman" w:hAnsi="Times New Roman" w:cs="Times New Roman"/>
          <w:sz w:val="24"/>
          <w:szCs w:val="24"/>
          <w:lang w:val="sq-AL"/>
        </w:rPr>
        <w:t xml:space="preserve">komplekse </w:t>
      </w:r>
      <w:r w:rsidRPr="000E790B">
        <w:rPr>
          <w:rFonts w:ascii="Times New Roman" w:hAnsi="Times New Roman" w:cs="Times New Roman"/>
          <w:sz w:val="24"/>
          <w:szCs w:val="24"/>
          <w:lang w:val="sq-AL"/>
        </w:rPr>
        <w:t>me</w:t>
      </w:r>
      <w:r w:rsidR="00427BC1" w:rsidRPr="000E790B">
        <w:rPr>
          <w:rFonts w:ascii="Times New Roman" w:hAnsi="Times New Roman" w:cs="Times New Roman"/>
          <w:sz w:val="24"/>
          <w:szCs w:val="24"/>
          <w:lang w:val="sq-AL"/>
        </w:rPr>
        <w:t xml:space="preserve"> </w:t>
      </w:r>
      <w:r w:rsidR="00171290" w:rsidRPr="000E790B">
        <w:rPr>
          <w:rFonts w:ascii="Times New Roman" w:hAnsi="Times New Roman" w:cs="Times New Roman"/>
          <w:sz w:val="24"/>
          <w:szCs w:val="24"/>
          <w:lang w:val="sq-AL"/>
        </w:rPr>
        <w:t>këto</w:t>
      </w:r>
      <w:r w:rsidRPr="000E790B">
        <w:rPr>
          <w:rFonts w:ascii="Times New Roman" w:hAnsi="Times New Roman" w:cs="Times New Roman"/>
          <w:sz w:val="24"/>
          <w:szCs w:val="24"/>
          <w:lang w:val="sq-AL"/>
        </w:rPr>
        <w:t xml:space="preserve"> vende</w:t>
      </w:r>
      <w:r w:rsidR="00427BC1" w:rsidRPr="000E790B">
        <w:rPr>
          <w:rFonts w:ascii="Times New Roman" w:hAnsi="Times New Roman" w:cs="Times New Roman"/>
          <w:sz w:val="24"/>
          <w:szCs w:val="24"/>
          <w:lang w:val="sq-AL"/>
        </w:rPr>
        <w:t xml:space="preserve">. </w:t>
      </w:r>
      <w:r w:rsidR="00171290" w:rsidRPr="000E790B">
        <w:rPr>
          <w:rFonts w:ascii="Times New Roman" w:hAnsi="Times New Roman" w:cs="Times New Roman"/>
          <w:sz w:val="24"/>
          <w:szCs w:val="24"/>
          <w:lang w:val="sq-AL"/>
        </w:rPr>
        <w:t>Pavarësisht</w:t>
      </w:r>
      <w:r w:rsidR="000B3194"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0B3194" w:rsidRPr="000E790B">
        <w:rPr>
          <w:rFonts w:ascii="Times New Roman" w:hAnsi="Times New Roman" w:cs="Times New Roman"/>
          <w:sz w:val="24"/>
          <w:szCs w:val="24"/>
          <w:lang w:val="sq-AL"/>
        </w:rPr>
        <w:t xml:space="preserve"> </w:t>
      </w:r>
      <w:r w:rsidR="00171290" w:rsidRPr="000E790B">
        <w:rPr>
          <w:rFonts w:ascii="Times New Roman" w:hAnsi="Times New Roman" w:cs="Times New Roman"/>
          <w:sz w:val="24"/>
          <w:szCs w:val="24"/>
          <w:lang w:val="sq-AL"/>
        </w:rPr>
        <w:t>kaluarës</w:t>
      </w:r>
      <w:r w:rsidR="000B3194" w:rsidRPr="000E790B">
        <w:rPr>
          <w:rFonts w:ascii="Times New Roman" w:hAnsi="Times New Roman" w:cs="Times New Roman"/>
          <w:sz w:val="24"/>
          <w:szCs w:val="24"/>
          <w:lang w:val="sq-AL"/>
        </w:rPr>
        <w:t xml:space="preserve"> s</w:t>
      </w:r>
      <w:r w:rsidR="00171290" w:rsidRPr="000E790B">
        <w:rPr>
          <w:rFonts w:ascii="Times New Roman" w:hAnsi="Times New Roman" w:cs="Times New Roman"/>
          <w:sz w:val="24"/>
          <w:szCs w:val="24"/>
          <w:lang w:val="sq-AL"/>
        </w:rPr>
        <w:t>ë</w:t>
      </w:r>
      <w:r w:rsidR="000B3194" w:rsidRPr="000E790B">
        <w:rPr>
          <w:rFonts w:ascii="Times New Roman" w:hAnsi="Times New Roman" w:cs="Times New Roman"/>
          <w:sz w:val="24"/>
          <w:szCs w:val="24"/>
          <w:lang w:val="sq-AL"/>
        </w:rPr>
        <w:t xml:space="preserve"> trazuar, </w:t>
      </w:r>
      <w:r w:rsidR="00171290" w:rsidRPr="000E790B">
        <w:rPr>
          <w:rFonts w:ascii="Times New Roman" w:hAnsi="Times New Roman" w:cs="Times New Roman"/>
          <w:sz w:val="24"/>
          <w:szCs w:val="24"/>
          <w:lang w:val="sq-AL"/>
        </w:rPr>
        <w:t>d</w:t>
      </w:r>
      <w:r w:rsidRPr="000E790B">
        <w:rPr>
          <w:rFonts w:ascii="Times New Roman" w:hAnsi="Times New Roman" w:cs="Times New Roman"/>
          <w:sz w:val="24"/>
          <w:szCs w:val="24"/>
          <w:lang w:val="sq-AL"/>
        </w:rPr>
        <w:t>iplomacia turke</w:t>
      </w:r>
      <w:r w:rsidR="00C61EBB" w:rsidRPr="000E790B">
        <w:rPr>
          <w:rFonts w:ascii="Times New Roman" w:hAnsi="Times New Roman" w:cs="Times New Roman"/>
          <w:sz w:val="24"/>
          <w:szCs w:val="24"/>
          <w:lang w:val="sq-AL"/>
        </w:rPr>
        <w:t>, n</w:t>
      </w:r>
      <w:r w:rsidR="006720B8" w:rsidRPr="000E790B">
        <w:rPr>
          <w:rFonts w:ascii="Times New Roman" w:hAnsi="Times New Roman" w:cs="Times New Roman"/>
          <w:sz w:val="24"/>
          <w:szCs w:val="24"/>
          <w:lang w:val="sq-AL"/>
        </w:rPr>
        <w:t>ë</w:t>
      </w:r>
      <w:r w:rsidR="00C61EBB" w:rsidRPr="000E790B">
        <w:rPr>
          <w:rFonts w:ascii="Times New Roman" w:hAnsi="Times New Roman" w:cs="Times New Roman"/>
          <w:sz w:val="24"/>
          <w:szCs w:val="24"/>
          <w:lang w:val="sq-AL"/>
        </w:rPr>
        <w:t xml:space="preserve"> m</w:t>
      </w:r>
      <w:r w:rsidR="006720B8" w:rsidRPr="000E790B">
        <w:rPr>
          <w:rFonts w:ascii="Times New Roman" w:hAnsi="Times New Roman" w:cs="Times New Roman"/>
          <w:sz w:val="24"/>
          <w:szCs w:val="24"/>
          <w:lang w:val="sq-AL"/>
        </w:rPr>
        <w:t>ë</w:t>
      </w:r>
      <w:r w:rsidR="00C61EBB" w:rsidRPr="000E790B">
        <w:rPr>
          <w:rFonts w:ascii="Times New Roman" w:hAnsi="Times New Roman" w:cs="Times New Roman"/>
          <w:sz w:val="24"/>
          <w:szCs w:val="24"/>
          <w:lang w:val="sq-AL"/>
        </w:rPr>
        <w:t>nyr</w:t>
      </w:r>
      <w:r w:rsidR="006720B8" w:rsidRPr="000E790B">
        <w:rPr>
          <w:rFonts w:ascii="Times New Roman" w:hAnsi="Times New Roman" w:cs="Times New Roman"/>
          <w:sz w:val="24"/>
          <w:szCs w:val="24"/>
          <w:lang w:val="sq-AL"/>
        </w:rPr>
        <w:t>ë</w:t>
      </w:r>
      <w:r w:rsidR="00C61EBB" w:rsidRPr="000E790B">
        <w:rPr>
          <w:rFonts w:ascii="Times New Roman" w:hAnsi="Times New Roman" w:cs="Times New Roman"/>
          <w:sz w:val="24"/>
          <w:szCs w:val="24"/>
          <w:lang w:val="sq-AL"/>
        </w:rPr>
        <w:t xml:space="preserve"> konstan</w:t>
      </w:r>
      <w:r w:rsidR="00171290" w:rsidRPr="000E790B">
        <w:rPr>
          <w:rFonts w:ascii="Times New Roman" w:hAnsi="Times New Roman" w:cs="Times New Roman"/>
          <w:sz w:val="24"/>
          <w:szCs w:val="24"/>
          <w:lang w:val="sq-AL"/>
        </w:rPr>
        <w:t>te</w:t>
      </w:r>
      <w:r w:rsidR="009908C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ka </w:t>
      </w:r>
      <w:r w:rsidR="00C61EBB" w:rsidRPr="000E790B">
        <w:rPr>
          <w:rFonts w:ascii="Times New Roman" w:hAnsi="Times New Roman" w:cs="Times New Roman"/>
          <w:sz w:val="24"/>
          <w:szCs w:val="24"/>
          <w:lang w:val="sq-AL"/>
        </w:rPr>
        <w:t xml:space="preserve">shfaqur parimet </w:t>
      </w:r>
      <w:r w:rsidR="00171290" w:rsidRPr="000E790B">
        <w:rPr>
          <w:rFonts w:ascii="Times New Roman" w:hAnsi="Times New Roman" w:cs="Times New Roman"/>
          <w:sz w:val="24"/>
          <w:szCs w:val="24"/>
          <w:lang w:val="sq-AL"/>
        </w:rPr>
        <w:t>thelbësore</w:t>
      </w:r>
      <w:r w:rsidR="00C61EBB" w:rsidRPr="000E790B">
        <w:rPr>
          <w:rFonts w:ascii="Times New Roman" w:hAnsi="Times New Roman" w:cs="Times New Roman"/>
          <w:sz w:val="24"/>
          <w:szCs w:val="24"/>
          <w:lang w:val="sq-AL"/>
        </w:rPr>
        <w:t xml:space="preserve"> të</w:t>
      </w:r>
      <w:r w:rsidRPr="000E790B">
        <w:rPr>
          <w:rFonts w:ascii="Times New Roman" w:hAnsi="Times New Roman" w:cs="Times New Roman"/>
          <w:sz w:val="24"/>
          <w:szCs w:val="24"/>
          <w:lang w:val="sq-AL"/>
        </w:rPr>
        <w:t xml:space="preserve"> politikës së</w:t>
      </w:r>
      <w:r w:rsidR="000B3194" w:rsidRPr="000E790B">
        <w:rPr>
          <w:rFonts w:ascii="Times New Roman" w:hAnsi="Times New Roman" w:cs="Times New Roman"/>
          <w:sz w:val="24"/>
          <w:szCs w:val="24"/>
          <w:lang w:val="sq-AL"/>
        </w:rPr>
        <w:t xml:space="preserve"> jashtme </w:t>
      </w:r>
      <w:r w:rsidRPr="000E790B">
        <w:rPr>
          <w:rFonts w:ascii="Times New Roman" w:hAnsi="Times New Roman" w:cs="Times New Roman"/>
          <w:sz w:val="24"/>
          <w:szCs w:val="24"/>
          <w:lang w:val="sq-AL"/>
        </w:rPr>
        <w:t xml:space="preserve">në </w:t>
      </w:r>
      <w:r w:rsidR="00427BC1" w:rsidRPr="000E790B">
        <w:rPr>
          <w:rFonts w:ascii="Times New Roman" w:hAnsi="Times New Roman" w:cs="Times New Roman"/>
          <w:sz w:val="24"/>
          <w:szCs w:val="24"/>
          <w:lang w:val="sq-AL"/>
        </w:rPr>
        <w:t>t</w:t>
      </w:r>
      <w:r w:rsidR="006720B8" w:rsidRPr="000E790B">
        <w:rPr>
          <w:rFonts w:ascii="Times New Roman" w:hAnsi="Times New Roman" w:cs="Times New Roman"/>
          <w:sz w:val="24"/>
          <w:szCs w:val="24"/>
          <w:lang w:val="sq-AL"/>
        </w:rPr>
        <w:t>ë</w:t>
      </w:r>
      <w:r w:rsidR="00427BC1" w:rsidRPr="000E790B">
        <w:rPr>
          <w:rFonts w:ascii="Times New Roman" w:hAnsi="Times New Roman" w:cs="Times New Roman"/>
          <w:sz w:val="24"/>
          <w:szCs w:val="24"/>
          <w:lang w:val="sq-AL"/>
        </w:rPr>
        <w:t>r</w:t>
      </w:r>
      <w:r w:rsidR="006720B8" w:rsidRPr="000E790B">
        <w:rPr>
          <w:rFonts w:ascii="Times New Roman" w:hAnsi="Times New Roman" w:cs="Times New Roman"/>
          <w:sz w:val="24"/>
          <w:szCs w:val="24"/>
          <w:lang w:val="sq-AL"/>
        </w:rPr>
        <w:t>ë</w:t>
      </w:r>
      <w:r w:rsidR="00171290" w:rsidRPr="000E790B">
        <w:rPr>
          <w:rFonts w:ascii="Times New Roman" w:hAnsi="Times New Roman" w:cs="Times New Roman"/>
          <w:sz w:val="24"/>
          <w:szCs w:val="24"/>
          <w:lang w:val="sq-AL"/>
        </w:rPr>
        <w:t xml:space="preserve">si </w:t>
      </w:r>
      <w:r w:rsidR="00427BC1" w:rsidRPr="000E790B">
        <w:rPr>
          <w:rFonts w:ascii="Times New Roman" w:hAnsi="Times New Roman" w:cs="Times New Roman"/>
          <w:sz w:val="24"/>
          <w:szCs w:val="24"/>
          <w:lang w:val="sq-AL"/>
        </w:rPr>
        <w:t>dhe</w:t>
      </w:r>
      <w:r w:rsidR="00171290" w:rsidRPr="000E790B">
        <w:rPr>
          <w:rFonts w:ascii="Times New Roman" w:hAnsi="Times New Roman" w:cs="Times New Roman"/>
          <w:sz w:val="24"/>
          <w:szCs w:val="24"/>
          <w:lang w:val="sq-AL"/>
        </w:rPr>
        <w:t>,</w:t>
      </w:r>
      <w:r w:rsidR="00427BC1" w:rsidRPr="000E790B">
        <w:rPr>
          <w:rFonts w:ascii="Times New Roman" w:hAnsi="Times New Roman" w:cs="Times New Roman"/>
          <w:sz w:val="24"/>
          <w:szCs w:val="24"/>
          <w:lang w:val="sq-AL"/>
        </w:rPr>
        <w:t xml:space="preserve"> </w:t>
      </w:r>
      <w:r w:rsidR="00171290" w:rsidRPr="000E790B">
        <w:rPr>
          <w:rFonts w:ascii="Times New Roman" w:hAnsi="Times New Roman" w:cs="Times New Roman"/>
          <w:sz w:val="24"/>
          <w:szCs w:val="24"/>
          <w:lang w:val="sq-AL"/>
        </w:rPr>
        <w:t>veçanërisht,</w:t>
      </w:r>
      <w:r w:rsidR="00427BC1" w:rsidRPr="000E790B">
        <w:rPr>
          <w:rFonts w:ascii="Times New Roman" w:hAnsi="Times New Roman" w:cs="Times New Roman"/>
          <w:sz w:val="24"/>
          <w:szCs w:val="24"/>
          <w:lang w:val="sq-AL"/>
        </w:rPr>
        <w:t xml:space="preserve"> </w:t>
      </w:r>
      <w:r w:rsidR="00171290" w:rsidRPr="000E790B">
        <w:rPr>
          <w:rFonts w:ascii="Times New Roman" w:hAnsi="Times New Roman" w:cs="Times New Roman"/>
          <w:sz w:val="24"/>
          <w:szCs w:val="24"/>
          <w:lang w:val="sq-AL"/>
        </w:rPr>
        <w:t>për</w:t>
      </w:r>
      <w:r w:rsidR="00427BC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t</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rajon</w:t>
      </w:r>
      <w:r w:rsidR="00C61EBB" w:rsidRPr="000E790B">
        <w:rPr>
          <w:rFonts w:ascii="Times New Roman" w:hAnsi="Times New Roman" w:cs="Times New Roman"/>
          <w:sz w:val="24"/>
          <w:szCs w:val="24"/>
          <w:lang w:val="sq-AL"/>
        </w:rPr>
        <w:t xml:space="preserve">, </w:t>
      </w:r>
      <w:r w:rsidR="00171290" w:rsidRPr="000E790B">
        <w:rPr>
          <w:rFonts w:ascii="Times New Roman" w:hAnsi="Times New Roman" w:cs="Times New Roman"/>
          <w:sz w:val="24"/>
          <w:szCs w:val="24"/>
          <w:lang w:val="sq-AL"/>
        </w:rPr>
        <w:t xml:space="preserve">nëpërmjet </w:t>
      </w:r>
      <w:r w:rsidR="00624372" w:rsidRPr="000E790B">
        <w:rPr>
          <w:rFonts w:ascii="Times New Roman" w:hAnsi="Times New Roman" w:cs="Times New Roman"/>
          <w:sz w:val="24"/>
          <w:szCs w:val="24"/>
          <w:lang w:val="sq-AL"/>
        </w:rPr>
        <w:t>doktri</w:t>
      </w:r>
      <w:r w:rsidR="00352ED8" w:rsidRPr="000E790B">
        <w:rPr>
          <w:rFonts w:ascii="Times New Roman" w:hAnsi="Times New Roman" w:cs="Times New Roman"/>
          <w:sz w:val="24"/>
          <w:szCs w:val="24"/>
          <w:lang w:val="sq-AL"/>
        </w:rPr>
        <w:t>në</w:t>
      </w:r>
      <w:r w:rsidR="00624372" w:rsidRPr="000E790B">
        <w:rPr>
          <w:rFonts w:ascii="Times New Roman" w:hAnsi="Times New Roman" w:cs="Times New Roman"/>
          <w:sz w:val="24"/>
          <w:szCs w:val="24"/>
          <w:lang w:val="sq-AL"/>
        </w:rPr>
        <w:t>s s</w:t>
      </w:r>
      <w:r w:rsidR="00171290" w:rsidRPr="000E790B">
        <w:rPr>
          <w:rFonts w:ascii="Times New Roman" w:hAnsi="Times New Roman" w:cs="Times New Roman"/>
          <w:sz w:val="24"/>
          <w:szCs w:val="24"/>
          <w:lang w:val="sq-AL"/>
        </w:rPr>
        <w:t>ë</w:t>
      </w:r>
      <w:r w:rsidR="00624372" w:rsidRPr="000E790B">
        <w:rPr>
          <w:rFonts w:ascii="Times New Roman" w:hAnsi="Times New Roman" w:cs="Times New Roman"/>
          <w:sz w:val="24"/>
          <w:szCs w:val="24"/>
          <w:lang w:val="sq-AL"/>
        </w:rPr>
        <w:t xml:space="preserve"> </w:t>
      </w:r>
      <w:r w:rsidR="00E43D26" w:rsidRPr="000E790B">
        <w:rPr>
          <w:rFonts w:ascii="Times New Roman" w:hAnsi="Times New Roman" w:cs="Times New Roman"/>
          <w:sz w:val="24"/>
          <w:szCs w:val="24"/>
          <w:lang w:val="sq-AL"/>
        </w:rPr>
        <w:t>i</w:t>
      </w:r>
      <w:r w:rsidR="001A11AB" w:rsidRPr="000E790B">
        <w:rPr>
          <w:rFonts w:ascii="Times New Roman" w:hAnsi="Times New Roman" w:cs="Times New Roman"/>
          <w:sz w:val="24"/>
          <w:szCs w:val="24"/>
          <w:lang w:val="sq-AL"/>
        </w:rPr>
        <w:t>sh</w:t>
      </w:r>
      <w:r w:rsidR="00171290" w:rsidRPr="000E790B">
        <w:rPr>
          <w:rFonts w:ascii="Times New Roman" w:hAnsi="Times New Roman" w:cs="Times New Roman"/>
          <w:sz w:val="24"/>
          <w:szCs w:val="24"/>
          <w:lang w:val="sq-AL"/>
        </w:rPr>
        <w:t>-ministrit</w:t>
      </w:r>
      <w:r w:rsidR="001A11AB"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1A11AB" w:rsidRPr="000E790B">
        <w:rPr>
          <w:rFonts w:ascii="Times New Roman" w:hAnsi="Times New Roman" w:cs="Times New Roman"/>
          <w:sz w:val="24"/>
          <w:szCs w:val="24"/>
          <w:lang w:val="sq-AL"/>
        </w:rPr>
        <w:t xml:space="preserve"> saj </w:t>
      </w:r>
      <w:r w:rsidR="00352ED8" w:rsidRPr="000E790B">
        <w:rPr>
          <w:rFonts w:ascii="Times New Roman" w:hAnsi="Times New Roman" w:cs="Times New Roman"/>
          <w:sz w:val="24"/>
          <w:szCs w:val="24"/>
          <w:lang w:val="sq-AL"/>
        </w:rPr>
        <w:t>të</w:t>
      </w:r>
      <w:r w:rsidR="001A11AB" w:rsidRPr="000E790B">
        <w:rPr>
          <w:rFonts w:ascii="Times New Roman" w:hAnsi="Times New Roman" w:cs="Times New Roman"/>
          <w:sz w:val="24"/>
          <w:szCs w:val="24"/>
          <w:lang w:val="sq-AL"/>
        </w:rPr>
        <w:t xml:space="preserve"> jash</w:t>
      </w:r>
      <w:r w:rsidR="00352ED8" w:rsidRPr="000E790B">
        <w:rPr>
          <w:rFonts w:ascii="Times New Roman" w:hAnsi="Times New Roman" w:cs="Times New Roman"/>
          <w:sz w:val="24"/>
          <w:szCs w:val="24"/>
          <w:lang w:val="sq-AL"/>
        </w:rPr>
        <w:t>të</w:t>
      </w:r>
      <w:r w:rsidR="001A11AB" w:rsidRPr="000E790B">
        <w:rPr>
          <w:rFonts w:ascii="Times New Roman" w:hAnsi="Times New Roman" w:cs="Times New Roman"/>
          <w:sz w:val="24"/>
          <w:szCs w:val="24"/>
          <w:lang w:val="sq-AL"/>
        </w:rPr>
        <w:t xml:space="preserve">m, </w:t>
      </w:r>
      <w:r w:rsidR="00624372" w:rsidRPr="000E790B">
        <w:rPr>
          <w:rFonts w:ascii="Times New Roman" w:hAnsi="Times New Roman" w:cs="Times New Roman"/>
          <w:sz w:val="24"/>
          <w:szCs w:val="24"/>
          <w:lang w:val="sq-AL"/>
        </w:rPr>
        <w:t xml:space="preserve">Ahmet Davutoglu, </w:t>
      </w:r>
      <w:r w:rsidR="00352ED8" w:rsidRPr="000E790B">
        <w:rPr>
          <w:rFonts w:ascii="Times New Roman" w:hAnsi="Times New Roman" w:cs="Times New Roman"/>
          <w:sz w:val="24"/>
          <w:szCs w:val="24"/>
          <w:lang w:val="sq-AL"/>
        </w:rPr>
        <w:t>në</w:t>
      </w:r>
      <w:r w:rsidR="00624372" w:rsidRPr="000E790B">
        <w:rPr>
          <w:rFonts w:ascii="Times New Roman" w:hAnsi="Times New Roman" w:cs="Times New Roman"/>
          <w:sz w:val="24"/>
          <w:szCs w:val="24"/>
          <w:lang w:val="sq-AL"/>
        </w:rPr>
        <w:t xml:space="preserve"> </w:t>
      </w:r>
      <w:r w:rsidR="00171290" w:rsidRPr="000E790B">
        <w:rPr>
          <w:rFonts w:ascii="Times New Roman" w:hAnsi="Times New Roman" w:cs="Times New Roman"/>
          <w:sz w:val="24"/>
          <w:szCs w:val="24"/>
          <w:lang w:val="sq-AL"/>
        </w:rPr>
        <w:t>veprën</w:t>
      </w:r>
      <w:r w:rsidR="00624372" w:rsidRPr="000E790B">
        <w:rPr>
          <w:rFonts w:ascii="Times New Roman" w:hAnsi="Times New Roman" w:cs="Times New Roman"/>
          <w:sz w:val="24"/>
          <w:szCs w:val="24"/>
          <w:lang w:val="sq-AL"/>
        </w:rPr>
        <w:t xml:space="preserve"> e tij</w:t>
      </w:r>
      <w:r w:rsidR="00171290" w:rsidRPr="000E790B">
        <w:rPr>
          <w:rFonts w:ascii="Times New Roman" w:hAnsi="Times New Roman" w:cs="Times New Roman"/>
          <w:sz w:val="24"/>
          <w:szCs w:val="24"/>
          <w:lang w:val="sq-AL"/>
        </w:rPr>
        <w:t>:</w:t>
      </w:r>
      <w:r w:rsidR="00624372" w:rsidRPr="000E790B">
        <w:rPr>
          <w:rFonts w:ascii="Times New Roman" w:hAnsi="Times New Roman" w:cs="Times New Roman"/>
          <w:sz w:val="24"/>
          <w:szCs w:val="24"/>
          <w:lang w:val="sq-AL"/>
        </w:rPr>
        <w:t xml:space="preserve"> </w:t>
      </w:r>
      <w:r w:rsidR="00171290" w:rsidRPr="000E790B">
        <w:rPr>
          <w:rFonts w:ascii="Times New Roman" w:hAnsi="Times New Roman" w:cs="Times New Roman"/>
          <w:color w:val="000000"/>
          <w:sz w:val="24"/>
          <w:szCs w:val="24"/>
          <w:lang w:val="sq-AL"/>
        </w:rPr>
        <w:t>“</w:t>
      </w:r>
      <w:r w:rsidR="001A11AB" w:rsidRPr="000E790B">
        <w:rPr>
          <w:rFonts w:ascii="Times New Roman" w:hAnsi="Times New Roman" w:cs="Times New Roman"/>
          <w:color w:val="000000"/>
          <w:sz w:val="24"/>
          <w:szCs w:val="24"/>
          <w:lang w:val="sq-AL"/>
        </w:rPr>
        <w:t>Thellësia</w:t>
      </w:r>
      <w:r w:rsidR="00171290" w:rsidRPr="000E790B">
        <w:rPr>
          <w:rFonts w:ascii="Times New Roman" w:hAnsi="Times New Roman" w:cs="Times New Roman"/>
          <w:color w:val="000000"/>
          <w:sz w:val="24"/>
          <w:szCs w:val="24"/>
          <w:lang w:val="sq-AL"/>
        </w:rPr>
        <w:t xml:space="preserve"> Strategjike</w:t>
      </w:r>
      <w:r w:rsidR="00ED19B4" w:rsidRPr="000E790B">
        <w:rPr>
          <w:rFonts w:ascii="Times New Roman" w:hAnsi="Times New Roman" w:cs="Times New Roman"/>
          <w:color w:val="000000"/>
          <w:sz w:val="24"/>
          <w:szCs w:val="24"/>
          <w:lang w:val="sq-AL"/>
        </w:rPr>
        <w:t>”</w:t>
      </w:r>
      <w:r w:rsidR="009908CB" w:rsidRPr="000E790B">
        <w:rPr>
          <w:rFonts w:ascii="Times New Roman" w:hAnsi="Times New Roman" w:cs="Times New Roman"/>
          <w:color w:val="000000"/>
          <w:sz w:val="24"/>
          <w:szCs w:val="24"/>
          <w:lang w:val="sq-AL"/>
        </w:rPr>
        <w:t>.</w:t>
      </w:r>
      <w:r w:rsidR="006D0E26" w:rsidRPr="000E790B">
        <w:rPr>
          <w:rFonts w:ascii="Times New Roman" w:hAnsi="Times New Roman" w:cs="Times New Roman"/>
          <w:color w:val="000000"/>
          <w:sz w:val="24"/>
          <w:szCs w:val="24"/>
          <w:lang w:val="sq-AL"/>
        </w:rPr>
        <w:t xml:space="preserve"> </w:t>
      </w:r>
      <w:r w:rsidR="00EC07B4" w:rsidRPr="00320CC1">
        <w:rPr>
          <w:rFonts w:ascii="Times New Roman" w:hAnsi="Times New Roman" w:cs="Times New Roman"/>
          <w:sz w:val="24"/>
          <w:szCs w:val="24"/>
          <w:lang w:val="sq-AL"/>
        </w:rPr>
        <w:t>(Davutoglu, 2001).</w:t>
      </w:r>
      <w:r w:rsidR="00ED19B4" w:rsidRPr="000E790B">
        <w:rPr>
          <w:rFonts w:ascii="Times New Roman" w:hAnsi="Times New Roman" w:cs="Times New Roman"/>
          <w:b/>
          <w:sz w:val="24"/>
          <w:szCs w:val="24"/>
          <w:lang w:val="sq-AL"/>
        </w:rPr>
        <w:t xml:space="preserve"> </w:t>
      </w:r>
      <w:r w:rsidR="00ED19B4" w:rsidRPr="000E790B">
        <w:rPr>
          <w:rFonts w:ascii="Times New Roman" w:hAnsi="Times New Roman" w:cs="Times New Roman"/>
          <w:sz w:val="24"/>
          <w:szCs w:val="24"/>
          <w:lang w:val="sq-AL"/>
        </w:rPr>
        <w:t>Nëpërmjet</w:t>
      </w:r>
      <w:r w:rsidR="00836B8A"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kësaj</w:t>
      </w:r>
      <w:r w:rsidR="00836B8A" w:rsidRPr="000E790B">
        <w:rPr>
          <w:rFonts w:ascii="Times New Roman" w:hAnsi="Times New Roman" w:cs="Times New Roman"/>
          <w:sz w:val="24"/>
          <w:szCs w:val="24"/>
          <w:lang w:val="sq-AL"/>
        </w:rPr>
        <w:t xml:space="preserve"> doktri</w:t>
      </w:r>
      <w:r w:rsidR="00352ED8" w:rsidRPr="000E790B">
        <w:rPr>
          <w:rFonts w:ascii="Times New Roman" w:hAnsi="Times New Roman" w:cs="Times New Roman"/>
          <w:sz w:val="24"/>
          <w:szCs w:val="24"/>
          <w:lang w:val="sq-AL"/>
        </w:rPr>
        <w:t>n</w:t>
      </w:r>
      <w:r w:rsidR="00ED19B4" w:rsidRPr="000E790B">
        <w:rPr>
          <w:rFonts w:ascii="Times New Roman" w:hAnsi="Times New Roman" w:cs="Times New Roman"/>
          <w:sz w:val="24"/>
          <w:szCs w:val="24"/>
          <w:lang w:val="sq-AL"/>
        </w:rPr>
        <w:t>e</w:t>
      </w:r>
      <w:r w:rsidR="00836B8A" w:rsidRPr="000E790B">
        <w:rPr>
          <w:rFonts w:ascii="Times New Roman" w:hAnsi="Times New Roman" w:cs="Times New Roman"/>
          <w:sz w:val="24"/>
          <w:szCs w:val="24"/>
          <w:lang w:val="sq-AL"/>
        </w:rPr>
        <w:t xml:space="preserve"> synohet</w:t>
      </w:r>
      <w:r w:rsidR="00427BC1" w:rsidRPr="000E790B">
        <w:rPr>
          <w:rFonts w:ascii="Times New Roman" w:hAnsi="Times New Roman" w:cs="Times New Roman"/>
          <w:sz w:val="24"/>
          <w:szCs w:val="24"/>
          <w:lang w:val="sq-AL"/>
        </w:rPr>
        <w:t xml:space="preserve"> rikthimi i </w:t>
      </w:r>
      <w:r w:rsidR="00ED19B4" w:rsidRPr="000E790B">
        <w:rPr>
          <w:rFonts w:ascii="Times New Roman" w:hAnsi="Times New Roman" w:cs="Times New Roman"/>
          <w:sz w:val="24"/>
          <w:szCs w:val="24"/>
          <w:lang w:val="sq-AL"/>
        </w:rPr>
        <w:t>lavdisë</w:t>
      </w:r>
      <w:r w:rsidR="00427BC1" w:rsidRPr="000E790B">
        <w:rPr>
          <w:rFonts w:ascii="Times New Roman" w:hAnsi="Times New Roman" w:cs="Times New Roman"/>
          <w:sz w:val="24"/>
          <w:szCs w:val="24"/>
          <w:lang w:val="sq-AL"/>
        </w:rPr>
        <w:t xml:space="preserve"> s</w:t>
      </w:r>
      <w:r w:rsidR="00ED19B4" w:rsidRPr="000E790B">
        <w:rPr>
          <w:rFonts w:ascii="Times New Roman" w:hAnsi="Times New Roman" w:cs="Times New Roman"/>
          <w:sz w:val="24"/>
          <w:szCs w:val="24"/>
          <w:lang w:val="sq-AL"/>
        </w:rPr>
        <w:t>ë</w:t>
      </w:r>
      <w:r w:rsidR="00427BC1" w:rsidRPr="000E790B">
        <w:rPr>
          <w:rFonts w:ascii="Times New Roman" w:hAnsi="Times New Roman" w:cs="Times New Roman"/>
          <w:sz w:val="24"/>
          <w:szCs w:val="24"/>
          <w:lang w:val="sq-AL"/>
        </w:rPr>
        <w:t xml:space="preserve"> dikurshme </w:t>
      </w:r>
      <w:r w:rsidR="00352ED8" w:rsidRPr="000E790B">
        <w:rPr>
          <w:rFonts w:ascii="Times New Roman" w:hAnsi="Times New Roman" w:cs="Times New Roman"/>
          <w:sz w:val="24"/>
          <w:szCs w:val="24"/>
          <w:lang w:val="sq-AL"/>
        </w:rPr>
        <w:t>të</w:t>
      </w:r>
      <w:r w:rsidR="00427BC1" w:rsidRPr="000E790B">
        <w:rPr>
          <w:rFonts w:ascii="Times New Roman" w:hAnsi="Times New Roman" w:cs="Times New Roman"/>
          <w:sz w:val="24"/>
          <w:szCs w:val="24"/>
          <w:lang w:val="sq-AL"/>
        </w:rPr>
        <w:t xml:space="preserve"> </w:t>
      </w:r>
      <w:r w:rsidR="006D0E26" w:rsidRPr="000E790B">
        <w:rPr>
          <w:rFonts w:ascii="Times New Roman" w:hAnsi="Times New Roman" w:cs="Times New Roman"/>
          <w:sz w:val="24"/>
          <w:szCs w:val="24"/>
          <w:lang w:val="sq-AL"/>
        </w:rPr>
        <w:t>ish</w:t>
      </w:r>
      <w:r w:rsidR="00ED19B4" w:rsidRPr="000E790B">
        <w:rPr>
          <w:rFonts w:ascii="Times New Roman" w:hAnsi="Times New Roman" w:cs="Times New Roman"/>
          <w:sz w:val="24"/>
          <w:szCs w:val="24"/>
          <w:lang w:val="sq-AL"/>
        </w:rPr>
        <w:t>-Perandorisë</w:t>
      </w:r>
      <w:r w:rsidR="00836B8A" w:rsidRPr="000E790B">
        <w:rPr>
          <w:rFonts w:ascii="Times New Roman" w:hAnsi="Times New Roman" w:cs="Times New Roman"/>
          <w:sz w:val="24"/>
          <w:szCs w:val="24"/>
          <w:lang w:val="sq-AL"/>
        </w:rPr>
        <w:t xml:space="preserve"> Osma</w:t>
      </w:r>
      <w:r w:rsidR="00352ED8" w:rsidRPr="000E790B">
        <w:rPr>
          <w:rFonts w:ascii="Times New Roman" w:hAnsi="Times New Roman" w:cs="Times New Roman"/>
          <w:sz w:val="24"/>
          <w:szCs w:val="24"/>
          <w:lang w:val="sq-AL"/>
        </w:rPr>
        <w:t>n</w:t>
      </w:r>
      <w:r w:rsidR="00ED19B4" w:rsidRPr="000E790B">
        <w:rPr>
          <w:rFonts w:ascii="Times New Roman" w:hAnsi="Times New Roman" w:cs="Times New Roman"/>
          <w:sz w:val="24"/>
          <w:szCs w:val="24"/>
          <w:lang w:val="sq-AL"/>
        </w:rPr>
        <w:t>e</w:t>
      </w:r>
      <w:r w:rsidR="00427BC1" w:rsidRPr="000E790B">
        <w:rPr>
          <w:rFonts w:ascii="Times New Roman" w:hAnsi="Times New Roman" w:cs="Times New Roman"/>
          <w:sz w:val="24"/>
          <w:szCs w:val="24"/>
          <w:lang w:val="sq-AL"/>
        </w:rPr>
        <w:t xml:space="preserve"> dhe </w:t>
      </w:r>
      <w:r w:rsidR="00ED19B4" w:rsidRPr="000E790B">
        <w:rPr>
          <w:rFonts w:ascii="Times New Roman" w:hAnsi="Times New Roman" w:cs="Times New Roman"/>
          <w:sz w:val="24"/>
          <w:szCs w:val="24"/>
          <w:lang w:val="sq-AL"/>
        </w:rPr>
        <w:t>shndërrimi</w:t>
      </w:r>
      <w:r w:rsidR="00427BC1" w:rsidRPr="000E790B">
        <w:rPr>
          <w:rFonts w:ascii="Times New Roman" w:hAnsi="Times New Roman" w:cs="Times New Roman"/>
          <w:sz w:val="24"/>
          <w:szCs w:val="24"/>
          <w:lang w:val="sq-AL"/>
        </w:rPr>
        <w:t xml:space="preserve"> i </w:t>
      </w:r>
      <w:r w:rsidR="00ED19B4" w:rsidRPr="000E790B">
        <w:rPr>
          <w:rFonts w:ascii="Times New Roman" w:hAnsi="Times New Roman" w:cs="Times New Roman"/>
          <w:sz w:val="24"/>
          <w:szCs w:val="24"/>
          <w:lang w:val="sq-AL"/>
        </w:rPr>
        <w:t>Turqisë</w:t>
      </w:r>
      <w:r w:rsidR="00427BC1"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në</w:t>
      </w:r>
      <w:r w:rsidR="00427BC1"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një</w:t>
      </w:r>
      <w:r w:rsidR="00427BC1" w:rsidRPr="000E790B">
        <w:rPr>
          <w:rFonts w:ascii="Times New Roman" w:hAnsi="Times New Roman" w:cs="Times New Roman"/>
          <w:sz w:val="24"/>
          <w:szCs w:val="24"/>
          <w:lang w:val="sq-AL"/>
        </w:rPr>
        <w:t xml:space="preserve"> fuqi </w:t>
      </w:r>
      <w:r w:rsidR="00ED19B4" w:rsidRPr="000E790B">
        <w:rPr>
          <w:rFonts w:ascii="Times New Roman" w:hAnsi="Times New Roman" w:cs="Times New Roman"/>
          <w:sz w:val="24"/>
          <w:szCs w:val="24"/>
          <w:lang w:val="sq-AL"/>
        </w:rPr>
        <w:t>domethënëse</w:t>
      </w:r>
      <w:r w:rsidR="00427BC1"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në</w:t>
      </w:r>
      <w:r w:rsidR="00427BC1" w:rsidRPr="000E790B">
        <w:rPr>
          <w:rFonts w:ascii="Times New Roman" w:hAnsi="Times New Roman" w:cs="Times New Roman"/>
          <w:sz w:val="24"/>
          <w:szCs w:val="24"/>
          <w:lang w:val="sq-AL"/>
        </w:rPr>
        <w:t xml:space="preserve"> rajon dhe m</w:t>
      </w:r>
      <w:r w:rsidR="00ED19B4" w:rsidRPr="000E790B">
        <w:rPr>
          <w:rFonts w:ascii="Times New Roman" w:hAnsi="Times New Roman" w:cs="Times New Roman"/>
          <w:sz w:val="24"/>
          <w:szCs w:val="24"/>
          <w:lang w:val="sq-AL"/>
        </w:rPr>
        <w:t>ë</w:t>
      </w:r>
      <w:r w:rsidR="00427BC1" w:rsidRPr="000E790B">
        <w:rPr>
          <w:rFonts w:ascii="Times New Roman" w:hAnsi="Times New Roman" w:cs="Times New Roman"/>
          <w:sz w:val="24"/>
          <w:szCs w:val="24"/>
          <w:lang w:val="sq-AL"/>
        </w:rPr>
        <w:t xml:space="preserve"> gjer</w:t>
      </w:r>
      <w:r w:rsidR="00ED19B4" w:rsidRPr="000E790B">
        <w:rPr>
          <w:rFonts w:ascii="Times New Roman" w:hAnsi="Times New Roman" w:cs="Times New Roman"/>
          <w:sz w:val="24"/>
          <w:szCs w:val="24"/>
          <w:lang w:val="sq-AL"/>
        </w:rPr>
        <w:t>ë</w:t>
      </w:r>
      <w:r w:rsidR="00427BC1" w:rsidRPr="000E790B">
        <w:rPr>
          <w:rFonts w:ascii="Times New Roman" w:hAnsi="Times New Roman" w:cs="Times New Roman"/>
          <w:sz w:val="24"/>
          <w:szCs w:val="24"/>
          <w:lang w:val="sq-AL"/>
        </w:rPr>
        <w:t>. Turqia fuqi</w:t>
      </w:r>
      <w:r w:rsidR="00352ED8" w:rsidRPr="000E790B">
        <w:rPr>
          <w:rFonts w:ascii="Times New Roman" w:hAnsi="Times New Roman" w:cs="Times New Roman"/>
          <w:sz w:val="24"/>
          <w:szCs w:val="24"/>
          <w:lang w:val="sq-AL"/>
        </w:rPr>
        <w:t>në</w:t>
      </w:r>
      <w:r w:rsidR="00427BC1" w:rsidRPr="000E790B">
        <w:rPr>
          <w:rFonts w:ascii="Times New Roman" w:hAnsi="Times New Roman" w:cs="Times New Roman"/>
          <w:sz w:val="24"/>
          <w:szCs w:val="24"/>
          <w:lang w:val="sq-AL"/>
        </w:rPr>
        <w:t xml:space="preserve"> e saj e bazon</w:t>
      </w:r>
      <w:r w:rsidR="001A11AB"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tek</w:t>
      </w:r>
      <w:r w:rsidR="00427BC1" w:rsidRPr="000E790B">
        <w:rPr>
          <w:rFonts w:ascii="Times New Roman" w:hAnsi="Times New Roman" w:cs="Times New Roman"/>
          <w:sz w:val="24"/>
          <w:szCs w:val="24"/>
          <w:lang w:val="sq-AL"/>
        </w:rPr>
        <w:t xml:space="preserve"> lidhjet historike</w:t>
      </w:r>
      <w:r w:rsidR="001A11AB" w:rsidRPr="000E790B">
        <w:rPr>
          <w:rFonts w:ascii="Times New Roman" w:hAnsi="Times New Roman" w:cs="Times New Roman"/>
          <w:sz w:val="24"/>
          <w:szCs w:val="24"/>
          <w:lang w:val="sq-AL"/>
        </w:rPr>
        <w:t xml:space="preserve"> me</w:t>
      </w:r>
      <w:r w:rsidR="00E43D26"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Perëndimin</w:t>
      </w:r>
      <w:r w:rsidR="00E43D26" w:rsidRPr="000E790B">
        <w:rPr>
          <w:rFonts w:ascii="Times New Roman" w:hAnsi="Times New Roman" w:cs="Times New Roman"/>
          <w:sz w:val="24"/>
          <w:szCs w:val="24"/>
          <w:lang w:val="sq-AL"/>
        </w:rPr>
        <w:t xml:space="preserve"> dhe </w:t>
      </w:r>
      <w:r w:rsidR="00ED19B4" w:rsidRPr="000E790B">
        <w:rPr>
          <w:rFonts w:ascii="Times New Roman" w:hAnsi="Times New Roman" w:cs="Times New Roman"/>
          <w:sz w:val="24"/>
          <w:szCs w:val="24"/>
          <w:lang w:val="sq-AL"/>
        </w:rPr>
        <w:t>Shtetet</w:t>
      </w:r>
      <w:r w:rsidR="001A11AB" w:rsidRPr="000E790B">
        <w:rPr>
          <w:rFonts w:ascii="Times New Roman" w:hAnsi="Times New Roman" w:cs="Times New Roman"/>
          <w:sz w:val="24"/>
          <w:szCs w:val="24"/>
          <w:lang w:val="sq-AL"/>
        </w:rPr>
        <w:t xml:space="preserve"> e Bashkuara </w:t>
      </w:r>
      <w:r w:rsidR="00352ED8" w:rsidRPr="000E790B">
        <w:rPr>
          <w:rFonts w:ascii="Times New Roman" w:hAnsi="Times New Roman" w:cs="Times New Roman"/>
          <w:sz w:val="24"/>
          <w:szCs w:val="24"/>
          <w:lang w:val="sq-AL"/>
        </w:rPr>
        <w:t>të</w:t>
      </w:r>
      <w:r w:rsidR="001A11AB"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Amerikës</w:t>
      </w:r>
      <w:r w:rsidR="00624372" w:rsidRPr="000E790B">
        <w:rPr>
          <w:rFonts w:ascii="Times New Roman" w:hAnsi="Times New Roman" w:cs="Times New Roman"/>
          <w:sz w:val="24"/>
          <w:szCs w:val="24"/>
          <w:lang w:val="sq-AL"/>
        </w:rPr>
        <w:t>, pa l</w:t>
      </w:r>
      <w:r w:rsidR="00ED19B4" w:rsidRPr="000E790B">
        <w:rPr>
          <w:rFonts w:ascii="Times New Roman" w:hAnsi="Times New Roman" w:cs="Times New Roman"/>
          <w:sz w:val="24"/>
          <w:szCs w:val="24"/>
          <w:lang w:val="sq-AL"/>
        </w:rPr>
        <w:t>ë</w:t>
      </w:r>
      <w:r w:rsidR="00352ED8" w:rsidRPr="000E790B">
        <w:rPr>
          <w:rFonts w:ascii="Times New Roman" w:hAnsi="Times New Roman" w:cs="Times New Roman"/>
          <w:sz w:val="24"/>
          <w:szCs w:val="24"/>
          <w:lang w:val="sq-AL"/>
        </w:rPr>
        <w:t>në</w:t>
      </w:r>
      <w:r w:rsidR="00624372"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mënjanë</w:t>
      </w:r>
      <w:r w:rsidR="00624372"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partneritetet</w:t>
      </w:r>
      <w:r w:rsidR="006D0E26" w:rsidRPr="000E790B">
        <w:rPr>
          <w:rFonts w:ascii="Times New Roman" w:hAnsi="Times New Roman" w:cs="Times New Roman"/>
          <w:sz w:val="24"/>
          <w:szCs w:val="24"/>
          <w:lang w:val="sq-AL"/>
        </w:rPr>
        <w:t xml:space="preserve"> me vendet e Lindjes</w:t>
      </w:r>
      <w:r w:rsidR="00ED19B4" w:rsidRPr="000E790B">
        <w:rPr>
          <w:rFonts w:ascii="Times New Roman" w:hAnsi="Times New Roman" w:cs="Times New Roman"/>
          <w:sz w:val="24"/>
          <w:szCs w:val="24"/>
          <w:lang w:val="sq-AL"/>
        </w:rPr>
        <w:t xml:space="preserve"> </w:t>
      </w:r>
      <w:r w:rsidR="006D0E26" w:rsidRPr="000E790B">
        <w:rPr>
          <w:rFonts w:ascii="Times New Roman" w:hAnsi="Times New Roman" w:cs="Times New Roman"/>
          <w:sz w:val="24"/>
          <w:szCs w:val="24"/>
          <w:lang w:val="sq-AL"/>
        </w:rPr>
        <w:t>s</w:t>
      </w:r>
      <w:r w:rsidR="00ED19B4" w:rsidRPr="000E790B">
        <w:rPr>
          <w:rFonts w:ascii="Times New Roman" w:hAnsi="Times New Roman" w:cs="Times New Roman"/>
          <w:sz w:val="24"/>
          <w:szCs w:val="24"/>
          <w:lang w:val="sq-AL"/>
        </w:rPr>
        <w:t>ë</w:t>
      </w:r>
      <w:r w:rsidR="001A11AB" w:rsidRPr="000E790B">
        <w:rPr>
          <w:rFonts w:ascii="Times New Roman" w:hAnsi="Times New Roman" w:cs="Times New Roman"/>
          <w:sz w:val="24"/>
          <w:szCs w:val="24"/>
          <w:lang w:val="sq-AL"/>
        </w:rPr>
        <w:t xml:space="preserve"> Mesme</w:t>
      </w:r>
      <w:r w:rsidR="00EC07B4" w:rsidRPr="000E790B">
        <w:rPr>
          <w:rFonts w:ascii="Times New Roman" w:hAnsi="Times New Roman" w:cs="Times New Roman"/>
          <w:sz w:val="24"/>
          <w:szCs w:val="24"/>
          <w:lang w:val="sq-AL"/>
        </w:rPr>
        <w:t xml:space="preserve">. </w:t>
      </w:r>
      <w:r w:rsidRPr="000E790B">
        <w:rPr>
          <w:rFonts w:ascii="Times New Roman" w:hAnsi="Times New Roman" w:cs="Times New Roman"/>
          <w:color w:val="000000" w:themeColor="text1"/>
          <w:sz w:val="24"/>
          <w:szCs w:val="24"/>
          <w:lang w:val="sq-AL"/>
        </w:rPr>
        <w:t>Qasja agresive e Turqis</w:t>
      </w:r>
      <w:r w:rsidR="006720B8" w:rsidRPr="000E790B">
        <w:rPr>
          <w:rFonts w:ascii="Times New Roman" w:hAnsi="Times New Roman" w:cs="Times New Roman"/>
          <w:color w:val="000000" w:themeColor="text1"/>
          <w:sz w:val="24"/>
          <w:szCs w:val="24"/>
          <w:lang w:val="sq-AL"/>
        </w:rPr>
        <w:t>ë</w:t>
      </w:r>
      <w:r w:rsidR="00ED19B4" w:rsidRPr="000E790B">
        <w:rPr>
          <w:rFonts w:ascii="Times New Roman" w:hAnsi="Times New Roman" w:cs="Times New Roman"/>
          <w:color w:val="000000" w:themeColor="text1"/>
          <w:sz w:val="24"/>
          <w:szCs w:val="24"/>
          <w:lang w:val="sq-AL"/>
        </w:rPr>
        <w:t xml:space="preserve"> </w:t>
      </w:r>
      <w:r w:rsidR="00ED19B4" w:rsidRPr="000E790B">
        <w:rPr>
          <w:rFonts w:ascii="Times New Roman" w:hAnsi="Times New Roman" w:cs="Times New Roman"/>
          <w:sz w:val="24"/>
          <w:szCs w:val="24"/>
          <w:lang w:val="sq-AL"/>
        </w:rPr>
        <w:t xml:space="preserve">në politikën e jashtme </w:t>
      </w:r>
      <w:r w:rsidR="000428B3" w:rsidRPr="000E790B">
        <w:rPr>
          <w:rFonts w:ascii="Times New Roman" w:hAnsi="Times New Roman" w:cs="Times New Roman"/>
          <w:sz w:val="24"/>
          <w:szCs w:val="24"/>
          <w:lang w:val="sq-AL"/>
        </w:rPr>
        <w:t xml:space="preserve">gjatë </w:t>
      </w:r>
      <w:r w:rsidR="000B3194" w:rsidRPr="000E790B">
        <w:rPr>
          <w:rFonts w:ascii="Times New Roman" w:hAnsi="Times New Roman" w:cs="Times New Roman"/>
          <w:sz w:val="24"/>
          <w:szCs w:val="24"/>
          <w:lang w:val="sq-AL"/>
        </w:rPr>
        <w:t xml:space="preserve">dy dekadave </w:t>
      </w:r>
      <w:r w:rsidR="00352ED8" w:rsidRPr="000E790B">
        <w:rPr>
          <w:rFonts w:ascii="Times New Roman" w:hAnsi="Times New Roman" w:cs="Times New Roman"/>
          <w:sz w:val="24"/>
          <w:szCs w:val="24"/>
          <w:lang w:val="sq-AL"/>
        </w:rPr>
        <w:t>të</w:t>
      </w:r>
      <w:r w:rsidR="000B3194" w:rsidRPr="000E790B">
        <w:rPr>
          <w:rFonts w:ascii="Times New Roman" w:hAnsi="Times New Roman" w:cs="Times New Roman"/>
          <w:sz w:val="24"/>
          <w:szCs w:val="24"/>
          <w:lang w:val="sq-AL"/>
        </w:rPr>
        <w:t xml:space="preserve"> fundit</w:t>
      </w:r>
      <w:r w:rsidR="000428B3" w:rsidRPr="000E790B">
        <w:rPr>
          <w:rFonts w:ascii="Times New Roman" w:hAnsi="Times New Roman" w:cs="Times New Roman"/>
          <w:sz w:val="24"/>
          <w:szCs w:val="24"/>
          <w:lang w:val="sq-AL"/>
        </w:rPr>
        <w:t xml:space="preserve"> është diskutuar </w:t>
      </w:r>
      <w:r w:rsidRPr="000E790B">
        <w:rPr>
          <w:rFonts w:ascii="Times New Roman" w:hAnsi="Times New Roman" w:cs="Times New Roman"/>
          <w:sz w:val="24"/>
          <w:szCs w:val="24"/>
          <w:lang w:val="sq-AL"/>
        </w:rPr>
        <w:t>gjer</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sisht brenda dhe jasht</w:t>
      </w:r>
      <w:r w:rsidR="006720B8" w:rsidRPr="000E790B">
        <w:rPr>
          <w:rFonts w:ascii="Times New Roman" w:hAnsi="Times New Roman" w:cs="Times New Roman"/>
          <w:sz w:val="24"/>
          <w:szCs w:val="24"/>
          <w:lang w:val="sq-AL"/>
        </w:rPr>
        <w:t>ë</w:t>
      </w:r>
      <w:r w:rsidR="00ED19B4" w:rsidRPr="000E790B">
        <w:rPr>
          <w:rFonts w:ascii="Times New Roman" w:hAnsi="Times New Roman" w:cs="Times New Roman"/>
          <w:sz w:val="24"/>
          <w:szCs w:val="24"/>
          <w:lang w:val="sq-AL"/>
        </w:rPr>
        <w:t xml:space="preserve"> </w:t>
      </w:r>
      <w:r w:rsidR="000428B3" w:rsidRPr="000E790B">
        <w:rPr>
          <w:rFonts w:ascii="Times New Roman" w:hAnsi="Times New Roman" w:cs="Times New Roman"/>
          <w:sz w:val="24"/>
          <w:szCs w:val="24"/>
          <w:lang w:val="sq-AL"/>
        </w:rPr>
        <w:t>Turqisë</w:t>
      </w:r>
      <w:r w:rsidR="00060CC0" w:rsidRPr="000E790B">
        <w:rPr>
          <w:rFonts w:ascii="Times New Roman" w:hAnsi="Times New Roman" w:cs="Times New Roman"/>
          <w:sz w:val="24"/>
          <w:szCs w:val="24"/>
          <w:lang w:val="sq-AL"/>
        </w:rPr>
        <w:t>,</w:t>
      </w:r>
      <w:r w:rsidR="006D0E26" w:rsidRPr="000E790B">
        <w:rPr>
          <w:rFonts w:ascii="Times New Roman" w:hAnsi="Times New Roman" w:cs="Times New Roman"/>
          <w:sz w:val="24"/>
          <w:szCs w:val="24"/>
          <w:lang w:val="sq-AL"/>
        </w:rPr>
        <w:t xml:space="preserve"> pik</w:t>
      </w:r>
      <w:r w:rsidR="006720B8" w:rsidRPr="000E790B">
        <w:rPr>
          <w:rFonts w:ascii="Times New Roman" w:hAnsi="Times New Roman" w:cs="Times New Roman"/>
          <w:sz w:val="24"/>
          <w:szCs w:val="24"/>
          <w:lang w:val="sq-AL"/>
        </w:rPr>
        <w:t>ë</w:t>
      </w:r>
      <w:r w:rsidR="006D0E26" w:rsidRPr="000E790B">
        <w:rPr>
          <w:rFonts w:ascii="Times New Roman" w:hAnsi="Times New Roman" w:cs="Times New Roman"/>
          <w:sz w:val="24"/>
          <w:szCs w:val="24"/>
          <w:lang w:val="sq-AL"/>
        </w:rPr>
        <w:t>risht p</w:t>
      </w:r>
      <w:r w:rsidR="006720B8" w:rsidRPr="000E790B">
        <w:rPr>
          <w:rFonts w:ascii="Times New Roman" w:hAnsi="Times New Roman" w:cs="Times New Roman"/>
          <w:sz w:val="24"/>
          <w:szCs w:val="24"/>
          <w:lang w:val="sq-AL"/>
        </w:rPr>
        <w:t>ë</w:t>
      </w:r>
      <w:r w:rsidR="006D0E26" w:rsidRPr="000E790B">
        <w:rPr>
          <w:rFonts w:ascii="Times New Roman" w:hAnsi="Times New Roman" w:cs="Times New Roman"/>
          <w:sz w:val="24"/>
          <w:szCs w:val="24"/>
          <w:lang w:val="sq-AL"/>
        </w:rPr>
        <w:t>r sh</w:t>
      </w:r>
      <w:r w:rsidRPr="000E790B">
        <w:rPr>
          <w:rFonts w:ascii="Times New Roman" w:hAnsi="Times New Roman" w:cs="Times New Roman"/>
          <w:sz w:val="24"/>
          <w:szCs w:val="24"/>
          <w:lang w:val="sq-AL"/>
        </w:rPr>
        <w:t xml:space="preserve">kak </w:t>
      </w:r>
      <w:r w:rsidR="00352ED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interesave</w:t>
      </w:r>
      <w:r w:rsidRPr="000E790B">
        <w:rPr>
          <w:rFonts w:ascii="Times New Roman" w:hAnsi="Times New Roman" w:cs="Times New Roman"/>
          <w:sz w:val="24"/>
          <w:szCs w:val="24"/>
          <w:lang w:val="sq-AL"/>
        </w:rPr>
        <w:t xml:space="preserve"> </w:t>
      </w:r>
      <w:r w:rsidR="00624372" w:rsidRPr="000E790B">
        <w:rPr>
          <w:rFonts w:ascii="Times New Roman" w:hAnsi="Times New Roman" w:cs="Times New Roman"/>
          <w:sz w:val="24"/>
          <w:szCs w:val="24"/>
          <w:lang w:val="sq-AL"/>
        </w:rPr>
        <w:t>gjeopolitike q</w:t>
      </w:r>
      <w:r w:rsidR="00ED19B4" w:rsidRPr="000E790B">
        <w:rPr>
          <w:rFonts w:ascii="Times New Roman" w:hAnsi="Times New Roman" w:cs="Times New Roman"/>
          <w:sz w:val="24"/>
          <w:szCs w:val="24"/>
          <w:lang w:val="sq-AL"/>
        </w:rPr>
        <w:t>ë</w:t>
      </w:r>
      <w:r w:rsidR="00624372" w:rsidRPr="000E790B">
        <w:rPr>
          <w:rFonts w:ascii="Times New Roman" w:hAnsi="Times New Roman" w:cs="Times New Roman"/>
          <w:sz w:val="24"/>
          <w:szCs w:val="24"/>
          <w:lang w:val="sq-AL"/>
        </w:rPr>
        <w:t xml:space="preserve"> ajo synon t</w:t>
      </w:r>
      <w:r w:rsidR="006720B8" w:rsidRPr="000E790B">
        <w:rPr>
          <w:rFonts w:ascii="Times New Roman" w:hAnsi="Times New Roman" w:cs="Times New Roman"/>
          <w:sz w:val="24"/>
          <w:szCs w:val="24"/>
          <w:lang w:val="sq-AL"/>
        </w:rPr>
        <w:t>ë</w:t>
      </w:r>
      <w:r w:rsidR="00624372" w:rsidRPr="000E790B">
        <w:rPr>
          <w:rFonts w:ascii="Times New Roman" w:hAnsi="Times New Roman" w:cs="Times New Roman"/>
          <w:sz w:val="24"/>
          <w:szCs w:val="24"/>
          <w:lang w:val="sq-AL"/>
        </w:rPr>
        <w:t xml:space="preserve"> realizoj</w:t>
      </w:r>
      <w:r w:rsidR="00ED19B4" w:rsidRPr="000E790B">
        <w:rPr>
          <w:rFonts w:ascii="Times New Roman" w:hAnsi="Times New Roman" w:cs="Times New Roman"/>
          <w:sz w:val="24"/>
          <w:szCs w:val="24"/>
          <w:lang w:val="sq-AL"/>
        </w:rPr>
        <w:t>ë</w:t>
      </w:r>
      <w:r w:rsidR="00624372"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nëpërmjet</w:t>
      </w:r>
      <w:r w:rsidR="00624372" w:rsidRPr="000E790B">
        <w:rPr>
          <w:rFonts w:ascii="Times New Roman" w:hAnsi="Times New Roman" w:cs="Times New Roman"/>
          <w:sz w:val="24"/>
          <w:szCs w:val="24"/>
          <w:lang w:val="sq-AL"/>
        </w:rPr>
        <w:t xml:space="preserve"> kursit </w:t>
      </w:r>
      <w:r w:rsidR="00352ED8" w:rsidRPr="000E790B">
        <w:rPr>
          <w:rFonts w:ascii="Times New Roman" w:hAnsi="Times New Roman" w:cs="Times New Roman"/>
          <w:sz w:val="24"/>
          <w:szCs w:val="24"/>
          <w:lang w:val="sq-AL"/>
        </w:rPr>
        <w:t>të</w:t>
      </w:r>
      <w:r w:rsidR="00624372" w:rsidRPr="000E790B">
        <w:rPr>
          <w:rFonts w:ascii="Times New Roman" w:hAnsi="Times New Roman" w:cs="Times New Roman"/>
          <w:sz w:val="24"/>
          <w:szCs w:val="24"/>
          <w:lang w:val="sq-AL"/>
        </w:rPr>
        <w:t xml:space="preserve"> ri </w:t>
      </w:r>
      <w:r w:rsidR="00352ED8" w:rsidRPr="000E790B">
        <w:rPr>
          <w:rFonts w:ascii="Times New Roman" w:hAnsi="Times New Roman" w:cs="Times New Roman"/>
          <w:sz w:val="24"/>
          <w:szCs w:val="24"/>
          <w:lang w:val="sq-AL"/>
        </w:rPr>
        <w:t>në</w:t>
      </w:r>
      <w:r w:rsidR="00624372" w:rsidRPr="000E790B">
        <w:rPr>
          <w:rFonts w:ascii="Times New Roman" w:hAnsi="Times New Roman" w:cs="Times New Roman"/>
          <w:sz w:val="24"/>
          <w:szCs w:val="24"/>
          <w:lang w:val="sq-AL"/>
        </w:rPr>
        <w:t xml:space="preserve"> politik</w:t>
      </w:r>
      <w:r w:rsidR="00ED19B4" w:rsidRPr="000E790B">
        <w:rPr>
          <w:rFonts w:ascii="Times New Roman" w:hAnsi="Times New Roman" w:cs="Times New Roman"/>
          <w:sz w:val="24"/>
          <w:szCs w:val="24"/>
          <w:lang w:val="sq-AL"/>
        </w:rPr>
        <w:t>ë</w:t>
      </w:r>
      <w:r w:rsidR="00624372" w:rsidRPr="000E790B">
        <w:rPr>
          <w:rFonts w:ascii="Times New Roman" w:hAnsi="Times New Roman" w:cs="Times New Roman"/>
          <w:sz w:val="24"/>
          <w:szCs w:val="24"/>
          <w:lang w:val="sq-AL"/>
        </w:rPr>
        <w:t>n e jashtme</w:t>
      </w:r>
      <w:r w:rsidR="00E43D26" w:rsidRPr="000E790B">
        <w:rPr>
          <w:rFonts w:ascii="Times New Roman" w:hAnsi="Times New Roman" w:cs="Times New Roman"/>
          <w:sz w:val="24"/>
          <w:szCs w:val="24"/>
          <w:lang w:val="sq-AL"/>
        </w:rPr>
        <w:t xml:space="preserve"> </w:t>
      </w:r>
      <w:r w:rsidR="00624372" w:rsidRPr="000E790B">
        <w:rPr>
          <w:rFonts w:ascii="Times New Roman" w:hAnsi="Times New Roman" w:cs="Times New Roman"/>
          <w:sz w:val="24"/>
          <w:szCs w:val="24"/>
          <w:lang w:val="sq-AL"/>
        </w:rPr>
        <w:t>dhe</w:t>
      </w:r>
      <w:r w:rsidR="00ED19B4" w:rsidRPr="000E790B">
        <w:rPr>
          <w:rFonts w:ascii="Times New Roman" w:hAnsi="Times New Roman" w:cs="Times New Roman"/>
          <w:sz w:val="24"/>
          <w:szCs w:val="24"/>
          <w:lang w:val="sq-AL"/>
        </w:rPr>
        <w:t>,</w:t>
      </w:r>
      <w:r w:rsidR="00624372"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veçanërisht,</w:t>
      </w:r>
      <w:r w:rsidR="00624372"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624372" w:rsidRPr="000E790B">
        <w:rPr>
          <w:rFonts w:ascii="Times New Roman" w:hAnsi="Times New Roman" w:cs="Times New Roman"/>
          <w:sz w:val="24"/>
          <w:szCs w:val="24"/>
          <w:lang w:val="sq-AL"/>
        </w:rPr>
        <w:t>rajonin e Ballkanit Per</w:t>
      </w:r>
      <w:r w:rsidR="006720B8" w:rsidRPr="000E790B">
        <w:rPr>
          <w:rFonts w:ascii="Times New Roman" w:hAnsi="Times New Roman" w:cs="Times New Roman"/>
          <w:sz w:val="24"/>
          <w:szCs w:val="24"/>
          <w:lang w:val="sq-AL"/>
        </w:rPr>
        <w:t>ë</w:t>
      </w:r>
      <w:r w:rsidR="00624372" w:rsidRPr="000E790B">
        <w:rPr>
          <w:rFonts w:ascii="Times New Roman" w:hAnsi="Times New Roman" w:cs="Times New Roman"/>
          <w:sz w:val="24"/>
          <w:szCs w:val="24"/>
          <w:lang w:val="sq-AL"/>
        </w:rPr>
        <w:t>ndimor</w:t>
      </w:r>
      <w:r w:rsidR="009908CB" w:rsidRPr="000E790B">
        <w:rPr>
          <w:rFonts w:ascii="Times New Roman" w:hAnsi="Times New Roman" w:cs="Times New Roman"/>
          <w:sz w:val="24"/>
          <w:szCs w:val="24"/>
          <w:lang w:val="sq-AL"/>
        </w:rPr>
        <w:t>.</w:t>
      </w:r>
      <w:r w:rsidR="00C61EBB" w:rsidRPr="000E790B">
        <w:rPr>
          <w:rFonts w:ascii="Times New Roman" w:hAnsi="Times New Roman" w:cs="Times New Roman"/>
          <w:sz w:val="24"/>
          <w:szCs w:val="24"/>
          <w:lang w:val="sq-AL"/>
        </w:rPr>
        <w:t xml:space="preserve"> (Ataman, 2008). Aktorë dhe faktor</w:t>
      </w:r>
      <w:r w:rsidR="006720B8" w:rsidRPr="000E790B">
        <w:rPr>
          <w:rFonts w:ascii="Times New Roman" w:hAnsi="Times New Roman" w:cs="Times New Roman"/>
          <w:sz w:val="24"/>
          <w:szCs w:val="24"/>
          <w:lang w:val="sq-AL"/>
        </w:rPr>
        <w:t>ë</w:t>
      </w:r>
      <w:r w:rsidR="00C61EBB" w:rsidRPr="000E790B">
        <w:rPr>
          <w:rFonts w:ascii="Times New Roman" w:hAnsi="Times New Roman" w:cs="Times New Roman"/>
          <w:sz w:val="24"/>
          <w:szCs w:val="24"/>
          <w:lang w:val="sq-AL"/>
        </w:rPr>
        <w:t xml:space="preserve"> t</w:t>
      </w:r>
      <w:r w:rsidR="006720B8" w:rsidRPr="000E790B">
        <w:rPr>
          <w:rFonts w:ascii="Times New Roman" w:hAnsi="Times New Roman" w:cs="Times New Roman"/>
          <w:sz w:val="24"/>
          <w:szCs w:val="24"/>
          <w:lang w:val="sq-AL"/>
        </w:rPr>
        <w:t>ë</w:t>
      </w:r>
      <w:r w:rsidR="00C61EBB"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ndryshëm</w:t>
      </w:r>
      <w:r w:rsidR="00C61EBB" w:rsidRPr="000E790B">
        <w:rPr>
          <w:rFonts w:ascii="Times New Roman" w:hAnsi="Times New Roman" w:cs="Times New Roman"/>
          <w:sz w:val="24"/>
          <w:szCs w:val="24"/>
          <w:lang w:val="sq-AL"/>
        </w:rPr>
        <w:t xml:space="preserve"> t</w:t>
      </w:r>
      <w:r w:rsidR="006720B8" w:rsidRPr="000E790B">
        <w:rPr>
          <w:rFonts w:ascii="Times New Roman" w:hAnsi="Times New Roman" w:cs="Times New Roman"/>
          <w:sz w:val="24"/>
          <w:szCs w:val="24"/>
          <w:lang w:val="sq-AL"/>
        </w:rPr>
        <w:t>ë</w:t>
      </w:r>
      <w:r w:rsidR="00C61EBB" w:rsidRPr="000E790B">
        <w:rPr>
          <w:rFonts w:ascii="Times New Roman" w:hAnsi="Times New Roman" w:cs="Times New Roman"/>
          <w:sz w:val="24"/>
          <w:szCs w:val="24"/>
          <w:lang w:val="sq-AL"/>
        </w:rPr>
        <w:t xml:space="preserve"> zhvillimeve </w:t>
      </w:r>
      <w:r w:rsidR="00ED19B4" w:rsidRPr="000E790B">
        <w:rPr>
          <w:rFonts w:ascii="Times New Roman" w:hAnsi="Times New Roman" w:cs="Times New Roman"/>
          <w:sz w:val="24"/>
          <w:szCs w:val="24"/>
          <w:lang w:val="sq-AL"/>
        </w:rPr>
        <w:t xml:space="preserve">gjeopolitike </w:t>
      </w:r>
      <w:r w:rsidR="000428B3" w:rsidRPr="000E790B">
        <w:rPr>
          <w:rFonts w:ascii="Times New Roman" w:hAnsi="Times New Roman" w:cs="Times New Roman"/>
          <w:sz w:val="24"/>
          <w:szCs w:val="24"/>
          <w:lang w:val="sq-AL"/>
        </w:rPr>
        <w:t>po përpiqen të kuptojnë</w:t>
      </w:r>
      <w:r w:rsidR="00ED19B4" w:rsidRPr="000E790B">
        <w:rPr>
          <w:rFonts w:ascii="Times New Roman" w:hAnsi="Times New Roman" w:cs="Times New Roman"/>
          <w:sz w:val="24"/>
          <w:szCs w:val="24"/>
          <w:lang w:val="sq-AL"/>
        </w:rPr>
        <w:t>,</w:t>
      </w:r>
      <w:r w:rsidR="000428B3" w:rsidRPr="000E790B">
        <w:rPr>
          <w:rFonts w:ascii="Times New Roman" w:hAnsi="Times New Roman" w:cs="Times New Roman"/>
          <w:sz w:val="24"/>
          <w:szCs w:val="24"/>
          <w:lang w:val="sq-AL"/>
        </w:rPr>
        <w:t xml:space="preserve"> se ç</w:t>
      </w:r>
      <w:r w:rsidR="00C61EBB" w:rsidRPr="000E790B">
        <w:rPr>
          <w:rFonts w:ascii="Times New Roman" w:hAnsi="Times New Roman" w:cs="Times New Roman"/>
          <w:sz w:val="24"/>
          <w:szCs w:val="24"/>
          <w:lang w:val="sq-AL"/>
        </w:rPr>
        <w:t>farë po kërkon të bëjë Turqia në Ballkanin Per</w:t>
      </w:r>
      <w:r w:rsidR="006720B8" w:rsidRPr="000E790B">
        <w:rPr>
          <w:rFonts w:ascii="Times New Roman" w:hAnsi="Times New Roman" w:cs="Times New Roman"/>
          <w:sz w:val="24"/>
          <w:szCs w:val="24"/>
          <w:lang w:val="sq-AL"/>
        </w:rPr>
        <w:t>ë</w:t>
      </w:r>
      <w:r w:rsidR="00C61EBB" w:rsidRPr="000E790B">
        <w:rPr>
          <w:rFonts w:ascii="Times New Roman" w:hAnsi="Times New Roman" w:cs="Times New Roman"/>
          <w:sz w:val="24"/>
          <w:szCs w:val="24"/>
          <w:lang w:val="sq-AL"/>
        </w:rPr>
        <w:t>ndimor</w:t>
      </w:r>
      <w:r w:rsidR="000428B3"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Meqenëse</w:t>
      </w:r>
      <w:r w:rsidR="00C61EBB" w:rsidRPr="000E790B">
        <w:rPr>
          <w:rFonts w:ascii="Times New Roman" w:hAnsi="Times New Roman" w:cs="Times New Roman"/>
          <w:sz w:val="24"/>
          <w:szCs w:val="24"/>
          <w:lang w:val="sq-AL"/>
        </w:rPr>
        <w:t xml:space="preserve"> i</w:t>
      </w:r>
      <w:r w:rsidR="00595039" w:rsidRPr="000E790B">
        <w:rPr>
          <w:rFonts w:ascii="Times New Roman" w:hAnsi="Times New Roman" w:cs="Times New Roman"/>
          <w:sz w:val="24"/>
          <w:szCs w:val="24"/>
          <w:lang w:val="sq-AL"/>
        </w:rPr>
        <w:t xml:space="preserve">nvestimet turke tashmë janë më </w:t>
      </w:r>
      <w:r w:rsidR="000428B3" w:rsidRPr="000E790B">
        <w:rPr>
          <w:rFonts w:ascii="Times New Roman" w:hAnsi="Times New Roman" w:cs="Times New Roman"/>
          <w:sz w:val="24"/>
          <w:szCs w:val="24"/>
          <w:lang w:val="sq-AL"/>
        </w:rPr>
        <w:t>aktive</w:t>
      </w:r>
      <w:r w:rsidR="00ED19B4" w:rsidRPr="000E790B">
        <w:rPr>
          <w:rFonts w:ascii="Times New Roman" w:hAnsi="Times New Roman" w:cs="Times New Roman"/>
          <w:sz w:val="24"/>
          <w:szCs w:val="24"/>
          <w:lang w:val="sq-AL"/>
        </w:rPr>
        <w:t xml:space="preserve"> </w:t>
      </w:r>
      <w:r w:rsidR="00C61EBB" w:rsidRPr="000E790B">
        <w:rPr>
          <w:rFonts w:ascii="Times New Roman" w:hAnsi="Times New Roman" w:cs="Times New Roman"/>
          <w:sz w:val="24"/>
          <w:szCs w:val="24"/>
          <w:lang w:val="sq-AL"/>
        </w:rPr>
        <w:t>në k</w:t>
      </w:r>
      <w:r w:rsidR="006720B8" w:rsidRPr="000E790B">
        <w:rPr>
          <w:rFonts w:ascii="Times New Roman" w:hAnsi="Times New Roman" w:cs="Times New Roman"/>
          <w:sz w:val="24"/>
          <w:szCs w:val="24"/>
          <w:lang w:val="sq-AL"/>
        </w:rPr>
        <w:t>ë</w:t>
      </w:r>
      <w:r w:rsidR="00C61EBB" w:rsidRPr="000E790B">
        <w:rPr>
          <w:rFonts w:ascii="Times New Roman" w:hAnsi="Times New Roman" w:cs="Times New Roman"/>
          <w:sz w:val="24"/>
          <w:szCs w:val="24"/>
          <w:lang w:val="sq-AL"/>
        </w:rPr>
        <w:t>t</w:t>
      </w:r>
      <w:r w:rsidR="006720B8" w:rsidRPr="000E790B">
        <w:rPr>
          <w:rFonts w:ascii="Times New Roman" w:hAnsi="Times New Roman" w:cs="Times New Roman"/>
          <w:sz w:val="24"/>
          <w:szCs w:val="24"/>
          <w:lang w:val="sq-AL"/>
        </w:rPr>
        <w:t>ë</w:t>
      </w:r>
      <w:r w:rsidR="00C61EBB" w:rsidRPr="000E790B">
        <w:rPr>
          <w:rFonts w:ascii="Times New Roman" w:hAnsi="Times New Roman" w:cs="Times New Roman"/>
          <w:sz w:val="24"/>
          <w:szCs w:val="24"/>
          <w:lang w:val="sq-AL"/>
        </w:rPr>
        <w:t xml:space="preserve"> rajon</w:t>
      </w:r>
      <w:r w:rsidR="000428B3" w:rsidRPr="000E790B">
        <w:rPr>
          <w:rFonts w:ascii="Times New Roman" w:hAnsi="Times New Roman" w:cs="Times New Roman"/>
          <w:sz w:val="24"/>
          <w:szCs w:val="24"/>
          <w:lang w:val="sq-AL"/>
        </w:rPr>
        <w:t>,</w:t>
      </w:r>
      <w:r w:rsidR="00745194"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është</w:t>
      </w:r>
      <w:r w:rsidR="00731B62" w:rsidRPr="000E790B">
        <w:rPr>
          <w:rFonts w:ascii="Times New Roman" w:hAnsi="Times New Roman" w:cs="Times New Roman"/>
          <w:sz w:val="24"/>
          <w:szCs w:val="24"/>
          <w:lang w:val="sq-AL"/>
        </w:rPr>
        <w:t xml:space="preserve"> e pritshme q</w:t>
      </w:r>
      <w:r w:rsidR="00ED19B4" w:rsidRPr="000E790B">
        <w:rPr>
          <w:rFonts w:ascii="Times New Roman" w:hAnsi="Times New Roman" w:cs="Times New Roman"/>
          <w:sz w:val="24"/>
          <w:szCs w:val="24"/>
          <w:lang w:val="sq-AL"/>
        </w:rPr>
        <w:t>ë</w:t>
      </w:r>
      <w:r w:rsidR="00731B62" w:rsidRPr="000E790B">
        <w:rPr>
          <w:rFonts w:ascii="Times New Roman" w:hAnsi="Times New Roman" w:cs="Times New Roman"/>
          <w:sz w:val="24"/>
          <w:szCs w:val="24"/>
          <w:lang w:val="sq-AL"/>
        </w:rPr>
        <w:t xml:space="preserve"> </w:t>
      </w:r>
      <w:r w:rsidR="00C61EBB" w:rsidRPr="000E790B">
        <w:rPr>
          <w:rFonts w:ascii="Times New Roman" w:hAnsi="Times New Roman" w:cs="Times New Roman"/>
          <w:sz w:val="24"/>
          <w:szCs w:val="24"/>
          <w:lang w:val="sq-AL"/>
        </w:rPr>
        <w:t xml:space="preserve">bota e </w:t>
      </w:r>
      <w:r w:rsidR="00ED19B4" w:rsidRPr="000E790B">
        <w:rPr>
          <w:rFonts w:ascii="Times New Roman" w:hAnsi="Times New Roman" w:cs="Times New Roman"/>
          <w:sz w:val="24"/>
          <w:szCs w:val="24"/>
          <w:lang w:val="sq-AL"/>
        </w:rPr>
        <w:t>biznesit turk</w:t>
      </w:r>
      <w:r w:rsidR="00C61EBB"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t</w:t>
      </w:r>
      <w:r w:rsidR="00ED19B4" w:rsidRPr="000E790B">
        <w:rPr>
          <w:rFonts w:ascii="Times New Roman" w:hAnsi="Times New Roman" w:cs="Times New Roman"/>
          <w:sz w:val="24"/>
          <w:szCs w:val="24"/>
          <w:lang w:val="sq-AL"/>
        </w:rPr>
        <w:t>a</w:t>
      </w:r>
      <w:r w:rsidR="00595039" w:rsidRPr="000E790B">
        <w:rPr>
          <w:rFonts w:ascii="Times New Roman" w:hAnsi="Times New Roman" w:cs="Times New Roman"/>
          <w:sz w:val="24"/>
          <w:szCs w:val="24"/>
          <w:lang w:val="sq-AL"/>
        </w:rPr>
        <w:t xml:space="preserve"> rrisë</w:t>
      </w:r>
      <w:r w:rsidR="00745194" w:rsidRPr="000E790B">
        <w:rPr>
          <w:rFonts w:ascii="Times New Roman" w:hAnsi="Times New Roman" w:cs="Times New Roman"/>
          <w:sz w:val="24"/>
          <w:szCs w:val="24"/>
          <w:lang w:val="sq-AL"/>
        </w:rPr>
        <w:t xml:space="preserve"> akoma m</w:t>
      </w:r>
      <w:r w:rsidR="00ED19B4" w:rsidRPr="000E790B">
        <w:rPr>
          <w:rFonts w:ascii="Times New Roman" w:hAnsi="Times New Roman" w:cs="Times New Roman"/>
          <w:sz w:val="24"/>
          <w:szCs w:val="24"/>
          <w:lang w:val="sq-AL"/>
        </w:rPr>
        <w:t>ë</w:t>
      </w:r>
      <w:r w:rsidR="00745194"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tepër</w:t>
      </w:r>
      <w:r w:rsidR="00745194" w:rsidRPr="000E790B">
        <w:rPr>
          <w:rFonts w:ascii="Times New Roman" w:hAnsi="Times New Roman" w:cs="Times New Roman"/>
          <w:sz w:val="24"/>
          <w:szCs w:val="24"/>
          <w:lang w:val="sq-AL"/>
        </w:rPr>
        <w:t xml:space="preserve"> </w:t>
      </w:r>
      <w:r w:rsidR="00C61EBB" w:rsidRPr="000E790B">
        <w:rPr>
          <w:rFonts w:ascii="Times New Roman" w:hAnsi="Times New Roman" w:cs="Times New Roman"/>
          <w:sz w:val="24"/>
          <w:szCs w:val="24"/>
          <w:lang w:val="sq-AL"/>
        </w:rPr>
        <w:t>prezenc</w:t>
      </w:r>
      <w:r w:rsidR="006720B8" w:rsidRPr="000E790B">
        <w:rPr>
          <w:rFonts w:ascii="Times New Roman" w:hAnsi="Times New Roman" w:cs="Times New Roman"/>
          <w:sz w:val="24"/>
          <w:szCs w:val="24"/>
          <w:lang w:val="sq-AL"/>
        </w:rPr>
        <w:t>ë</w:t>
      </w:r>
      <w:r w:rsidR="00C61EBB" w:rsidRPr="000E790B">
        <w:rPr>
          <w:rFonts w:ascii="Times New Roman" w:hAnsi="Times New Roman" w:cs="Times New Roman"/>
          <w:sz w:val="24"/>
          <w:szCs w:val="24"/>
          <w:lang w:val="sq-AL"/>
        </w:rPr>
        <w:t xml:space="preserve">n </w:t>
      </w:r>
      <w:r w:rsidR="000428B3" w:rsidRPr="000E790B">
        <w:rPr>
          <w:rFonts w:ascii="Times New Roman" w:hAnsi="Times New Roman" w:cs="Times New Roman"/>
          <w:sz w:val="24"/>
          <w:szCs w:val="24"/>
          <w:lang w:val="sq-AL"/>
        </w:rPr>
        <w:t>e saj</w:t>
      </w:r>
      <w:r w:rsidR="00595039" w:rsidRPr="000E790B">
        <w:rPr>
          <w:rFonts w:ascii="Times New Roman" w:hAnsi="Times New Roman" w:cs="Times New Roman"/>
          <w:sz w:val="24"/>
          <w:szCs w:val="24"/>
          <w:lang w:val="sq-AL"/>
        </w:rPr>
        <w:t xml:space="preserve"> ekonomike</w:t>
      </w:r>
      <w:r w:rsidR="00C61EBB"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gjatë </w:t>
      </w:r>
      <w:r w:rsidR="00ED19B4" w:rsidRPr="000E790B">
        <w:rPr>
          <w:rFonts w:ascii="Times New Roman" w:hAnsi="Times New Roman" w:cs="Times New Roman"/>
          <w:sz w:val="24"/>
          <w:szCs w:val="24"/>
          <w:lang w:val="sq-AL"/>
        </w:rPr>
        <w:t>viteve</w:t>
      </w:r>
      <w:r w:rsidR="00E43D26" w:rsidRPr="000E790B">
        <w:rPr>
          <w:rFonts w:ascii="Times New Roman" w:hAnsi="Times New Roman" w:cs="Times New Roman"/>
          <w:sz w:val="24"/>
          <w:szCs w:val="24"/>
          <w:lang w:val="sq-AL"/>
        </w:rPr>
        <w:t xml:space="preserve"> të ardhshme</w:t>
      </w:r>
      <w:r w:rsidR="009908CB" w:rsidRPr="000E790B">
        <w:rPr>
          <w:rFonts w:ascii="Times New Roman" w:hAnsi="Times New Roman" w:cs="Times New Roman"/>
          <w:sz w:val="24"/>
          <w:szCs w:val="24"/>
          <w:lang w:val="sq-AL"/>
        </w:rPr>
        <w:t>.</w:t>
      </w:r>
      <w:r w:rsidR="00E43D26" w:rsidRPr="000E790B">
        <w:rPr>
          <w:rFonts w:ascii="Times New Roman" w:hAnsi="Times New Roman" w:cs="Times New Roman"/>
          <w:sz w:val="24"/>
          <w:szCs w:val="24"/>
          <w:lang w:val="sq-AL"/>
        </w:rPr>
        <w:t xml:space="preserve"> (</w:t>
      </w:r>
      <w:r w:rsidR="00E43D26" w:rsidRPr="000E790B">
        <w:rPr>
          <w:rFonts w:ascii="Times New Roman" w:hAnsi="Times New Roman" w:cs="Times New Roman"/>
          <w:sz w:val="24"/>
          <w:szCs w:val="24"/>
        </w:rPr>
        <w:t>Brljavac, 2011</w:t>
      </w:r>
      <w:r w:rsidR="00E43D26" w:rsidRPr="000E790B">
        <w:rPr>
          <w:rFonts w:ascii="Times New Roman" w:hAnsi="Times New Roman" w:cs="Times New Roman"/>
          <w:sz w:val="24"/>
          <w:szCs w:val="24"/>
          <w:lang w:val="sq-AL"/>
        </w:rPr>
        <w:t>). Duke par</w:t>
      </w:r>
      <w:r w:rsidR="009908CB" w:rsidRPr="000E790B">
        <w:rPr>
          <w:rFonts w:ascii="Times New Roman" w:hAnsi="Times New Roman" w:cs="Times New Roman"/>
          <w:sz w:val="24"/>
          <w:szCs w:val="24"/>
          <w:lang w:val="sq-AL"/>
        </w:rPr>
        <w:t>ë</w:t>
      </w:r>
      <w:r w:rsidR="00E43D26"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intensitetin</w:t>
      </w:r>
      <w:r w:rsidR="00E43D26" w:rsidRPr="000E790B">
        <w:rPr>
          <w:rFonts w:ascii="Times New Roman" w:hAnsi="Times New Roman" w:cs="Times New Roman"/>
          <w:sz w:val="24"/>
          <w:szCs w:val="24"/>
          <w:lang w:val="sq-AL"/>
        </w:rPr>
        <w:t xml:space="preserve"> e </w:t>
      </w:r>
      <w:r w:rsidR="00ED19B4" w:rsidRPr="000E790B">
        <w:rPr>
          <w:rFonts w:ascii="Times New Roman" w:hAnsi="Times New Roman" w:cs="Times New Roman"/>
          <w:sz w:val="24"/>
          <w:szCs w:val="24"/>
          <w:lang w:val="sq-AL"/>
        </w:rPr>
        <w:t>shkëmbimeve</w:t>
      </w:r>
      <w:r w:rsidR="00E43D26" w:rsidRPr="000E790B">
        <w:rPr>
          <w:rFonts w:ascii="Times New Roman" w:hAnsi="Times New Roman" w:cs="Times New Roman"/>
          <w:sz w:val="24"/>
          <w:szCs w:val="24"/>
          <w:lang w:val="sq-AL"/>
        </w:rPr>
        <w:t xml:space="preserve"> ekonomike, Turqia </w:t>
      </w:r>
      <w:r w:rsidR="00ED19B4" w:rsidRPr="000E790B">
        <w:rPr>
          <w:rFonts w:ascii="Times New Roman" w:hAnsi="Times New Roman" w:cs="Times New Roman"/>
          <w:sz w:val="24"/>
          <w:szCs w:val="24"/>
          <w:lang w:val="sq-AL"/>
        </w:rPr>
        <w:t>gjithnjë</w:t>
      </w:r>
      <w:r w:rsidR="00E43D26" w:rsidRPr="000E790B">
        <w:rPr>
          <w:rFonts w:ascii="Times New Roman" w:hAnsi="Times New Roman" w:cs="Times New Roman"/>
          <w:sz w:val="24"/>
          <w:szCs w:val="24"/>
          <w:lang w:val="sq-AL"/>
        </w:rPr>
        <w:t xml:space="preserve"> e m</w:t>
      </w:r>
      <w:r w:rsidR="00ED19B4" w:rsidRPr="000E790B">
        <w:rPr>
          <w:rFonts w:ascii="Times New Roman" w:hAnsi="Times New Roman" w:cs="Times New Roman"/>
          <w:sz w:val="24"/>
          <w:szCs w:val="24"/>
          <w:lang w:val="sq-AL"/>
        </w:rPr>
        <w:t>ë</w:t>
      </w:r>
      <w:r w:rsidR="00E43D26"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tepër</w:t>
      </w:r>
      <w:r w:rsidR="00E43D26" w:rsidRPr="000E790B">
        <w:rPr>
          <w:rFonts w:ascii="Times New Roman" w:hAnsi="Times New Roman" w:cs="Times New Roman"/>
          <w:sz w:val="24"/>
          <w:szCs w:val="24"/>
          <w:lang w:val="sq-AL"/>
        </w:rPr>
        <w:t xml:space="preserve"> po perceptohet si një fuqi rajonale ekspansionis</w:t>
      </w:r>
      <w:r w:rsidR="00352ED8" w:rsidRPr="000E790B">
        <w:rPr>
          <w:rFonts w:ascii="Times New Roman" w:hAnsi="Times New Roman" w:cs="Times New Roman"/>
          <w:sz w:val="24"/>
          <w:szCs w:val="24"/>
          <w:lang w:val="sq-AL"/>
        </w:rPr>
        <w:t>t</w:t>
      </w:r>
      <w:r w:rsidR="00ED19B4" w:rsidRPr="000E790B">
        <w:rPr>
          <w:rFonts w:ascii="Times New Roman" w:hAnsi="Times New Roman" w:cs="Times New Roman"/>
          <w:sz w:val="24"/>
          <w:szCs w:val="24"/>
          <w:lang w:val="sq-AL"/>
        </w:rPr>
        <w:t>e</w:t>
      </w:r>
      <w:r w:rsidR="00E43D26" w:rsidRPr="000E790B">
        <w:rPr>
          <w:rFonts w:ascii="Times New Roman" w:hAnsi="Times New Roman" w:cs="Times New Roman"/>
          <w:sz w:val="24"/>
          <w:szCs w:val="24"/>
          <w:lang w:val="sq-AL"/>
        </w:rPr>
        <w:t xml:space="preserve"> jo ve</w:t>
      </w:r>
      <w:r w:rsidR="00352ED8" w:rsidRPr="000E790B">
        <w:rPr>
          <w:rFonts w:ascii="Times New Roman" w:hAnsi="Times New Roman" w:cs="Times New Roman"/>
          <w:sz w:val="24"/>
          <w:szCs w:val="24"/>
          <w:lang w:val="sq-AL"/>
        </w:rPr>
        <w:t>të</w:t>
      </w:r>
      <w:r w:rsidR="00E43D26" w:rsidRPr="000E790B">
        <w:rPr>
          <w:rFonts w:ascii="Times New Roman" w:hAnsi="Times New Roman" w:cs="Times New Roman"/>
          <w:sz w:val="24"/>
          <w:szCs w:val="24"/>
          <w:lang w:val="sq-AL"/>
        </w:rPr>
        <w:t>m n</w:t>
      </w:r>
      <w:r w:rsidR="006720B8" w:rsidRPr="000E790B">
        <w:rPr>
          <w:rFonts w:ascii="Times New Roman" w:hAnsi="Times New Roman" w:cs="Times New Roman"/>
          <w:sz w:val="24"/>
          <w:szCs w:val="24"/>
          <w:lang w:val="sq-AL"/>
        </w:rPr>
        <w:t>ë</w:t>
      </w:r>
      <w:r w:rsidR="00E43D26"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terma</w:t>
      </w:r>
      <w:r w:rsidR="00E43D26" w:rsidRPr="000E790B">
        <w:rPr>
          <w:rFonts w:ascii="Times New Roman" w:hAnsi="Times New Roman" w:cs="Times New Roman"/>
          <w:sz w:val="24"/>
          <w:szCs w:val="24"/>
          <w:lang w:val="sq-AL"/>
        </w:rPr>
        <w:t xml:space="preserve"> ekonomike, por dhe polit</w:t>
      </w:r>
      <w:r w:rsidR="00ED19B4" w:rsidRPr="000E790B">
        <w:rPr>
          <w:rFonts w:ascii="Times New Roman" w:hAnsi="Times New Roman" w:cs="Times New Roman"/>
          <w:sz w:val="24"/>
          <w:szCs w:val="24"/>
          <w:lang w:val="sq-AL"/>
        </w:rPr>
        <w:t>i</w:t>
      </w:r>
      <w:r w:rsidR="00E43D26" w:rsidRPr="000E790B">
        <w:rPr>
          <w:rFonts w:ascii="Times New Roman" w:hAnsi="Times New Roman" w:cs="Times New Roman"/>
          <w:sz w:val="24"/>
          <w:szCs w:val="24"/>
          <w:lang w:val="sq-AL"/>
        </w:rPr>
        <w:t>k</w:t>
      </w:r>
      <w:r w:rsidR="00ED19B4" w:rsidRPr="000E790B">
        <w:rPr>
          <w:rFonts w:ascii="Times New Roman" w:hAnsi="Times New Roman" w:cs="Times New Roman"/>
          <w:sz w:val="24"/>
          <w:szCs w:val="24"/>
          <w:lang w:val="sq-AL"/>
        </w:rPr>
        <w:t>e</w:t>
      </w:r>
      <w:r w:rsidR="00E43D26"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megjithëse</w:t>
      </w:r>
      <w:r w:rsidR="00E43D26" w:rsidRPr="000E790B">
        <w:rPr>
          <w:rFonts w:ascii="Times New Roman" w:hAnsi="Times New Roman" w:cs="Times New Roman"/>
          <w:sz w:val="24"/>
          <w:szCs w:val="24"/>
          <w:lang w:val="sq-AL"/>
        </w:rPr>
        <w:t xml:space="preserve"> n</w:t>
      </w:r>
      <w:r w:rsidR="006720B8" w:rsidRPr="000E790B">
        <w:rPr>
          <w:rFonts w:ascii="Times New Roman" w:hAnsi="Times New Roman" w:cs="Times New Roman"/>
          <w:sz w:val="24"/>
          <w:szCs w:val="24"/>
          <w:lang w:val="sq-AL"/>
        </w:rPr>
        <w:t>ë</w:t>
      </w:r>
      <w:r w:rsidR="00E43D26" w:rsidRPr="000E790B">
        <w:rPr>
          <w:rFonts w:ascii="Times New Roman" w:hAnsi="Times New Roman" w:cs="Times New Roman"/>
          <w:sz w:val="24"/>
          <w:szCs w:val="24"/>
          <w:lang w:val="sq-AL"/>
        </w:rPr>
        <w:t xml:space="preserve"> aspektin e politik</w:t>
      </w:r>
      <w:r w:rsidR="006720B8" w:rsidRPr="000E790B">
        <w:rPr>
          <w:rFonts w:ascii="Times New Roman" w:hAnsi="Times New Roman" w:cs="Times New Roman"/>
          <w:sz w:val="24"/>
          <w:szCs w:val="24"/>
          <w:lang w:val="sq-AL"/>
        </w:rPr>
        <w:t>ë</w:t>
      </w:r>
      <w:r w:rsidR="00E43D26" w:rsidRPr="000E790B">
        <w:rPr>
          <w:rFonts w:ascii="Times New Roman" w:hAnsi="Times New Roman" w:cs="Times New Roman"/>
          <w:sz w:val="24"/>
          <w:szCs w:val="24"/>
          <w:lang w:val="sq-AL"/>
        </w:rPr>
        <w:t>s s</w:t>
      </w:r>
      <w:r w:rsidR="006720B8" w:rsidRPr="000E790B">
        <w:rPr>
          <w:rFonts w:ascii="Times New Roman" w:hAnsi="Times New Roman" w:cs="Times New Roman"/>
          <w:sz w:val="24"/>
          <w:szCs w:val="24"/>
          <w:lang w:val="sq-AL"/>
        </w:rPr>
        <w:t>ë</w:t>
      </w:r>
      <w:r w:rsidR="00E43D26" w:rsidRPr="000E790B">
        <w:rPr>
          <w:rFonts w:ascii="Times New Roman" w:hAnsi="Times New Roman" w:cs="Times New Roman"/>
          <w:sz w:val="24"/>
          <w:szCs w:val="24"/>
          <w:lang w:val="sq-AL"/>
        </w:rPr>
        <w:t xml:space="preserve"> jashtme ajo p</w:t>
      </w:r>
      <w:r w:rsidR="006720B8" w:rsidRPr="000E790B">
        <w:rPr>
          <w:rFonts w:ascii="Times New Roman" w:hAnsi="Times New Roman" w:cs="Times New Roman"/>
          <w:sz w:val="24"/>
          <w:szCs w:val="24"/>
          <w:lang w:val="sq-AL"/>
        </w:rPr>
        <w:t>ë</w:t>
      </w:r>
      <w:r w:rsidR="00E43D26" w:rsidRPr="000E790B">
        <w:rPr>
          <w:rFonts w:ascii="Times New Roman" w:hAnsi="Times New Roman" w:cs="Times New Roman"/>
          <w:sz w:val="24"/>
          <w:szCs w:val="24"/>
          <w:lang w:val="sq-AL"/>
        </w:rPr>
        <w:t>r nj</w:t>
      </w:r>
      <w:r w:rsidR="006720B8" w:rsidRPr="000E790B">
        <w:rPr>
          <w:rFonts w:ascii="Times New Roman" w:hAnsi="Times New Roman" w:cs="Times New Roman"/>
          <w:sz w:val="24"/>
          <w:szCs w:val="24"/>
          <w:lang w:val="sq-AL"/>
        </w:rPr>
        <w:t>ë</w:t>
      </w:r>
      <w:r w:rsidR="00E43D26" w:rsidRPr="000E790B">
        <w:rPr>
          <w:rFonts w:ascii="Times New Roman" w:hAnsi="Times New Roman" w:cs="Times New Roman"/>
          <w:sz w:val="24"/>
          <w:szCs w:val="24"/>
          <w:lang w:val="sq-AL"/>
        </w:rPr>
        <w:t xml:space="preserve"> koh</w:t>
      </w:r>
      <w:r w:rsidR="006720B8" w:rsidRPr="000E790B">
        <w:rPr>
          <w:rFonts w:ascii="Times New Roman" w:hAnsi="Times New Roman" w:cs="Times New Roman"/>
          <w:sz w:val="24"/>
          <w:szCs w:val="24"/>
          <w:lang w:val="sq-AL"/>
        </w:rPr>
        <w:t>ë</w:t>
      </w:r>
      <w:r w:rsidR="00E43D26" w:rsidRPr="000E790B">
        <w:rPr>
          <w:rFonts w:ascii="Times New Roman" w:hAnsi="Times New Roman" w:cs="Times New Roman"/>
          <w:sz w:val="24"/>
          <w:szCs w:val="24"/>
          <w:lang w:val="sq-AL"/>
        </w:rPr>
        <w:t xml:space="preserve"> t</w:t>
      </w:r>
      <w:r w:rsidR="006720B8" w:rsidRPr="000E790B">
        <w:rPr>
          <w:rFonts w:ascii="Times New Roman" w:hAnsi="Times New Roman" w:cs="Times New Roman"/>
          <w:sz w:val="24"/>
          <w:szCs w:val="24"/>
          <w:lang w:val="sq-AL"/>
        </w:rPr>
        <w:t>ë</w:t>
      </w:r>
      <w:r w:rsidR="00E43D26" w:rsidRPr="000E790B">
        <w:rPr>
          <w:rFonts w:ascii="Times New Roman" w:hAnsi="Times New Roman" w:cs="Times New Roman"/>
          <w:sz w:val="24"/>
          <w:szCs w:val="24"/>
          <w:lang w:val="sq-AL"/>
        </w:rPr>
        <w:t xml:space="preserve"> gjat</w:t>
      </w:r>
      <w:r w:rsidR="006720B8" w:rsidRPr="000E790B">
        <w:rPr>
          <w:rFonts w:ascii="Times New Roman" w:hAnsi="Times New Roman" w:cs="Times New Roman"/>
          <w:sz w:val="24"/>
          <w:szCs w:val="24"/>
          <w:lang w:val="sq-AL"/>
        </w:rPr>
        <w:t>ë</w:t>
      </w:r>
      <w:r w:rsidR="00ED19B4" w:rsidRPr="000E790B">
        <w:rPr>
          <w:rFonts w:ascii="Times New Roman" w:hAnsi="Times New Roman" w:cs="Times New Roman"/>
          <w:sz w:val="24"/>
          <w:szCs w:val="24"/>
          <w:lang w:val="sq-AL"/>
        </w:rPr>
        <w:t xml:space="preserve"> </w:t>
      </w:r>
      <w:r w:rsidR="006720B8" w:rsidRPr="000E790B">
        <w:rPr>
          <w:rFonts w:ascii="Times New Roman" w:hAnsi="Times New Roman" w:cs="Times New Roman"/>
          <w:sz w:val="24"/>
          <w:szCs w:val="24"/>
          <w:lang w:val="sq-AL"/>
        </w:rPr>
        <w:t>ë</w:t>
      </w:r>
      <w:r w:rsidR="00E43D26" w:rsidRPr="000E790B">
        <w:rPr>
          <w:rFonts w:ascii="Times New Roman" w:hAnsi="Times New Roman" w:cs="Times New Roman"/>
          <w:sz w:val="24"/>
          <w:szCs w:val="24"/>
          <w:lang w:val="sq-AL"/>
        </w:rPr>
        <w:t>sht</w:t>
      </w:r>
      <w:r w:rsidR="006720B8" w:rsidRPr="000E790B">
        <w:rPr>
          <w:rFonts w:ascii="Times New Roman" w:hAnsi="Times New Roman" w:cs="Times New Roman"/>
          <w:sz w:val="24"/>
          <w:szCs w:val="24"/>
          <w:lang w:val="sq-AL"/>
        </w:rPr>
        <w:t>ë</w:t>
      </w:r>
      <w:r w:rsidR="00E43D26" w:rsidRPr="000E790B">
        <w:rPr>
          <w:rFonts w:ascii="Times New Roman" w:hAnsi="Times New Roman" w:cs="Times New Roman"/>
          <w:sz w:val="24"/>
          <w:szCs w:val="24"/>
          <w:lang w:val="sq-AL"/>
        </w:rPr>
        <w:t xml:space="preserve"> orientuar nga doktrina </w:t>
      </w:r>
      <w:r w:rsidR="004C0F27" w:rsidRPr="000E790B">
        <w:rPr>
          <w:rFonts w:ascii="Times New Roman" w:hAnsi="Times New Roman" w:cs="Times New Roman"/>
          <w:sz w:val="24"/>
          <w:szCs w:val="24"/>
          <w:lang w:val="sq-AL"/>
        </w:rPr>
        <w:t>e Ahmet Davutoglus</w:t>
      </w:r>
      <w:r w:rsidR="00ED19B4" w:rsidRPr="000E790B">
        <w:rPr>
          <w:rFonts w:ascii="Times New Roman" w:hAnsi="Times New Roman" w:cs="Times New Roman"/>
          <w:sz w:val="24"/>
          <w:szCs w:val="24"/>
          <w:lang w:val="sq-AL"/>
        </w:rPr>
        <w:t>: “Thellësia</w:t>
      </w:r>
      <w:r w:rsidR="00E43D26"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Strategjike</w:t>
      </w:r>
      <w:r w:rsidR="00E43D26"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 xml:space="preserve">e </w:t>
      </w:r>
      <w:r w:rsidR="00E43D26" w:rsidRPr="000E790B">
        <w:rPr>
          <w:rFonts w:ascii="Times New Roman" w:hAnsi="Times New Roman" w:cs="Times New Roman"/>
          <w:sz w:val="24"/>
          <w:szCs w:val="24"/>
          <w:lang w:val="sq-AL"/>
        </w:rPr>
        <w:t xml:space="preserve">njohur ndryshe si </w:t>
      </w:r>
      <w:r w:rsidR="00ED19B4" w:rsidRPr="000E790B">
        <w:rPr>
          <w:rFonts w:ascii="Times New Roman" w:hAnsi="Times New Roman" w:cs="Times New Roman"/>
          <w:sz w:val="24"/>
          <w:szCs w:val="24"/>
          <w:lang w:val="sq-AL"/>
        </w:rPr>
        <w:t>agjenda</w:t>
      </w:r>
      <w:r w:rsidR="00E43D26"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w:t>
      </w:r>
      <w:r w:rsidR="00ED19B4" w:rsidRPr="000E790B">
        <w:rPr>
          <w:rFonts w:ascii="Times New Roman" w:hAnsi="Times New Roman" w:cs="Times New Roman"/>
          <w:sz w:val="24"/>
          <w:szCs w:val="24"/>
          <w:lang w:val="sq-AL"/>
        </w:rPr>
        <w:t>e</w:t>
      </w:r>
      <w:r w:rsidR="00E43D26" w:rsidRPr="000E790B">
        <w:rPr>
          <w:rFonts w:ascii="Times New Roman" w:hAnsi="Times New Roman" w:cs="Times New Roman"/>
          <w:sz w:val="24"/>
          <w:szCs w:val="24"/>
          <w:lang w:val="sq-AL"/>
        </w:rPr>
        <w:t>o-Otoma</w:t>
      </w:r>
      <w:r w:rsidR="00352ED8" w:rsidRPr="000E790B">
        <w:rPr>
          <w:rFonts w:ascii="Times New Roman" w:hAnsi="Times New Roman" w:cs="Times New Roman"/>
          <w:sz w:val="24"/>
          <w:szCs w:val="24"/>
          <w:lang w:val="sq-AL"/>
        </w:rPr>
        <w:t>n</w:t>
      </w:r>
      <w:r w:rsidR="00ED19B4" w:rsidRPr="000E790B">
        <w:rPr>
          <w:rFonts w:ascii="Times New Roman" w:hAnsi="Times New Roman" w:cs="Times New Roman"/>
          <w:sz w:val="24"/>
          <w:szCs w:val="24"/>
          <w:lang w:val="sq-AL"/>
        </w:rPr>
        <w:t>e</w:t>
      </w:r>
      <w:r w:rsidR="009908CB" w:rsidRPr="000E790B">
        <w:rPr>
          <w:rFonts w:ascii="Times New Roman" w:hAnsi="Times New Roman" w:cs="Times New Roman"/>
          <w:sz w:val="24"/>
          <w:szCs w:val="24"/>
          <w:lang w:val="sq-AL"/>
        </w:rPr>
        <w:t>.</w:t>
      </w:r>
      <w:r w:rsidR="00E43D26" w:rsidRPr="000E790B">
        <w:rPr>
          <w:rFonts w:ascii="Times New Roman" w:hAnsi="Times New Roman" w:cs="Times New Roman"/>
          <w:sz w:val="24"/>
          <w:szCs w:val="24"/>
          <w:lang w:val="sq-AL"/>
        </w:rPr>
        <w:t xml:space="preserve"> </w:t>
      </w:r>
      <w:r w:rsidR="00E43D26" w:rsidRPr="000E790B">
        <w:rPr>
          <w:rFonts w:ascii="Times New Roman" w:hAnsi="Times New Roman" w:cs="Times New Roman"/>
          <w:color w:val="000000" w:themeColor="text1"/>
          <w:sz w:val="24"/>
          <w:szCs w:val="24"/>
          <w:lang w:val="sq-AL"/>
        </w:rPr>
        <w:t>(Aral, 2001).</w:t>
      </w:r>
    </w:p>
    <w:p w:rsidR="003657BA" w:rsidRPr="000E790B" w:rsidRDefault="00745194"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Nga ana tje</w:t>
      </w:r>
      <w:r w:rsidR="00352ED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r</w:t>
      </w:r>
      <w:r w:rsidR="000428B3" w:rsidRPr="000E790B">
        <w:rPr>
          <w:rFonts w:ascii="Times New Roman" w:hAnsi="Times New Roman" w:cs="Times New Roman"/>
          <w:sz w:val="24"/>
          <w:szCs w:val="24"/>
          <w:lang w:val="sq-AL"/>
        </w:rPr>
        <w:t>,</w:t>
      </w:r>
      <w:r w:rsidR="00624372" w:rsidRPr="000E790B">
        <w:rPr>
          <w:rFonts w:ascii="Times New Roman" w:hAnsi="Times New Roman" w:cs="Times New Roman"/>
          <w:sz w:val="24"/>
          <w:szCs w:val="24"/>
          <w:lang w:val="sq-AL"/>
        </w:rPr>
        <w:t xml:space="preserve"> Turqia nuk </w:t>
      </w:r>
      <w:r w:rsidR="00ED19B4" w:rsidRPr="000E790B">
        <w:rPr>
          <w:rFonts w:ascii="Times New Roman" w:hAnsi="Times New Roman" w:cs="Times New Roman"/>
          <w:sz w:val="24"/>
          <w:szCs w:val="24"/>
          <w:lang w:val="sq-AL"/>
        </w:rPr>
        <w:t>i ka anashkaluar</w:t>
      </w:r>
      <w:r w:rsidR="00624372"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marrëdhëniet</w:t>
      </w:r>
      <w:r w:rsidR="00624372" w:rsidRPr="000E790B">
        <w:rPr>
          <w:rFonts w:ascii="Times New Roman" w:hAnsi="Times New Roman" w:cs="Times New Roman"/>
          <w:sz w:val="24"/>
          <w:szCs w:val="24"/>
          <w:lang w:val="sq-AL"/>
        </w:rPr>
        <w:t xml:space="preserve"> me vendet </w:t>
      </w:r>
      <w:r w:rsidR="00ED19B4" w:rsidRPr="000E790B">
        <w:rPr>
          <w:rFonts w:ascii="Times New Roman" w:hAnsi="Times New Roman" w:cs="Times New Roman"/>
          <w:sz w:val="24"/>
          <w:szCs w:val="24"/>
          <w:lang w:val="sq-AL"/>
        </w:rPr>
        <w:t>a</w:t>
      </w:r>
      <w:r w:rsidR="00624372" w:rsidRPr="000E790B">
        <w:rPr>
          <w:rFonts w:ascii="Times New Roman" w:hAnsi="Times New Roman" w:cs="Times New Roman"/>
          <w:sz w:val="24"/>
          <w:szCs w:val="24"/>
          <w:lang w:val="sq-AL"/>
        </w:rPr>
        <w:t>rabe</w:t>
      </w:r>
      <w:r w:rsidR="00934BBE" w:rsidRPr="000E790B">
        <w:rPr>
          <w:rFonts w:ascii="Times New Roman" w:hAnsi="Times New Roman" w:cs="Times New Roman"/>
          <w:sz w:val="24"/>
          <w:szCs w:val="24"/>
          <w:lang w:val="sq-AL"/>
        </w:rPr>
        <w:t xml:space="preserve">, mirëpo </w:t>
      </w:r>
      <w:r w:rsidR="00624372" w:rsidRPr="000E790B">
        <w:rPr>
          <w:rFonts w:ascii="Times New Roman" w:hAnsi="Times New Roman" w:cs="Times New Roman"/>
          <w:sz w:val="24"/>
          <w:szCs w:val="24"/>
          <w:lang w:val="sq-AL"/>
        </w:rPr>
        <w:t>ky</w:t>
      </w:r>
      <w:r w:rsidR="006F33ED"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interesim</w:t>
      </w:r>
      <w:r w:rsidR="00624372" w:rsidRPr="000E790B">
        <w:rPr>
          <w:rFonts w:ascii="Times New Roman" w:hAnsi="Times New Roman" w:cs="Times New Roman"/>
          <w:sz w:val="24"/>
          <w:szCs w:val="24"/>
          <w:lang w:val="sq-AL"/>
        </w:rPr>
        <w:t xml:space="preserve"> i </w:t>
      </w:r>
      <w:r w:rsidR="00595039" w:rsidRPr="000E790B">
        <w:rPr>
          <w:rFonts w:ascii="Times New Roman" w:hAnsi="Times New Roman" w:cs="Times New Roman"/>
          <w:sz w:val="24"/>
          <w:szCs w:val="24"/>
          <w:lang w:val="sq-AL"/>
        </w:rPr>
        <w:t>Turqisë</w:t>
      </w:r>
      <w:r w:rsidR="00ED19B4"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në</w:t>
      </w:r>
      <w:r w:rsidR="00624372" w:rsidRPr="000E790B">
        <w:rPr>
          <w:rFonts w:ascii="Times New Roman" w:hAnsi="Times New Roman" w:cs="Times New Roman"/>
          <w:sz w:val="24"/>
          <w:szCs w:val="24"/>
          <w:lang w:val="sq-AL"/>
        </w:rPr>
        <w:t xml:space="preserve"> k</w:t>
      </w:r>
      <w:r w:rsidR="00ED19B4" w:rsidRPr="000E790B">
        <w:rPr>
          <w:rFonts w:ascii="Times New Roman" w:hAnsi="Times New Roman" w:cs="Times New Roman"/>
          <w:sz w:val="24"/>
          <w:szCs w:val="24"/>
          <w:lang w:val="sq-AL"/>
        </w:rPr>
        <w:t>ë</w:t>
      </w:r>
      <w:r w:rsidR="00352ED8" w:rsidRPr="000E790B">
        <w:rPr>
          <w:rFonts w:ascii="Times New Roman" w:hAnsi="Times New Roman" w:cs="Times New Roman"/>
          <w:sz w:val="24"/>
          <w:szCs w:val="24"/>
          <w:lang w:val="sq-AL"/>
        </w:rPr>
        <w:t>të</w:t>
      </w:r>
      <w:r w:rsidR="00624372" w:rsidRPr="000E790B">
        <w:rPr>
          <w:rFonts w:ascii="Times New Roman" w:hAnsi="Times New Roman" w:cs="Times New Roman"/>
          <w:sz w:val="24"/>
          <w:szCs w:val="24"/>
          <w:lang w:val="sq-AL"/>
        </w:rPr>
        <w:t xml:space="preserve"> rajon </w:t>
      </w:r>
      <w:r w:rsidR="00ED19B4" w:rsidRPr="000E790B">
        <w:rPr>
          <w:rFonts w:ascii="Times New Roman" w:hAnsi="Times New Roman" w:cs="Times New Roman"/>
          <w:sz w:val="24"/>
          <w:szCs w:val="24"/>
          <w:lang w:val="sq-AL"/>
        </w:rPr>
        <w:t>është</w:t>
      </w:r>
      <w:r w:rsidR="00E3652F" w:rsidRPr="000E790B">
        <w:rPr>
          <w:rFonts w:ascii="Times New Roman" w:hAnsi="Times New Roman" w:cs="Times New Roman"/>
          <w:sz w:val="24"/>
          <w:szCs w:val="24"/>
          <w:lang w:val="sq-AL"/>
        </w:rPr>
        <w:t xml:space="preserve"> par</w:t>
      </w:r>
      <w:r w:rsidR="00ED19B4" w:rsidRPr="000E790B">
        <w:rPr>
          <w:rFonts w:ascii="Times New Roman" w:hAnsi="Times New Roman" w:cs="Times New Roman"/>
          <w:sz w:val="24"/>
          <w:szCs w:val="24"/>
          <w:lang w:val="sq-AL"/>
        </w:rPr>
        <w:t>ë</w:t>
      </w:r>
      <w:r w:rsidR="00E3652F" w:rsidRPr="000E790B">
        <w:rPr>
          <w:rFonts w:ascii="Times New Roman" w:hAnsi="Times New Roman" w:cs="Times New Roman"/>
          <w:sz w:val="24"/>
          <w:szCs w:val="24"/>
          <w:lang w:val="sq-AL"/>
        </w:rPr>
        <w:t xml:space="preserve"> me </w:t>
      </w:r>
      <w:r w:rsidR="00ED19B4" w:rsidRPr="000E790B">
        <w:rPr>
          <w:rFonts w:ascii="Times New Roman" w:hAnsi="Times New Roman" w:cs="Times New Roman"/>
          <w:sz w:val="24"/>
          <w:szCs w:val="24"/>
          <w:lang w:val="sq-AL"/>
        </w:rPr>
        <w:t>skepticizëm</w:t>
      </w:r>
      <w:r w:rsidR="00E3652F" w:rsidRPr="000E790B">
        <w:rPr>
          <w:rFonts w:ascii="Times New Roman" w:hAnsi="Times New Roman" w:cs="Times New Roman"/>
          <w:sz w:val="24"/>
          <w:szCs w:val="24"/>
          <w:lang w:val="sq-AL"/>
        </w:rPr>
        <w:t xml:space="preserve"> </w:t>
      </w:r>
      <w:r w:rsidR="00624372" w:rsidRPr="000E790B">
        <w:rPr>
          <w:rFonts w:ascii="Times New Roman" w:hAnsi="Times New Roman" w:cs="Times New Roman"/>
          <w:sz w:val="24"/>
          <w:szCs w:val="24"/>
          <w:lang w:val="sq-AL"/>
        </w:rPr>
        <w:t>n</w:t>
      </w:r>
      <w:r w:rsidR="00E3652F" w:rsidRPr="000E790B">
        <w:rPr>
          <w:rFonts w:ascii="Times New Roman" w:hAnsi="Times New Roman" w:cs="Times New Roman"/>
          <w:sz w:val="24"/>
          <w:szCs w:val="24"/>
          <w:lang w:val="sq-AL"/>
        </w:rPr>
        <w:t xml:space="preserve">ga </w:t>
      </w:r>
      <w:r w:rsidR="00B82CA8" w:rsidRPr="000E790B">
        <w:rPr>
          <w:rFonts w:ascii="Times New Roman" w:hAnsi="Times New Roman" w:cs="Times New Roman"/>
          <w:sz w:val="24"/>
          <w:szCs w:val="24"/>
          <w:lang w:val="sq-AL"/>
        </w:rPr>
        <w:t>vendet e Ballkanit</w:t>
      </w:r>
      <w:r w:rsidR="00E3652F"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Perëndimor</w:t>
      </w:r>
      <w:r w:rsidR="00B82CA8" w:rsidRPr="000E790B">
        <w:rPr>
          <w:rFonts w:ascii="Times New Roman" w:hAnsi="Times New Roman" w:cs="Times New Roman"/>
          <w:sz w:val="24"/>
          <w:szCs w:val="24"/>
          <w:lang w:val="sq-AL"/>
        </w:rPr>
        <w:t>,</w:t>
      </w:r>
      <w:r w:rsidR="00E3652F" w:rsidRPr="000E790B">
        <w:rPr>
          <w:rFonts w:ascii="Times New Roman" w:hAnsi="Times New Roman" w:cs="Times New Roman"/>
          <w:sz w:val="24"/>
          <w:szCs w:val="24"/>
          <w:lang w:val="sq-AL"/>
        </w:rPr>
        <w:t xml:space="preserve"> duke marr</w:t>
      </w:r>
      <w:r w:rsidR="00ED19B4" w:rsidRPr="000E790B">
        <w:rPr>
          <w:rFonts w:ascii="Times New Roman" w:hAnsi="Times New Roman" w:cs="Times New Roman"/>
          <w:sz w:val="24"/>
          <w:szCs w:val="24"/>
          <w:lang w:val="sq-AL"/>
        </w:rPr>
        <w:t>ë</w:t>
      </w:r>
      <w:r w:rsidR="00E3652F"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parasysh</w:t>
      </w:r>
      <w:r w:rsidR="00E3652F" w:rsidRPr="000E790B">
        <w:rPr>
          <w:rFonts w:ascii="Times New Roman" w:hAnsi="Times New Roman" w:cs="Times New Roman"/>
          <w:sz w:val="24"/>
          <w:szCs w:val="24"/>
          <w:lang w:val="sq-AL"/>
        </w:rPr>
        <w:t xml:space="preserve"> q</w:t>
      </w:r>
      <w:r w:rsidR="00ED19B4" w:rsidRPr="000E790B">
        <w:rPr>
          <w:rFonts w:ascii="Times New Roman" w:hAnsi="Times New Roman" w:cs="Times New Roman"/>
          <w:sz w:val="24"/>
          <w:szCs w:val="24"/>
          <w:lang w:val="sq-AL"/>
        </w:rPr>
        <w:t>ë</w:t>
      </w:r>
      <w:r w:rsidR="00E3652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pjesa </w:t>
      </w:r>
      <w:r w:rsidR="00934BBE" w:rsidRPr="000E790B">
        <w:rPr>
          <w:rFonts w:ascii="Times New Roman" w:hAnsi="Times New Roman" w:cs="Times New Roman"/>
          <w:sz w:val="24"/>
          <w:szCs w:val="24"/>
          <w:lang w:val="sq-AL"/>
        </w:rPr>
        <w:t>dërrmuese e</w:t>
      </w:r>
      <w:r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popullsisë</w:t>
      </w:r>
      <w:r w:rsidRPr="000E790B">
        <w:rPr>
          <w:rFonts w:ascii="Times New Roman" w:hAnsi="Times New Roman" w:cs="Times New Roman"/>
          <w:sz w:val="24"/>
          <w:szCs w:val="24"/>
          <w:lang w:val="sq-AL"/>
        </w:rPr>
        <w:t xml:space="preserve"> </w:t>
      </w:r>
      <w:r w:rsidR="009908CB" w:rsidRPr="000E790B">
        <w:rPr>
          <w:rFonts w:ascii="Times New Roman" w:hAnsi="Times New Roman" w:cs="Times New Roman"/>
          <w:sz w:val="24"/>
          <w:szCs w:val="24"/>
          <w:lang w:val="sq-AL"/>
        </w:rPr>
        <w:t xml:space="preserve">së atjeshme </w:t>
      </w:r>
      <w:r w:rsidR="00595039" w:rsidRPr="000E790B">
        <w:rPr>
          <w:rFonts w:ascii="Times New Roman" w:hAnsi="Times New Roman" w:cs="Times New Roman"/>
          <w:sz w:val="24"/>
          <w:szCs w:val="24"/>
          <w:lang w:val="sq-AL"/>
        </w:rPr>
        <w:t>janë të</w:t>
      </w:r>
      <w:r w:rsidR="00E3652F" w:rsidRPr="000E790B">
        <w:rPr>
          <w:rFonts w:ascii="Times New Roman" w:hAnsi="Times New Roman" w:cs="Times New Roman"/>
          <w:sz w:val="24"/>
          <w:szCs w:val="24"/>
          <w:lang w:val="sq-AL"/>
        </w:rPr>
        <w:t xml:space="preserve"> besimit </w:t>
      </w:r>
      <w:r w:rsidR="00352ED8"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00ED19B4" w:rsidRPr="000E790B">
        <w:rPr>
          <w:rFonts w:ascii="Times New Roman" w:hAnsi="Times New Roman" w:cs="Times New Roman"/>
          <w:sz w:val="24"/>
          <w:szCs w:val="24"/>
          <w:lang w:val="sq-AL"/>
        </w:rPr>
        <w:t>krishterë</w:t>
      </w:r>
      <w:r w:rsidR="00595039" w:rsidRPr="000E790B">
        <w:rPr>
          <w:rFonts w:ascii="Times New Roman" w:hAnsi="Times New Roman" w:cs="Times New Roman"/>
          <w:sz w:val="24"/>
          <w:szCs w:val="24"/>
          <w:lang w:val="sq-AL"/>
        </w:rPr>
        <w:t xml:space="preserve">. Për më </w:t>
      </w:r>
      <w:r w:rsidR="00ED19B4" w:rsidRPr="000E790B">
        <w:rPr>
          <w:rFonts w:ascii="Times New Roman" w:hAnsi="Times New Roman" w:cs="Times New Roman"/>
          <w:sz w:val="24"/>
          <w:szCs w:val="24"/>
          <w:lang w:val="sq-AL"/>
        </w:rPr>
        <w:t>tepër</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kur </w:t>
      </w:r>
      <w:r w:rsidR="00595039" w:rsidRPr="000E790B">
        <w:rPr>
          <w:rFonts w:ascii="Times New Roman" w:hAnsi="Times New Roman" w:cs="Times New Roman"/>
          <w:sz w:val="24"/>
          <w:szCs w:val="24"/>
          <w:lang w:val="sq-AL"/>
        </w:rPr>
        <w:t>ky afrim</w:t>
      </w:r>
      <w:r w:rsidR="00624372" w:rsidRPr="000E790B">
        <w:rPr>
          <w:rFonts w:ascii="Times New Roman" w:hAnsi="Times New Roman" w:cs="Times New Roman"/>
          <w:sz w:val="24"/>
          <w:szCs w:val="24"/>
          <w:lang w:val="sq-AL"/>
        </w:rPr>
        <w:t xml:space="preserve"> </w:t>
      </w:r>
      <w:r w:rsidR="009908CB" w:rsidRPr="000E790B">
        <w:rPr>
          <w:rFonts w:ascii="Times New Roman" w:hAnsi="Times New Roman" w:cs="Times New Roman"/>
          <w:sz w:val="24"/>
          <w:szCs w:val="24"/>
          <w:lang w:val="sq-AL"/>
        </w:rPr>
        <w:t xml:space="preserve">i saj </w:t>
      </w:r>
      <w:r w:rsidR="00624372" w:rsidRPr="000E790B">
        <w:rPr>
          <w:rFonts w:ascii="Times New Roman" w:hAnsi="Times New Roman" w:cs="Times New Roman"/>
          <w:sz w:val="24"/>
          <w:szCs w:val="24"/>
          <w:lang w:val="sq-AL"/>
        </w:rPr>
        <w:t>gjeopolitik</w:t>
      </w:r>
      <w:r w:rsidR="00595039" w:rsidRPr="000E790B">
        <w:rPr>
          <w:rFonts w:ascii="Times New Roman" w:hAnsi="Times New Roman" w:cs="Times New Roman"/>
          <w:sz w:val="24"/>
          <w:szCs w:val="24"/>
          <w:lang w:val="sq-AL"/>
        </w:rPr>
        <w:t xml:space="preserve"> në </w:t>
      </w:r>
      <w:r w:rsidR="00ED19B4" w:rsidRPr="000E790B">
        <w:rPr>
          <w:rFonts w:ascii="Times New Roman" w:hAnsi="Times New Roman" w:cs="Times New Roman"/>
          <w:sz w:val="24"/>
          <w:szCs w:val="24"/>
          <w:lang w:val="sq-AL"/>
        </w:rPr>
        <w:t>tentativë</w:t>
      </w:r>
      <w:r w:rsidR="00595039" w:rsidRPr="000E790B">
        <w:rPr>
          <w:rFonts w:ascii="Times New Roman" w:hAnsi="Times New Roman" w:cs="Times New Roman"/>
          <w:sz w:val="24"/>
          <w:szCs w:val="24"/>
          <w:lang w:val="sq-AL"/>
        </w:rPr>
        <w:t xml:space="preserve"> </w:t>
      </w:r>
      <w:r w:rsidR="00145AFE" w:rsidRPr="000E790B">
        <w:rPr>
          <w:rFonts w:ascii="Times New Roman" w:hAnsi="Times New Roman" w:cs="Times New Roman"/>
          <w:sz w:val="24"/>
          <w:szCs w:val="24"/>
          <w:lang w:val="sq-AL"/>
        </w:rPr>
        <w:t>me k</w:t>
      </w:r>
      <w:r w:rsidR="006720B8" w:rsidRPr="000E790B">
        <w:rPr>
          <w:rFonts w:ascii="Times New Roman" w:hAnsi="Times New Roman" w:cs="Times New Roman"/>
          <w:sz w:val="24"/>
          <w:szCs w:val="24"/>
          <w:lang w:val="sq-AL"/>
        </w:rPr>
        <w:t>ë</w:t>
      </w:r>
      <w:r w:rsidR="00145AFE" w:rsidRPr="000E790B">
        <w:rPr>
          <w:rFonts w:ascii="Times New Roman" w:hAnsi="Times New Roman" w:cs="Times New Roman"/>
          <w:sz w:val="24"/>
          <w:szCs w:val="24"/>
          <w:lang w:val="sq-AL"/>
        </w:rPr>
        <w:t>to vende, i</w:t>
      </w:r>
      <w:r w:rsidR="00595039" w:rsidRPr="000E790B">
        <w:rPr>
          <w:rFonts w:ascii="Times New Roman" w:hAnsi="Times New Roman" w:cs="Times New Roman"/>
          <w:sz w:val="24"/>
          <w:szCs w:val="24"/>
          <w:lang w:val="sq-AL"/>
        </w:rPr>
        <w:t xml:space="preserve"> atribuohet më së shumti konsideratave ideologjike dhe jo </w:t>
      </w:r>
      <w:r w:rsidR="00934BBE" w:rsidRPr="000E790B">
        <w:rPr>
          <w:rFonts w:ascii="Times New Roman" w:hAnsi="Times New Roman" w:cs="Times New Roman"/>
          <w:sz w:val="24"/>
          <w:szCs w:val="24"/>
          <w:lang w:val="sq-AL"/>
        </w:rPr>
        <w:t>interesave</w:t>
      </w:r>
      <w:r w:rsidR="00595039" w:rsidRPr="000E790B">
        <w:rPr>
          <w:rFonts w:ascii="Times New Roman" w:hAnsi="Times New Roman" w:cs="Times New Roman"/>
          <w:sz w:val="24"/>
          <w:szCs w:val="24"/>
          <w:lang w:val="sq-AL"/>
        </w:rPr>
        <w:t xml:space="preserve"> kombëtare</w:t>
      </w:r>
      <w:r w:rsidR="00145AFE"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145AFE" w:rsidRPr="000E790B">
        <w:rPr>
          <w:rFonts w:ascii="Times New Roman" w:hAnsi="Times New Roman" w:cs="Times New Roman"/>
          <w:sz w:val="24"/>
          <w:szCs w:val="24"/>
          <w:lang w:val="sq-AL"/>
        </w:rPr>
        <w:t xml:space="preserve"> Turqis</w:t>
      </w:r>
      <w:r w:rsidR="006720B8"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Përpjekjet e Ankarasë për të prezantuar politikën e vet të jashtme si të pavarur dhe të shkëputur nga ajo e Perëndimit</w:t>
      </w:r>
      <w:r w:rsidR="009908CB"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nuk ka kaluar pa rënë në vëmendjen e Ballkanit</w:t>
      </w:r>
      <w:r w:rsidR="009908CB"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w:t>
      </w:r>
      <w:r w:rsidR="00595039" w:rsidRPr="000E790B">
        <w:rPr>
          <w:rFonts w:ascii="Times New Roman" w:hAnsi="Times New Roman" w:cs="Times New Roman"/>
          <w:color w:val="000000" w:themeColor="text1"/>
          <w:sz w:val="24"/>
          <w:szCs w:val="24"/>
          <w:lang w:val="sq-AL"/>
        </w:rPr>
        <w:t>(</w:t>
      </w:r>
      <w:r w:rsidR="00595039" w:rsidRPr="000E790B">
        <w:rPr>
          <w:rFonts w:ascii="Times New Roman" w:hAnsi="Times New Roman" w:cs="Times New Roman"/>
          <w:color w:val="000000" w:themeColor="text1"/>
          <w:sz w:val="24"/>
          <w:szCs w:val="24"/>
        </w:rPr>
        <w:t>Cagaptay, 2007</w:t>
      </w:r>
      <w:r w:rsidR="00595039" w:rsidRPr="000E790B">
        <w:rPr>
          <w:rFonts w:ascii="Times New Roman" w:hAnsi="Times New Roman" w:cs="Times New Roman"/>
          <w:color w:val="000000" w:themeColor="text1"/>
          <w:sz w:val="24"/>
          <w:szCs w:val="24"/>
          <w:lang w:val="sq-AL"/>
        </w:rPr>
        <w:t>). </w:t>
      </w:r>
      <w:r w:rsidR="00E3652F" w:rsidRPr="000E790B">
        <w:rPr>
          <w:rFonts w:ascii="Times New Roman" w:hAnsi="Times New Roman" w:cs="Times New Roman"/>
          <w:sz w:val="24"/>
          <w:szCs w:val="24"/>
          <w:lang w:val="sq-AL"/>
        </w:rPr>
        <w:t xml:space="preserve">Gjithsesi, </w:t>
      </w:r>
      <w:r w:rsidR="00836B8A" w:rsidRPr="000E790B">
        <w:rPr>
          <w:rFonts w:ascii="Times New Roman" w:hAnsi="Times New Roman" w:cs="Times New Roman"/>
          <w:sz w:val="24"/>
          <w:szCs w:val="24"/>
          <w:lang w:val="sq-AL"/>
        </w:rPr>
        <w:t>e kaluara</w:t>
      </w:r>
      <w:r w:rsidR="00624372" w:rsidRPr="000E790B">
        <w:rPr>
          <w:rFonts w:ascii="Times New Roman" w:hAnsi="Times New Roman" w:cs="Times New Roman"/>
          <w:sz w:val="24"/>
          <w:szCs w:val="24"/>
          <w:lang w:val="sq-AL"/>
        </w:rPr>
        <w:t xml:space="preserve"> dhe historia e </w:t>
      </w:r>
      <w:r w:rsidR="00111154" w:rsidRPr="000E790B">
        <w:rPr>
          <w:rFonts w:ascii="Times New Roman" w:hAnsi="Times New Roman" w:cs="Times New Roman"/>
          <w:sz w:val="24"/>
          <w:szCs w:val="24"/>
          <w:lang w:val="sq-AL"/>
        </w:rPr>
        <w:t xml:space="preserve">vendeve </w:t>
      </w:r>
      <w:r w:rsidR="00352ED8"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Ballkan</w:t>
      </w:r>
      <w:r w:rsidR="00111154" w:rsidRPr="000E790B">
        <w:rPr>
          <w:rFonts w:ascii="Times New Roman" w:hAnsi="Times New Roman" w:cs="Times New Roman"/>
          <w:sz w:val="24"/>
          <w:szCs w:val="24"/>
          <w:lang w:val="sq-AL"/>
        </w:rPr>
        <w:t xml:space="preserve">it </w:t>
      </w:r>
      <w:r w:rsidR="00934BBE" w:rsidRPr="000E790B">
        <w:rPr>
          <w:rFonts w:ascii="Times New Roman" w:hAnsi="Times New Roman" w:cs="Times New Roman"/>
          <w:sz w:val="24"/>
          <w:szCs w:val="24"/>
          <w:lang w:val="sq-AL"/>
        </w:rPr>
        <w:t>Perëndimor</w:t>
      </w:r>
      <w:r w:rsidR="00111154"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në</w:t>
      </w:r>
      <w:r w:rsidR="00E3652F" w:rsidRPr="000E790B">
        <w:rPr>
          <w:rFonts w:ascii="Times New Roman" w:hAnsi="Times New Roman" w:cs="Times New Roman"/>
          <w:sz w:val="24"/>
          <w:szCs w:val="24"/>
          <w:lang w:val="sq-AL"/>
        </w:rPr>
        <w:t xml:space="preserve"> raport me </w:t>
      </w:r>
      <w:r w:rsidR="00934BBE" w:rsidRPr="000E790B">
        <w:rPr>
          <w:rFonts w:ascii="Times New Roman" w:hAnsi="Times New Roman" w:cs="Times New Roman"/>
          <w:sz w:val="24"/>
          <w:szCs w:val="24"/>
          <w:lang w:val="sq-AL"/>
        </w:rPr>
        <w:t>t</w:t>
      </w:r>
      <w:r w:rsidR="00E3652F" w:rsidRPr="000E790B">
        <w:rPr>
          <w:rFonts w:ascii="Times New Roman" w:hAnsi="Times New Roman" w:cs="Times New Roman"/>
          <w:sz w:val="24"/>
          <w:szCs w:val="24"/>
          <w:lang w:val="sq-AL"/>
        </w:rPr>
        <w:t>urqi</w:t>
      </w:r>
      <w:r w:rsidR="00934BBE" w:rsidRPr="000E790B">
        <w:rPr>
          <w:rFonts w:ascii="Times New Roman" w:hAnsi="Times New Roman" w:cs="Times New Roman"/>
          <w:sz w:val="24"/>
          <w:szCs w:val="24"/>
          <w:lang w:val="sq-AL"/>
        </w:rPr>
        <w:t>t</w:t>
      </w:r>
      <w:r w:rsidR="00B82CA8" w:rsidRPr="000E790B">
        <w:rPr>
          <w:rFonts w:ascii="Times New Roman" w:hAnsi="Times New Roman" w:cs="Times New Roman"/>
          <w:sz w:val="24"/>
          <w:szCs w:val="24"/>
          <w:lang w:val="sq-AL"/>
        </w:rPr>
        <w:t>,</w:t>
      </w:r>
      <w:r w:rsidR="00934BBE" w:rsidRPr="000E790B">
        <w:rPr>
          <w:rFonts w:ascii="Times New Roman" w:hAnsi="Times New Roman" w:cs="Times New Roman"/>
          <w:sz w:val="24"/>
          <w:szCs w:val="24"/>
          <w:lang w:val="sq-AL"/>
        </w:rPr>
        <w:t xml:space="preserve"> </w:t>
      </w:r>
      <w:r w:rsidR="00111154" w:rsidRPr="000E790B">
        <w:rPr>
          <w:rFonts w:ascii="Times New Roman" w:hAnsi="Times New Roman" w:cs="Times New Roman"/>
          <w:sz w:val="24"/>
          <w:szCs w:val="24"/>
          <w:lang w:val="sq-AL"/>
        </w:rPr>
        <w:t>kan</w:t>
      </w:r>
      <w:r w:rsidR="006720B8" w:rsidRPr="000E790B">
        <w:rPr>
          <w:rFonts w:ascii="Times New Roman" w:hAnsi="Times New Roman" w:cs="Times New Roman"/>
          <w:sz w:val="24"/>
          <w:szCs w:val="24"/>
          <w:lang w:val="sq-AL"/>
        </w:rPr>
        <w:t>ë</w:t>
      </w:r>
      <w:r w:rsidR="00111154" w:rsidRPr="000E790B">
        <w:rPr>
          <w:rFonts w:ascii="Times New Roman" w:hAnsi="Times New Roman" w:cs="Times New Roman"/>
          <w:sz w:val="24"/>
          <w:szCs w:val="24"/>
          <w:lang w:val="sq-AL"/>
        </w:rPr>
        <w:t xml:space="preserve"> ndikuar n</w:t>
      </w:r>
      <w:r w:rsidR="006720B8" w:rsidRPr="000E790B">
        <w:rPr>
          <w:rFonts w:ascii="Times New Roman" w:hAnsi="Times New Roman" w:cs="Times New Roman"/>
          <w:sz w:val="24"/>
          <w:szCs w:val="24"/>
          <w:lang w:val="sq-AL"/>
        </w:rPr>
        <w:t>ë</w:t>
      </w:r>
      <w:r w:rsidR="00111154" w:rsidRPr="000E790B">
        <w:rPr>
          <w:rFonts w:ascii="Times New Roman" w:hAnsi="Times New Roman" w:cs="Times New Roman"/>
          <w:sz w:val="24"/>
          <w:szCs w:val="24"/>
          <w:lang w:val="sq-AL"/>
        </w:rPr>
        <w:t xml:space="preserve"> krijimin e </w:t>
      </w:r>
      <w:r w:rsidR="00B82CA8" w:rsidRPr="000E790B">
        <w:rPr>
          <w:rFonts w:ascii="Times New Roman" w:hAnsi="Times New Roman" w:cs="Times New Roman"/>
          <w:sz w:val="24"/>
          <w:szCs w:val="24"/>
          <w:lang w:val="sq-AL"/>
        </w:rPr>
        <w:t xml:space="preserve">perceptimit se </w:t>
      </w:r>
      <w:r w:rsidR="00595039" w:rsidRPr="000E790B">
        <w:rPr>
          <w:rFonts w:ascii="Times New Roman" w:hAnsi="Times New Roman" w:cs="Times New Roman"/>
          <w:sz w:val="24"/>
          <w:szCs w:val="24"/>
          <w:lang w:val="sq-AL"/>
        </w:rPr>
        <w:t xml:space="preserve">Turqia </w:t>
      </w:r>
      <w:r w:rsidR="009908CB" w:rsidRPr="000E790B">
        <w:rPr>
          <w:rFonts w:ascii="Times New Roman" w:hAnsi="Times New Roman" w:cs="Times New Roman"/>
          <w:sz w:val="24"/>
          <w:szCs w:val="24"/>
          <w:lang w:val="sq-AL"/>
        </w:rPr>
        <w:t>po ndjek</w:t>
      </w:r>
      <w:r w:rsidR="00111154" w:rsidRPr="000E790B">
        <w:rPr>
          <w:rFonts w:ascii="Times New Roman" w:hAnsi="Times New Roman" w:cs="Times New Roman"/>
          <w:sz w:val="24"/>
          <w:szCs w:val="24"/>
          <w:lang w:val="sq-AL"/>
        </w:rPr>
        <w:t xml:space="preserve"> </w:t>
      </w:r>
      <w:r w:rsidR="00934BBE" w:rsidRPr="000E790B">
        <w:rPr>
          <w:rFonts w:ascii="Times New Roman" w:hAnsi="Times New Roman" w:cs="Times New Roman"/>
          <w:sz w:val="24"/>
          <w:szCs w:val="24"/>
          <w:lang w:val="sq-AL"/>
        </w:rPr>
        <w:t>një</w:t>
      </w:r>
      <w:r w:rsidR="00111154" w:rsidRPr="000E790B">
        <w:rPr>
          <w:rFonts w:ascii="Times New Roman" w:hAnsi="Times New Roman" w:cs="Times New Roman"/>
          <w:sz w:val="24"/>
          <w:szCs w:val="24"/>
          <w:lang w:val="sq-AL"/>
        </w:rPr>
        <w:t xml:space="preserve"> </w:t>
      </w:r>
      <w:r w:rsidR="008B13A6" w:rsidRPr="000E790B">
        <w:rPr>
          <w:rFonts w:ascii="Times New Roman" w:hAnsi="Times New Roman" w:cs="Times New Roman"/>
          <w:sz w:val="24"/>
          <w:szCs w:val="24"/>
          <w:lang w:val="sq-AL"/>
        </w:rPr>
        <w:t xml:space="preserve">kurs diskret </w:t>
      </w:r>
      <w:r w:rsidR="00352ED8"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politikë</w:t>
      </w:r>
      <w:r w:rsidR="008B13A6" w:rsidRPr="000E790B">
        <w:rPr>
          <w:rFonts w:ascii="Times New Roman" w:hAnsi="Times New Roman" w:cs="Times New Roman"/>
          <w:sz w:val="24"/>
          <w:szCs w:val="24"/>
          <w:lang w:val="sq-AL"/>
        </w:rPr>
        <w:t xml:space="preserve">n e jashtme, </w:t>
      </w:r>
      <w:r w:rsidR="00352ED8" w:rsidRPr="000E790B">
        <w:rPr>
          <w:rFonts w:ascii="Times New Roman" w:hAnsi="Times New Roman" w:cs="Times New Roman"/>
          <w:sz w:val="24"/>
          <w:szCs w:val="24"/>
          <w:lang w:val="sq-AL"/>
        </w:rPr>
        <w:t>të</w:t>
      </w:r>
      <w:r w:rsidR="008B13A6" w:rsidRPr="000E790B">
        <w:rPr>
          <w:rFonts w:ascii="Times New Roman" w:hAnsi="Times New Roman" w:cs="Times New Roman"/>
          <w:sz w:val="24"/>
          <w:szCs w:val="24"/>
          <w:lang w:val="sq-AL"/>
        </w:rPr>
        <w:t xml:space="preserve"> orientuar </w:t>
      </w:r>
      <w:r w:rsidR="00352ED8" w:rsidRPr="000E790B">
        <w:rPr>
          <w:rFonts w:ascii="Times New Roman" w:hAnsi="Times New Roman" w:cs="Times New Roman"/>
          <w:sz w:val="24"/>
          <w:szCs w:val="24"/>
          <w:lang w:val="sq-AL"/>
        </w:rPr>
        <w:t>në</w:t>
      </w:r>
      <w:r w:rsidR="008B13A6" w:rsidRPr="000E790B">
        <w:rPr>
          <w:rFonts w:ascii="Times New Roman" w:hAnsi="Times New Roman" w:cs="Times New Roman"/>
          <w:sz w:val="24"/>
          <w:szCs w:val="24"/>
          <w:lang w:val="sq-AL"/>
        </w:rPr>
        <w:t xml:space="preserve"> </w:t>
      </w:r>
      <w:r w:rsidR="00934BBE" w:rsidRPr="000E790B">
        <w:rPr>
          <w:rFonts w:ascii="Times New Roman" w:hAnsi="Times New Roman" w:cs="Times New Roman"/>
          <w:sz w:val="24"/>
          <w:szCs w:val="24"/>
          <w:lang w:val="sq-AL"/>
        </w:rPr>
        <w:t>agjendën</w:t>
      </w:r>
      <w:r w:rsidR="00B82CA8"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w:t>
      </w:r>
      <w:r w:rsidR="00934BBE" w:rsidRPr="000E790B">
        <w:rPr>
          <w:rFonts w:ascii="Times New Roman" w:hAnsi="Times New Roman" w:cs="Times New Roman"/>
          <w:sz w:val="24"/>
          <w:szCs w:val="24"/>
          <w:lang w:val="sq-AL"/>
        </w:rPr>
        <w:t>eo-</w:t>
      </w:r>
      <w:r w:rsidR="00595039" w:rsidRPr="000E790B">
        <w:rPr>
          <w:rFonts w:ascii="Times New Roman" w:hAnsi="Times New Roman" w:cs="Times New Roman"/>
          <w:sz w:val="24"/>
          <w:szCs w:val="24"/>
          <w:lang w:val="sq-AL"/>
        </w:rPr>
        <w:t>otoma</w:t>
      </w:r>
      <w:r w:rsidR="00352ED8" w:rsidRPr="000E790B">
        <w:rPr>
          <w:rFonts w:ascii="Times New Roman" w:hAnsi="Times New Roman" w:cs="Times New Roman"/>
          <w:sz w:val="24"/>
          <w:szCs w:val="24"/>
          <w:lang w:val="sq-AL"/>
        </w:rPr>
        <w:t>n</w:t>
      </w:r>
      <w:r w:rsidR="00934BBE"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 xml:space="preserve"> në </w:t>
      </w:r>
      <w:r w:rsidR="00B82CA8" w:rsidRPr="000E790B">
        <w:rPr>
          <w:rFonts w:ascii="Times New Roman" w:hAnsi="Times New Roman" w:cs="Times New Roman"/>
          <w:sz w:val="24"/>
          <w:szCs w:val="24"/>
          <w:lang w:val="sq-AL"/>
        </w:rPr>
        <w:t>k</w:t>
      </w:r>
      <w:r w:rsidR="006720B8" w:rsidRPr="000E790B">
        <w:rPr>
          <w:rFonts w:ascii="Times New Roman" w:hAnsi="Times New Roman" w:cs="Times New Roman"/>
          <w:sz w:val="24"/>
          <w:szCs w:val="24"/>
          <w:lang w:val="sq-AL"/>
        </w:rPr>
        <w:t>ë</w:t>
      </w:r>
      <w:r w:rsidR="00B82CA8" w:rsidRPr="000E790B">
        <w:rPr>
          <w:rFonts w:ascii="Times New Roman" w:hAnsi="Times New Roman" w:cs="Times New Roman"/>
          <w:sz w:val="24"/>
          <w:szCs w:val="24"/>
          <w:lang w:val="sq-AL"/>
        </w:rPr>
        <w:t>t</w:t>
      </w:r>
      <w:r w:rsidR="006720B8" w:rsidRPr="000E790B">
        <w:rPr>
          <w:rFonts w:ascii="Times New Roman" w:hAnsi="Times New Roman" w:cs="Times New Roman"/>
          <w:sz w:val="24"/>
          <w:szCs w:val="24"/>
          <w:lang w:val="sq-AL"/>
        </w:rPr>
        <w:t>ë</w:t>
      </w:r>
      <w:r w:rsidR="00934BBE"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rajon.</w:t>
      </w:r>
      <w:r w:rsidR="00934BBE" w:rsidRPr="000E790B">
        <w:rPr>
          <w:rFonts w:ascii="Times New Roman" w:hAnsi="Times New Roman" w:cs="Times New Roman"/>
          <w:sz w:val="24"/>
          <w:szCs w:val="24"/>
          <w:lang w:val="sq-AL"/>
        </w:rPr>
        <w:t xml:space="preserve"> </w:t>
      </w:r>
      <w:r w:rsidR="00B23BFC" w:rsidRPr="000E790B">
        <w:rPr>
          <w:rFonts w:ascii="Times New Roman" w:hAnsi="Times New Roman" w:cs="Times New Roman"/>
          <w:sz w:val="24"/>
          <w:szCs w:val="24"/>
          <w:lang w:val="sq-AL"/>
        </w:rPr>
        <w:t xml:space="preserve">Mendohet </w:t>
      </w:r>
      <w:r w:rsidR="00595039" w:rsidRPr="000E790B">
        <w:rPr>
          <w:rFonts w:ascii="Times New Roman" w:hAnsi="Times New Roman" w:cs="Times New Roman"/>
          <w:sz w:val="24"/>
          <w:szCs w:val="24"/>
          <w:lang w:val="sq-AL"/>
        </w:rPr>
        <w:t xml:space="preserve">se Turqia </w:t>
      </w:r>
      <w:r w:rsidR="00B23BFC" w:rsidRPr="000E790B">
        <w:rPr>
          <w:rFonts w:ascii="Times New Roman" w:hAnsi="Times New Roman" w:cs="Times New Roman"/>
          <w:sz w:val="24"/>
          <w:szCs w:val="24"/>
          <w:lang w:val="sq-AL"/>
        </w:rPr>
        <w:t>k</w:t>
      </w:r>
      <w:r w:rsidR="006720B8" w:rsidRPr="000E790B">
        <w:rPr>
          <w:rFonts w:ascii="Times New Roman" w:hAnsi="Times New Roman" w:cs="Times New Roman"/>
          <w:sz w:val="24"/>
          <w:szCs w:val="24"/>
          <w:lang w:val="sq-AL"/>
        </w:rPr>
        <w:t>ë</w:t>
      </w:r>
      <w:r w:rsidR="00B23BFC" w:rsidRPr="000E790B">
        <w:rPr>
          <w:rFonts w:ascii="Times New Roman" w:hAnsi="Times New Roman" w:cs="Times New Roman"/>
          <w:sz w:val="24"/>
          <w:szCs w:val="24"/>
          <w:lang w:val="sq-AL"/>
        </w:rPr>
        <w:t>rkon t</w:t>
      </w:r>
      <w:r w:rsidR="006720B8" w:rsidRPr="000E790B">
        <w:rPr>
          <w:rFonts w:ascii="Times New Roman" w:hAnsi="Times New Roman" w:cs="Times New Roman"/>
          <w:sz w:val="24"/>
          <w:szCs w:val="24"/>
          <w:lang w:val="sq-AL"/>
        </w:rPr>
        <w:t>ë</w:t>
      </w:r>
      <w:r w:rsidR="00934BBE"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ndjek</w:t>
      </w:r>
      <w:r w:rsidR="006720B8"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një politikë ekspansioni</w:t>
      </w:r>
      <w:r w:rsidR="00B23BFC" w:rsidRPr="000E790B">
        <w:rPr>
          <w:rFonts w:ascii="Times New Roman" w:hAnsi="Times New Roman" w:cs="Times New Roman"/>
          <w:sz w:val="24"/>
          <w:szCs w:val="24"/>
          <w:lang w:val="sq-AL"/>
        </w:rPr>
        <w:t>s</w:t>
      </w:r>
      <w:r w:rsidR="00352ED8" w:rsidRPr="000E790B">
        <w:rPr>
          <w:rFonts w:ascii="Times New Roman" w:hAnsi="Times New Roman" w:cs="Times New Roman"/>
          <w:sz w:val="24"/>
          <w:szCs w:val="24"/>
          <w:lang w:val="sq-AL"/>
        </w:rPr>
        <w:t>t</w:t>
      </w:r>
      <w:r w:rsidR="00FF3AF9"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 xml:space="preserve"> drejt Ballkanit me përmasa politike, ek</w:t>
      </w:r>
      <w:r w:rsidR="003657BA" w:rsidRPr="000E790B">
        <w:rPr>
          <w:rFonts w:ascii="Times New Roman" w:hAnsi="Times New Roman" w:cs="Times New Roman"/>
          <w:sz w:val="24"/>
          <w:szCs w:val="24"/>
          <w:lang w:val="sq-AL"/>
        </w:rPr>
        <w:t>onomike, kulturore dhe arsimore, duke i par</w:t>
      </w:r>
      <w:r w:rsidR="00934BBE"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investimet turke në rajon si </w:t>
      </w:r>
      <w:r w:rsidR="00934BBE" w:rsidRPr="000E790B">
        <w:rPr>
          <w:rFonts w:ascii="Times New Roman" w:hAnsi="Times New Roman" w:cs="Times New Roman"/>
          <w:sz w:val="24"/>
          <w:szCs w:val="24"/>
          <w:lang w:val="sq-AL"/>
        </w:rPr>
        <w:t>instrumente</w:t>
      </w:r>
      <w:r w:rsidR="00595039" w:rsidRPr="000E790B">
        <w:rPr>
          <w:rFonts w:ascii="Times New Roman" w:hAnsi="Times New Roman" w:cs="Times New Roman"/>
          <w:sz w:val="24"/>
          <w:szCs w:val="24"/>
          <w:lang w:val="sq-AL"/>
        </w:rPr>
        <w:t xml:space="preserve"> </w:t>
      </w:r>
      <w:r w:rsidR="003657BA" w:rsidRPr="000E790B">
        <w:rPr>
          <w:rFonts w:ascii="Times New Roman" w:hAnsi="Times New Roman" w:cs="Times New Roman"/>
          <w:sz w:val="24"/>
          <w:szCs w:val="24"/>
          <w:lang w:val="sq-AL"/>
        </w:rPr>
        <w:t xml:space="preserve">pushtuese </w:t>
      </w:r>
      <w:r w:rsidR="00352ED8" w:rsidRPr="000E790B">
        <w:rPr>
          <w:rFonts w:ascii="Times New Roman" w:hAnsi="Times New Roman" w:cs="Times New Roman"/>
          <w:sz w:val="24"/>
          <w:szCs w:val="24"/>
          <w:lang w:val="sq-AL"/>
        </w:rPr>
        <w:t>të</w:t>
      </w:r>
      <w:r w:rsidR="003657BA" w:rsidRPr="000E790B">
        <w:rPr>
          <w:rFonts w:ascii="Times New Roman" w:hAnsi="Times New Roman" w:cs="Times New Roman"/>
          <w:sz w:val="24"/>
          <w:szCs w:val="24"/>
          <w:lang w:val="sq-AL"/>
        </w:rPr>
        <w:t xml:space="preserve"> saj</w:t>
      </w:r>
      <w:r w:rsidR="00FF3AF9" w:rsidRPr="000E790B">
        <w:rPr>
          <w:rFonts w:ascii="Times New Roman" w:hAnsi="Times New Roman" w:cs="Times New Roman"/>
          <w:sz w:val="24"/>
          <w:szCs w:val="24"/>
          <w:lang w:val="sq-AL"/>
        </w:rPr>
        <w:t>.</w:t>
      </w:r>
      <w:r w:rsidR="00934BBE" w:rsidRPr="000E790B">
        <w:rPr>
          <w:rFonts w:ascii="Times New Roman" w:hAnsi="Times New Roman" w:cs="Times New Roman"/>
          <w:sz w:val="24"/>
          <w:szCs w:val="24"/>
          <w:lang w:val="sq-AL"/>
        </w:rPr>
        <w:t xml:space="preserve"> </w:t>
      </w:r>
      <w:r w:rsidR="00BC2693" w:rsidRPr="000E790B">
        <w:rPr>
          <w:rFonts w:ascii="Times New Roman" w:hAnsi="Times New Roman" w:cs="Times New Roman"/>
          <w:b/>
          <w:color w:val="000000" w:themeColor="text1"/>
          <w:sz w:val="24"/>
          <w:szCs w:val="24"/>
          <w:shd w:val="clear" w:color="auto" w:fill="F3F3F3"/>
          <w:lang w:val="sq-AL"/>
        </w:rPr>
        <w:t>(</w:t>
      </w:r>
      <w:r w:rsidR="00BC2693" w:rsidRPr="000E790B">
        <w:rPr>
          <w:rFonts w:ascii="Times New Roman" w:hAnsi="Times New Roman" w:cs="Times New Roman"/>
          <w:sz w:val="24"/>
          <w:szCs w:val="24"/>
          <w:lang w:val="sq-AL"/>
        </w:rPr>
        <w:t>Paličková, 2019).</w:t>
      </w:r>
    </w:p>
    <w:p w:rsidR="008B492D" w:rsidRPr="000E790B" w:rsidRDefault="004C0F27"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color w:val="000000" w:themeColor="text1"/>
          <w:sz w:val="24"/>
          <w:szCs w:val="24"/>
          <w:lang w:val="sq-AL"/>
        </w:rPr>
        <w:t>N</w:t>
      </w:r>
      <w:r w:rsidR="006720B8" w:rsidRPr="000E790B">
        <w:rPr>
          <w:rFonts w:ascii="Times New Roman" w:hAnsi="Times New Roman" w:cs="Times New Roman"/>
          <w:color w:val="000000" w:themeColor="text1"/>
          <w:sz w:val="24"/>
          <w:szCs w:val="24"/>
          <w:lang w:val="sq-AL"/>
        </w:rPr>
        <w:t>ë</w:t>
      </w:r>
      <w:r w:rsidRPr="000E790B">
        <w:rPr>
          <w:rFonts w:ascii="Times New Roman" w:hAnsi="Times New Roman" w:cs="Times New Roman"/>
          <w:color w:val="000000" w:themeColor="text1"/>
          <w:sz w:val="24"/>
          <w:szCs w:val="24"/>
          <w:lang w:val="sq-AL"/>
        </w:rPr>
        <w:t xml:space="preserve"> fakt, </w:t>
      </w:r>
      <w:r w:rsidR="00934BBE" w:rsidRPr="000E790B">
        <w:rPr>
          <w:rFonts w:ascii="Times New Roman" w:hAnsi="Times New Roman" w:cs="Times New Roman"/>
          <w:color w:val="000000" w:themeColor="text1"/>
          <w:sz w:val="24"/>
          <w:szCs w:val="24"/>
          <w:lang w:val="sq-AL"/>
        </w:rPr>
        <w:t>në thelb ne</w:t>
      </w:r>
      <w:r w:rsidR="00595039" w:rsidRPr="000E790B">
        <w:rPr>
          <w:rFonts w:ascii="Times New Roman" w:hAnsi="Times New Roman" w:cs="Times New Roman"/>
          <w:color w:val="000000" w:themeColor="text1"/>
          <w:sz w:val="24"/>
          <w:szCs w:val="24"/>
          <w:lang w:val="sq-AL"/>
        </w:rPr>
        <w:t xml:space="preserve">o-otomanizmi </w:t>
      </w:r>
      <w:r w:rsidR="00934BBE" w:rsidRPr="000E790B">
        <w:rPr>
          <w:rFonts w:ascii="Times New Roman" w:hAnsi="Times New Roman" w:cs="Times New Roman"/>
          <w:color w:val="000000" w:themeColor="text1"/>
          <w:sz w:val="24"/>
          <w:szCs w:val="24"/>
          <w:lang w:val="sq-AL"/>
        </w:rPr>
        <w:t>kërkon</w:t>
      </w:r>
      <w:r w:rsidR="00774E57" w:rsidRPr="000E790B">
        <w:rPr>
          <w:rFonts w:ascii="Times New Roman" w:hAnsi="Times New Roman" w:cs="Times New Roman"/>
          <w:color w:val="000000" w:themeColor="text1"/>
          <w:sz w:val="24"/>
          <w:szCs w:val="24"/>
          <w:lang w:val="sq-AL"/>
        </w:rPr>
        <w:t xml:space="preserve"> </w:t>
      </w:r>
      <w:r w:rsidR="00352ED8" w:rsidRPr="000E790B">
        <w:rPr>
          <w:rFonts w:ascii="Times New Roman" w:hAnsi="Times New Roman" w:cs="Times New Roman"/>
          <w:color w:val="000000" w:themeColor="text1"/>
          <w:sz w:val="24"/>
          <w:szCs w:val="24"/>
          <w:lang w:val="sq-AL"/>
        </w:rPr>
        <w:t>të</w:t>
      </w:r>
      <w:r w:rsidR="00774E57" w:rsidRPr="000E790B">
        <w:rPr>
          <w:rFonts w:ascii="Times New Roman" w:hAnsi="Times New Roman" w:cs="Times New Roman"/>
          <w:color w:val="000000" w:themeColor="text1"/>
          <w:sz w:val="24"/>
          <w:szCs w:val="24"/>
          <w:lang w:val="sq-AL"/>
        </w:rPr>
        <w:t xml:space="preserve"> </w:t>
      </w:r>
      <w:r w:rsidR="00934BBE" w:rsidRPr="000E790B">
        <w:rPr>
          <w:rFonts w:ascii="Times New Roman" w:hAnsi="Times New Roman" w:cs="Times New Roman"/>
          <w:color w:val="000000" w:themeColor="text1"/>
          <w:sz w:val="24"/>
          <w:szCs w:val="24"/>
          <w:lang w:val="sq-AL"/>
        </w:rPr>
        <w:t>rigjallërojë</w:t>
      </w:r>
      <w:r w:rsidR="00774E57" w:rsidRPr="000E790B">
        <w:rPr>
          <w:rFonts w:ascii="Times New Roman" w:hAnsi="Times New Roman" w:cs="Times New Roman"/>
          <w:color w:val="000000" w:themeColor="text1"/>
          <w:sz w:val="24"/>
          <w:szCs w:val="24"/>
          <w:lang w:val="sq-AL"/>
        </w:rPr>
        <w:t xml:space="preserve"> </w:t>
      </w:r>
      <w:r w:rsidR="002F64FC" w:rsidRPr="000E790B">
        <w:rPr>
          <w:rFonts w:ascii="Times New Roman" w:hAnsi="Times New Roman" w:cs="Times New Roman"/>
          <w:color w:val="000000" w:themeColor="text1"/>
          <w:sz w:val="24"/>
          <w:szCs w:val="24"/>
          <w:lang w:val="sq-AL"/>
        </w:rPr>
        <w:t xml:space="preserve">dhe </w:t>
      </w:r>
      <w:r w:rsidR="00934BBE" w:rsidRPr="000E790B">
        <w:rPr>
          <w:rFonts w:ascii="Times New Roman" w:hAnsi="Times New Roman" w:cs="Times New Roman"/>
          <w:color w:val="000000" w:themeColor="text1"/>
          <w:sz w:val="24"/>
          <w:szCs w:val="24"/>
          <w:lang w:val="sq-AL"/>
        </w:rPr>
        <w:t xml:space="preserve">të ridimensionojë </w:t>
      </w:r>
      <w:r w:rsidR="00774E57" w:rsidRPr="000E790B">
        <w:rPr>
          <w:rFonts w:ascii="Times New Roman" w:hAnsi="Times New Roman" w:cs="Times New Roman"/>
          <w:color w:val="000000" w:themeColor="text1"/>
          <w:sz w:val="24"/>
          <w:szCs w:val="24"/>
          <w:lang w:val="sq-AL"/>
        </w:rPr>
        <w:t>pozi</w:t>
      </w:r>
      <w:r w:rsidR="00352ED8" w:rsidRPr="000E790B">
        <w:rPr>
          <w:rFonts w:ascii="Times New Roman" w:hAnsi="Times New Roman" w:cs="Times New Roman"/>
          <w:color w:val="000000" w:themeColor="text1"/>
          <w:sz w:val="24"/>
          <w:szCs w:val="24"/>
          <w:lang w:val="sq-AL"/>
        </w:rPr>
        <w:t>të</w:t>
      </w:r>
      <w:r w:rsidR="00774E57" w:rsidRPr="000E790B">
        <w:rPr>
          <w:rFonts w:ascii="Times New Roman" w:hAnsi="Times New Roman" w:cs="Times New Roman"/>
          <w:color w:val="000000" w:themeColor="text1"/>
          <w:sz w:val="24"/>
          <w:szCs w:val="24"/>
          <w:lang w:val="sq-AL"/>
        </w:rPr>
        <w:t xml:space="preserve">n gjeopolitike </w:t>
      </w:r>
      <w:r w:rsidR="00352ED8" w:rsidRPr="000E790B">
        <w:rPr>
          <w:rFonts w:ascii="Times New Roman" w:hAnsi="Times New Roman" w:cs="Times New Roman"/>
          <w:color w:val="000000" w:themeColor="text1"/>
          <w:sz w:val="24"/>
          <w:szCs w:val="24"/>
          <w:lang w:val="sq-AL"/>
        </w:rPr>
        <w:t>të</w:t>
      </w:r>
      <w:r w:rsidR="00774E57" w:rsidRPr="000E790B">
        <w:rPr>
          <w:rFonts w:ascii="Times New Roman" w:hAnsi="Times New Roman" w:cs="Times New Roman"/>
          <w:color w:val="000000" w:themeColor="text1"/>
          <w:sz w:val="24"/>
          <w:szCs w:val="24"/>
          <w:lang w:val="sq-AL"/>
        </w:rPr>
        <w:t xml:space="preserve"> </w:t>
      </w:r>
      <w:r w:rsidR="00595039" w:rsidRPr="000E790B">
        <w:rPr>
          <w:rFonts w:ascii="Times New Roman" w:hAnsi="Times New Roman" w:cs="Times New Roman"/>
          <w:color w:val="000000" w:themeColor="text1"/>
          <w:sz w:val="24"/>
          <w:szCs w:val="24"/>
          <w:lang w:val="sq-AL"/>
        </w:rPr>
        <w:t>Turqisë</w:t>
      </w:r>
      <w:r w:rsidR="002676AF" w:rsidRPr="000E790B">
        <w:rPr>
          <w:rFonts w:ascii="Times New Roman" w:hAnsi="Times New Roman" w:cs="Times New Roman"/>
          <w:color w:val="000000" w:themeColor="text1"/>
          <w:sz w:val="24"/>
          <w:szCs w:val="24"/>
          <w:lang w:val="sq-AL"/>
        </w:rPr>
        <w:t xml:space="preserve"> s</w:t>
      </w:r>
      <w:r w:rsidR="00FF3AF9" w:rsidRPr="000E790B">
        <w:rPr>
          <w:rFonts w:ascii="Times New Roman" w:hAnsi="Times New Roman" w:cs="Times New Roman"/>
          <w:color w:val="000000" w:themeColor="text1"/>
          <w:sz w:val="24"/>
          <w:szCs w:val="24"/>
          <w:lang w:val="sq-AL"/>
        </w:rPr>
        <w:t>ë</w:t>
      </w:r>
      <w:r w:rsidR="002676AF" w:rsidRPr="000E790B">
        <w:rPr>
          <w:rFonts w:ascii="Times New Roman" w:hAnsi="Times New Roman" w:cs="Times New Roman"/>
          <w:color w:val="000000" w:themeColor="text1"/>
          <w:sz w:val="24"/>
          <w:szCs w:val="24"/>
          <w:lang w:val="sq-AL"/>
        </w:rPr>
        <w:t xml:space="preserve"> dikurshme (</w:t>
      </w:r>
      <w:r w:rsidR="00352ED8" w:rsidRPr="000E790B">
        <w:rPr>
          <w:rFonts w:ascii="Times New Roman" w:hAnsi="Times New Roman" w:cs="Times New Roman"/>
          <w:color w:val="000000" w:themeColor="text1"/>
          <w:sz w:val="24"/>
          <w:szCs w:val="24"/>
          <w:lang w:val="sq-AL"/>
        </w:rPr>
        <w:t>të</w:t>
      </w:r>
      <w:r w:rsidR="00774E57" w:rsidRPr="000E790B">
        <w:rPr>
          <w:rFonts w:ascii="Times New Roman" w:hAnsi="Times New Roman" w:cs="Times New Roman"/>
          <w:color w:val="000000" w:themeColor="text1"/>
          <w:sz w:val="24"/>
          <w:szCs w:val="24"/>
          <w:lang w:val="sq-AL"/>
        </w:rPr>
        <w:t xml:space="preserve"> humbur tashm</w:t>
      </w:r>
      <w:r w:rsidR="00934BBE" w:rsidRPr="000E790B">
        <w:rPr>
          <w:rFonts w:ascii="Times New Roman" w:hAnsi="Times New Roman" w:cs="Times New Roman"/>
          <w:color w:val="000000" w:themeColor="text1"/>
          <w:sz w:val="24"/>
          <w:szCs w:val="24"/>
          <w:lang w:val="sq-AL"/>
        </w:rPr>
        <w:t>ë</w:t>
      </w:r>
      <w:r w:rsidR="00774E57" w:rsidRPr="000E790B">
        <w:rPr>
          <w:rFonts w:ascii="Times New Roman" w:hAnsi="Times New Roman" w:cs="Times New Roman"/>
          <w:color w:val="000000" w:themeColor="text1"/>
          <w:sz w:val="24"/>
          <w:szCs w:val="24"/>
          <w:lang w:val="sq-AL"/>
        </w:rPr>
        <w:t xml:space="preserve">), </w:t>
      </w:r>
      <w:r w:rsidR="00352ED8" w:rsidRPr="000E790B">
        <w:rPr>
          <w:rFonts w:ascii="Times New Roman" w:hAnsi="Times New Roman" w:cs="Times New Roman"/>
          <w:color w:val="000000" w:themeColor="text1"/>
          <w:sz w:val="24"/>
          <w:szCs w:val="24"/>
          <w:lang w:val="sq-AL"/>
        </w:rPr>
        <w:t>në</w:t>
      </w:r>
      <w:r w:rsidR="00774E57" w:rsidRPr="000E790B">
        <w:rPr>
          <w:rFonts w:ascii="Times New Roman" w:hAnsi="Times New Roman" w:cs="Times New Roman"/>
          <w:color w:val="000000" w:themeColor="text1"/>
          <w:sz w:val="24"/>
          <w:szCs w:val="24"/>
          <w:lang w:val="sq-AL"/>
        </w:rPr>
        <w:t xml:space="preserve"> raport me</w:t>
      </w:r>
      <w:r w:rsidR="00934BBE" w:rsidRPr="000E790B">
        <w:rPr>
          <w:rFonts w:ascii="Times New Roman" w:hAnsi="Times New Roman" w:cs="Times New Roman"/>
          <w:color w:val="000000" w:themeColor="text1"/>
          <w:sz w:val="24"/>
          <w:szCs w:val="24"/>
          <w:lang w:val="sq-AL"/>
        </w:rPr>
        <w:t xml:space="preserve"> gjithë</w:t>
      </w:r>
      <w:r w:rsidR="00774E57" w:rsidRPr="000E790B">
        <w:rPr>
          <w:rFonts w:ascii="Times New Roman" w:hAnsi="Times New Roman" w:cs="Times New Roman"/>
          <w:color w:val="000000" w:themeColor="text1"/>
          <w:sz w:val="24"/>
          <w:szCs w:val="24"/>
          <w:lang w:val="sq-AL"/>
        </w:rPr>
        <w:t xml:space="preserve"> aktor</w:t>
      </w:r>
      <w:r w:rsidR="00934BBE" w:rsidRPr="000E790B">
        <w:rPr>
          <w:rFonts w:ascii="Times New Roman" w:hAnsi="Times New Roman" w:cs="Times New Roman"/>
          <w:color w:val="000000" w:themeColor="text1"/>
          <w:sz w:val="24"/>
          <w:szCs w:val="24"/>
          <w:lang w:val="sq-AL"/>
        </w:rPr>
        <w:t>ë</w:t>
      </w:r>
      <w:r w:rsidR="00774E57" w:rsidRPr="000E790B">
        <w:rPr>
          <w:rFonts w:ascii="Times New Roman" w:hAnsi="Times New Roman" w:cs="Times New Roman"/>
          <w:color w:val="000000" w:themeColor="text1"/>
          <w:sz w:val="24"/>
          <w:szCs w:val="24"/>
          <w:lang w:val="sq-AL"/>
        </w:rPr>
        <w:t xml:space="preserve">t dhe </w:t>
      </w:r>
      <w:r w:rsidR="00934BBE" w:rsidRPr="000E790B">
        <w:rPr>
          <w:rFonts w:ascii="Times New Roman" w:hAnsi="Times New Roman" w:cs="Times New Roman"/>
          <w:color w:val="000000" w:themeColor="text1"/>
          <w:sz w:val="24"/>
          <w:szCs w:val="24"/>
          <w:lang w:val="sq-AL"/>
        </w:rPr>
        <w:t>faktorët</w:t>
      </w:r>
      <w:r w:rsidR="00774E57" w:rsidRPr="000E790B">
        <w:rPr>
          <w:rFonts w:ascii="Times New Roman" w:hAnsi="Times New Roman" w:cs="Times New Roman"/>
          <w:color w:val="000000" w:themeColor="text1"/>
          <w:sz w:val="24"/>
          <w:szCs w:val="24"/>
          <w:lang w:val="sq-AL"/>
        </w:rPr>
        <w:t xml:space="preserve"> e tjer</w:t>
      </w:r>
      <w:r w:rsidR="00934BBE" w:rsidRPr="000E790B">
        <w:rPr>
          <w:rFonts w:ascii="Times New Roman" w:hAnsi="Times New Roman" w:cs="Times New Roman"/>
          <w:color w:val="000000" w:themeColor="text1"/>
          <w:sz w:val="24"/>
          <w:szCs w:val="24"/>
          <w:lang w:val="sq-AL"/>
        </w:rPr>
        <w:t>ë,</w:t>
      </w:r>
      <w:r w:rsidR="00774E57" w:rsidRPr="000E790B">
        <w:rPr>
          <w:rFonts w:ascii="Times New Roman" w:hAnsi="Times New Roman" w:cs="Times New Roman"/>
          <w:color w:val="000000" w:themeColor="text1"/>
          <w:sz w:val="24"/>
          <w:szCs w:val="24"/>
          <w:lang w:val="sq-AL"/>
        </w:rPr>
        <w:t xml:space="preserve"> rajonal</w:t>
      </w:r>
      <w:r w:rsidR="00934BBE" w:rsidRPr="000E790B">
        <w:rPr>
          <w:rFonts w:ascii="Times New Roman" w:hAnsi="Times New Roman" w:cs="Times New Roman"/>
          <w:color w:val="000000" w:themeColor="text1"/>
          <w:sz w:val="24"/>
          <w:szCs w:val="24"/>
          <w:lang w:val="sq-AL"/>
        </w:rPr>
        <w:t>ë</w:t>
      </w:r>
      <w:r w:rsidR="00774E57" w:rsidRPr="000E790B">
        <w:rPr>
          <w:rFonts w:ascii="Times New Roman" w:hAnsi="Times New Roman" w:cs="Times New Roman"/>
          <w:color w:val="000000" w:themeColor="text1"/>
          <w:sz w:val="24"/>
          <w:szCs w:val="24"/>
          <w:lang w:val="sq-AL"/>
        </w:rPr>
        <w:t xml:space="preserve"> dhe transatlantik</w:t>
      </w:r>
      <w:r w:rsidR="00934BBE" w:rsidRPr="000E790B">
        <w:rPr>
          <w:rFonts w:ascii="Times New Roman" w:hAnsi="Times New Roman" w:cs="Times New Roman"/>
          <w:color w:val="000000" w:themeColor="text1"/>
          <w:sz w:val="24"/>
          <w:szCs w:val="24"/>
          <w:lang w:val="sq-AL"/>
        </w:rPr>
        <w:t>ë</w:t>
      </w:r>
      <w:r w:rsidR="00774E57" w:rsidRPr="000E790B">
        <w:rPr>
          <w:rFonts w:ascii="Times New Roman" w:hAnsi="Times New Roman" w:cs="Times New Roman"/>
          <w:color w:val="000000" w:themeColor="text1"/>
          <w:sz w:val="24"/>
          <w:szCs w:val="24"/>
          <w:lang w:val="sq-AL"/>
        </w:rPr>
        <w:t xml:space="preserve">, duke riformatuar </w:t>
      </w:r>
      <w:r w:rsidR="00934BBE" w:rsidRPr="000E790B">
        <w:rPr>
          <w:rFonts w:ascii="Times New Roman" w:hAnsi="Times New Roman" w:cs="Times New Roman"/>
          <w:color w:val="000000" w:themeColor="text1"/>
          <w:sz w:val="24"/>
          <w:szCs w:val="24"/>
          <w:lang w:val="sq-AL"/>
        </w:rPr>
        <w:t>partneritetet</w:t>
      </w:r>
      <w:r w:rsidR="00774E57" w:rsidRPr="000E790B">
        <w:rPr>
          <w:rFonts w:ascii="Times New Roman" w:hAnsi="Times New Roman" w:cs="Times New Roman"/>
          <w:color w:val="000000" w:themeColor="text1"/>
          <w:sz w:val="24"/>
          <w:szCs w:val="24"/>
          <w:lang w:val="sq-AL"/>
        </w:rPr>
        <w:t xml:space="preserve"> e saj me </w:t>
      </w:r>
      <w:r w:rsidR="00934BBE" w:rsidRPr="000E790B">
        <w:rPr>
          <w:rFonts w:ascii="Times New Roman" w:hAnsi="Times New Roman" w:cs="Times New Roman"/>
          <w:color w:val="000000" w:themeColor="text1"/>
          <w:sz w:val="24"/>
          <w:szCs w:val="24"/>
          <w:lang w:val="sq-AL"/>
        </w:rPr>
        <w:t>këta</w:t>
      </w:r>
      <w:r w:rsidR="00774E57" w:rsidRPr="000E790B">
        <w:rPr>
          <w:rFonts w:ascii="Times New Roman" w:hAnsi="Times New Roman" w:cs="Times New Roman"/>
          <w:color w:val="000000" w:themeColor="text1"/>
          <w:sz w:val="24"/>
          <w:szCs w:val="24"/>
          <w:lang w:val="sq-AL"/>
        </w:rPr>
        <w:t xml:space="preserve"> aktor</w:t>
      </w:r>
      <w:r w:rsidR="00934BBE" w:rsidRPr="000E790B">
        <w:rPr>
          <w:rFonts w:ascii="Times New Roman" w:hAnsi="Times New Roman" w:cs="Times New Roman"/>
          <w:color w:val="000000" w:themeColor="text1"/>
          <w:sz w:val="24"/>
          <w:szCs w:val="24"/>
          <w:lang w:val="sq-AL"/>
        </w:rPr>
        <w:t>ë</w:t>
      </w:r>
      <w:r w:rsidR="00774E57" w:rsidRPr="000E790B">
        <w:rPr>
          <w:rFonts w:ascii="Times New Roman" w:hAnsi="Times New Roman" w:cs="Times New Roman"/>
          <w:color w:val="000000" w:themeColor="text1"/>
          <w:sz w:val="24"/>
          <w:szCs w:val="24"/>
          <w:lang w:val="sq-AL"/>
        </w:rPr>
        <w:t>, me synimin e ve</w:t>
      </w:r>
      <w:r w:rsidR="00352ED8" w:rsidRPr="000E790B">
        <w:rPr>
          <w:rFonts w:ascii="Times New Roman" w:hAnsi="Times New Roman" w:cs="Times New Roman"/>
          <w:color w:val="000000" w:themeColor="text1"/>
          <w:sz w:val="24"/>
          <w:szCs w:val="24"/>
          <w:lang w:val="sq-AL"/>
        </w:rPr>
        <w:t>të</w:t>
      </w:r>
      <w:r w:rsidR="00774E57" w:rsidRPr="000E790B">
        <w:rPr>
          <w:rFonts w:ascii="Times New Roman" w:hAnsi="Times New Roman" w:cs="Times New Roman"/>
          <w:color w:val="000000" w:themeColor="text1"/>
          <w:sz w:val="24"/>
          <w:szCs w:val="24"/>
          <w:lang w:val="sq-AL"/>
        </w:rPr>
        <w:t>m</w:t>
      </w:r>
      <w:r w:rsidR="00934BBE" w:rsidRPr="000E790B">
        <w:rPr>
          <w:rFonts w:ascii="Times New Roman" w:hAnsi="Times New Roman" w:cs="Times New Roman"/>
          <w:color w:val="000000" w:themeColor="text1"/>
          <w:sz w:val="24"/>
          <w:szCs w:val="24"/>
          <w:lang w:val="sq-AL"/>
        </w:rPr>
        <w:t>:</w:t>
      </w:r>
      <w:r w:rsidR="00774E57" w:rsidRPr="000E790B">
        <w:rPr>
          <w:rFonts w:ascii="Times New Roman" w:hAnsi="Times New Roman" w:cs="Times New Roman"/>
          <w:color w:val="000000" w:themeColor="text1"/>
          <w:sz w:val="24"/>
          <w:szCs w:val="24"/>
          <w:lang w:val="sq-AL"/>
        </w:rPr>
        <w:t xml:space="preserve"> kapitalizimin e </w:t>
      </w:r>
      <w:r w:rsidR="00934BBE" w:rsidRPr="000E790B">
        <w:rPr>
          <w:rFonts w:ascii="Times New Roman" w:hAnsi="Times New Roman" w:cs="Times New Roman"/>
          <w:color w:val="000000" w:themeColor="text1"/>
          <w:sz w:val="24"/>
          <w:szCs w:val="24"/>
          <w:lang w:val="sq-AL"/>
        </w:rPr>
        <w:t>fuqisë</w:t>
      </w:r>
      <w:r w:rsidR="00774E57" w:rsidRPr="000E790B">
        <w:rPr>
          <w:rFonts w:ascii="Times New Roman" w:hAnsi="Times New Roman" w:cs="Times New Roman"/>
          <w:color w:val="000000" w:themeColor="text1"/>
          <w:sz w:val="24"/>
          <w:szCs w:val="24"/>
          <w:lang w:val="sq-AL"/>
        </w:rPr>
        <w:t xml:space="preserve"> s</w:t>
      </w:r>
      <w:r w:rsidR="00934BBE" w:rsidRPr="000E790B">
        <w:rPr>
          <w:rFonts w:ascii="Times New Roman" w:hAnsi="Times New Roman" w:cs="Times New Roman"/>
          <w:color w:val="000000" w:themeColor="text1"/>
          <w:sz w:val="24"/>
          <w:szCs w:val="24"/>
          <w:lang w:val="sq-AL"/>
        </w:rPr>
        <w:t>ë</w:t>
      </w:r>
      <w:r w:rsidR="00774E57" w:rsidRPr="000E790B">
        <w:rPr>
          <w:rFonts w:ascii="Times New Roman" w:hAnsi="Times New Roman" w:cs="Times New Roman"/>
          <w:color w:val="000000" w:themeColor="text1"/>
          <w:sz w:val="24"/>
          <w:szCs w:val="24"/>
          <w:lang w:val="sq-AL"/>
        </w:rPr>
        <w:t xml:space="preserve"> </w:t>
      </w:r>
      <w:r w:rsidR="00934BBE" w:rsidRPr="000E790B">
        <w:rPr>
          <w:rFonts w:ascii="Times New Roman" w:hAnsi="Times New Roman" w:cs="Times New Roman"/>
          <w:color w:val="000000" w:themeColor="text1"/>
          <w:sz w:val="24"/>
          <w:szCs w:val="24"/>
          <w:lang w:val="sq-AL"/>
        </w:rPr>
        <w:t>Turqisë</w:t>
      </w:r>
      <w:r w:rsidR="00774E57" w:rsidRPr="000E790B">
        <w:rPr>
          <w:rFonts w:ascii="Times New Roman" w:hAnsi="Times New Roman" w:cs="Times New Roman"/>
          <w:color w:val="000000" w:themeColor="text1"/>
          <w:sz w:val="24"/>
          <w:szCs w:val="24"/>
          <w:lang w:val="sq-AL"/>
        </w:rPr>
        <w:t xml:space="preserve"> me </w:t>
      </w:r>
      <w:r w:rsidR="00352ED8" w:rsidRPr="000E790B">
        <w:rPr>
          <w:rFonts w:ascii="Times New Roman" w:hAnsi="Times New Roman" w:cs="Times New Roman"/>
          <w:color w:val="000000" w:themeColor="text1"/>
          <w:sz w:val="24"/>
          <w:szCs w:val="24"/>
          <w:lang w:val="sq-AL"/>
        </w:rPr>
        <w:t>të</w:t>
      </w:r>
      <w:r w:rsidR="00774E57" w:rsidRPr="000E790B">
        <w:rPr>
          <w:rFonts w:ascii="Times New Roman" w:hAnsi="Times New Roman" w:cs="Times New Roman"/>
          <w:color w:val="000000" w:themeColor="text1"/>
          <w:sz w:val="24"/>
          <w:szCs w:val="24"/>
          <w:lang w:val="sq-AL"/>
        </w:rPr>
        <w:t xml:space="preserve"> gjitha </w:t>
      </w:r>
      <w:r w:rsidR="00934BBE" w:rsidRPr="000E790B">
        <w:rPr>
          <w:rFonts w:ascii="Times New Roman" w:hAnsi="Times New Roman" w:cs="Times New Roman"/>
          <w:color w:val="000000" w:themeColor="text1"/>
          <w:sz w:val="24"/>
          <w:szCs w:val="24"/>
          <w:lang w:val="sq-AL"/>
        </w:rPr>
        <w:t>mjetet</w:t>
      </w:r>
      <w:r w:rsidR="002F64FC" w:rsidRPr="000E790B">
        <w:rPr>
          <w:rFonts w:ascii="Times New Roman" w:hAnsi="Times New Roman" w:cs="Times New Roman"/>
          <w:color w:val="000000" w:themeColor="text1"/>
          <w:sz w:val="24"/>
          <w:szCs w:val="24"/>
          <w:lang w:val="sq-AL"/>
        </w:rPr>
        <w:t xml:space="preserve"> dhe </w:t>
      </w:r>
      <w:r w:rsidR="00934BBE" w:rsidRPr="000E790B">
        <w:rPr>
          <w:rFonts w:ascii="Times New Roman" w:hAnsi="Times New Roman" w:cs="Times New Roman"/>
          <w:color w:val="000000" w:themeColor="text1"/>
          <w:sz w:val="24"/>
          <w:szCs w:val="24"/>
          <w:lang w:val="sq-AL"/>
        </w:rPr>
        <w:t>mënyrat</w:t>
      </w:r>
      <w:r w:rsidR="002F64FC" w:rsidRPr="000E790B">
        <w:rPr>
          <w:rFonts w:ascii="Times New Roman" w:hAnsi="Times New Roman" w:cs="Times New Roman"/>
          <w:color w:val="000000" w:themeColor="text1"/>
          <w:sz w:val="24"/>
          <w:szCs w:val="24"/>
          <w:lang w:val="sq-AL"/>
        </w:rPr>
        <w:t xml:space="preserve"> q</w:t>
      </w:r>
      <w:r w:rsidR="00934BBE" w:rsidRPr="000E790B">
        <w:rPr>
          <w:rFonts w:ascii="Times New Roman" w:hAnsi="Times New Roman" w:cs="Times New Roman"/>
          <w:color w:val="000000" w:themeColor="text1"/>
          <w:sz w:val="24"/>
          <w:szCs w:val="24"/>
          <w:lang w:val="sq-AL"/>
        </w:rPr>
        <w:t>ë</w:t>
      </w:r>
      <w:r w:rsidR="002F64FC" w:rsidRPr="000E790B">
        <w:rPr>
          <w:rFonts w:ascii="Times New Roman" w:hAnsi="Times New Roman" w:cs="Times New Roman"/>
          <w:color w:val="000000" w:themeColor="text1"/>
          <w:sz w:val="24"/>
          <w:szCs w:val="24"/>
          <w:lang w:val="sq-AL"/>
        </w:rPr>
        <w:t xml:space="preserve"> ajo ka </w:t>
      </w:r>
      <w:r w:rsidR="00352ED8" w:rsidRPr="000E790B">
        <w:rPr>
          <w:rFonts w:ascii="Times New Roman" w:hAnsi="Times New Roman" w:cs="Times New Roman"/>
          <w:color w:val="000000" w:themeColor="text1"/>
          <w:sz w:val="24"/>
          <w:szCs w:val="24"/>
          <w:lang w:val="sq-AL"/>
        </w:rPr>
        <w:t>në</w:t>
      </w:r>
      <w:r w:rsidR="002F64FC" w:rsidRPr="000E790B">
        <w:rPr>
          <w:rFonts w:ascii="Times New Roman" w:hAnsi="Times New Roman" w:cs="Times New Roman"/>
          <w:color w:val="000000" w:themeColor="text1"/>
          <w:sz w:val="24"/>
          <w:szCs w:val="24"/>
          <w:lang w:val="sq-AL"/>
        </w:rPr>
        <w:t xml:space="preserve"> dispozicion</w:t>
      </w:r>
      <w:r w:rsidR="00774E57" w:rsidRPr="000E790B">
        <w:rPr>
          <w:rFonts w:ascii="Times New Roman" w:hAnsi="Times New Roman" w:cs="Times New Roman"/>
          <w:color w:val="000000" w:themeColor="text1"/>
          <w:sz w:val="24"/>
          <w:szCs w:val="24"/>
          <w:lang w:val="sq-AL"/>
        </w:rPr>
        <w:t xml:space="preserve">. </w:t>
      </w:r>
      <w:r w:rsidR="00165988" w:rsidRPr="000E790B">
        <w:rPr>
          <w:rFonts w:ascii="Times New Roman" w:hAnsi="Times New Roman" w:cs="Times New Roman"/>
          <w:color w:val="000000" w:themeColor="text1"/>
          <w:sz w:val="24"/>
          <w:szCs w:val="24"/>
          <w:lang w:val="sq-AL"/>
        </w:rPr>
        <w:t xml:space="preserve">Kjo qasje e </w:t>
      </w:r>
      <w:r w:rsidR="00934BBE" w:rsidRPr="000E790B">
        <w:rPr>
          <w:rFonts w:ascii="Times New Roman" w:hAnsi="Times New Roman" w:cs="Times New Roman"/>
          <w:color w:val="000000" w:themeColor="text1"/>
          <w:sz w:val="24"/>
          <w:szCs w:val="24"/>
          <w:lang w:val="sq-AL"/>
        </w:rPr>
        <w:t>Turqisë</w:t>
      </w:r>
      <w:r w:rsidR="00165988" w:rsidRPr="000E790B">
        <w:rPr>
          <w:rFonts w:ascii="Times New Roman" w:hAnsi="Times New Roman" w:cs="Times New Roman"/>
          <w:color w:val="000000" w:themeColor="text1"/>
          <w:sz w:val="24"/>
          <w:szCs w:val="24"/>
          <w:lang w:val="sq-AL"/>
        </w:rPr>
        <w:t xml:space="preserve">, </w:t>
      </w:r>
      <w:r w:rsidR="00595039" w:rsidRPr="000E790B">
        <w:rPr>
          <w:rFonts w:ascii="Times New Roman" w:hAnsi="Times New Roman" w:cs="Times New Roman"/>
          <w:color w:val="000000" w:themeColor="text1"/>
          <w:sz w:val="24"/>
          <w:szCs w:val="24"/>
          <w:lang w:val="sq-AL"/>
        </w:rPr>
        <w:t xml:space="preserve">për ta parë </w:t>
      </w:r>
      <w:r w:rsidR="00165988" w:rsidRPr="000E790B">
        <w:rPr>
          <w:rFonts w:ascii="Times New Roman" w:hAnsi="Times New Roman" w:cs="Times New Roman"/>
          <w:color w:val="000000" w:themeColor="text1"/>
          <w:sz w:val="24"/>
          <w:szCs w:val="24"/>
          <w:lang w:val="sq-AL"/>
        </w:rPr>
        <w:t>ve</w:t>
      </w:r>
      <w:r w:rsidR="00352ED8" w:rsidRPr="000E790B">
        <w:rPr>
          <w:rFonts w:ascii="Times New Roman" w:hAnsi="Times New Roman" w:cs="Times New Roman"/>
          <w:color w:val="000000" w:themeColor="text1"/>
          <w:sz w:val="24"/>
          <w:szCs w:val="24"/>
          <w:lang w:val="sq-AL"/>
        </w:rPr>
        <w:t>t</w:t>
      </w:r>
      <w:r w:rsidR="00934BBE" w:rsidRPr="000E790B">
        <w:rPr>
          <w:rFonts w:ascii="Times New Roman" w:hAnsi="Times New Roman" w:cs="Times New Roman"/>
          <w:color w:val="000000" w:themeColor="text1"/>
          <w:sz w:val="24"/>
          <w:szCs w:val="24"/>
          <w:lang w:val="sq-AL"/>
        </w:rPr>
        <w:t>e</w:t>
      </w:r>
      <w:r w:rsidR="00165988" w:rsidRPr="000E790B">
        <w:rPr>
          <w:rFonts w:ascii="Times New Roman" w:hAnsi="Times New Roman" w:cs="Times New Roman"/>
          <w:color w:val="000000" w:themeColor="text1"/>
          <w:sz w:val="24"/>
          <w:szCs w:val="24"/>
          <w:lang w:val="sq-AL"/>
        </w:rPr>
        <w:t xml:space="preserve">n </w:t>
      </w:r>
      <w:r w:rsidR="00595039" w:rsidRPr="000E790B">
        <w:rPr>
          <w:rFonts w:ascii="Times New Roman" w:hAnsi="Times New Roman" w:cs="Times New Roman"/>
          <w:color w:val="000000" w:themeColor="text1"/>
          <w:sz w:val="24"/>
          <w:szCs w:val="24"/>
          <w:lang w:val="sq-AL"/>
        </w:rPr>
        <w:t>si qendër të politikës botërore</w:t>
      </w:r>
      <w:r w:rsidR="00934BBE" w:rsidRPr="000E790B">
        <w:rPr>
          <w:rFonts w:ascii="Times New Roman" w:hAnsi="Times New Roman" w:cs="Times New Roman"/>
          <w:color w:val="000000" w:themeColor="text1"/>
          <w:sz w:val="24"/>
          <w:szCs w:val="24"/>
          <w:lang w:val="sq-AL"/>
        </w:rPr>
        <w:t>,</w:t>
      </w:r>
      <w:r w:rsidR="00595039" w:rsidRPr="000E790B">
        <w:rPr>
          <w:rFonts w:ascii="Times New Roman" w:hAnsi="Times New Roman" w:cs="Times New Roman"/>
          <w:color w:val="000000" w:themeColor="text1"/>
          <w:sz w:val="24"/>
          <w:szCs w:val="24"/>
          <w:lang w:val="sq-AL"/>
        </w:rPr>
        <w:t xml:space="preserve"> ka qenë shqetësuese edhe për </w:t>
      </w:r>
      <w:r w:rsidR="00165988" w:rsidRPr="000E790B">
        <w:rPr>
          <w:rFonts w:ascii="Times New Roman" w:hAnsi="Times New Roman" w:cs="Times New Roman"/>
          <w:color w:val="000000" w:themeColor="text1"/>
          <w:sz w:val="24"/>
          <w:szCs w:val="24"/>
          <w:lang w:val="sq-AL"/>
        </w:rPr>
        <w:t>aktor</w:t>
      </w:r>
      <w:r w:rsidR="00934BBE" w:rsidRPr="000E790B">
        <w:rPr>
          <w:rFonts w:ascii="Times New Roman" w:hAnsi="Times New Roman" w:cs="Times New Roman"/>
          <w:color w:val="000000" w:themeColor="text1"/>
          <w:sz w:val="24"/>
          <w:szCs w:val="24"/>
          <w:lang w:val="sq-AL"/>
        </w:rPr>
        <w:t>ë</w:t>
      </w:r>
      <w:r w:rsidR="00165988" w:rsidRPr="000E790B">
        <w:rPr>
          <w:rFonts w:ascii="Times New Roman" w:hAnsi="Times New Roman" w:cs="Times New Roman"/>
          <w:color w:val="000000" w:themeColor="text1"/>
          <w:sz w:val="24"/>
          <w:szCs w:val="24"/>
          <w:lang w:val="sq-AL"/>
        </w:rPr>
        <w:t xml:space="preserve">t </w:t>
      </w:r>
      <w:r w:rsidR="00934BBE" w:rsidRPr="000E790B">
        <w:rPr>
          <w:rFonts w:ascii="Times New Roman" w:hAnsi="Times New Roman" w:cs="Times New Roman"/>
          <w:color w:val="000000" w:themeColor="text1"/>
          <w:sz w:val="24"/>
          <w:szCs w:val="24"/>
          <w:lang w:val="sq-AL"/>
        </w:rPr>
        <w:t>ndërkombëtarë</w:t>
      </w:r>
      <w:r w:rsidR="00165988" w:rsidRPr="000E790B">
        <w:rPr>
          <w:rFonts w:ascii="Times New Roman" w:hAnsi="Times New Roman" w:cs="Times New Roman"/>
          <w:color w:val="000000" w:themeColor="text1"/>
          <w:sz w:val="24"/>
          <w:szCs w:val="24"/>
          <w:lang w:val="sq-AL"/>
        </w:rPr>
        <w:t xml:space="preserve"> euroatlantik</w:t>
      </w:r>
      <w:r w:rsidR="00934BBE" w:rsidRPr="000E790B">
        <w:rPr>
          <w:rFonts w:ascii="Times New Roman" w:hAnsi="Times New Roman" w:cs="Times New Roman"/>
          <w:color w:val="000000" w:themeColor="text1"/>
          <w:sz w:val="24"/>
          <w:szCs w:val="24"/>
          <w:lang w:val="sq-AL"/>
        </w:rPr>
        <w:t>ë</w:t>
      </w:r>
      <w:r w:rsidR="00FF3AF9" w:rsidRPr="000E790B">
        <w:rPr>
          <w:rFonts w:ascii="Times New Roman" w:hAnsi="Times New Roman" w:cs="Times New Roman"/>
          <w:color w:val="000000" w:themeColor="text1"/>
          <w:sz w:val="24"/>
          <w:szCs w:val="24"/>
          <w:lang w:val="sq-AL"/>
        </w:rPr>
        <w:t>.</w:t>
      </w:r>
      <w:r w:rsidR="00595039" w:rsidRPr="000E790B">
        <w:rPr>
          <w:rFonts w:ascii="Times New Roman" w:hAnsi="Times New Roman" w:cs="Times New Roman"/>
          <w:color w:val="000000" w:themeColor="text1"/>
          <w:sz w:val="24"/>
          <w:szCs w:val="24"/>
          <w:lang w:val="sq-AL"/>
        </w:rPr>
        <w:t xml:space="preserve"> (Ulgen, 2010). </w:t>
      </w:r>
      <w:r w:rsidR="00165988" w:rsidRPr="000E790B">
        <w:rPr>
          <w:rFonts w:ascii="Times New Roman" w:hAnsi="Times New Roman" w:cs="Times New Roman"/>
          <w:color w:val="000000" w:themeColor="text1"/>
          <w:sz w:val="24"/>
          <w:szCs w:val="24"/>
          <w:lang w:val="sq-AL"/>
        </w:rPr>
        <w:br/>
      </w:r>
      <w:r w:rsidR="002F64FC" w:rsidRPr="000E790B">
        <w:rPr>
          <w:rFonts w:ascii="Times New Roman" w:hAnsi="Times New Roman" w:cs="Times New Roman"/>
          <w:color w:val="000000" w:themeColor="text1"/>
          <w:sz w:val="24"/>
          <w:szCs w:val="24"/>
          <w:lang w:val="sq-AL"/>
        </w:rPr>
        <w:t>Vihet re se n</w:t>
      </w:r>
      <w:r w:rsidR="00595039" w:rsidRPr="000E790B">
        <w:rPr>
          <w:rFonts w:ascii="Times New Roman" w:hAnsi="Times New Roman" w:cs="Times New Roman"/>
          <w:color w:val="000000" w:themeColor="text1"/>
          <w:sz w:val="24"/>
          <w:szCs w:val="24"/>
          <w:lang w:val="sq-AL"/>
        </w:rPr>
        <w:t>ë kabllogramet e Ambasadës Amerika</w:t>
      </w:r>
      <w:r w:rsidR="00352ED8" w:rsidRPr="000E790B">
        <w:rPr>
          <w:rFonts w:ascii="Times New Roman" w:hAnsi="Times New Roman" w:cs="Times New Roman"/>
          <w:color w:val="000000" w:themeColor="text1"/>
          <w:sz w:val="24"/>
          <w:szCs w:val="24"/>
          <w:lang w:val="sq-AL"/>
        </w:rPr>
        <w:t>në</w:t>
      </w:r>
      <w:r w:rsidR="00595039" w:rsidRPr="000E790B">
        <w:rPr>
          <w:rFonts w:ascii="Times New Roman" w:hAnsi="Times New Roman" w:cs="Times New Roman"/>
          <w:color w:val="000000" w:themeColor="text1"/>
          <w:sz w:val="24"/>
          <w:szCs w:val="24"/>
          <w:lang w:val="sq-AL"/>
        </w:rPr>
        <w:t xml:space="preserve"> në Ankara të vitit 2009</w:t>
      </w:r>
      <w:r w:rsidR="00934BBE" w:rsidRPr="000E790B">
        <w:rPr>
          <w:rFonts w:ascii="Times New Roman" w:hAnsi="Times New Roman" w:cs="Times New Roman"/>
          <w:color w:val="000000" w:themeColor="text1"/>
          <w:sz w:val="24"/>
          <w:szCs w:val="24"/>
          <w:lang w:val="sq-AL"/>
        </w:rPr>
        <w:t>,</w:t>
      </w:r>
      <w:r w:rsidR="00595039" w:rsidRPr="000E790B">
        <w:rPr>
          <w:rFonts w:ascii="Times New Roman" w:hAnsi="Times New Roman" w:cs="Times New Roman"/>
          <w:color w:val="000000" w:themeColor="text1"/>
          <w:sz w:val="24"/>
          <w:szCs w:val="24"/>
          <w:lang w:val="sq-AL"/>
        </w:rPr>
        <w:t xml:space="preserve"> që tashmë janë</w:t>
      </w:r>
      <w:r w:rsidR="00595039" w:rsidRPr="000E790B">
        <w:rPr>
          <w:rFonts w:ascii="Times New Roman" w:hAnsi="Times New Roman" w:cs="Times New Roman"/>
          <w:sz w:val="24"/>
          <w:szCs w:val="24"/>
          <w:lang w:val="sq-AL"/>
        </w:rPr>
        <w:t xml:space="preserve"> bërë publike, </w:t>
      </w:r>
      <w:r w:rsidR="002F64FC" w:rsidRPr="000E790B">
        <w:rPr>
          <w:rFonts w:ascii="Times New Roman" w:hAnsi="Times New Roman" w:cs="Times New Roman"/>
          <w:sz w:val="24"/>
          <w:szCs w:val="24"/>
          <w:lang w:val="sq-AL"/>
        </w:rPr>
        <w:t>kjo qasje e politik</w:t>
      </w:r>
      <w:r w:rsidR="00934BBE" w:rsidRPr="000E790B">
        <w:rPr>
          <w:rFonts w:ascii="Times New Roman" w:hAnsi="Times New Roman" w:cs="Times New Roman"/>
          <w:sz w:val="24"/>
          <w:szCs w:val="24"/>
          <w:lang w:val="sq-AL"/>
        </w:rPr>
        <w:t>ë</w:t>
      </w:r>
      <w:r w:rsidR="002F64FC" w:rsidRPr="000E790B">
        <w:rPr>
          <w:rFonts w:ascii="Times New Roman" w:hAnsi="Times New Roman" w:cs="Times New Roman"/>
          <w:sz w:val="24"/>
          <w:szCs w:val="24"/>
          <w:lang w:val="sq-AL"/>
        </w:rPr>
        <w:t>s s</w:t>
      </w:r>
      <w:r w:rsidR="00934BBE" w:rsidRPr="000E790B">
        <w:rPr>
          <w:rFonts w:ascii="Times New Roman" w:hAnsi="Times New Roman" w:cs="Times New Roman"/>
          <w:sz w:val="24"/>
          <w:szCs w:val="24"/>
          <w:lang w:val="sq-AL"/>
        </w:rPr>
        <w:t>ë</w:t>
      </w:r>
      <w:r w:rsidR="002F64FC" w:rsidRPr="000E790B">
        <w:rPr>
          <w:rFonts w:ascii="Times New Roman" w:hAnsi="Times New Roman" w:cs="Times New Roman"/>
          <w:sz w:val="24"/>
          <w:szCs w:val="24"/>
          <w:lang w:val="sq-AL"/>
        </w:rPr>
        <w:t xml:space="preserve"> jashtme</w:t>
      </w:r>
      <w:r w:rsidR="00595039" w:rsidRPr="000E790B">
        <w:rPr>
          <w:rFonts w:ascii="Times New Roman" w:hAnsi="Times New Roman" w:cs="Times New Roman"/>
          <w:sz w:val="24"/>
          <w:szCs w:val="24"/>
          <w:lang w:val="sq-AL"/>
        </w:rPr>
        <w:t xml:space="preserve"> turke paraqi</w:t>
      </w:r>
      <w:r w:rsidR="00352ED8" w:rsidRPr="000E790B">
        <w:rPr>
          <w:rFonts w:ascii="Times New Roman" w:hAnsi="Times New Roman" w:cs="Times New Roman"/>
          <w:sz w:val="24"/>
          <w:szCs w:val="24"/>
          <w:lang w:val="sq-AL"/>
        </w:rPr>
        <w:t>t</w:t>
      </w:r>
      <w:r w:rsidR="00934BBE" w:rsidRPr="000E790B">
        <w:rPr>
          <w:rFonts w:ascii="Times New Roman" w:hAnsi="Times New Roman" w:cs="Times New Roman"/>
          <w:sz w:val="24"/>
          <w:szCs w:val="24"/>
          <w:lang w:val="sq-AL"/>
        </w:rPr>
        <w:t xml:space="preserve">et si “e rrezikshme”, madje </w:t>
      </w:r>
      <w:r w:rsidR="00352ED8"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w:t>
      </w:r>
      <w:r w:rsidR="00934BBE" w:rsidRPr="000E790B">
        <w:rPr>
          <w:rFonts w:ascii="Times New Roman" w:hAnsi="Times New Roman" w:cs="Times New Roman"/>
          <w:sz w:val="24"/>
          <w:szCs w:val="24"/>
          <w:lang w:val="sq-AL"/>
        </w:rPr>
        <w:t>një</w:t>
      </w:r>
      <w:r w:rsidR="00595039" w:rsidRPr="000E790B">
        <w:rPr>
          <w:rFonts w:ascii="Times New Roman" w:hAnsi="Times New Roman" w:cs="Times New Roman"/>
          <w:sz w:val="24"/>
          <w:szCs w:val="24"/>
          <w:lang w:val="sq-AL"/>
        </w:rPr>
        <w:t xml:space="preserve"> k</w:t>
      </w:r>
      <w:r w:rsidR="00165988" w:rsidRPr="000E790B">
        <w:rPr>
          <w:rFonts w:ascii="Times New Roman" w:hAnsi="Times New Roman" w:cs="Times New Roman"/>
          <w:sz w:val="24"/>
          <w:szCs w:val="24"/>
          <w:lang w:val="sq-AL"/>
        </w:rPr>
        <w:t>omunikim tje</w:t>
      </w:r>
      <w:r w:rsidR="00352ED8" w:rsidRPr="000E790B">
        <w:rPr>
          <w:rFonts w:ascii="Times New Roman" w:hAnsi="Times New Roman" w:cs="Times New Roman"/>
          <w:sz w:val="24"/>
          <w:szCs w:val="24"/>
          <w:lang w:val="sq-AL"/>
        </w:rPr>
        <w:t>të</w:t>
      </w:r>
      <w:r w:rsidR="00165988" w:rsidRPr="000E790B">
        <w:rPr>
          <w:rFonts w:ascii="Times New Roman" w:hAnsi="Times New Roman" w:cs="Times New Roman"/>
          <w:sz w:val="24"/>
          <w:szCs w:val="24"/>
          <w:lang w:val="sq-AL"/>
        </w:rPr>
        <w:t>r paral</w:t>
      </w:r>
      <w:r w:rsidR="002F64FC" w:rsidRPr="000E790B">
        <w:rPr>
          <w:rFonts w:ascii="Times New Roman" w:hAnsi="Times New Roman" w:cs="Times New Roman"/>
          <w:sz w:val="24"/>
          <w:szCs w:val="24"/>
          <w:lang w:val="sq-AL"/>
        </w:rPr>
        <w:t>ajmërohej</w:t>
      </w:r>
      <w:r w:rsidR="00934BBE" w:rsidRPr="000E790B">
        <w:rPr>
          <w:rFonts w:ascii="Times New Roman" w:hAnsi="Times New Roman" w:cs="Times New Roman"/>
          <w:sz w:val="24"/>
          <w:szCs w:val="24"/>
          <w:lang w:val="sq-AL"/>
        </w:rPr>
        <w:t>,</w:t>
      </w:r>
      <w:r w:rsidR="002F64FC" w:rsidRPr="000E790B">
        <w:rPr>
          <w:rFonts w:ascii="Times New Roman" w:hAnsi="Times New Roman" w:cs="Times New Roman"/>
          <w:sz w:val="24"/>
          <w:szCs w:val="24"/>
          <w:lang w:val="sq-AL"/>
        </w:rPr>
        <w:t xml:space="preserve"> se</w:t>
      </w:r>
      <w:r w:rsidR="00595039" w:rsidRPr="000E790B">
        <w:rPr>
          <w:rFonts w:ascii="Times New Roman" w:hAnsi="Times New Roman" w:cs="Times New Roman"/>
          <w:sz w:val="24"/>
          <w:szCs w:val="24"/>
          <w:lang w:val="sq-AL"/>
        </w:rPr>
        <w:t>: “</w:t>
      </w:r>
      <w:r w:rsidR="00934BBE" w:rsidRPr="000E790B">
        <w:rPr>
          <w:rFonts w:ascii="Times New Roman" w:hAnsi="Times New Roman" w:cs="Times New Roman"/>
          <w:sz w:val="24"/>
          <w:szCs w:val="24"/>
          <w:lang w:val="sq-AL"/>
        </w:rPr>
        <w:t>Strategjia</w:t>
      </w:r>
      <w:r w:rsidR="00595039" w:rsidRPr="000E790B">
        <w:rPr>
          <w:rFonts w:ascii="Times New Roman" w:hAnsi="Times New Roman" w:cs="Times New Roman"/>
          <w:sz w:val="24"/>
          <w:szCs w:val="24"/>
          <w:lang w:val="sq-AL"/>
        </w:rPr>
        <w:t xml:space="preserve"> e politikës së jashtme turke është krijimi i një aleance të </w:t>
      </w:r>
      <w:r w:rsidR="00934BBE" w:rsidRPr="000E790B">
        <w:rPr>
          <w:rFonts w:ascii="Times New Roman" w:hAnsi="Times New Roman" w:cs="Times New Roman"/>
          <w:sz w:val="24"/>
          <w:szCs w:val="24"/>
          <w:lang w:val="sq-AL"/>
        </w:rPr>
        <w:t>shteteve</w:t>
      </w:r>
      <w:r w:rsidR="00595039" w:rsidRPr="000E790B">
        <w:rPr>
          <w:rFonts w:ascii="Times New Roman" w:hAnsi="Times New Roman" w:cs="Times New Roman"/>
          <w:sz w:val="24"/>
          <w:szCs w:val="24"/>
          <w:lang w:val="sq-AL"/>
        </w:rPr>
        <w:t xml:space="preserve"> myslima</w:t>
      </w:r>
      <w:r w:rsidR="00352ED8" w:rsidRPr="000E790B">
        <w:rPr>
          <w:rFonts w:ascii="Times New Roman" w:hAnsi="Times New Roman" w:cs="Times New Roman"/>
          <w:sz w:val="24"/>
          <w:szCs w:val="24"/>
          <w:lang w:val="sq-AL"/>
        </w:rPr>
        <w:t>n</w:t>
      </w:r>
      <w:r w:rsidR="00934BBE"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 xml:space="preserve">, që si kundërpërgjigje do të </w:t>
      </w:r>
      <w:r w:rsidR="00934BBE" w:rsidRPr="000E790B">
        <w:rPr>
          <w:rFonts w:ascii="Times New Roman" w:hAnsi="Times New Roman" w:cs="Times New Roman"/>
          <w:sz w:val="24"/>
          <w:szCs w:val="24"/>
          <w:lang w:val="sq-AL"/>
        </w:rPr>
        <w:t>çonte</w:t>
      </w:r>
      <w:r w:rsidR="00595039" w:rsidRPr="000E790B">
        <w:rPr>
          <w:rFonts w:ascii="Times New Roman" w:hAnsi="Times New Roman" w:cs="Times New Roman"/>
          <w:sz w:val="24"/>
          <w:szCs w:val="24"/>
          <w:lang w:val="sq-AL"/>
        </w:rPr>
        <w:t xml:space="preserve"> në ndërtimin e kundër</w:t>
      </w:r>
      <w:r w:rsidR="00934BBE" w:rsidRPr="000E790B">
        <w:rPr>
          <w:rFonts w:ascii="Times New Roman" w:hAnsi="Times New Roman" w:cs="Times New Roman"/>
          <w:sz w:val="24"/>
          <w:szCs w:val="24"/>
          <w:lang w:val="sq-AL"/>
        </w:rPr>
        <w:t>a</w:t>
      </w:r>
      <w:r w:rsidR="00595039" w:rsidRPr="000E790B">
        <w:rPr>
          <w:rFonts w:ascii="Times New Roman" w:hAnsi="Times New Roman" w:cs="Times New Roman"/>
          <w:sz w:val="24"/>
          <w:szCs w:val="24"/>
          <w:lang w:val="sq-AL"/>
        </w:rPr>
        <w:t xml:space="preserve">leancave, duke e përplasur rajonin e Ballkanit </w:t>
      </w:r>
      <w:r w:rsidR="002A530E" w:rsidRPr="000E790B">
        <w:rPr>
          <w:rFonts w:ascii="Times New Roman" w:hAnsi="Times New Roman" w:cs="Times New Roman"/>
          <w:sz w:val="24"/>
          <w:szCs w:val="24"/>
          <w:lang w:val="sq-AL"/>
        </w:rPr>
        <w:t>Per</w:t>
      </w:r>
      <w:r w:rsidR="006720B8" w:rsidRPr="000E790B">
        <w:rPr>
          <w:rFonts w:ascii="Times New Roman" w:hAnsi="Times New Roman" w:cs="Times New Roman"/>
          <w:sz w:val="24"/>
          <w:szCs w:val="24"/>
          <w:lang w:val="sq-AL"/>
        </w:rPr>
        <w:t>ë</w:t>
      </w:r>
      <w:r w:rsidR="002A530E" w:rsidRPr="000E790B">
        <w:rPr>
          <w:rFonts w:ascii="Times New Roman" w:hAnsi="Times New Roman" w:cs="Times New Roman"/>
          <w:sz w:val="24"/>
          <w:szCs w:val="24"/>
          <w:lang w:val="sq-AL"/>
        </w:rPr>
        <w:t xml:space="preserve">ndimor </w:t>
      </w:r>
      <w:r w:rsidR="00595039" w:rsidRPr="000E790B">
        <w:rPr>
          <w:rFonts w:ascii="Times New Roman" w:hAnsi="Times New Roman" w:cs="Times New Roman"/>
          <w:sz w:val="24"/>
          <w:szCs w:val="24"/>
          <w:lang w:val="sq-AL"/>
        </w:rPr>
        <w:t>në bazë të linjave fetare</w:t>
      </w:r>
      <w:r w:rsidR="002676AF"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Në këtë rast, krahas aksit mysliman</w:t>
      </w:r>
      <w:r w:rsidR="00934BBE"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do të krijohej aksi ortodoks, aq i suksesshëm në shkatërrimin e Perandorisë Osma</w:t>
      </w:r>
      <w:r w:rsidR="00352ED8" w:rsidRPr="000E790B">
        <w:rPr>
          <w:rFonts w:ascii="Times New Roman" w:hAnsi="Times New Roman" w:cs="Times New Roman"/>
          <w:sz w:val="24"/>
          <w:szCs w:val="24"/>
          <w:lang w:val="sq-AL"/>
        </w:rPr>
        <w:t>n</w:t>
      </w:r>
      <w:r w:rsidR="00934BBE"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 xml:space="preserve"> në fillim të shekullit të kaluar dhe</w:t>
      </w:r>
      <w:r w:rsidR="00FF3AF9"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sot</w:t>
      </w:r>
      <w:r w:rsidR="00FF3AF9"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me </w:t>
      </w:r>
      <w:r w:rsidR="00934BBE" w:rsidRPr="000E790B">
        <w:rPr>
          <w:rFonts w:ascii="Times New Roman" w:hAnsi="Times New Roman" w:cs="Times New Roman"/>
          <w:sz w:val="24"/>
          <w:szCs w:val="24"/>
          <w:lang w:val="sq-AL"/>
        </w:rPr>
        <w:t>superioritet</w:t>
      </w:r>
      <w:r w:rsidR="00595039" w:rsidRPr="000E790B">
        <w:rPr>
          <w:rFonts w:ascii="Times New Roman" w:hAnsi="Times New Roman" w:cs="Times New Roman"/>
          <w:sz w:val="24"/>
          <w:szCs w:val="24"/>
          <w:lang w:val="sq-AL"/>
        </w:rPr>
        <w:t xml:space="preserve"> ekonomik, </w:t>
      </w:r>
      <w:r w:rsidR="00934BBE" w:rsidRPr="000E790B">
        <w:rPr>
          <w:rFonts w:ascii="Times New Roman" w:hAnsi="Times New Roman" w:cs="Times New Roman"/>
          <w:sz w:val="24"/>
          <w:szCs w:val="24"/>
          <w:lang w:val="sq-AL"/>
        </w:rPr>
        <w:t>teknologjik</w:t>
      </w:r>
      <w:r w:rsidR="00595039" w:rsidRPr="000E790B">
        <w:rPr>
          <w:rFonts w:ascii="Times New Roman" w:hAnsi="Times New Roman" w:cs="Times New Roman"/>
          <w:sz w:val="24"/>
          <w:szCs w:val="24"/>
          <w:lang w:val="sq-AL"/>
        </w:rPr>
        <w:t xml:space="preserve"> dhe ushtarak</w:t>
      </w:r>
      <w:r w:rsidR="00934BBE" w:rsidRPr="000E790B">
        <w:rPr>
          <w:rFonts w:ascii="Times New Roman" w:hAnsi="Times New Roman" w:cs="Times New Roman"/>
          <w:sz w:val="24"/>
          <w:szCs w:val="24"/>
          <w:lang w:val="sq-AL"/>
        </w:rPr>
        <w:t>,</w:t>
      </w:r>
      <w:r w:rsidR="008E1F47" w:rsidRPr="000E790B">
        <w:rPr>
          <w:rFonts w:ascii="Times New Roman" w:hAnsi="Times New Roman" w:cs="Times New Roman"/>
          <w:sz w:val="24"/>
          <w:szCs w:val="24"/>
          <w:lang w:val="sq-AL"/>
        </w:rPr>
        <w:t xml:space="preserve"> që e bën kërcënimin e sotëm </w:t>
      </w:r>
      <w:r w:rsidR="00595039" w:rsidRPr="000E790B">
        <w:rPr>
          <w:rFonts w:ascii="Times New Roman" w:hAnsi="Times New Roman" w:cs="Times New Roman"/>
          <w:sz w:val="24"/>
          <w:szCs w:val="24"/>
          <w:lang w:val="sq-AL"/>
        </w:rPr>
        <w:t>turk i</w:t>
      </w:r>
      <w:r w:rsidR="00352ED8" w:rsidRPr="000E790B">
        <w:rPr>
          <w:rFonts w:ascii="Times New Roman" w:hAnsi="Times New Roman" w:cs="Times New Roman"/>
          <w:sz w:val="24"/>
          <w:szCs w:val="24"/>
          <w:lang w:val="sq-AL"/>
        </w:rPr>
        <w:t>n</w:t>
      </w:r>
      <w:r w:rsidR="00934BBE"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kzis</w:t>
      </w:r>
      <w:r w:rsidR="00352ED8" w:rsidRPr="000E790B">
        <w:rPr>
          <w:rFonts w:ascii="Times New Roman" w:hAnsi="Times New Roman" w:cs="Times New Roman"/>
          <w:sz w:val="24"/>
          <w:szCs w:val="24"/>
          <w:lang w:val="sq-AL"/>
        </w:rPr>
        <w:t>t</w:t>
      </w:r>
      <w:r w:rsidR="00934BBE"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nt</w:t>
      </w:r>
      <w:r w:rsidR="00FF3AF9"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(SEESOX, 2011). </w:t>
      </w:r>
    </w:p>
    <w:p w:rsidR="00F613A7"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Turqia</w:t>
      </w:r>
      <w:r w:rsidR="00F613A7" w:rsidRPr="000E790B">
        <w:rPr>
          <w:rFonts w:ascii="Times New Roman" w:hAnsi="Times New Roman" w:cs="Times New Roman"/>
          <w:sz w:val="24"/>
          <w:szCs w:val="24"/>
          <w:lang w:val="sq-AL"/>
        </w:rPr>
        <w:t xml:space="preserve"> e ka b</w:t>
      </w:r>
      <w:r w:rsidR="00EA71B5" w:rsidRPr="000E790B">
        <w:rPr>
          <w:rFonts w:ascii="Times New Roman" w:hAnsi="Times New Roman" w:cs="Times New Roman"/>
          <w:sz w:val="24"/>
          <w:szCs w:val="24"/>
          <w:lang w:val="sq-AL"/>
        </w:rPr>
        <w:t>ë</w:t>
      </w:r>
      <w:r w:rsidR="00F613A7" w:rsidRPr="000E790B">
        <w:rPr>
          <w:rFonts w:ascii="Times New Roman" w:hAnsi="Times New Roman" w:cs="Times New Roman"/>
          <w:sz w:val="24"/>
          <w:szCs w:val="24"/>
          <w:lang w:val="sq-AL"/>
        </w:rPr>
        <w:t>r</w:t>
      </w:r>
      <w:r w:rsidR="00EA71B5" w:rsidRPr="000E790B">
        <w:rPr>
          <w:rFonts w:ascii="Times New Roman" w:hAnsi="Times New Roman" w:cs="Times New Roman"/>
          <w:sz w:val="24"/>
          <w:szCs w:val="24"/>
          <w:lang w:val="sq-AL"/>
        </w:rPr>
        <w:t>ë</w:t>
      </w:r>
      <w:r w:rsidR="00F613A7"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F613A7" w:rsidRPr="000E790B">
        <w:rPr>
          <w:rFonts w:ascii="Times New Roman" w:hAnsi="Times New Roman" w:cs="Times New Roman"/>
          <w:sz w:val="24"/>
          <w:szCs w:val="24"/>
          <w:lang w:val="sq-AL"/>
        </w:rPr>
        <w:t xml:space="preserve"> qar</w:t>
      </w:r>
      <w:r w:rsidR="00352ED8" w:rsidRPr="000E790B">
        <w:rPr>
          <w:rFonts w:ascii="Times New Roman" w:hAnsi="Times New Roman" w:cs="Times New Roman"/>
          <w:sz w:val="24"/>
          <w:szCs w:val="24"/>
          <w:lang w:val="sq-AL"/>
        </w:rPr>
        <w:t>të</w:t>
      </w:r>
      <w:r w:rsidR="00F613A7" w:rsidRPr="000E790B">
        <w:rPr>
          <w:rFonts w:ascii="Times New Roman" w:hAnsi="Times New Roman" w:cs="Times New Roman"/>
          <w:sz w:val="24"/>
          <w:szCs w:val="24"/>
          <w:lang w:val="sq-AL"/>
        </w:rPr>
        <w:t xml:space="preserve"> ambicien e saj </w:t>
      </w:r>
      <w:r w:rsidR="00352ED8" w:rsidRPr="000E790B">
        <w:rPr>
          <w:rFonts w:ascii="Times New Roman" w:hAnsi="Times New Roman" w:cs="Times New Roman"/>
          <w:sz w:val="24"/>
          <w:szCs w:val="24"/>
          <w:lang w:val="sq-AL"/>
        </w:rPr>
        <w:t>në</w:t>
      </w:r>
      <w:r w:rsidR="00F613A7" w:rsidRPr="000E790B">
        <w:rPr>
          <w:rFonts w:ascii="Times New Roman" w:hAnsi="Times New Roman" w:cs="Times New Roman"/>
          <w:sz w:val="24"/>
          <w:szCs w:val="24"/>
          <w:lang w:val="sq-AL"/>
        </w:rPr>
        <w:t xml:space="preserve"> politik</w:t>
      </w:r>
      <w:r w:rsidR="00EA71B5" w:rsidRPr="000E790B">
        <w:rPr>
          <w:rFonts w:ascii="Times New Roman" w:hAnsi="Times New Roman" w:cs="Times New Roman"/>
          <w:sz w:val="24"/>
          <w:szCs w:val="24"/>
          <w:lang w:val="sq-AL"/>
        </w:rPr>
        <w:t>ë</w:t>
      </w:r>
      <w:r w:rsidR="00FF3AF9" w:rsidRPr="000E790B">
        <w:rPr>
          <w:rFonts w:ascii="Times New Roman" w:hAnsi="Times New Roman" w:cs="Times New Roman"/>
          <w:sz w:val="24"/>
          <w:szCs w:val="24"/>
          <w:lang w:val="sq-AL"/>
        </w:rPr>
        <w:t xml:space="preserve">n e jashtme, njëherazi </w:t>
      </w:r>
      <w:r w:rsidR="00F613A7" w:rsidRPr="000E790B">
        <w:rPr>
          <w:rFonts w:ascii="Times New Roman" w:hAnsi="Times New Roman" w:cs="Times New Roman"/>
          <w:sz w:val="24"/>
          <w:szCs w:val="24"/>
          <w:lang w:val="sq-AL"/>
        </w:rPr>
        <w:t>fal</w:t>
      </w:r>
      <w:r w:rsidR="002C0478" w:rsidRPr="000E790B">
        <w:rPr>
          <w:rFonts w:ascii="Times New Roman" w:hAnsi="Times New Roman" w:cs="Times New Roman"/>
          <w:sz w:val="24"/>
          <w:szCs w:val="24"/>
          <w:lang w:val="sq-AL"/>
        </w:rPr>
        <w:t>ë</w:t>
      </w:r>
      <w:r w:rsidR="00F613A7" w:rsidRPr="000E790B">
        <w:rPr>
          <w:rFonts w:ascii="Times New Roman" w:hAnsi="Times New Roman" w:cs="Times New Roman"/>
          <w:sz w:val="24"/>
          <w:szCs w:val="24"/>
          <w:lang w:val="sq-AL"/>
        </w:rPr>
        <w:t xml:space="preserve"> </w:t>
      </w:r>
      <w:r w:rsidR="002C0478" w:rsidRPr="000E790B">
        <w:rPr>
          <w:rFonts w:ascii="Times New Roman" w:hAnsi="Times New Roman" w:cs="Times New Roman"/>
          <w:sz w:val="24"/>
          <w:szCs w:val="24"/>
          <w:lang w:val="sq-AL"/>
        </w:rPr>
        <w:t>fuqisë</w:t>
      </w:r>
      <w:r w:rsidR="00F613A7" w:rsidRPr="000E790B">
        <w:rPr>
          <w:rFonts w:ascii="Times New Roman" w:hAnsi="Times New Roman" w:cs="Times New Roman"/>
          <w:sz w:val="24"/>
          <w:szCs w:val="24"/>
          <w:lang w:val="sq-AL"/>
        </w:rPr>
        <w:t xml:space="preserve"> ekonomike </w:t>
      </w:r>
      <w:r w:rsidR="002C0478" w:rsidRPr="000E790B">
        <w:rPr>
          <w:rFonts w:ascii="Times New Roman" w:hAnsi="Times New Roman" w:cs="Times New Roman"/>
          <w:sz w:val="24"/>
          <w:szCs w:val="24"/>
          <w:lang w:val="sq-AL"/>
        </w:rPr>
        <w:t>për</w:t>
      </w:r>
      <w:r w:rsidR="008E1F47" w:rsidRPr="000E790B">
        <w:rPr>
          <w:rFonts w:ascii="Times New Roman" w:hAnsi="Times New Roman" w:cs="Times New Roman"/>
          <w:sz w:val="24"/>
          <w:szCs w:val="24"/>
          <w:lang w:val="sq-AL"/>
        </w:rPr>
        <w:t xml:space="preserve"> </w:t>
      </w:r>
      <w:r w:rsidR="00F613A7" w:rsidRPr="000E790B">
        <w:rPr>
          <w:rFonts w:ascii="Times New Roman" w:hAnsi="Times New Roman" w:cs="Times New Roman"/>
          <w:sz w:val="24"/>
          <w:szCs w:val="24"/>
          <w:lang w:val="sq-AL"/>
        </w:rPr>
        <w:t>t</w:t>
      </w:r>
      <w:r w:rsidR="002C0478" w:rsidRPr="000E790B">
        <w:rPr>
          <w:rFonts w:ascii="Times New Roman" w:hAnsi="Times New Roman" w:cs="Times New Roman"/>
          <w:sz w:val="24"/>
          <w:szCs w:val="24"/>
          <w:lang w:val="sq-AL"/>
        </w:rPr>
        <w:t>’</w:t>
      </w:r>
      <w:r w:rsidR="00F613A7" w:rsidRPr="000E790B">
        <w:rPr>
          <w:rFonts w:ascii="Times New Roman" w:hAnsi="Times New Roman" w:cs="Times New Roman"/>
          <w:sz w:val="24"/>
          <w:szCs w:val="24"/>
          <w:lang w:val="sq-AL"/>
        </w:rPr>
        <w:t xml:space="preserve">u pozicionuar si fuqi </w:t>
      </w:r>
      <w:r w:rsidRPr="000E790B">
        <w:rPr>
          <w:rFonts w:ascii="Times New Roman" w:hAnsi="Times New Roman" w:cs="Times New Roman"/>
          <w:sz w:val="24"/>
          <w:szCs w:val="24"/>
          <w:lang w:val="sq-AL"/>
        </w:rPr>
        <w:t>rajonale</w:t>
      </w:r>
      <w:r w:rsidR="00F613A7" w:rsidRPr="000E790B">
        <w:rPr>
          <w:rFonts w:ascii="Times New Roman" w:hAnsi="Times New Roman" w:cs="Times New Roman"/>
          <w:sz w:val="24"/>
          <w:szCs w:val="24"/>
          <w:lang w:val="sq-AL"/>
        </w:rPr>
        <w:t xml:space="preserve">, pse jo </w:t>
      </w:r>
      <w:r w:rsidRPr="000E790B">
        <w:rPr>
          <w:rFonts w:ascii="Times New Roman" w:hAnsi="Times New Roman" w:cs="Times New Roman"/>
          <w:sz w:val="24"/>
          <w:szCs w:val="24"/>
          <w:lang w:val="sq-AL"/>
        </w:rPr>
        <w:t>dhe</w:t>
      </w:r>
      <w:r w:rsidR="00F613A7" w:rsidRPr="000E790B">
        <w:rPr>
          <w:rFonts w:ascii="Times New Roman" w:hAnsi="Times New Roman" w:cs="Times New Roman"/>
          <w:sz w:val="24"/>
          <w:szCs w:val="24"/>
          <w:lang w:val="sq-AL"/>
        </w:rPr>
        <w:t xml:space="preserve"> si aktor </w:t>
      </w:r>
      <w:r w:rsidR="00352ED8" w:rsidRPr="000E790B">
        <w:rPr>
          <w:rFonts w:ascii="Times New Roman" w:hAnsi="Times New Roman" w:cs="Times New Roman"/>
          <w:sz w:val="24"/>
          <w:szCs w:val="24"/>
          <w:lang w:val="sq-AL"/>
        </w:rPr>
        <w:t>në</w:t>
      </w:r>
      <w:r w:rsidR="00F613A7" w:rsidRPr="000E790B">
        <w:rPr>
          <w:rFonts w:ascii="Times New Roman" w:hAnsi="Times New Roman" w:cs="Times New Roman"/>
          <w:sz w:val="24"/>
          <w:szCs w:val="24"/>
          <w:lang w:val="sq-AL"/>
        </w:rPr>
        <w:t xml:space="preserve"> rang global, duke iu imponuar vendeve </w:t>
      </w:r>
      <w:r w:rsidR="00352ED8" w:rsidRPr="000E790B">
        <w:rPr>
          <w:rFonts w:ascii="Times New Roman" w:hAnsi="Times New Roman" w:cs="Times New Roman"/>
          <w:sz w:val="24"/>
          <w:szCs w:val="24"/>
          <w:lang w:val="sq-AL"/>
        </w:rPr>
        <w:t>të</w:t>
      </w:r>
      <w:r w:rsidR="00F613A7" w:rsidRPr="000E790B">
        <w:rPr>
          <w:rFonts w:ascii="Times New Roman" w:hAnsi="Times New Roman" w:cs="Times New Roman"/>
          <w:sz w:val="24"/>
          <w:szCs w:val="24"/>
          <w:lang w:val="sq-AL"/>
        </w:rPr>
        <w:t xml:space="preserve"> </w:t>
      </w:r>
      <w:r w:rsidR="002C0478" w:rsidRPr="000E790B">
        <w:rPr>
          <w:rFonts w:ascii="Times New Roman" w:hAnsi="Times New Roman" w:cs="Times New Roman"/>
          <w:sz w:val="24"/>
          <w:szCs w:val="24"/>
          <w:lang w:val="sq-AL"/>
        </w:rPr>
        <w:t>L</w:t>
      </w:r>
      <w:r w:rsidR="00F613A7" w:rsidRPr="000E790B">
        <w:rPr>
          <w:rFonts w:ascii="Times New Roman" w:hAnsi="Times New Roman" w:cs="Times New Roman"/>
          <w:sz w:val="24"/>
          <w:szCs w:val="24"/>
          <w:lang w:val="sq-AL"/>
        </w:rPr>
        <w:t>indjes s</w:t>
      </w:r>
      <w:r w:rsidR="002C0478" w:rsidRPr="000E790B">
        <w:rPr>
          <w:rFonts w:ascii="Times New Roman" w:hAnsi="Times New Roman" w:cs="Times New Roman"/>
          <w:sz w:val="24"/>
          <w:szCs w:val="24"/>
          <w:lang w:val="sq-AL"/>
        </w:rPr>
        <w:t>ë</w:t>
      </w:r>
      <w:r w:rsidR="00F613A7" w:rsidRPr="000E790B">
        <w:rPr>
          <w:rFonts w:ascii="Times New Roman" w:hAnsi="Times New Roman" w:cs="Times New Roman"/>
          <w:sz w:val="24"/>
          <w:szCs w:val="24"/>
          <w:lang w:val="sq-AL"/>
        </w:rPr>
        <w:t xml:space="preserve"> </w:t>
      </w:r>
      <w:r w:rsidR="002C0478" w:rsidRPr="000E790B">
        <w:rPr>
          <w:rFonts w:ascii="Times New Roman" w:hAnsi="Times New Roman" w:cs="Times New Roman"/>
          <w:sz w:val="24"/>
          <w:szCs w:val="24"/>
          <w:lang w:val="sq-AL"/>
        </w:rPr>
        <w:t>M</w:t>
      </w:r>
      <w:r w:rsidR="00F613A7" w:rsidRPr="000E790B">
        <w:rPr>
          <w:rFonts w:ascii="Times New Roman" w:hAnsi="Times New Roman" w:cs="Times New Roman"/>
          <w:sz w:val="24"/>
          <w:szCs w:val="24"/>
          <w:lang w:val="sq-AL"/>
        </w:rPr>
        <w:t xml:space="preserve">esme si </w:t>
      </w:r>
      <w:r w:rsidR="002C0478" w:rsidRPr="000E790B">
        <w:rPr>
          <w:rFonts w:ascii="Times New Roman" w:hAnsi="Times New Roman" w:cs="Times New Roman"/>
          <w:sz w:val="24"/>
          <w:szCs w:val="24"/>
          <w:lang w:val="sq-AL"/>
        </w:rPr>
        <w:t>shtet</w:t>
      </w:r>
      <w:r w:rsidRPr="000E790B">
        <w:rPr>
          <w:rFonts w:ascii="Times New Roman" w:hAnsi="Times New Roman" w:cs="Times New Roman"/>
          <w:sz w:val="24"/>
          <w:szCs w:val="24"/>
          <w:lang w:val="sq-AL"/>
        </w:rPr>
        <w:t xml:space="preserve"> lider</w:t>
      </w:r>
      <w:r w:rsidR="00F613A7" w:rsidRPr="000E790B">
        <w:rPr>
          <w:rFonts w:ascii="Times New Roman" w:hAnsi="Times New Roman" w:cs="Times New Roman"/>
          <w:sz w:val="24"/>
          <w:szCs w:val="24"/>
          <w:lang w:val="sq-AL"/>
        </w:rPr>
        <w:t xml:space="preserve">, </w:t>
      </w:r>
      <w:r w:rsidR="002C0478" w:rsidRPr="000E790B">
        <w:rPr>
          <w:rFonts w:ascii="Times New Roman" w:hAnsi="Times New Roman" w:cs="Times New Roman"/>
          <w:sz w:val="24"/>
          <w:szCs w:val="24"/>
          <w:lang w:val="sq-AL"/>
        </w:rPr>
        <w:t>gjë</w:t>
      </w:r>
      <w:r w:rsidR="00F613A7" w:rsidRPr="000E790B">
        <w:rPr>
          <w:rFonts w:ascii="Times New Roman" w:hAnsi="Times New Roman" w:cs="Times New Roman"/>
          <w:sz w:val="24"/>
          <w:szCs w:val="24"/>
          <w:lang w:val="sq-AL"/>
        </w:rPr>
        <w:t xml:space="preserve"> e cila do ta </w:t>
      </w:r>
      <w:r w:rsidR="002C0478" w:rsidRPr="000E790B">
        <w:rPr>
          <w:rFonts w:ascii="Times New Roman" w:hAnsi="Times New Roman" w:cs="Times New Roman"/>
          <w:sz w:val="24"/>
          <w:szCs w:val="24"/>
          <w:lang w:val="sq-AL"/>
        </w:rPr>
        <w:t>vinte</w:t>
      </w:r>
      <w:r w:rsidR="00F613A7"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në</w:t>
      </w:r>
      <w:r w:rsidR="00F613A7" w:rsidRPr="000E790B">
        <w:rPr>
          <w:rFonts w:ascii="Times New Roman" w:hAnsi="Times New Roman" w:cs="Times New Roman"/>
          <w:sz w:val="24"/>
          <w:szCs w:val="24"/>
          <w:lang w:val="sq-AL"/>
        </w:rPr>
        <w:t xml:space="preserve"> </w:t>
      </w:r>
      <w:r w:rsidR="002C0478" w:rsidRPr="000E790B">
        <w:rPr>
          <w:rFonts w:ascii="Times New Roman" w:hAnsi="Times New Roman" w:cs="Times New Roman"/>
          <w:sz w:val="24"/>
          <w:szCs w:val="24"/>
          <w:lang w:val="sq-AL"/>
        </w:rPr>
        <w:t>përplasje</w:t>
      </w:r>
      <w:r w:rsidR="00F613A7"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F613A7" w:rsidRPr="000E790B">
        <w:rPr>
          <w:rFonts w:ascii="Times New Roman" w:hAnsi="Times New Roman" w:cs="Times New Roman"/>
          <w:sz w:val="24"/>
          <w:szCs w:val="24"/>
          <w:lang w:val="sq-AL"/>
        </w:rPr>
        <w:t xml:space="preserve"> pashmangshme me akt</w:t>
      </w:r>
      <w:r w:rsidR="00F92F02" w:rsidRPr="000E790B">
        <w:rPr>
          <w:rFonts w:ascii="Times New Roman" w:hAnsi="Times New Roman" w:cs="Times New Roman"/>
          <w:sz w:val="24"/>
          <w:szCs w:val="24"/>
          <w:lang w:val="sq-AL"/>
        </w:rPr>
        <w:t>or</w:t>
      </w:r>
      <w:r w:rsidR="002C0478" w:rsidRPr="000E790B">
        <w:rPr>
          <w:rFonts w:ascii="Times New Roman" w:hAnsi="Times New Roman" w:cs="Times New Roman"/>
          <w:sz w:val="24"/>
          <w:szCs w:val="24"/>
          <w:lang w:val="sq-AL"/>
        </w:rPr>
        <w:t>ë</w:t>
      </w:r>
      <w:r w:rsidR="00F92F02" w:rsidRPr="000E790B">
        <w:rPr>
          <w:rFonts w:ascii="Times New Roman" w:hAnsi="Times New Roman" w:cs="Times New Roman"/>
          <w:sz w:val="24"/>
          <w:szCs w:val="24"/>
          <w:lang w:val="sq-AL"/>
        </w:rPr>
        <w:t xml:space="preserve">t </w:t>
      </w:r>
      <w:r w:rsidR="002C0478" w:rsidRPr="000E790B">
        <w:rPr>
          <w:rFonts w:ascii="Times New Roman" w:hAnsi="Times New Roman" w:cs="Times New Roman"/>
          <w:sz w:val="24"/>
          <w:szCs w:val="24"/>
          <w:lang w:val="sq-AL"/>
        </w:rPr>
        <w:t>e</w:t>
      </w:r>
      <w:r w:rsidR="00F92F02" w:rsidRPr="000E790B">
        <w:rPr>
          <w:rFonts w:ascii="Times New Roman" w:hAnsi="Times New Roman" w:cs="Times New Roman"/>
          <w:sz w:val="24"/>
          <w:szCs w:val="24"/>
          <w:lang w:val="sq-AL"/>
        </w:rPr>
        <w:t xml:space="preserve"> </w:t>
      </w:r>
      <w:r w:rsidR="002C0478" w:rsidRPr="000E790B">
        <w:rPr>
          <w:rFonts w:ascii="Times New Roman" w:hAnsi="Times New Roman" w:cs="Times New Roman"/>
          <w:sz w:val="24"/>
          <w:szCs w:val="24"/>
          <w:lang w:val="sq-AL"/>
        </w:rPr>
        <w:t>tjerë</w:t>
      </w:r>
      <w:r w:rsidR="00F92F02"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F92F02" w:rsidRPr="000E790B">
        <w:rPr>
          <w:rFonts w:ascii="Times New Roman" w:hAnsi="Times New Roman" w:cs="Times New Roman"/>
          <w:sz w:val="24"/>
          <w:szCs w:val="24"/>
          <w:lang w:val="sq-AL"/>
        </w:rPr>
        <w:t xml:space="preserve"> </w:t>
      </w:r>
      <w:r w:rsidR="002C0478" w:rsidRPr="000E790B">
        <w:rPr>
          <w:rFonts w:ascii="Times New Roman" w:hAnsi="Times New Roman" w:cs="Times New Roman"/>
          <w:sz w:val="24"/>
          <w:szCs w:val="24"/>
          <w:lang w:val="sq-AL"/>
        </w:rPr>
        <w:t>marrëdhënieve</w:t>
      </w:r>
      <w:r w:rsidR="00F92F02" w:rsidRPr="000E790B">
        <w:rPr>
          <w:rFonts w:ascii="Times New Roman" w:hAnsi="Times New Roman" w:cs="Times New Roman"/>
          <w:sz w:val="24"/>
          <w:szCs w:val="24"/>
          <w:lang w:val="sq-AL"/>
        </w:rPr>
        <w:t xml:space="preserve"> </w:t>
      </w:r>
      <w:r w:rsidR="002C0478" w:rsidRPr="000E790B">
        <w:rPr>
          <w:rFonts w:ascii="Times New Roman" w:hAnsi="Times New Roman" w:cs="Times New Roman"/>
          <w:sz w:val="24"/>
          <w:szCs w:val="24"/>
          <w:lang w:val="sq-AL"/>
        </w:rPr>
        <w:t>ndërkombëtare</w:t>
      </w:r>
      <w:r w:rsidR="00F613A7" w:rsidRPr="000E790B">
        <w:rPr>
          <w:rFonts w:ascii="Times New Roman" w:hAnsi="Times New Roman" w:cs="Times New Roman"/>
          <w:sz w:val="24"/>
          <w:szCs w:val="24"/>
          <w:lang w:val="sq-AL"/>
        </w:rPr>
        <w:t xml:space="preserve"> me pesh</w:t>
      </w:r>
      <w:r w:rsidR="002C0478" w:rsidRPr="000E790B">
        <w:rPr>
          <w:rFonts w:ascii="Times New Roman" w:hAnsi="Times New Roman" w:cs="Times New Roman"/>
          <w:sz w:val="24"/>
          <w:szCs w:val="24"/>
          <w:lang w:val="sq-AL"/>
        </w:rPr>
        <w:t>ë</w:t>
      </w:r>
      <w:r w:rsidR="00F613A7" w:rsidRPr="000E790B">
        <w:rPr>
          <w:rFonts w:ascii="Times New Roman" w:hAnsi="Times New Roman" w:cs="Times New Roman"/>
          <w:sz w:val="24"/>
          <w:szCs w:val="24"/>
          <w:lang w:val="sq-AL"/>
        </w:rPr>
        <w:t>, si Rusia, Kina, Bashkimi</w:t>
      </w:r>
      <w:r w:rsidRPr="000E790B">
        <w:rPr>
          <w:rFonts w:ascii="Times New Roman" w:hAnsi="Times New Roman" w:cs="Times New Roman"/>
          <w:sz w:val="24"/>
          <w:szCs w:val="24"/>
          <w:lang w:val="sq-AL"/>
        </w:rPr>
        <w:t xml:space="preserve"> </w:t>
      </w:r>
      <w:r w:rsidR="002C0478" w:rsidRPr="000E790B">
        <w:rPr>
          <w:rFonts w:ascii="Times New Roman" w:hAnsi="Times New Roman" w:cs="Times New Roman"/>
          <w:sz w:val="24"/>
          <w:szCs w:val="24"/>
          <w:lang w:val="sq-AL"/>
        </w:rPr>
        <w:t>Evropian</w:t>
      </w:r>
      <w:r w:rsidR="00F613A7" w:rsidRPr="000E790B">
        <w:rPr>
          <w:rFonts w:ascii="Times New Roman" w:hAnsi="Times New Roman" w:cs="Times New Roman"/>
          <w:sz w:val="24"/>
          <w:szCs w:val="24"/>
          <w:lang w:val="sq-AL"/>
        </w:rPr>
        <w:t xml:space="preserve"> dhe</w:t>
      </w:r>
      <w:r w:rsidR="002C0478" w:rsidRPr="000E790B">
        <w:rPr>
          <w:rFonts w:ascii="Times New Roman" w:hAnsi="Times New Roman" w:cs="Times New Roman"/>
          <w:sz w:val="24"/>
          <w:szCs w:val="24"/>
          <w:lang w:val="sq-AL"/>
        </w:rPr>
        <w:t>,</w:t>
      </w:r>
      <w:r w:rsidR="00F613A7" w:rsidRPr="000E790B">
        <w:rPr>
          <w:rFonts w:ascii="Times New Roman" w:hAnsi="Times New Roman" w:cs="Times New Roman"/>
          <w:sz w:val="24"/>
          <w:szCs w:val="24"/>
          <w:lang w:val="sq-AL"/>
        </w:rPr>
        <w:t xml:space="preserve"> sigurisht</w:t>
      </w:r>
      <w:r w:rsidR="002C0478" w:rsidRPr="000E790B">
        <w:rPr>
          <w:rFonts w:ascii="Times New Roman" w:hAnsi="Times New Roman" w:cs="Times New Roman"/>
          <w:sz w:val="24"/>
          <w:szCs w:val="24"/>
          <w:lang w:val="sq-AL"/>
        </w:rPr>
        <w:t>,</w:t>
      </w:r>
      <w:r w:rsidR="00F613A7" w:rsidRPr="000E790B">
        <w:rPr>
          <w:rFonts w:ascii="Times New Roman" w:hAnsi="Times New Roman" w:cs="Times New Roman"/>
          <w:sz w:val="24"/>
          <w:szCs w:val="24"/>
          <w:lang w:val="sq-AL"/>
        </w:rPr>
        <w:t xml:space="preserve"> me </w:t>
      </w:r>
      <w:r w:rsidRPr="000E790B">
        <w:rPr>
          <w:rFonts w:ascii="Times New Roman" w:hAnsi="Times New Roman" w:cs="Times New Roman"/>
          <w:sz w:val="24"/>
          <w:szCs w:val="24"/>
          <w:lang w:val="sq-AL"/>
        </w:rPr>
        <w:t>SHBA-</w:t>
      </w:r>
      <w:r w:rsidR="002C0478"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ë</w:t>
      </w:r>
      <w:r w:rsidR="00FF3AF9" w:rsidRPr="000E790B">
        <w:rPr>
          <w:rFonts w:ascii="Times New Roman" w:hAnsi="Times New Roman" w:cs="Times New Roman"/>
          <w:sz w:val="24"/>
          <w:szCs w:val="24"/>
          <w:lang w:val="sq-AL"/>
        </w:rPr>
        <w:t>.</w:t>
      </w:r>
      <w:r w:rsidR="00CC3FFC" w:rsidRPr="000E790B">
        <w:rPr>
          <w:rFonts w:ascii="Times New Roman" w:hAnsi="Times New Roman" w:cs="Times New Roman"/>
          <w:sz w:val="24"/>
          <w:szCs w:val="24"/>
          <w:lang w:val="sq-AL"/>
        </w:rPr>
        <w:t xml:space="preserve"> (Demir, 2017).</w:t>
      </w:r>
    </w:p>
    <w:p w:rsidR="00BE4A8A" w:rsidRPr="000E790B" w:rsidRDefault="002C0478"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Nisur nga ky këndvështrim</w:t>
      </w:r>
      <w:r w:rsidR="00F613A7"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Turqia</w:t>
      </w:r>
      <w:r w:rsidR="00F613A7" w:rsidRPr="000E790B">
        <w:rPr>
          <w:rFonts w:ascii="Times New Roman" w:hAnsi="Times New Roman" w:cs="Times New Roman"/>
          <w:sz w:val="24"/>
          <w:szCs w:val="24"/>
          <w:lang w:val="sq-AL"/>
        </w:rPr>
        <w:t xml:space="preserve"> do duhet </w:t>
      </w:r>
      <w:r w:rsidR="00352ED8" w:rsidRPr="000E790B">
        <w:rPr>
          <w:rFonts w:ascii="Times New Roman" w:hAnsi="Times New Roman" w:cs="Times New Roman"/>
          <w:sz w:val="24"/>
          <w:szCs w:val="24"/>
          <w:lang w:val="sq-AL"/>
        </w:rPr>
        <w:t>të</w:t>
      </w:r>
      <w:r w:rsidR="00F613A7"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përballet</w:t>
      </w:r>
      <w:r w:rsidR="00F613A7" w:rsidRPr="000E790B">
        <w:rPr>
          <w:rFonts w:ascii="Times New Roman" w:hAnsi="Times New Roman" w:cs="Times New Roman"/>
          <w:sz w:val="24"/>
          <w:szCs w:val="24"/>
          <w:lang w:val="sq-AL"/>
        </w:rPr>
        <w:t xml:space="preserve"> me </w:t>
      </w:r>
      <w:r w:rsidRPr="000E790B">
        <w:rPr>
          <w:rFonts w:ascii="Times New Roman" w:hAnsi="Times New Roman" w:cs="Times New Roman"/>
          <w:sz w:val="24"/>
          <w:szCs w:val="24"/>
          <w:lang w:val="sq-AL"/>
        </w:rPr>
        <w:t>ndërlikimin</w:t>
      </w:r>
      <w:r w:rsidR="00F613A7" w:rsidRPr="000E790B">
        <w:rPr>
          <w:rFonts w:ascii="Times New Roman" w:hAnsi="Times New Roman" w:cs="Times New Roman"/>
          <w:sz w:val="24"/>
          <w:szCs w:val="24"/>
          <w:lang w:val="sq-AL"/>
        </w:rPr>
        <w:t xml:space="preserve"> e </w:t>
      </w:r>
      <w:r w:rsidRPr="000E790B">
        <w:rPr>
          <w:rFonts w:ascii="Times New Roman" w:hAnsi="Times New Roman" w:cs="Times New Roman"/>
          <w:sz w:val="24"/>
          <w:szCs w:val="24"/>
          <w:lang w:val="sq-AL"/>
        </w:rPr>
        <w:t>marrëdhënieve</w:t>
      </w:r>
      <w:r w:rsidR="00BE4A8A" w:rsidRPr="000E790B">
        <w:rPr>
          <w:rFonts w:ascii="Times New Roman" w:hAnsi="Times New Roman" w:cs="Times New Roman"/>
          <w:sz w:val="24"/>
          <w:szCs w:val="24"/>
          <w:lang w:val="sq-AL"/>
        </w:rPr>
        <w:t xml:space="preserve"> </w:t>
      </w:r>
      <w:r w:rsidR="002F64FC" w:rsidRPr="000E790B">
        <w:rPr>
          <w:rFonts w:ascii="Times New Roman" w:hAnsi="Times New Roman" w:cs="Times New Roman"/>
          <w:sz w:val="24"/>
          <w:szCs w:val="24"/>
          <w:lang w:val="sq-AL"/>
        </w:rPr>
        <w:t xml:space="preserve">me </w:t>
      </w:r>
      <w:r w:rsidRPr="000E790B">
        <w:rPr>
          <w:rFonts w:ascii="Times New Roman" w:hAnsi="Times New Roman" w:cs="Times New Roman"/>
          <w:sz w:val="24"/>
          <w:szCs w:val="24"/>
          <w:lang w:val="sq-AL"/>
        </w:rPr>
        <w:t>këto</w:t>
      </w:r>
      <w:r w:rsidR="002F64FC" w:rsidRPr="000E790B">
        <w:rPr>
          <w:rFonts w:ascii="Times New Roman" w:hAnsi="Times New Roman" w:cs="Times New Roman"/>
          <w:sz w:val="24"/>
          <w:szCs w:val="24"/>
          <w:lang w:val="sq-AL"/>
        </w:rPr>
        <w:t xml:space="preserve"> vende </w:t>
      </w:r>
      <w:r w:rsidR="008E1F47" w:rsidRPr="000E790B">
        <w:rPr>
          <w:rFonts w:ascii="Times New Roman" w:hAnsi="Times New Roman" w:cs="Times New Roman"/>
          <w:sz w:val="24"/>
          <w:szCs w:val="24"/>
          <w:lang w:val="sq-AL"/>
        </w:rPr>
        <w:t>dhe p</w:t>
      </w:r>
      <w:r w:rsidR="00BE4A8A" w:rsidRPr="000E790B">
        <w:rPr>
          <w:rFonts w:ascii="Times New Roman" w:hAnsi="Times New Roman" w:cs="Times New Roman"/>
          <w:sz w:val="24"/>
          <w:szCs w:val="24"/>
          <w:lang w:val="sq-AL"/>
        </w:rPr>
        <w:t>asojave q</w:t>
      </w:r>
      <w:r w:rsidRPr="000E790B">
        <w:rPr>
          <w:rFonts w:ascii="Times New Roman" w:hAnsi="Times New Roman" w:cs="Times New Roman"/>
          <w:sz w:val="24"/>
          <w:szCs w:val="24"/>
          <w:lang w:val="sq-AL"/>
        </w:rPr>
        <w:t>ë</w:t>
      </w:r>
      <w:r w:rsidR="008E1F47" w:rsidRPr="000E790B">
        <w:rPr>
          <w:rFonts w:ascii="Times New Roman" w:hAnsi="Times New Roman" w:cs="Times New Roman"/>
          <w:sz w:val="24"/>
          <w:szCs w:val="24"/>
          <w:lang w:val="sq-AL"/>
        </w:rPr>
        <w:t xml:space="preserve"> rrjedhin nga shpalosja </w:t>
      </w:r>
      <w:r w:rsidR="00BE4A8A" w:rsidRPr="000E790B">
        <w:rPr>
          <w:rFonts w:ascii="Times New Roman" w:hAnsi="Times New Roman" w:cs="Times New Roman"/>
          <w:sz w:val="24"/>
          <w:szCs w:val="24"/>
          <w:lang w:val="sq-AL"/>
        </w:rPr>
        <w:t xml:space="preserve">e </w:t>
      </w:r>
      <w:r w:rsidR="00376D9C" w:rsidRPr="000E790B">
        <w:rPr>
          <w:rFonts w:ascii="Times New Roman" w:hAnsi="Times New Roman" w:cs="Times New Roman"/>
          <w:sz w:val="24"/>
          <w:szCs w:val="24"/>
          <w:lang w:val="sq-AL"/>
        </w:rPr>
        <w:t>kësaj</w:t>
      </w:r>
      <w:r w:rsidR="00BE4A8A" w:rsidRPr="000E790B">
        <w:rPr>
          <w:rFonts w:ascii="Times New Roman" w:hAnsi="Times New Roman" w:cs="Times New Roman"/>
          <w:sz w:val="24"/>
          <w:szCs w:val="24"/>
          <w:lang w:val="sq-AL"/>
        </w:rPr>
        <w:t xml:space="preserve"> </w:t>
      </w:r>
      <w:r w:rsidR="002F64FC" w:rsidRPr="000E790B">
        <w:rPr>
          <w:rFonts w:ascii="Times New Roman" w:hAnsi="Times New Roman" w:cs="Times New Roman"/>
          <w:sz w:val="24"/>
          <w:szCs w:val="24"/>
          <w:lang w:val="sq-AL"/>
        </w:rPr>
        <w:t xml:space="preserve">politike </w:t>
      </w:r>
      <w:r w:rsidR="00352ED8" w:rsidRPr="000E790B">
        <w:rPr>
          <w:rFonts w:ascii="Times New Roman" w:hAnsi="Times New Roman" w:cs="Times New Roman"/>
          <w:sz w:val="24"/>
          <w:szCs w:val="24"/>
          <w:lang w:val="sq-AL"/>
        </w:rPr>
        <w:t>të</w:t>
      </w:r>
      <w:r w:rsidR="002F64FC" w:rsidRPr="000E790B">
        <w:rPr>
          <w:rFonts w:ascii="Times New Roman" w:hAnsi="Times New Roman" w:cs="Times New Roman"/>
          <w:sz w:val="24"/>
          <w:szCs w:val="24"/>
          <w:lang w:val="sq-AL"/>
        </w:rPr>
        <w:t xml:space="preserve"> jashtme</w:t>
      </w:r>
      <w:r w:rsidR="00BE4A8A" w:rsidRPr="000E790B">
        <w:rPr>
          <w:rFonts w:ascii="Times New Roman" w:hAnsi="Times New Roman" w:cs="Times New Roman"/>
          <w:sz w:val="24"/>
          <w:szCs w:val="24"/>
          <w:lang w:val="sq-AL"/>
        </w:rPr>
        <w:t xml:space="preserve"> me d</w:t>
      </w:r>
      <w:r w:rsidR="002F64FC" w:rsidRPr="000E790B">
        <w:rPr>
          <w:rFonts w:ascii="Times New Roman" w:hAnsi="Times New Roman" w:cs="Times New Roman"/>
          <w:sz w:val="24"/>
          <w:szCs w:val="24"/>
          <w:lang w:val="sq-AL"/>
        </w:rPr>
        <w:t>isa rajo</w:t>
      </w:r>
      <w:r w:rsidR="00352ED8" w:rsidRPr="000E790B">
        <w:rPr>
          <w:rFonts w:ascii="Times New Roman" w:hAnsi="Times New Roman" w:cs="Times New Roman"/>
          <w:sz w:val="24"/>
          <w:szCs w:val="24"/>
          <w:lang w:val="sq-AL"/>
        </w:rPr>
        <w:t>n</w:t>
      </w:r>
      <w:r w:rsidR="00376D9C" w:rsidRPr="000E790B">
        <w:rPr>
          <w:rFonts w:ascii="Times New Roman" w:hAnsi="Times New Roman" w:cs="Times New Roman"/>
          <w:sz w:val="24"/>
          <w:szCs w:val="24"/>
          <w:lang w:val="sq-AL"/>
        </w:rPr>
        <w:t>e</w:t>
      </w:r>
      <w:r w:rsidR="002F64FC" w:rsidRPr="000E790B">
        <w:rPr>
          <w:rFonts w:ascii="Times New Roman" w:hAnsi="Times New Roman" w:cs="Times New Roman"/>
          <w:sz w:val="24"/>
          <w:szCs w:val="24"/>
          <w:lang w:val="sq-AL"/>
        </w:rPr>
        <w:t>, s</w:t>
      </w:r>
      <w:r w:rsidR="00376D9C" w:rsidRPr="000E790B">
        <w:rPr>
          <w:rFonts w:ascii="Times New Roman" w:hAnsi="Times New Roman" w:cs="Times New Roman"/>
          <w:sz w:val="24"/>
          <w:szCs w:val="24"/>
          <w:lang w:val="sq-AL"/>
        </w:rPr>
        <w:t xml:space="preserve">ë </w:t>
      </w:r>
      <w:r w:rsidR="002F64FC" w:rsidRPr="000E790B">
        <w:rPr>
          <w:rFonts w:ascii="Times New Roman" w:hAnsi="Times New Roman" w:cs="Times New Roman"/>
          <w:sz w:val="24"/>
          <w:szCs w:val="24"/>
          <w:lang w:val="sq-AL"/>
        </w:rPr>
        <w:t>pari me vendet e Lindjes</w:t>
      </w:r>
      <w:r w:rsidR="00376D9C" w:rsidRPr="000E790B">
        <w:rPr>
          <w:rFonts w:ascii="Times New Roman" w:hAnsi="Times New Roman" w:cs="Times New Roman"/>
          <w:sz w:val="24"/>
          <w:szCs w:val="24"/>
          <w:lang w:val="sq-AL"/>
        </w:rPr>
        <w:t xml:space="preserve"> </w:t>
      </w:r>
      <w:r w:rsidR="002F64FC" w:rsidRPr="000E790B">
        <w:rPr>
          <w:rFonts w:ascii="Times New Roman" w:hAnsi="Times New Roman" w:cs="Times New Roman"/>
          <w:sz w:val="24"/>
          <w:szCs w:val="24"/>
          <w:lang w:val="sq-AL"/>
        </w:rPr>
        <w:t>s</w:t>
      </w:r>
      <w:r w:rsidR="00376D9C" w:rsidRPr="000E790B">
        <w:rPr>
          <w:rFonts w:ascii="Times New Roman" w:hAnsi="Times New Roman" w:cs="Times New Roman"/>
          <w:sz w:val="24"/>
          <w:szCs w:val="24"/>
          <w:lang w:val="sq-AL"/>
        </w:rPr>
        <w:t>ë</w:t>
      </w:r>
      <w:r w:rsidR="00BE4A8A" w:rsidRPr="000E790B">
        <w:rPr>
          <w:rFonts w:ascii="Times New Roman" w:hAnsi="Times New Roman" w:cs="Times New Roman"/>
          <w:sz w:val="24"/>
          <w:szCs w:val="24"/>
          <w:lang w:val="sq-AL"/>
        </w:rPr>
        <w:t xml:space="preserve"> Mesme, Lig</w:t>
      </w:r>
      <w:r w:rsidR="00376D9C" w:rsidRPr="000E790B">
        <w:rPr>
          <w:rFonts w:ascii="Times New Roman" w:hAnsi="Times New Roman" w:cs="Times New Roman"/>
          <w:sz w:val="24"/>
          <w:szCs w:val="24"/>
          <w:lang w:val="sq-AL"/>
        </w:rPr>
        <w:t>ë</w:t>
      </w:r>
      <w:r w:rsidR="00BE4A8A" w:rsidRPr="000E790B">
        <w:rPr>
          <w:rFonts w:ascii="Times New Roman" w:hAnsi="Times New Roman" w:cs="Times New Roman"/>
          <w:sz w:val="24"/>
          <w:szCs w:val="24"/>
          <w:lang w:val="sq-AL"/>
        </w:rPr>
        <w:t>n Arabe</w:t>
      </w:r>
      <w:r w:rsidR="00F817BB" w:rsidRPr="000E790B">
        <w:rPr>
          <w:rFonts w:ascii="Times New Roman" w:hAnsi="Times New Roman" w:cs="Times New Roman"/>
          <w:sz w:val="24"/>
          <w:szCs w:val="24"/>
          <w:lang w:val="sq-AL"/>
        </w:rPr>
        <w:t>, Arabi</w:t>
      </w:r>
      <w:r w:rsidR="00352ED8" w:rsidRPr="000E790B">
        <w:rPr>
          <w:rFonts w:ascii="Times New Roman" w:hAnsi="Times New Roman" w:cs="Times New Roman"/>
          <w:sz w:val="24"/>
          <w:szCs w:val="24"/>
          <w:lang w:val="sq-AL"/>
        </w:rPr>
        <w:t>në</w:t>
      </w:r>
      <w:r w:rsidR="002F64FC" w:rsidRPr="000E790B">
        <w:rPr>
          <w:rFonts w:ascii="Times New Roman" w:hAnsi="Times New Roman" w:cs="Times New Roman"/>
          <w:sz w:val="24"/>
          <w:szCs w:val="24"/>
          <w:lang w:val="sq-AL"/>
        </w:rPr>
        <w:t xml:space="preserve"> </w:t>
      </w:r>
      <w:r w:rsidR="00F817BB" w:rsidRPr="000E790B">
        <w:rPr>
          <w:rFonts w:ascii="Times New Roman" w:hAnsi="Times New Roman" w:cs="Times New Roman"/>
          <w:sz w:val="24"/>
          <w:szCs w:val="24"/>
          <w:lang w:val="sq-AL"/>
        </w:rPr>
        <w:t>Saud</w:t>
      </w:r>
      <w:r w:rsidR="002F64FC" w:rsidRPr="000E790B">
        <w:rPr>
          <w:rFonts w:ascii="Times New Roman" w:hAnsi="Times New Roman" w:cs="Times New Roman"/>
          <w:sz w:val="24"/>
          <w:szCs w:val="24"/>
          <w:lang w:val="sq-AL"/>
        </w:rPr>
        <w:t>i</w:t>
      </w:r>
      <w:r w:rsidR="00352ED8" w:rsidRPr="000E790B">
        <w:rPr>
          <w:rFonts w:ascii="Times New Roman" w:hAnsi="Times New Roman" w:cs="Times New Roman"/>
          <w:sz w:val="24"/>
          <w:szCs w:val="24"/>
          <w:lang w:val="sq-AL"/>
        </w:rPr>
        <w:t>t</w:t>
      </w:r>
      <w:r w:rsidR="00376D9C" w:rsidRPr="000E790B">
        <w:rPr>
          <w:rFonts w:ascii="Times New Roman" w:hAnsi="Times New Roman" w:cs="Times New Roman"/>
          <w:sz w:val="24"/>
          <w:szCs w:val="24"/>
          <w:lang w:val="sq-AL"/>
        </w:rPr>
        <w:t>e</w:t>
      </w:r>
      <w:r w:rsidR="00BE4A8A" w:rsidRPr="000E790B">
        <w:rPr>
          <w:rFonts w:ascii="Times New Roman" w:hAnsi="Times New Roman" w:cs="Times New Roman"/>
          <w:sz w:val="24"/>
          <w:szCs w:val="24"/>
          <w:lang w:val="sq-AL"/>
        </w:rPr>
        <w:t xml:space="preserve"> dhe vendet e Ballkanit </w:t>
      </w:r>
      <w:r w:rsidR="00376D9C" w:rsidRPr="000E790B">
        <w:rPr>
          <w:rFonts w:ascii="Times New Roman" w:hAnsi="Times New Roman" w:cs="Times New Roman"/>
          <w:sz w:val="24"/>
          <w:szCs w:val="24"/>
          <w:lang w:val="sq-AL"/>
        </w:rPr>
        <w:t>Perëndimor</w:t>
      </w:r>
      <w:r w:rsidR="00FF3AF9" w:rsidRPr="000E790B">
        <w:rPr>
          <w:rFonts w:ascii="Times New Roman" w:hAnsi="Times New Roman" w:cs="Times New Roman"/>
          <w:sz w:val="24"/>
          <w:szCs w:val="24"/>
          <w:lang w:val="sq-AL"/>
        </w:rPr>
        <w:t>.</w:t>
      </w:r>
      <w:r w:rsidR="00BE4A8A"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(Gor</w:t>
      </w:r>
      <w:r w:rsidR="008E1F47" w:rsidRPr="000E790B">
        <w:rPr>
          <w:rFonts w:ascii="Times New Roman" w:hAnsi="Times New Roman" w:cs="Times New Roman"/>
          <w:sz w:val="24"/>
          <w:szCs w:val="24"/>
          <w:lang w:val="sq-AL"/>
        </w:rPr>
        <w:t>don, Taspinar, and Ozel, 2009).</w:t>
      </w:r>
      <w:r w:rsidR="00B04F5F" w:rsidRPr="000E790B">
        <w:rPr>
          <w:rFonts w:ascii="Times New Roman" w:hAnsi="Times New Roman" w:cs="Times New Roman"/>
          <w:sz w:val="24"/>
          <w:szCs w:val="24"/>
          <w:lang w:val="sq-AL"/>
        </w:rPr>
        <w:t xml:space="preserve"> Nga ana tje</w:t>
      </w:r>
      <w:r w:rsidR="00352ED8" w:rsidRPr="000E790B">
        <w:rPr>
          <w:rFonts w:ascii="Times New Roman" w:hAnsi="Times New Roman" w:cs="Times New Roman"/>
          <w:sz w:val="24"/>
          <w:szCs w:val="24"/>
          <w:lang w:val="sq-AL"/>
        </w:rPr>
        <w:t>të</w:t>
      </w:r>
      <w:r w:rsidR="00B04F5F" w:rsidRPr="000E790B">
        <w:rPr>
          <w:rFonts w:ascii="Times New Roman" w:hAnsi="Times New Roman" w:cs="Times New Roman"/>
          <w:sz w:val="24"/>
          <w:szCs w:val="24"/>
          <w:lang w:val="sq-AL"/>
        </w:rPr>
        <w:t xml:space="preserve">r, </w:t>
      </w:r>
      <w:r w:rsidR="00376D9C" w:rsidRPr="000E790B">
        <w:rPr>
          <w:rFonts w:ascii="Times New Roman" w:hAnsi="Times New Roman" w:cs="Times New Roman"/>
          <w:sz w:val="24"/>
          <w:szCs w:val="24"/>
          <w:lang w:val="sq-AL"/>
        </w:rPr>
        <w:t>Turqia</w:t>
      </w:r>
      <w:r w:rsidR="00BE4A8A" w:rsidRPr="000E790B">
        <w:rPr>
          <w:rFonts w:ascii="Times New Roman" w:hAnsi="Times New Roman" w:cs="Times New Roman"/>
          <w:sz w:val="24"/>
          <w:szCs w:val="24"/>
          <w:lang w:val="sq-AL"/>
        </w:rPr>
        <w:t xml:space="preserve"> e ka </w:t>
      </w:r>
      <w:r w:rsidR="00352ED8" w:rsidRPr="000E790B">
        <w:rPr>
          <w:rFonts w:ascii="Times New Roman" w:hAnsi="Times New Roman" w:cs="Times New Roman"/>
          <w:sz w:val="24"/>
          <w:szCs w:val="24"/>
          <w:lang w:val="sq-AL"/>
        </w:rPr>
        <w:t>të</w:t>
      </w:r>
      <w:r w:rsidR="00BE4A8A" w:rsidRPr="000E790B">
        <w:rPr>
          <w:rFonts w:ascii="Times New Roman" w:hAnsi="Times New Roman" w:cs="Times New Roman"/>
          <w:sz w:val="24"/>
          <w:szCs w:val="24"/>
          <w:lang w:val="sq-AL"/>
        </w:rPr>
        <w:t xml:space="preserve"> pashmangshme </w:t>
      </w:r>
      <w:r w:rsidR="00376D9C" w:rsidRPr="000E790B">
        <w:rPr>
          <w:rFonts w:ascii="Times New Roman" w:hAnsi="Times New Roman" w:cs="Times New Roman"/>
          <w:sz w:val="24"/>
          <w:szCs w:val="24"/>
          <w:lang w:val="sq-AL"/>
        </w:rPr>
        <w:t>përballjen</w:t>
      </w:r>
      <w:r w:rsidR="00BE4A8A" w:rsidRPr="000E790B">
        <w:rPr>
          <w:rFonts w:ascii="Times New Roman" w:hAnsi="Times New Roman" w:cs="Times New Roman"/>
          <w:sz w:val="24"/>
          <w:szCs w:val="24"/>
          <w:lang w:val="sq-AL"/>
        </w:rPr>
        <w:t xml:space="preserve"> me </w:t>
      </w:r>
      <w:r w:rsidR="00376D9C" w:rsidRPr="000E790B">
        <w:rPr>
          <w:rFonts w:ascii="Times New Roman" w:hAnsi="Times New Roman" w:cs="Times New Roman"/>
          <w:sz w:val="24"/>
          <w:szCs w:val="24"/>
          <w:lang w:val="sq-AL"/>
        </w:rPr>
        <w:t>një</w:t>
      </w:r>
      <w:r w:rsidR="00BE4A8A" w:rsidRPr="000E790B">
        <w:rPr>
          <w:rFonts w:ascii="Times New Roman" w:hAnsi="Times New Roman" w:cs="Times New Roman"/>
          <w:sz w:val="24"/>
          <w:szCs w:val="24"/>
          <w:lang w:val="sq-AL"/>
        </w:rPr>
        <w:t xml:space="preserve"> nga organizmat m</w:t>
      </w:r>
      <w:r w:rsidR="00376D9C" w:rsidRPr="000E790B">
        <w:rPr>
          <w:rFonts w:ascii="Times New Roman" w:hAnsi="Times New Roman" w:cs="Times New Roman"/>
          <w:sz w:val="24"/>
          <w:szCs w:val="24"/>
          <w:lang w:val="sq-AL"/>
        </w:rPr>
        <w:t>ë</w:t>
      </w:r>
      <w:r w:rsidR="00BE4A8A"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BE4A8A" w:rsidRPr="000E790B">
        <w:rPr>
          <w:rFonts w:ascii="Times New Roman" w:hAnsi="Times New Roman" w:cs="Times New Roman"/>
          <w:sz w:val="24"/>
          <w:szCs w:val="24"/>
          <w:lang w:val="sq-AL"/>
        </w:rPr>
        <w:t xml:space="preserve"> fuqish</w:t>
      </w:r>
      <w:r w:rsidR="00FF3AF9" w:rsidRPr="000E790B">
        <w:rPr>
          <w:rFonts w:ascii="Times New Roman" w:hAnsi="Times New Roman" w:cs="Times New Roman"/>
          <w:sz w:val="24"/>
          <w:szCs w:val="24"/>
          <w:lang w:val="sq-AL"/>
        </w:rPr>
        <w:t>ë</w:t>
      </w:r>
      <w:r w:rsidR="00BE4A8A" w:rsidRPr="000E790B">
        <w:rPr>
          <w:rFonts w:ascii="Times New Roman" w:hAnsi="Times New Roman" w:cs="Times New Roman"/>
          <w:sz w:val="24"/>
          <w:szCs w:val="24"/>
          <w:lang w:val="sq-AL"/>
        </w:rPr>
        <w:t>m politik</w:t>
      </w:r>
      <w:r w:rsidR="00B04F5F" w:rsidRPr="000E790B">
        <w:rPr>
          <w:rFonts w:ascii="Times New Roman" w:hAnsi="Times New Roman" w:cs="Times New Roman"/>
          <w:sz w:val="24"/>
          <w:szCs w:val="24"/>
          <w:lang w:val="sq-AL"/>
        </w:rPr>
        <w:t>o</w:t>
      </w:r>
      <w:r w:rsidR="00BE4A8A" w:rsidRPr="000E790B">
        <w:rPr>
          <w:rFonts w:ascii="Times New Roman" w:hAnsi="Times New Roman" w:cs="Times New Roman"/>
          <w:sz w:val="24"/>
          <w:szCs w:val="24"/>
          <w:lang w:val="sq-AL"/>
        </w:rPr>
        <w:t xml:space="preserve"> - ekonomik si </w:t>
      </w:r>
      <w:r w:rsidR="009507A4" w:rsidRPr="000E790B">
        <w:rPr>
          <w:rFonts w:ascii="Times New Roman" w:hAnsi="Times New Roman" w:cs="Times New Roman"/>
          <w:sz w:val="24"/>
          <w:szCs w:val="24"/>
          <w:lang w:val="sq-AL"/>
        </w:rPr>
        <w:t xml:space="preserve">Bashkimi </w:t>
      </w:r>
      <w:r w:rsidR="00376D9C" w:rsidRPr="000E790B">
        <w:rPr>
          <w:rFonts w:ascii="Times New Roman" w:hAnsi="Times New Roman" w:cs="Times New Roman"/>
          <w:sz w:val="24"/>
          <w:szCs w:val="24"/>
          <w:lang w:val="sq-AL"/>
        </w:rPr>
        <w:t>Evropian</w:t>
      </w:r>
      <w:r w:rsidR="00BE4A8A" w:rsidRPr="000E790B">
        <w:rPr>
          <w:rFonts w:ascii="Times New Roman" w:hAnsi="Times New Roman" w:cs="Times New Roman"/>
          <w:sz w:val="24"/>
          <w:szCs w:val="24"/>
          <w:lang w:val="sq-AL"/>
        </w:rPr>
        <w:t xml:space="preserve">. </w:t>
      </w:r>
    </w:p>
    <w:p w:rsidR="00F817BB" w:rsidRPr="000E790B" w:rsidRDefault="00376D9C"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Një</w:t>
      </w:r>
      <w:r w:rsidR="00F817BB" w:rsidRPr="000E790B">
        <w:rPr>
          <w:rFonts w:ascii="Times New Roman" w:hAnsi="Times New Roman" w:cs="Times New Roman"/>
          <w:sz w:val="24"/>
          <w:szCs w:val="24"/>
          <w:lang w:val="sq-AL"/>
        </w:rPr>
        <w:t xml:space="preserve"> tje</w:t>
      </w:r>
      <w:r w:rsidR="00352ED8" w:rsidRPr="000E790B">
        <w:rPr>
          <w:rFonts w:ascii="Times New Roman" w:hAnsi="Times New Roman" w:cs="Times New Roman"/>
          <w:sz w:val="24"/>
          <w:szCs w:val="24"/>
          <w:lang w:val="sq-AL"/>
        </w:rPr>
        <w:t>të</w:t>
      </w:r>
      <w:r w:rsidR="00F817BB" w:rsidRPr="000E790B">
        <w:rPr>
          <w:rFonts w:ascii="Times New Roman" w:hAnsi="Times New Roman" w:cs="Times New Roman"/>
          <w:sz w:val="24"/>
          <w:szCs w:val="24"/>
          <w:lang w:val="sq-AL"/>
        </w:rPr>
        <w:t xml:space="preserve">r </w:t>
      </w:r>
      <w:r w:rsidRPr="000E790B">
        <w:rPr>
          <w:rFonts w:ascii="Times New Roman" w:hAnsi="Times New Roman" w:cs="Times New Roman"/>
          <w:sz w:val="24"/>
          <w:szCs w:val="24"/>
          <w:lang w:val="sq-AL"/>
        </w:rPr>
        <w:t xml:space="preserve">rivalitet </w:t>
      </w:r>
      <w:r w:rsidR="00F817BB" w:rsidRPr="000E790B">
        <w:rPr>
          <w:rFonts w:ascii="Times New Roman" w:hAnsi="Times New Roman" w:cs="Times New Roman"/>
          <w:sz w:val="24"/>
          <w:szCs w:val="24"/>
          <w:lang w:val="sq-AL"/>
        </w:rPr>
        <w:t>i for</w:t>
      </w:r>
      <w:r w:rsidR="00352ED8" w:rsidRPr="000E790B">
        <w:rPr>
          <w:rFonts w:ascii="Times New Roman" w:hAnsi="Times New Roman" w:cs="Times New Roman"/>
          <w:sz w:val="24"/>
          <w:szCs w:val="24"/>
          <w:lang w:val="sq-AL"/>
        </w:rPr>
        <w:t>të</w:t>
      </w:r>
      <w:r w:rsidR="00F817B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F817BB" w:rsidRPr="000E790B">
        <w:rPr>
          <w:rFonts w:ascii="Times New Roman" w:hAnsi="Times New Roman" w:cs="Times New Roman"/>
          <w:sz w:val="24"/>
          <w:szCs w:val="24"/>
          <w:lang w:val="sq-AL"/>
        </w:rPr>
        <w:t xml:space="preserve"> Turqi</w:t>
      </w:r>
      <w:r w:rsidR="00352ED8" w:rsidRPr="000E790B">
        <w:rPr>
          <w:rFonts w:ascii="Times New Roman" w:hAnsi="Times New Roman" w:cs="Times New Roman"/>
          <w:sz w:val="24"/>
          <w:szCs w:val="24"/>
          <w:lang w:val="sq-AL"/>
        </w:rPr>
        <w:t>në</w:t>
      </w:r>
      <w:r w:rsidR="00F817B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është Rusia me ish-</w:t>
      </w:r>
      <w:r w:rsidR="009507A4" w:rsidRPr="000E790B">
        <w:rPr>
          <w:rFonts w:ascii="Times New Roman" w:hAnsi="Times New Roman" w:cs="Times New Roman"/>
          <w:sz w:val="24"/>
          <w:szCs w:val="24"/>
          <w:lang w:val="sq-AL"/>
        </w:rPr>
        <w:t xml:space="preserve">Republikat </w:t>
      </w:r>
      <w:r w:rsidR="00F817BB" w:rsidRPr="000E790B">
        <w:rPr>
          <w:rFonts w:ascii="Times New Roman" w:hAnsi="Times New Roman" w:cs="Times New Roman"/>
          <w:sz w:val="24"/>
          <w:szCs w:val="24"/>
          <w:lang w:val="sq-AL"/>
        </w:rPr>
        <w:t xml:space="preserve">e saj, </w:t>
      </w:r>
      <w:r w:rsidR="00352ED8" w:rsidRPr="000E790B">
        <w:rPr>
          <w:rFonts w:ascii="Times New Roman" w:hAnsi="Times New Roman" w:cs="Times New Roman"/>
          <w:sz w:val="24"/>
          <w:szCs w:val="24"/>
          <w:lang w:val="sq-AL"/>
        </w:rPr>
        <w:t>të</w:t>
      </w:r>
      <w:r w:rsidR="00F817BB" w:rsidRPr="000E790B">
        <w:rPr>
          <w:rFonts w:ascii="Times New Roman" w:hAnsi="Times New Roman" w:cs="Times New Roman"/>
          <w:sz w:val="24"/>
          <w:szCs w:val="24"/>
          <w:lang w:val="sq-AL"/>
        </w:rPr>
        <w:t xml:space="preserve"> cilat sigurisht nuk e </w:t>
      </w:r>
      <w:r w:rsidRPr="000E790B">
        <w:rPr>
          <w:rFonts w:ascii="Times New Roman" w:hAnsi="Times New Roman" w:cs="Times New Roman"/>
          <w:sz w:val="24"/>
          <w:szCs w:val="24"/>
          <w:lang w:val="sq-AL"/>
        </w:rPr>
        <w:t>mirëpresin</w:t>
      </w:r>
      <w:r w:rsidR="00F817BB" w:rsidRPr="000E790B">
        <w:rPr>
          <w:rFonts w:ascii="Times New Roman" w:hAnsi="Times New Roman" w:cs="Times New Roman"/>
          <w:sz w:val="24"/>
          <w:szCs w:val="24"/>
          <w:lang w:val="sq-AL"/>
        </w:rPr>
        <w:t xml:space="preserve"> aspak shfaqjen e saj si aktor kryesor </w:t>
      </w:r>
      <w:r w:rsidR="00352ED8" w:rsidRPr="000E790B">
        <w:rPr>
          <w:rFonts w:ascii="Times New Roman" w:hAnsi="Times New Roman" w:cs="Times New Roman"/>
          <w:sz w:val="24"/>
          <w:szCs w:val="24"/>
          <w:lang w:val="sq-AL"/>
        </w:rPr>
        <w:t>në</w:t>
      </w:r>
      <w:r w:rsidR="00F817BB" w:rsidRPr="000E790B">
        <w:rPr>
          <w:rFonts w:ascii="Times New Roman" w:hAnsi="Times New Roman" w:cs="Times New Roman"/>
          <w:sz w:val="24"/>
          <w:szCs w:val="24"/>
          <w:lang w:val="sq-AL"/>
        </w:rPr>
        <w:t xml:space="preserve"> k</w:t>
      </w:r>
      <w:r w:rsidRPr="000E790B">
        <w:rPr>
          <w:rFonts w:ascii="Times New Roman" w:hAnsi="Times New Roman" w:cs="Times New Roman"/>
          <w:sz w:val="24"/>
          <w:szCs w:val="24"/>
          <w:lang w:val="sq-AL"/>
        </w:rPr>
        <w:t>ë</w:t>
      </w:r>
      <w:r w:rsidR="00352ED8" w:rsidRPr="000E790B">
        <w:rPr>
          <w:rFonts w:ascii="Times New Roman" w:hAnsi="Times New Roman" w:cs="Times New Roman"/>
          <w:sz w:val="24"/>
          <w:szCs w:val="24"/>
          <w:lang w:val="sq-AL"/>
        </w:rPr>
        <w:t>të</w:t>
      </w:r>
      <w:r w:rsidR="00F817BB" w:rsidRPr="000E790B">
        <w:rPr>
          <w:rFonts w:ascii="Times New Roman" w:hAnsi="Times New Roman" w:cs="Times New Roman"/>
          <w:sz w:val="24"/>
          <w:szCs w:val="24"/>
          <w:lang w:val="sq-AL"/>
        </w:rPr>
        <w:t xml:space="preserve"> rajon, </w:t>
      </w:r>
      <w:r w:rsidR="00FF3AF9" w:rsidRPr="000E790B">
        <w:rPr>
          <w:rFonts w:ascii="Times New Roman" w:hAnsi="Times New Roman" w:cs="Times New Roman"/>
          <w:sz w:val="24"/>
          <w:szCs w:val="24"/>
          <w:lang w:val="sq-AL"/>
        </w:rPr>
        <w:t>nisur në njëfarë mënyre edhe</w:t>
      </w:r>
      <w:r w:rsidR="00F817B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F817BB" w:rsidRPr="000E790B">
        <w:rPr>
          <w:rFonts w:ascii="Times New Roman" w:hAnsi="Times New Roman" w:cs="Times New Roman"/>
          <w:sz w:val="24"/>
          <w:szCs w:val="24"/>
          <w:lang w:val="sq-AL"/>
        </w:rPr>
        <w:t xml:space="preserve"> shkak </w:t>
      </w:r>
      <w:r w:rsidR="00352ED8" w:rsidRPr="000E790B">
        <w:rPr>
          <w:rFonts w:ascii="Times New Roman" w:hAnsi="Times New Roman" w:cs="Times New Roman"/>
          <w:sz w:val="24"/>
          <w:szCs w:val="24"/>
          <w:lang w:val="sq-AL"/>
        </w:rPr>
        <w:t>të</w:t>
      </w:r>
      <w:r w:rsidR="00F817B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influencës</w:t>
      </w:r>
      <w:r w:rsidR="00F817BB" w:rsidRPr="000E790B">
        <w:rPr>
          <w:rFonts w:ascii="Times New Roman" w:hAnsi="Times New Roman" w:cs="Times New Roman"/>
          <w:sz w:val="24"/>
          <w:szCs w:val="24"/>
          <w:lang w:val="sq-AL"/>
        </w:rPr>
        <w:t xml:space="preserve"> </w:t>
      </w:r>
      <w:r w:rsidR="00FF3AF9" w:rsidRPr="000E790B">
        <w:rPr>
          <w:rFonts w:ascii="Times New Roman" w:hAnsi="Times New Roman" w:cs="Times New Roman"/>
          <w:sz w:val="24"/>
          <w:szCs w:val="24"/>
          <w:lang w:val="sq-AL"/>
        </w:rPr>
        <w:t xml:space="preserve">tejet të madhe </w:t>
      </w:r>
      <w:r w:rsidR="00F817BB" w:rsidRPr="000E790B">
        <w:rPr>
          <w:rFonts w:ascii="Times New Roman" w:hAnsi="Times New Roman" w:cs="Times New Roman"/>
          <w:sz w:val="24"/>
          <w:szCs w:val="24"/>
          <w:lang w:val="sq-AL"/>
        </w:rPr>
        <w:t>q</w:t>
      </w:r>
      <w:r w:rsidRPr="000E790B">
        <w:rPr>
          <w:rFonts w:ascii="Times New Roman" w:hAnsi="Times New Roman" w:cs="Times New Roman"/>
          <w:sz w:val="24"/>
          <w:szCs w:val="24"/>
          <w:lang w:val="sq-AL"/>
        </w:rPr>
        <w:t>ë</w:t>
      </w:r>
      <w:r w:rsidR="00F817BB" w:rsidRPr="000E790B">
        <w:rPr>
          <w:rFonts w:ascii="Times New Roman" w:hAnsi="Times New Roman" w:cs="Times New Roman"/>
          <w:sz w:val="24"/>
          <w:szCs w:val="24"/>
          <w:lang w:val="sq-AL"/>
        </w:rPr>
        <w:t xml:space="preserve"> </w:t>
      </w:r>
      <w:r w:rsidR="00FF3AF9" w:rsidRPr="000E790B">
        <w:rPr>
          <w:rFonts w:ascii="Times New Roman" w:hAnsi="Times New Roman" w:cs="Times New Roman"/>
          <w:sz w:val="24"/>
          <w:szCs w:val="24"/>
          <w:lang w:val="sq-AL"/>
        </w:rPr>
        <w:t xml:space="preserve">ka </w:t>
      </w:r>
      <w:r w:rsidR="00F817BB" w:rsidRPr="000E790B">
        <w:rPr>
          <w:rFonts w:ascii="Times New Roman" w:hAnsi="Times New Roman" w:cs="Times New Roman"/>
          <w:sz w:val="24"/>
          <w:szCs w:val="24"/>
          <w:lang w:val="sq-AL"/>
        </w:rPr>
        <w:t xml:space="preserve">Rusia ka </w:t>
      </w:r>
      <w:r w:rsidR="00352ED8" w:rsidRPr="000E790B">
        <w:rPr>
          <w:rFonts w:ascii="Times New Roman" w:hAnsi="Times New Roman" w:cs="Times New Roman"/>
          <w:sz w:val="24"/>
          <w:szCs w:val="24"/>
          <w:lang w:val="sq-AL"/>
        </w:rPr>
        <w:t>në</w:t>
      </w:r>
      <w:r w:rsidR="00F817B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këto</w:t>
      </w:r>
      <w:r w:rsidR="00F817BB" w:rsidRPr="000E790B">
        <w:rPr>
          <w:rFonts w:ascii="Times New Roman" w:hAnsi="Times New Roman" w:cs="Times New Roman"/>
          <w:sz w:val="24"/>
          <w:szCs w:val="24"/>
          <w:lang w:val="sq-AL"/>
        </w:rPr>
        <w:t xml:space="preserve"> vende</w:t>
      </w:r>
      <w:r w:rsidR="00FF3AF9" w:rsidRPr="000E790B">
        <w:rPr>
          <w:rFonts w:ascii="Times New Roman" w:hAnsi="Times New Roman" w:cs="Times New Roman"/>
          <w:sz w:val="24"/>
          <w:szCs w:val="24"/>
          <w:lang w:val="sq-AL"/>
        </w:rPr>
        <w:t>. S</w:t>
      </w:r>
      <w:r w:rsidRPr="000E790B">
        <w:rPr>
          <w:rFonts w:ascii="Times New Roman" w:hAnsi="Times New Roman" w:cs="Times New Roman"/>
          <w:sz w:val="24"/>
          <w:szCs w:val="24"/>
          <w:lang w:val="sq-AL"/>
        </w:rPr>
        <w:t>i rrjedhojë, sipas gjasës,</w:t>
      </w:r>
      <w:r w:rsidR="00F817B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këto</w:t>
      </w:r>
      <w:r w:rsidR="00F817BB" w:rsidRPr="000E790B">
        <w:rPr>
          <w:rFonts w:ascii="Times New Roman" w:hAnsi="Times New Roman" w:cs="Times New Roman"/>
          <w:sz w:val="24"/>
          <w:szCs w:val="24"/>
          <w:lang w:val="sq-AL"/>
        </w:rPr>
        <w:t xml:space="preserve"> rrethana do </w:t>
      </w:r>
      <w:r w:rsidR="00352ED8" w:rsidRPr="000E790B">
        <w:rPr>
          <w:rFonts w:ascii="Times New Roman" w:hAnsi="Times New Roman" w:cs="Times New Roman"/>
          <w:sz w:val="24"/>
          <w:szCs w:val="24"/>
          <w:lang w:val="sq-AL"/>
        </w:rPr>
        <w:t>të</w:t>
      </w:r>
      <w:r w:rsidR="00F817B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çojnë</w:t>
      </w:r>
      <w:r w:rsidR="00F817BB"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në</w:t>
      </w:r>
      <w:r w:rsidR="00F817B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w:t>
      </w:r>
      <w:r w:rsidR="00F817B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përplasje</w:t>
      </w:r>
      <w:r w:rsidR="00F817BB"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F817BB" w:rsidRPr="000E790B">
        <w:rPr>
          <w:rFonts w:ascii="Times New Roman" w:hAnsi="Times New Roman" w:cs="Times New Roman"/>
          <w:sz w:val="24"/>
          <w:szCs w:val="24"/>
          <w:lang w:val="sq-AL"/>
        </w:rPr>
        <w:t xml:space="preserve"> pashmangshme </w:t>
      </w:r>
      <w:r w:rsidR="00352ED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kë</w:t>
      </w:r>
      <w:r w:rsidR="00352ED8" w:rsidRPr="000E790B">
        <w:rPr>
          <w:rFonts w:ascii="Times New Roman" w:hAnsi="Times New Roman" w:cs="Times New Roman"/>
          <w:sz w:val="24"/>
          <w:szCs w:val="24"/>
          <w:lang w:val="sq-AL"/>
        </w:rPr>
        <w:t>të</w:t>
      </w:r>
      <w:r w:rsidR="00F817BB" w:rsidRPr="000E790B">
        <w:rPr>
          <w:rFonts w:ascii="Times New Roman" w:hAnsi="Times New Roman" w:cs="Times New Roman"/>
          <w:sz w:val="24"/>
          <w:szCs w:val="24"/>
          <w:lang w:val="sq-AL"/>
        </w:rPr>
        <w:t xml:space="preserve"> rajon, edhe </w:t>
      </w:r>
      <w:r w:rsidRPr="000E790B">
        <w:rPr>
          <w:rFonts w:ascii="Times New Roman" w:hAnsi="Times New Roman" w:cs="Times New Roman"/>
          <w:sz w:val="24"/>
          <w:szCs w:val="24"/>
          <w:lang w:val="sq-AL"/>
        </w:rPr>
        <w:t>për</w:t>
      </w:r>
      <w:r w:rsidR="00F817BB" w:rsidRPr="000E790B">
        <w:rPr>
          <w:rFonts w:ascii="Times New Roman" w:hAnsi="Times New Roman" w:cs="Times New Roman"/>
          <w:sz w:val="24"/>
          <w:szCs w:val="24"/>
          <w:lang w:val="sq-AL"/>
        </w:rPr>
        <w:t xml:space="preserve"> faktin se Rusia </w:t>
      </w:r>
      <w:r w:rsidRPr="000E790B">
        <w:rPr>
          <w:rFonts w:ascii="Times New Roman" w:hAnsi="Times New Roman" w:cs="Times New Roman"/>
          <w:sz w:val="24"/>
          <w:szCs w:val="24"/>
          <w:lang w:val="sq-AL"/>
        </w:rPr>
        <w:t>është</w:t>
      </w:r>
      <w:r w:rsidR="00F817B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w:t>
      </w:r>
      <w:r w:rsidR="00F817BB" w:rsidRPr="000E790B">
        <w:rPr>
          <w:rFonts w:ascii="Times New Roman" w:hAnsi="Times New Roman" w:cs="Times New Roman"/>
          <w:sz w:val="24"/>
          <w:szCs w:val="24"/>
          <w:lang w:val="sq-AL"/>
        </w:rPr>
        <w:t xml:space="preserve"> aktor tashm</w:t>
      </w:r>
      <w:r w:rsidRPr="000E790B">
        <w:rPr>
          <w:rFonts w:ascii="Times New Roman" w:hAnsi="Times New Roman" w:cs="Times New Roman"/>
          <w:sz w:val="24"/>
          <w:szCs w:val="24"/>
          <w:lang w:val="sq-AL"/>
        </w:rPr>
        <w:t>ë</w:t>
      </w:r>
      <w:r w:rsidR="00F817BB" w:rsidRPr="000E790B">
        <w:rPr>
          <w:rFonts w:ascii="Times New Roman" w:hAnsi="Times New Roman" w:cs="Times New Roman"/>
          <w:sz w:val="24"/>
          <w:szCs w:val="24"/>
          <w:lang w:val="sq-AL"/>
        </w:rPr>
        <w:t xml:space="preserve"> i konfirmuar i </w:t>
      </w:r>
      <w:r w:rsidRPr="000E790B">
        <w:rPr>
          <w:rFonts w:ascii="Times New Roman" w:hAnsi="Times New Roman" w:cs="Times New Roman"/>
          <w:sz w:val="24"/>
          <w:szCs w:val="24"/>
          <w:lang w:val="sq-AL"/>
        </w:rPr>
        <w:t>përmasave</w:t>
      </w:r>
      <w:r w:rsidR="00F817BB" w:rsidRPr="000E790B">
        <w:rPr>
          <w:rFonts w:ascii="Times New Roman" w:hAnsi="Times New Roman" w:cs="Times New Roman"/>
          <w:sz w:val="24"/>
          <w:szCs w:val="24"/>
          <w:lang w:val="sq-AL"/>
        </w:rPr>
        <w:t xml:space="preserve"> globale</w:t>
      </w:r>
      <w:r w:rsidR="00B04F5F" w:rsidRPr="000E790B">
        <w:rPr>
          <w:rFonts w:ascii="Times New Roman" w:hAnsi="Times New Roman" w:cs="Times New Roman"/>
          <w:sz w:val="24"/>
          <w:szCs w:val="24"/>
          <w:lang w:val="sq-AL"/>
        </w:rPr>
        <w:t>,</w:t>
      </w:r>
      <w:r w:rsidR="00F817BB" w:rsidRPr="000E790B">
        <w:rPr>
          <w:rFonts w:ascii="Times New Roman" w:hAnsi="Times New Roman" w:cs="Times New Roman"/>
          <w:sz w:val="24"/>
          <w:szCs w:val="24"/>
          <w:lang w:val="sq-AL"/>
        </w:rPr>
        <w:t xml:space="preserve"> ku njeh si </w:t>
      </w:r>
      <w:r w:rsidRPr="000E790B">
        <w:rPr>
          <w:rFonts w:ascii="Times New Roman" w:hAnsi="Times New Roman" w:cs="Times New Roman"/>
          <w:sz w:val="24"/>
          <w:szCs w:val="24"/>
          <w:lang w:val="sq-AL"/>
        </w:rPr>
        <w:t>kundërshtarë</w:t>
      </w:r>
      <w:r w:rsidR="00B04F5F"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saj </w:t>
      </w:r>
      <w:r w:rsidR="00F817BB" w:rsidRPr="000E790B">
        <w:rPr>
          <w:rFonts w:ascii="Times New Roman" w:hAnsi="Times New Roman" w:cs="Times New Roman"/>
          <w:sz w:val="24"/>
          <w:szCs w:val="24"/>
          <w:lang w:val="sq-AL"/>
        </w:rPr>
        <w:t>aktor</w:t>
      </w:r>
      <w:r w:rsidRPr="000E790B">
        <w:rPr>
          <w:rFonts w:ascii="Times New Roman" w:hAnsi="Times New Roman" w:cs="Times New Roman"/>
          <w:sz w:val="24"/>
          <w:szCs w:val="24"/>
          <w:lang w:val="sq-AL"/>
        </w:rPr>
        <w:t>ë</w:t>
      </w:r>
      <w:r w:rsidR="00F817BB" w:rsidRPr="000E790B">
        <w:rPr>
          <w:rFonts w:ascii="Times New Roman" w:hAnsi="Times New Roman" w:cs="Times New Roman"/>
          <w:sz w:val="24"/>
          <w:szCs w:val="24"/>
          <w:lang w:val="sq-AL"/>
        </w:rPr>
        <w:t xml:space="preserve"> si SHBA-</w:t>
      </w:r>
      <w:r w:rsidR="00FF3AF9" w:rsidRPr="000E790B">
        <w:rPr>
          <w:rFonts w:ascii="Times New Roman" w:hAnsi="Times New Roman" w:cs="Times New Roman"/>
          <w:sz w:val="24"/>
          <w:szCs w:val="24"/>
          <w:lang w:val="sq-AL"/>
        </w:rPr>
        <w:t>në</w:t>
      </w:r>
      <w:r w:rsidR="00F817BB" w:rsidRPr="000E790B">
        <w:rPr>
          <w:rFonts w:ascii="Times New Roman" w:hAnsi="Times New Roman" w:cs="Times New Roman"/>
          <w:sz w:val="24"/>
          <w:szCs w:val="24"/>
          <w:lang w:val="sq-AL"/>
        </w:rPr>
        <w:t xml:space="preserve"> dhe Bashkimin </w:t>
      </w:r>
      <w:r w:rsidR="00FF3AF9" w:rsidRPr="000E790B">
        <w:rPr>
          <w:rFonts w:ascii="Times New Roman" w:hAnsi="Times New Roman" w:cs="Times New Roman"/>
          <w:sz w:val="24"/>
          <w:szCs w:val="24"/>
          <w:lang w:val="sq-AL"/>
        </w:rPr>
        <w:t>Evropian.</w:t>
      </w:r>
      <w:r w:rsidR="00983D58" w:rsidRPr="000E790B">
        <w:rPr>
          <w:rFonts w:ascii="Times New Roman" w:hAnsi="Times New Roman" w:cs="Times New Roman"/>
          <w:sz w:val="24"/>
          <w:szCs w:val="24"/>
          <w:lang w:val="sq-AL"/>
        </w:rPr>
        <w:t xml:space="preserve"> (Aydintasbas,2020). </w:t>
      </w:r>
    </w:p>
    <w:p w:rsidR="00751FC9" w:rsidRPr="000E790B" w:rsidRDefault="009507A4"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Me</w:t>
      </w:r>
      <w:r w:rsidR="00376D9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gjith</w:t>
      </w:r>
      <w:r w:rsidR="00376D9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4A22D8" w:rsidRPr="000E790B">
        <w:rPr>
          <w:rFonts w:ascii="Times New Roman" w:hAnsi="Times New Roman" w:cs="Times New Roman"/>
          <w:sz w:val="24"/>
          <w:szCs w:val="24"/>
          <w:lang w:val="sq-AL"/>
        </w:rPr>
        <w:t>shfaqjen e doktri</w:t>
      </w:r>
      <w:r w:rsidR="00352ED8" w:rsidRPr="000E790B">
        <w:rPr>
          <w:rFonts w:ascii="Times New Roman" w:hAnsi="Times New Roman" w:cs="Times New Roman"/>
          <w:sz w:val="24"/>
          <w:szCs w:val="24"/>
          <w:lang w:val="sq-AL"/>
        </w:rPr>
        <w:t>në</w:t>
      </w:r>
      <w:r w:rsidR="004A22D8" w:rsidRPr="000E790B">
        <w:rPr>
          <w:rFonts w:ascii="Times New Roman" w:hAnsi="Times New Roman" w:cs="Times New Roman"/>
          <w:sz w:val="24"/>
          <w:szCs w:val="24"/>
          <w:lang w:val="sq-AL"/>
        </w:rPr>
        <w:t>s</w:t>
      </w:r>
      <w:r w:rsidR="00627EB5" w:rsidRPr="000E790B">
        <w:rPr>
          <w:rFonts w:ascii="Times New Roman" w:hAnsi="Times New Roman" w:cs="Times New Roman"/>
          <w:sz w:val="24"/>
          <w:szCs w:val="24"/>
          <w:lang w:val="sq-AL"/>
        </w:rPr>
        <w:t xml:space="preserve">: </w:t>
      </w:r>
      <w:r w:rsidR="00376D9C" w:rsidRPr="000E790B">
        <w:rPr>
          <w:rFonts w:ascii="Times New Roman" w:hAnsi="Times New Roman" w:cs="Times New Roman"/>
          <w:sz w:val="24"/>
          <w:szCs w:val="24"/>
          <w:lang w:val="sq-AL"/>
        </w:rPr>
        <w:t>“Thellësia</w:t>
      </w:r>
      <w:r w:rsidR="004A22D8" w:rsidRPr="000E790B">
        <w:rPr>
          <w:rFonts w:ascii="Times New Roman" w:hAnsi="Times New Roman" w:cs="Times New Roman"/>
          <w:sz w:val="24"/>
          <w:szCs w:val="24"/>
          <w:lang w:val="sq-AL"/>
        </w:rPr>
        <w:t xml:space="preserve"> </w:t>
      </w:r>
      <w:r w:rsidR="00376D9C" w:rsidRPr="000E790B">
        <w:rPr>
          <w:rFonts w:ascii="Times New Roman" w:hAnsi="Times New Roman" w:cs="Times New Roman"/>
          <w:sz w:val="24"/>
          <w:szCs w:val="24"/>
          <w:lang w:val="sq-AL"/>
        </w:rPr>
        <w:t>Strategjike</w:t>
      </w:r>
      <w:r w:rsidR="004A22D8" w:rsidRPr="000E790B">
        <w:rPr>
          <w:rFonts w:ascii="Times New Roman" w:hAnsi="Times New Roman" w:cs="Times New Roman"/>
          <w:sz w:val="24"/>
          <w:szCs w:val="24"/>
          <w:lang w:val="sq-AL"/>
        </w:rPr>
        <w:t xml:space="preserve">” dhe </w:t>
      </w:r>
      <w:r w:rsidR="00F92F02" w:rsidRPr="000E790B">
        <w:rPr>
          <w:rFonts w:ascii="Times New Roman" w:hAnsi="Times New Roman" w:cs="Times New Roman"/>
          <w:sz w:val="24"/>
          <w:szCs w:val="24"/>
          <w:lang w:val="sq-AL"/>
        </w:rPr>
        <w:t>q</w:t>
      </w:r>
      <w:r w:rsidR="006720B8" w:rsidRPr="000E790B">
        <w:rPr>
          <w:rFonts w:ascii="Times New Roman" w:hAnsi="Times New Roman" w:cs="Times New Roman"/>
          <w:sz w:val="24"/>
          <w:szCs w:val="24"/>
          <w:lang w:val="sq-AL"/>
        </w:rPr>
        <w:t>ë</w:t>
      </w:r>
      <w:r w:rsidR="00F92F02" w:rsidRPr="000E790B">
        <w:rPr>
          <w:rFonts w:ascii="Times New Roman" w:hAnsi="Times New Roman" w:cs="Times New Roman"/>
          <w:sz w:val="24"/>
          <w:szCs w:val="24"/>
          <w:lang w:val="sq-AL"/>
        </w:rPr>
        <w:t xml:space="preserve">llimit </w:t>
      </w:r>
      <w:r w:rsidR="00376D9C" w:rsidRPr="000E790B">
        <w:rPr>
          <w:rFonts w:ascii="Times New Roman" w:hAnsi="Times New Roman" w:cs="Times New Roman"/>
          <w:sz w:val="24"/>
          <w:szCs w:val="24"/>
          <w:lang w:val="sq-AL"/>
        </w:rPr>
        <w:t>për</w:t>
      </w:r>
      <w:r w:rsidR="004A22D8"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4A22D8" w:rsidRPr="000E790B">
        <w:rPr>
          <w:rFonts w:ascii="Times New Roman" w:hAnsi="Times New Roman" w:cs="Times New Roman"/>
          <w:sz w:val="24"/>
          <w:szCs w:val="24"/>
          <w:lang w:val="sq-AL"/>
        </w:rPr>
        <w:t xml:space="preserve"> pasur </w:t>
      </w:r>
      <w:r w:rsidR="00376D9C" w:rsidRPr="000E790B">
        <w:rPr>
          <w:rFonts w:ascii="Times New Roman" w:hAnsi="Times New Roman" w:cs="Times New Roman"/>
          <w:sz w:val="24"/>
          <w:szCs w:val="24"/>
          <w:lang w:val="sq-AL"/>
        </w:rPr>
        <w:t>një</w:t>
      </w:r>
      <w:r w:rsidR="004A22D8" w:rsidRPr="000E790B">
        <w:rPr>
          <w:rFonts w:ascii="Times New Roman" w:hAnsi="Times New Roman" w:cs="Times New Roman"/>
          <w:sz w:val="24"/>
          <w:szCs w:val="24"/>
          <w:lang w:val="sq-AL"/>
        </w:rPr>
        <w:t xml:space="preserve"> rol </w:t>
      </w:r>
      <w:r w:rsidR="00376D9C" w:rsidRPr="000E790B">
        <w:rPr>
          <w:rFonts w:ascii="Times New Roman" w:hAnsi="Times New Roman" w:cs="Times New Roman"/>
          <w:sz w:val="24"/>
          <w:szCs w:val="24"/>
          <w:lang w:val="sq-AL"/>
        </w:rPr>
        <w:t>parësor</w:t>
      </w:r>
      <w:r w:rsidR="004A22D8"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në</w:t>
      </w:r>
      <w:r w:rsidR="004A22D8" w:rsidRPr="000E790B">
        <w:rPr>
          <w:rFonts w:ascii="Times New Roman" w:hAnsi="Times New Roman" w:cs="Times New Roman"/>
          <w:sz w:val="24"/>
          <w:szCs w:val="24"/>
          <w:lang w:val="sq-AL"/>
        </w:rPr>
        <w:t xml:space="preserve"> rajonin e saj, </w:t>
      </w:r>
      <w:r w:rsidR="006C199A" w:rsidRPr="000E790B">
        <w:rPr>
          <w:rFonts w:ascii="Times New Roman" w:hAnsi="Times New Roman" w:cs="Times New Roman"/>
          <w:sz w:val="24"/>
          <w:szCs w:val="24"/>
          <w:lang w:val="sq-AL"/>
        </w:rPr>
        <w:t>Turqia</w:t>
      </w:r>
      <w:r w:rsidR="00376D9C" w:rsidRPr="000E790B">
        <w:rPr>
          <w:rFonts w:ascii="Times New Roman" w:hAnsi="Times New Roman" w:cs="Times New Roman"/>
          <w:sz w:val="24"/>
          <w:szCs w:val="24"/>
          <w:lang w:val="sq-AL"/>
        </w:rPr>
        <w:t xml:space="preserve"> </w:t>
      </w:r>
      <w:r w:rsidR="004A22D8" w:rsidRPr="000E790B">
        <w:rPr>
          <w:rFonts w:ascii="Times New Roman" w:hAnsi="Times New Roman" w:cs="Times New Roman"/>
          <w:sz w:val="24"/>
          <w:szCs w:val="24"/>
          <w:lang w:val="sq-AL"/>
        </w:rPr>
        <w:t>nga ana tje</w:t>
      </w:r>
      <w:r w:rsidR="00352ED8" w:rsidRPr="000E790B">
        <w:rPr>
          <w:rFonts w:ascii="Times New Roman" w:hAnsi="Times New Roman" w:cs="Times New Roman"/>
          <w:sz w:val="24"/>
          <w:szCs w:val="24"/>
          <w:lang w:val="sq-AL"/>
        </w:rPr>
        <w:t>të</w:t>
      </w:r>
      <w:r w:rsidR="004A22D8" w:rsidRPr="000E790B">
        <w:rPr>
          <w:rFonts w:ascii="Times New Roman" w:hAnsi="Times New Roman" w:cs="Times New Roman"/>
          <w:sz w:val="24"/>
          <w:szCs w:val="24"/>
          <w:lang w:val="sq-AL"/>
        </w:rPr>
        <w:t xml:space="preserve">r nuk e ka anashkaluar </w:t>
      </w:r>
      <w:r w:rsidR="00376D9C" w:rsidRPr="000E790B">
        <w:rPr>
          <w:rFonts w:ascii="Times New Roman" w:hAnsi="Times New Roman" w:cs="Times New Roman"/>
          <w:sz w:val="24"/>
          <w:szCs w:val="24"/>
          <w:lang w:val="sq-AL"/>
        </w:rPr>
        <w:t>agjendën</w:t>
      </w:r>
      <w:r w:rsidR="004A22D8" w:rsidRPr="000E790B">
        <w:rPr>
          <w:rFonts w:ascii="Times New Roman" w:hAnsi="Times New Roman" w:cs="Times New Roman"/>
          <w:sz w:val="24"/>
          <w:szCs w:val="24"/>
          <w:lang w:val="sq-AL"/>
        </w:rPr>
        <w:t xml:space="preserve"> e </w:t>
      </w:r>
      <w:r w:rsidR="00376D9C" w:rsidRPr="000E790B">
        <w:rPr>
          <w:rFonts w:ascii="Times New Roman" w:hAnsi="Times New Roman" w:cs="Times New Roman"/>
          <w:sz w:val="24"/>
          <w:szCs w:val="24"/>
          <w:lang w:val="sq-AL"/>
        </w:rPr>
        <w:t>integrimit</w:t>
      </w:r>
      <w:r w:rsidR="004A22D8"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në</w:t>
      </w:r>
      <w:r w:rsidR="004A22D8" w:rsidRPr="000E790B">
        <w:rPr>
          <w:rFonts w:ascii="Times New Roman" w:hAnsi="Times New Roman" w:cs="Times New Roman"/>
          <w:sz w:val="24"/>
          <w:szCs w:val="24"/>
          <w:lang w:val="sq-AL"/>
        </w:rPr>
        <w:t xml:space="preserve"> Bashkimin </w:t>
      </w:r>
      <w:r w:rsidR="00376D9C" w:rsidRPr="000E790B">
        <w:rPr>
          <w:rFonts w:ascii="Times New Roman" w:hAnsi="Times New Roman" w:cs="Times New Roman"/>
          <w:sz w:val="24"/>
          <w:szCs w:val="24"/>
          <w:lang w:val="sq-AL"/>
        </w:rPr>
        <w:t>Evropian</w:t>
      </w:r>
      <w:r w:rsidR="004A22D8" w:rsidRPr="000E790B">
        <w:rPr>
          <w:rFonts w:ascii="Times New Roman" w:hAnsi="Times New Roman" w:cs="Times New Roman"/>
          <w:sz w:val="24"/>
          <w:szCs w:val="24"/>
          <w:lang w:val="sq-AL"/>
        </w:rPr>
        <w:t xml:space="preserve">, duke </w:t>
      </w:r>
      <w:r w:rsidR="00376D9C" w:rsidRPr="000E790B">
        <w:rPr>
          <w:rFonts w:ascii="Times New Roman" w:hAnsi="Times New Roman" w:cs="Times New Roman"/>
          <w:sz w:val="24"/>
          <w:szCs w:val="24"/>
          <w:lang w:val="sq-AL"/>
        </w:rPr>
        <w:t>i</w:t>
      </w:r>
      <w:r w:rsidR="004A22D8" w:rsidRPr="000E790B">
        <w:rPr>
          <w:rFonts w:ascii="Times New Roman" w:hAnsi="Times New Roman" w:cs="Times New Roman"/>
          <w:sz w:val="24"/>
          <w:szCs w:val="24"/>
          <w:lang w:val="sq-AL"/>
        </w:rPr>
        <w:t>a b</w:t>
      </w:r>
      <w:r w:rsidR="00376D9C" w:rsidRPr="000E790B">
        <w:rPr>
          <w:rFonts w:ascii="Times New Roman" w:hAnsi="Times New Roman" w:cs="Times New Roman"/>
          <w:sz w:val="24"/>
          <w:szCs w:val="24"/>
          <w:lang w:val="sq-AL"/>
        </w:rPr>
        <w:t>ë</w:t>
      </w:r>
      <w:r w:rsidR="004A22D8" w:rsidRPr="000E790B">
        <w:rPr>
          <w:rFonts w:ascii="Times New Roman" w:hAnsi="Times New Roman" w:cs="Times New Roman"/>
          <w:sz w:val="24"/>
          <w:szCs w:val="24"/>
          <w:lang w:val="sq-AL"/>
        </w:rPr>
        <w:t>r</w:t>
      </w:r>
      <w:r w:rsidR="00376D9C" w:rsidRPr="000E790B">
        <w:rPr>
          <w:rFonts w:ascii="Times New Roman" w:hAnsi="Times New Roman" w:cs="Times New Roman"/>
          <w:sz w:val="24"/>
          <w:szCs w:val="24"/>
          <w:lang w:val="sq-AL"/>
        </w:rPr>
        <w:t>ë</w:t>
      </w:r>
      <w:r w:rsidR="004A22D8"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4A22D8" w:rsidRPr="000E790B">
        <w:rPr>
          <w:rFonts w:ascii="Times New Roman" w:hAnsi="Times New Roman" w:cs="Times New Roman"/>
          <w:sz w:val="24"/>
          <w:szCs w:val="24"/>
          <w:lang w:val="sq-AL"/>
        </w:rPr>
        <w:t xml:space="preserve"> qar</w:t>
      </w:r>
      <w:r w:rsidR="00352ED8" w:rsidRPr="000E790B">
        <w:rPr>
          <w:rFonts w:ascii="Times New Roman" w:hAnsi="Times New Roman" w:cs="Times New Roman"/>
          <w:sz w:val="24"/>
          <w:szCs w:val="24"/>
          <w:lang w:val="sq-AL"/>
        </w:rPr>
        <w:t>të</w:t>
      </w:r>
      <w:r w:rsidR="004A22D8" w:rsidRPr="000E790B">
        <w:rPr>
          <w:rFonts w:ascii="Times New Roman" w:hAnsi="Times New Roman" w:cs="Times New Roman"/>
          <w:sz w:val="24"/>
          <w:szCs w:val="24"/>
          <w:lang w:val="sq-AL"/>
        </w:rPr>
        <w:t xml:space="preserve"> BE-s</w:t>
      </w:r>
      <w:r w:rsidR="00376D9C" w:rsidRPr="000E790B">
        <w:rPr>
          <w:rFonts w:ascii="Times New Roman" w:hAnsi="Times New Roman" w:cs="Times New Roman"/>
          <w:sz w:val="24"/>
          <w:szCs w:val="24"/>
          <w:lang w:val="sq-AL"/>
        </w:rPr>
        <w:t>ë</w:t>
      </w:r>
      <w:r w:rsidR="004A22D8" w:rsidRPr="000E790B">
        <w:rPr>
          <w:rFonts w:ascii="Times New Roman" w:hAnsi="Times New Roman" w:cs="Times New Roman"/>
          <w:sz w:val="24"/>
          <w:szCs w:val="24"/>
          <w:lang w:val="sq-AL"/>
        </w:rPr>
        <w:t>, her</w:t>
      </w:r>
      <w:r w:rsidR="00376D9C" w:rsidRPr="000E790B">
        <w:rPr>
          <w:rFonts w:ascii="Times New Roman" w:hAnsi="Times New Roman" w:cs="Times New Roman"/>
          <w:sz w:val="24"/>
          <w:szCs w:val="24"/>
          <w:lang w:val="sq-AL"/>
        </w:rPr>
        <w:t>ë</w:t>
      </w:r>
      <w:r w:rsidR="004A22D8"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në</w:t>
      </w:r>
      <w:r w:rsidR="004A22D8" w:rsidRPr="000E790B">
        <w:rPr>
          <w:rFonts w:ascii="Times New Roman" w:hAnsi="Times New Roman" w:cs="Times New Roman"/>
          <w:sz w:val="24"/>
          <w:szCs w:val="24"/>
          <w:lang w:val="sq-AL"/>
        </w:rPr>
        <w:t xml:space="preserve"> </w:t>
      </w:r>
      <w:r w:rsidR="00376D9C" w:rsidRPr="000E790B">
        <w:rPr>
          <w:rFonts w:ascii="Times New Roman" w:hAnsi="Times New Roman" w:cs="Times New Roman"/>
          <w:sz w:val="24"/>
          <w:szCs w:val="24"/>
          <w:lang w:val="sq-AL"/>
        </w:rPr>
        <w:t>mënyrë</w:t>
      </w:r>
      <w:r w:rsidR="004A22D8"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4A22D8" w:rsidRPr="000E790B">
        <w:rPr>
          <w:rFonts w:ascii="Times New Roman" w:hAnsi="Times New Roman" w:cs="Times New Roman"/>
          <w:sz w:val="24"/>
          <w:szCs w:val="24"/>
          <w:lang w:val="sq-AL"/>
        </w:rPr>
        <w:t xml:space="preserve"> </w:t>
      </w:r>
      <w:r w:rsidR="00376D9C" w:rsidRPr="000E790B">
        <w:rPr>
          <w:rFonts w:ascii="Times New Roman" w:hAnsi="Times New Roman" w:cs="Times New Roman"/>
          <w:sz w:val="24"/>
          <w:szCs w:val="24"/>
          <w:lang w:val="sq-AL"/>
        </w:rPr>
        <w:t>drejtpërdrejtë</w:t>
      </w:r>
      <w:r w:rsidR="004A22D8" w:rsidRPr="000E790B">
        <w:rPr>
          <w:rFonts w:ascii="Times New Roman" w:hAnsi="Times New Roman" w:cs="Times New Roman"/>
          <w:sz w:val="24"/>
          <w:szCs w:val="24"/>
          <w:lang w:val="sq-AL"/>
        </w:rPr>
        <w:t xml:space="preserve"> e her</w:t>
      </w:r>
      <w:r w:rsidR="00376D9C" w:rsidRPr="000E790B">
        <w:rPr>
          <w:rFonts w:ascii="Times New Roman" w:hAnsi="Times New Roman" w:cs="Times New Roman"/>
          <w:sz w:val="24"/>
          <w:szCs w:val="24"/>
          <w:lang w:val="sq-AL"/>
        </w:rPr>
        <w:t xml:space="preserve">ë </w:t>
      </w:r>
      <w:r w:rsidR="00352ED8" w:rsidRPr="000E790B">
        <w:rPr>
          <w:rFonts w:ascii="Times New Roman" w:hAnsi="Times New Roman" w:cs="Times New Roman"/>
          <w:sz w:val="24"/>
          <w:szCs w:val="24"/>
          <w:lang w:val="sq-AL"/>
        </w:rPr>
        <w:t>të</w:t>
      </w:r>
      <w:r w:rsidR="004A22D8" w:rsidRPr="000E790B">
        <w:rPr>
          <w:rFonts w:ascii="Times New Roman" w:hAnsi="Times New Roman" w:cs="Times New Roman"/>
          <w:sz w:val="24"/>
          <w:szCs w:val="24"/>
          <w:lang w:val="sq-AL"/>
        </w:rPr>
        <w:t>rthorazi</w:t>
      </w:r>
      <w:r w:rsidR="00376D9C" w:rsidRPr="000E790B">
        <w:rPr>
          <w:rFonts w:ascii="Times New Roman" w:hAnsi="Times New Roman" w:cs="Times New Roman"/>
          <w:sz w:val="24"/>
          <w:szCs w:val="24"/>
          <w:lang w:val="sq-AL"/>
        </w:rPr>
        <w:t>,</w:t>
      </w:r>
      <w:r w:rsidR="004A22D8" w:rsidRPr="000E790B">
        <w:rPr>
          <w:rFonts w:ascii="Times New Roman" w:hAnsi="Times New Roman" w:cs="Times New Roman"/>
          <w:sz w:val="24"/>
          <w:szCs w:val="24"/>
          <w:lang w:val="sq-AL"/>
        </w:rPr>
        <w:t xml:space="preserve"> se afrimi i saj </w:t>
      </w:r>
      <w:r w:rsidR="00352ED8" w:rsidRPr="000E790B">
        <w:rPr>
          <w:rFonts w:ascii="Times New Roman" w:hAnsi="Times New Roman" w:cs="Times New Roman"/>
          <w:sz w:val="24"/>
          <w:szCs w:val="24"/>
          <w:lang w:val="sq-AL"/>
        </w:rPr>
        <w:t>në</w:t>
      </w:r>
      <w:r w:rsidR="004A22D8" w:rsidRPr="000E790B">
        <w:rPr>
          <w:rFonts w:ascii="Times New Roman" w:hAnsi="Times New Roman" w:cs="Times New Roman"/>
          <w:sz w:val="24"/>
          <w:szCs w:val="24"/>
          <w:lang w:val="sq-AL"/>
        </w:rPr>
        <w:t xml:space="preserve"> k</w:t>
      </w:r>
      <w:r w:rsidR="00376D9C" w:rsidRPr="000E790B">
        <w:rPr>
          <w:rFonts w:ascii="Times New Roman" w:hAnsi="Times New Roman" w:cs="Times New Roman"/>
          <w:sz w:val="24"/>
          <w:szCs w:val="24"/>
          <w:lang w:val="sq-AL"/>
        </w:rPr>
        <w:t>ë</w:t>
      </w:r>
      <w:r w:rsidR="00352ED8" w:rsidRPr="000E790B">
        <w:rPr>
          <w:rFonts w:ascii="Times New Roman" w:hAnsi="Times New Roman" w:cs="Times New Roman"/>
          <w:sz w:val="24"/>
          <w:szCs w:val="24"/>
          <w:lang w:val="sq-AL"/>
        </w:rPr>
        <w:t>të</w:t>
      </w:r>
      <w:r w:rsidR="004A22D8" w:rsidRPr="000E790B">
        <w:rPr>
          <w:rFonts w:ascii="Times New Roman" w:hAnsi="Times New Roman" w:cs="Times New Roman"/>
          <w:sz w:val="24"/>
          <w:szCs w:val="24"/>
          <w:lang w:val="sq-AL"/>
        </w:rPr>
        <w:t xml:space="preserve"> union do </w:t>
      </w:r>
      <w:r w:rsidR="00352ED8" w:rsidRPr="000E790B">
        <w:rPr>
          <w:rFonts w:ascii="Times New Roman" w:hAnsi="Times New Roman" w:cs="Times New Roman"/>
          <w:sz w:val="24"/>
          <w:szCs w:val="24"/>
          <w:lang w:val="sq-AL"/>
        </w:rPr>
        <w:t>të</w:t>
      </w:r>
      <w:r w:rsidR="004A22D8" w:rsidRPr="000E790B">
        <w:rPr>
          <w:rFonts w:ascii="Times New Roman" w:hAnsi="Times New Roman" w:cs="Times New Roman"/>
          <w:sz w:val="24"/>
          <w:szCs w:val="24"/>
          <w:lang w:val="sq-AL"/>
        </w:rPr>
        <w:t xml:space="preserve"> </w:t>
      </w:r>
      <w:r w:rsidR="00376D9C" w:rsidRPr="000E790B">
        <w:rPr>
          <w:rFonts w:ascii="Times New Roman" w:hAnsi="Times New Roman" w:cs="Times New Roman"/>
          <w:sz w:val="24"/>
          <w:szCs w:val="24"/>
          <w:lang w:val="sq-AL"/>
        </w:rPr>
        <w:t>ishte</w:t>
      </w:r>
      <w:r w:rsidR="004A22D8" w:rsidRPr="000E790B">
        <w:rPr>
          <w:rFonts w:ascii="Times New Roman" w:hAnsi="Times New Roman" w:cs="Times New Roman"/>
          <w:sz w:val="24"/>
          <w:szCs w:val="24"/>
          <w:lang w:val="sq-AL"/>
        </w:rPr>
        <w:t xml:space="preserve"> </w:t>
      </w:r>
      <w:r w:rsidR="00376D9C" w:rsidRPr="000E790B">
        <w:rPr>
          <w:rFonts w:ascii="Times New Roman" w:hAnsi="Times New Roman" w:cs="Times New Roman"/>
          <w:sz w:val="24"/>
          <w:szCs w:val="24"/>
          <w:lang w:val="sq-AL"/>
        </w:rPr>
        <w:t>një</w:t>
      </w:r>
      <w:r w:rsidR="004A22D8" w:rsidRPr="000E790B">
        <w:rPr>
          <w:rFonts w:ascii="Times New Roman" w:hAnsi="Times New Roman" w:cs="Times New Roman"/>
          <w:sz w:val="24"/>
          <w:szCs w:val="24"/>
          <w:lang w:val="sq-AL"/>
        </w:rPr>
        <w:t xml:space="preserve"> hap pozitiv </w:t>
      </w:r>
      <w:r w:rsidR="00376D9C" w:rsidRPr="000E790B">
        <w:rPr>
          <w:rFonts w:ascii="Times New Roman" w:hAnsi="Times New Roman" w:cs="Times New Roman"/>
          <w:sz w:val="24"/>
          <w:szCs w:val="24"/>
          <w:lang w:val="sq-AL"/>
        </w:rPr>
        <w:t>për</w:t>
      </w:r>
      <w:r w:rsidR="004A22D8"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4A22D8" w:rsidRPr="000E790B">
        <w:rPr>
          <w:rFonts w:ascii="Times New Roman" w:hAnsi="Times New Roman" w:cs="Times New Roman"/>
          <w:sz w:val="24"/>
          <w:szCs w:val="24"/>
          <w:lang w:val="sq-AL"/>
        </w:rPr>
        <w:t xml:space="preserve"> </w:t>
      </w:r>
      <w:r w:rsidR="00376D9C" w:rsidRPr="000E790B">
        <w:rPr>
          <w:rFonts w:ascii="Times New Roman" w:hAnsi="Times New Roman" w:cs="Times New Roman"/>
          <w:sz w:val="24"/>
          <w:szCs w:val="24"/>
          <w:lang w:val="sq-AL"/>
        </w:rPr>
        <w:t>gjithë</w:t>
      </w:r>
      <w:r w:rsidR="004A22D8" w:rsidRPr="000E790B">
        <w:rPr>
          <w:rFonts w:ascii="Times New Roman" w:hAnsi="Times New Roman" w:cs="Times New Roman"/>
          <w:sz w:val="24"/>
          <w:szCs w:val="24"/>
          <w:lang w:val="sq-AL"/>
        </w:rPr>
        <w:t xml:space="preserve"> aktor</w:t>
      </w:r>
      <w:r w:rsidR="00376D9C" w:rsidRPr="000E790B">
        <w:rPr>
          <w:rFonts w:ascii="Times New Roman" w:hAnsi="Times New Roman" w:cs="Times New Roman"/>
          <w:sz w:val="24"/>
          <w:szCs w:val="24"/>
          <w:lang w:val="sq-AL"/>
        </w:rPr>
        <w:t>ë</w:t>
      </w:r>
      <w:r w:rsidR="004A22D8" w:rsidRPr="000E790B">
        <w:rPr>
          <w:rFonts w:ascii="Times New Roman" w:hAnsi="Times New Roman" w:cs="Times New Roman"/>
          <w:sz w:val="24"/>
          <w:szCs w:val="24"/>
          <w:lang w:val="sq-AL"/>
        </w:rPr>
        <w:t xml:space="preserve">t </w:t>
      </w:r>
      <w:r w:rsidR="00376D9C" w:rsidRPr="000E790B">
        <w:rPr>
          <w:rFonts w:ascii="Times New Roman" w:hAnsi="Times New Roman" w:cs="Times New Roman"/>
          <w:sz w:val="24"/>
          <w:szCs w:val="24"/>
          <w:lang w:val="sq-AL"/>
        </w:rPr>
        <w:t>ndërkombëtarë</w:t>
      </w:r>
      <w:r w:rsidR="004A22D8" w:rsidRPr="000E790B">
        <w:rPr>
          <w:rFonts w:ascii="Times New Roman" w:hAnsi="Times New Roman" w:cs="Times New Roman"/>
          <w:i/>
          <w:sz w:val="24"/>
          <w:szCs w:val="24"/>
        </w:rPr>
        <w:t xml:space="preserve">. </w:t>
      </w:r>
      <w:r w:rsidR="00983D58" w:rsidRPr="000E790B">
        <w:rPr>
          <w:rFonts w:ascii="Times New Roman" w:hAnsi="Times New Roman" w:cs="Times New Roman"/>
          <w:i/>
          <w:sz w:val="24"/>
          <w:szCs w:val="24"/>
        </w:rPr>
        <w:t>(</w:t>
      </w:r>
      <w:r w:rsidR="0049481B" w:rsidRPr="000E790B">
        <w:rPr>
          <w:rFonts w:ascii="Times New Roman" w:hAnsi="Times New Roman" w:cs="Times New Roman"/>
          <w:i/>
          <w:sz w:val="24"/>
          <w:szCs w:val="24"/>
        </w:rPr>
        <w:t>Turkish Ministry of Foreign Affairs, 2020</w:t>
      </w:r>
      <w:r w:rsidR="00983D58" w:rsidRPr="000E790B">
        <w:rPr>
          <w:rFonts w:ascii="Times New Roman" w:hAnsi="Times New Roman" w:cs="Times New Roman"/>
          <w:i/>
          <w:sz w:val="24"/>
          <w:szCs w:val="24"/>
        </w:rPr>
        <w:t>)</w:t>
      </w:r>
      <w:r w:rsidR="0049481B" w:rsidRPr="000E790B">
        <w:rPr>
          <w:rFonts w:ascii="Times New Roman" w:hAnsi="Times New Roman" w:cs="Times New Roman"/>
          <w:i/>
          <w:sz w:val="24"/>
          <w:szCs w:val="24"/>
        </w:rPr>
        <w:t>.</w:t>
      </w:r>
    </w:p>
    <w:p w:rsidR="00F07264" w:rsidRPr="000E790B" w:rsidRDefault="0050757A"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Mirëpo, </w:t>
      </w:r>
      <w:r w:rsidR="004A22D8" w:rsidRPr="000E790B">
        <w:rPr>
          <w:rFonts w:ascii="Times New Roman" w:hAnsi="Times New Roman" w:cs="Times New Roman"/>
          <w:sz w:val="24"/>
          <w:szCs w:val="24"/>
          <w:lang w:val="sq-AL"/>
        </w:rPr>
        <w:t xml:space="preserve">referuar zhvillimeve </w:t>
      </w:r>
      <w:r w:rsidR="00595039" w:rsidRPr="000E790B">
        <w:rPr>
          <w:rFonts w:ascii="Times New Roman" w:hAnsi="Times New Roman" w:cs="Times New Roman"/>
          <w:sz w:val="24"/>
          <w:szCs w:val="24"/>
          <w:lang w:val="sq-AL"/>
        </w:rPr>
        <w:t xml:space="preserve">të </w:t>
      </w:r>
      <w:r w:rsidR="00A04FE6" w:rsidRPr="000E790B">
        <w:rPr>
          <w:rFonts w:ascii="Times New Roman" w:hAnsi="Times New Roman" w:cs="Times New Roman"/>
          <w:sz w:val="24"/>
          <w:szCs w:val="24"/>
          <w:lang w:val="sq-AL"/>
        </w:rPr>
        <w:t>brend</w:t>
      </w:r>
      <w:r w:rsidR="006D6ADB" w:rsidRPr="000E790B">
        <w:rPr>
          <w:rFonts w:ascii="Times New Roman" w:hAnsi="Times New Roman" w:cs="Times New Roman"/>
          <w:sz w:val="24"/>
          <w:szCs w:val="24"/>
          <w:lang w:val="sq-AL"/>
        </w:rPr>
        <w:t xml:space="preserve">shme </w:t>
      </w:r>
      <w:r w:rsidR="00352ED8" w:rsidRPr="000E790B">
        <w:rPr>
          <w:rFonts w:ascii="Times New Roman" w:hAnsi="Times New Roman" w:cs="Times New Roman"/>
          <w:sz w:val="24"/>
          <w:szCs w:val="24"/>
          <w:lang w:val="sq-AL"/>
        </w:rPr>
        <w:t>të</w:t>
      </w:r>
      <w:r w:rsidR="004A22D8" w:rsidRPr="000E790B">
        <w:rPr>
          <w:rFonts w:ascii="Times New Roman" w:hAnsi="Times New Roman" w:cs="Times New Roman"/>
          <w:sz w:val="24"/>
          <w:szCs w:val="24"/>
          <w:lang w:val="sq-AL"/>
        </w:rPr>
        <w:t xml:space="preserve"> </w:t>
      </w:r>
      <w:r w:rsidR="00376D9C" w:rsidRPr="000E790B">
        <w:rPr>
          <w:rFonts w:ascii="Times New Roman" w:hAnsi="Times New Roman" w:cs="Times New Roman"/>
          <w:sz w:val="24"/>
          <w:szCs w:val="24"/>
          <w:lang w:val="sq-AL"/>
        </w:rPr>
        <w:t>Turqisë</w:t>
      </w:r>
      <w:r w:rsidR="004A22D8"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në</w:t>
      </w:r>
      <w:r w:rsidR="004A22D8" w:rsidRPr="000E790B">
        <w:rPr>
          <w:rFonts w:ascii="Times New Roman" w:hAnsi="Times New Roman" w:cs="Times New Roman"/>
          <w:sz w:val="24"/>
          <w:szCs w:val="24"/>
          <w:lang w:val="sq-AL"/>
        </w:rPr>
        <w:t xml:space="preserve"> lidhje me respektimin e lirive dhe </w:t>
      </w:r>
      <w:r w:rsidR="00352ED8" w:rsidRPr="000E790B">
        <w:rPr>
          <w:rFonts w:ascii="Times New Roman" w:hAnsi="Times New Roman" w:cs="Times New Roman"/>
          <w:sz w:val="24"/>
          <w:szCs w:val="24"/>
          <w:lang w:val="sq-AL"/>
        </w:rPr>
        <w:t>të</w:t>
      </w:r>
      <w:r w:rsidR="004A22D8" w:rsidRPr="000E790B">
        <w:rPr>
          <w:rFonts w:ascii="Times New Roman" w:hAnsi="Times New Roman" w:cs="Times New Roman"/>
          <w:sz w:val="24"/>
          <w:szCs w:val="24"/>
          <w:lang w:val="sq-AL"/>
        </w:rPr>
        <w:t xml:space="preserve"> drejtave </w:t>
      </w:r>
      <w:r w:rsidR="00352ED8" w:rsidRPr="000E790B">
        <w:rPr>
          <w:rFonts w:ascii="Times New Roman" w:hAnsi="Times New Roman" w:cs="Times New Roman"/>
          <w:sz w:val="24"/>
          <w:szCs w:val="24"/>
          <w:lang w:val="sq-AL"/>
        </w:rPr>
        <w:t>të</w:t>
      </w:r>
      <w:r w:rsidR="004A22D8" w:rsidRPr="000E790B">
        <w:rPr>
          <w:rFonts w:ascii="Times New Roman" w:hAnsi="Times New Roman" w:cs="Times New Roman"/>
          <w:sz w:val="24"/>
          <w:szCs w:val="24"/>
          <w:lang w:val="sq-AL"/>
        </w:rPr>
        <w:t xml:space="preserve"> njeriut dhe </w:t>
      </w:r>
      <w:r w:rsidRPr="000E790B">
        <w:rPr>
          <w:rFonts w:ascii="Times New Roman" w:hAnsi="Times New Roman" w:cs="Times New Roman"/>
          <w:sz w:val="24"/>
          <w:szCs w:val="24"/>
          <w:lang w:val="sq-AL"/>
        </w:rPr>
        <w:t>minoriteteve</w:t>
      </w:r>
      <w:r w:rsidR="004A22D8" w:rsidRPr="000E790B">
        <w:rPr>
          <w:rFonts w:ascii="Times New Roman" w:hAnsi="Times New Roman" w:cs="Times New Roman"/>
          <w:sz w:val="24"/>
          <w:szCs w:val="24"/>
          <w:lang w:val="sq-AL"/>
        </w:rPr>
        <w:t>, si dhe qasjes s</w:t>
      </w:r>
      <w:r w:rsidRPr="000E790B">
        <w:rPr>
          <w:rFonts w:ascii="Times New Roman" w:hAnsi="Times New Roman" w:cs="Times New Roman"/>
          <w:sz w:val="24"/>
          <w:szCs w:val="24"/>
          <w:lang w:val="sq-AL"/>
        </w:rPr>
        <w:t>ë</w:t>
      </w:r>
      <w:r w:rsidR="004A22D8" w:rsidRPr="000E790B">
        <w:rPr>
          <w:rFonts w:ascii="Times New Roman" w:hAnsi="Times New Roman" w:cs="Times New Roman"/>
          <w:sz w:val="24"/>
          <w:szCs w:val="24"/>
          <w:lang w:val="sq-AL"/>
        </w:rPr>
        <w:t xml:space="preserve"> politik</w:t>
      </w:r>
      <w:r w:rsidRPr="000E790B">
        <w:rPr>
          <w:rFonts w:ascii="Times New Roman" w:hAnsi="Times New Roman" w:cs="Times New Roman"/>
          <w:sz w:val="24"/>
          <w:szCs w:val="24"/>
          <w:lang w:val="sq-AL"/>
        </w:rPr>
        <w:t>ë</w:t>
      </w:r>
      <w:r w:rsidR="004A22D8" w:rsidRPr="000E790B">
        <w:rPr>
          <w:rFonts w:ascii="Times New Roman" w:hAnsi="Times New Roman" w:cs="Times New Roman"/>
          <w:sz w:val="24"/>
          <w:szCs w:val="24"/>
          <w:lang w:val="sq-AL"/>
        </w:rPr>
        <w:t>s s</w:t>
      </w:r>
      <w:r w:rsidRPr="000E790B">
        <w:rPr>
          <w:rFonts w:ascii="Times New Roman" w:hAnsi="Times New Roman" w:cs="Times New Roman"/>
          <w:sz w:val="24"/>
          <w:szCs w:val="24"/>
          <w:lang w:val="sq-AL"/>
        </w:rPr>
        <w:t>ë</w:t>
      </w:r>
      <w:r w:rsidR="004A22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j</w:t>
      </w:r>
      <w:r w:rsidR="004A22D8" w:rsidRPr="000E790B">
        <w:rPr>
          <w:rFonts w:ascii="Times New Roman" w:hAnsi="Times New Roman" w:cs="Times New Roman"/>
          <w:sz w:val="24"/>
          <w:szCs w:val="24"/>
          <w:lang w:val="sq-AL"/>
        </w:rPr>
        <w:t>ashtme, ka b</w:t>
      </w:r>
      <w:r w:rsidRPr="000E790B">
        <w:rPr>
          <w:rFonts w:ascii="Times New Roman" w:hAnsi="Times New Roman" w:cs="Times New Roman"/>
          <w:sz w:val="24"/>
          <w:szCs w:val="24"/>
          <w:lang w:val="sq-AL"/>
        </w:rPr>
        <w:t>ë</w:t>
      </w:r>
      <w:r w:rsidR="004A22D8"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 xml:space="preserve">ë </w:t>
      </w:r>
      <w:r w:rsidR="004A22D8" w:rsidRPr="000E790B">
        <w:rPr>
          <w:rFonts w:ascii="Times New Roman" w:hAnsi="Times New Roman" w:cs="Times New Roman"/>
          <w:sz w:val="24"/>
          <w:szCs w:val="24"/>
          <w:lang w:val="sq-AL"/>
        </w:rPr>
        <w:t>q</w:t>
      </w:r>
      <w:r w:rsidRPr="000E790B">
        <w:rPr>
          <w:rFonts w:ascii="Times New Roman" w:hAnsi="Times New Roman" w:cs="Times New Roman"/>
          <w:sz w:val="24"/>
          <w:szCs w:val="24"/>
          <w:lang w:val="sq-AL"/>
        </w:rPr>
        <w:t>ë</w:t>
      </w:r>
      <w:r w:rsidR="004A22D8" w:rsidRPr="000E790B">
        <w:rPr>
          <w:rFonts w:ascii="Times New Roman" w:hAnsi="Times New Roman" w:cs="Times New Roman"/>
          <w:sz w:val="24"/>
          <w:szCs w:val="24"/>
          <w:lang w:val="sq-AL"/>
        </w:rPr>
        <w:t xml:space="preserve"> procesi i </w:t>
      </w:r>
      <w:r w:rsidRPr="000E790B">
        <w:rPr>
          <w:rFonts w:ascii="Times New Roman" w:hAnsi="Times New Roman" w:cs="Times New Roman"/>
          <w:sz w:val="24"/>
          <w:szCs w:val="24"/>
          <w:lang w:val="sq-AL"/>
        </w:rPr>
        <w:t>integrimit</w:t>
      </w:r>
      <w:r w:rsidR="004A22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saj evropian</w:t>
      </w:r>
      <w:r w:rsidR="004A22D8"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4A22D8" w:rsidRPr="000E790B">
        <w:rPr>
          <w:rFonts w:ascii="Times New Roman" w:hAnsi="Times New Roman" w:cs="Times New Roman"/>
          <w:sz w:val="24"/>
          <w:szCs w:val="24"/>
          <w:lang w:val="sq-AL"/>
        </w:rPr>
        <w:t xml:space="preserve"> ngec</w:t>
      </w:r>
      <w:r w:rsidRPr="000E790B">
        <w:rPr>
          <w:rFonts w:ascii="Times New Roman" w:hAnsi="Times New Roman" w:cs="Times New Roman"/>
          <w:sz w:val="24"/>
          <w:szCs w:val="24"/>
          <w:lang w:val="sq-AL"/>
        </w:rPr>
        <w:t>ë</w:t>
      </w:r>
      <w:r w:rsidR="004A22D8" w:rsidRPr="000E790B">
        <w:rPr>
          <w:rFonts w:ascii="Times New Roman" w:hAnsi="Times New Roman" w:cs="Times New Roman"/>
          <w:sz w:val="24"/>
          <w:szCs w:val="24"/>
          <w:lang w:val="sq-AL"/>
        </w:rPr>
        <w:t xml:space="preserve">. </w:t>
      </w:r>
      <w:r w:rsidR="00F07264" w:rsidRPr="000E790B">
        <w:rPr>
          <w:rFonts w:ascii="Times New Roman" w:hAnsi="Times New Roman" w:cs="Times New Roman"/>
          <w:sz w:val="24"/>
          <w:szCs w:val="24"/>
          <w:lang w:val="sq-AL"/>
        </w:rPr>
        <w:t xml:space="preserve">Turqia </w:t>
      </w:r>
      <w:r w:rsidRPr="000E790B">
        <w:rPr>
          <w:rFonts w:ascii="Times New Roman" w:hAnsi="Times New Roman" w:cs="Times New Roman"/>
          <w:sz w:val="24"/>
          <w:szCs w:val="24"/>
          <w:lang w:val="sq-AL"/>
        </w:rPr>
        <w:t>është</w:t>
      </w:r>
      <w:r w:rsidR="00F07264" w:rsidRPr="000E790B">
        <w:rPr>
          <w:rFonts w:ascii="Times New Roman" w:hAnsi="Times New Roman" w:cs="Times New Roman"/>
          <w:sz w:val="24"/>
          <w:szCs w:val="24"/>
          <w:lang w:val="sq-AL"/>
        </w:rPr>
        <w:t xml:space="preserve"> identifikuar si </w:t>
      </w:r>
      <w:r w:rsidRPr="000E790B">
        <w:rPr>
          <w:rFonts w:ascii="Times New Roman" w:hAnsi="Times New Roman" w:cs="Times New Roman"/>
          <w:sz w:val="24"/>
          <w:szCs w:val="24"/>
          <w:lang w:val="sq-AL"/>
        </w:rPr>
        <w:t>shkelëse</w:t>
      </w:r>
      <w:r w:rsidR="00F07264" w:rsidRPr="000E790B">
        <w:rPr>
          <w:rFonts w:ascii="Times New Roman" w:hAnsi="Times New Roman" w:cs="Times New Roman"/>
          <w:sz w:val="24"/>
          <w:szCs w:val="24"/>
          <w:lang w:val="sq-AL"/>
        </w:rPr>
        <w:t xml:space="preserve"> e </w:t>
      </w:r>
      <w:r w:rsidRPr="000E790B">
        <w:rPr>
          <w:rFonts w:ascii="Times New Roman" w:hAnsi="Times New Roman" w:cs="Times New Roman"/>
          <w:sz w:val="24"/>
          <w:szCs w:val="24"/>
          <w:lang w:val="sq-AL"/>
        </w:rPr>
        <w:t>një</w:t>
      </w:r>
      <w:r w:rsidR="00F0726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prej kritereve</w:t>
      </w:r>
      <w:r w:rsidR="00F07264" w:rsidRPr="000E790B">
        <w:rPr>
          <w:rFonts w:ascii="Times New Roman" w:hAnsi="Times New Roman" w:cs="Times New Roman"/>
          <w:sz w:val="24"/>
          <w:szCs w:val="24"/>
          <w:lang w:val="sq-AL"/>
        </w:rPr>
        <w:t xml:space="preserve"> kryesore </w:t>
      </w:r>
      <w:r w:rsidR="00352ED8" w:rsidRPr="000E790B">
        <w:rPr>
          <w:rFonts w:ascii="Times New Roman" w:hAnsi="Times New Roman" w:cs="Times New Roman"/>
          <w:sz w:val="24"/>
          <w:szCs w:val="24"/>
          <w:lang w:val="sq-AL"/>
        </w:rPr>
        <w:t>të</w:t>
      </w:r>
      <w:r w:rsidR="00B04F5F" w:rsidRPr="000E790B">
        <w:rPr>
          <w:rFonts w:ascii="Times New Roman" w:hAnsi="Times New Roman" w:cs="Times New Roman"/>
          <w:sz w:val="24"/>
          <w:szCs w:val="24"/>
          <w:lang w:val="sq-AL"/>
        </w:rPr>
        <w:t xml:space="preserve"> aderimit </w:t>
      </w:r>
      <w:r w:rsidR="00352ED8" w:rsidRPr="000E790B">
        <w:rPr>
          <w:rFonts w:ascii="Times New Roman" w:hAnsi="Times New Roman" w:cs="Times New Roman"/>
          <w:sz w:val="24"/>
          <w:szCs w:val="24"/>
          <w:lang w:val="sq-AL"/>
        </w:rPr>
        <w:t>në</w:t>
      </w:r>
      <w:r w:rsidR="00F07264" w:rsidRPr="000E790B">
        <w:rPr>
          <w:rFonts w:ascii="Times New Roman" w:hAnsi="Times New Roman" w:cs="Times New Roman"/>
          <w:sz w:val="24"/>
          <w:szCs w:val="24"/>
          <w:lang w:val="sq-AL"/>
        </w:rPr>
        <w:t xml:space="preserve"> BE. Turqia nuk </w:t>
      </w:r>
      <w:r w:rsidR="00595039" w:rsidRPr="000E790B">
        <w:rPr>
          <w:rFonts w:ascii="Times New Roman" w:hAnsi="Times New Roman" w:cs="Times New Roman"/>
          <w:sz w:val="24"/>
          <w:szCs w:val="24"/>
          <w:lang w:val="sq-AL"/>
        </w:rPr>
        <w:t xml:space="preserve">plotëson </w:t>
      </w:r>
      <w:r w:rsidRPr="000E790B">
        <w:rPr>
          <w:rFonts w:ascii="Times New Roman" w:hAnsi="Times New Roman" w:cs="Times New Roman"/>
          <w:sz w:val="24"/>
          <w:szCs w:val="24"/>
          <w:lang w:val="sq-AL"/>
        </w:rPr>
        <w:t>kriteret</w:t>
      </w:r>
      <w:r w:rsidR="00595039" w:rsidRPr="000E790B">
        <w:rPr>
          <w:rFonts w:ascii="Times New Roman" w:hAnsi="Times New Roman" w:cs="Times New Roman"/>
          <w:sz w:val="24"/>
          <w:szCs w:val="24"/>
          <w:lang w:val="sq-AL"/>
        </w:rPr>
        <w:t xml:space="preserve"> e </w:t>
      </w:r>
      <w:r w:rsidR="0011330E" w:rsidRPr="000E790B">
        <w:rPr>
          <w:rFonts w:ascii="Times New Roman" w:hAnsi="Times New Roman" w:cs="Times New Roman"/>
          <w:sz w:val="24"/>
          <w:szCs w:val="24"/>
          <w:lang w:val="sq-AL"/>
        </w:rPr>
        <w:t>Kopenhagës, si kusht</w:t>
      </w:r>
      <w:r w:rsidR="00F0726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F0726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anëtarësim</w:t>
      </w:r>
      <w:r w:rsidR="00595039" w:rsidRPr="000E790B">
        <w:rPr>
          <w:rFonts w:ascii="Times New Roman" w:hAnsi="Times New Roman" w:cs="Times New Roman"/>
          <w:sz w:val="24"/>
          <w:szCs w:val="24"/>
          <w:lang w:val="sq-AL"/>
        </w:rPr>
        <w:t xml:space="preserve"> në BE, </w:t>
      </w:r>
      <w:r w:rsidRPr="000E790B">
        <w:rPr>
          <w:rFonts w:ascii="Times New Roman" w:hAnsi="Times New Roman" w:cs="Times New Roman"/>
          <w:sz w:val="24"/>
          <w:szCs w:val="24"/>
          <w:lang w:val="sq-AL"/>
        </w:rPr>
        <w:t>posaçërisht</w:t>
      </w:r>
      <w:r w:rsidR="00F07264" w:rsidRPr="000E790B">
        <w:rPr>
          <w:rFonts w:ascii="Times New Roman" w:hAnsi="Times New Roman" w:cs="Times New Roman"/>
          <w:sz w:val="24"/>
          <w:szCs w:val="24"/>
          <w:lang w:val="sq-AL"/>
        </w:rPr>
        <w:t xml:space="preserve"> </w:t>
      </w:r>
      <w:r w:rsidR="00B04F5F" w:rsidRPr="000E790B">
        <w:rPr>
          <w:rFonts w:ascii="Times New Roman" w:hAnsi="Times New Roman" w:cs="Times New Roman"/>
          <w:sz w:val="24"/>
          <w:szCs w:val="24"/>
          <w:lang w:val="sq-AL"/>
        </w:rPr>
        <w:t>respektimin e</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minoriteteve</w:t>
      </w:r>
      <w:r w:rsidR="0059503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6D6ADB" w:rsidRPr="000E790B">
        <w:rPr>
          <w:rFonts w:ascii="Times New Roman" w:hAnsi="Times New Roman" w:cs="Times New Roman"/>
          <w:sz w:val="24"/>
          <w:szCs w:val="24"/>
          <w:lang w:val="sq-AL"/>
        </w:rPr>
        <w:t>N</w:t>
      </w:r>
      <w:r w:rsidR="006720B8" w:rsidRPr="000E790B">
        <w:rPr>
          <w:rFonts w:ascii="Times New Roman" w:hAnsi="Times New Roman" w:cs="Times New Roman"/>
          <w:sz w:val="24"/>
          <w:szCs w:val="24"/>
          <w:lang w:val="sq-AL"/>
        </w:rPr>
        <w:t>ë</w:t>
      </w:r>
      <w:r w:rsidR="006D6ADB" w:rsidRPr="000E790B">
        <w:rPr>
          <w:rFonts w:ascii="Times New Roman" w:hAnsi="Times New Roman" w:cs="Times New Roman"/>
          <w:sz w:val="24"/>
          <w:szCs w:val="24"/>
          <w:lang w:val="sq-AL"/>
        </w:rPr>
        <w:t xml:space="preserve"> k</w:t>
      </w:r>
      <w:r w:rsidR="006720B8" w:rsidRPr="000E790B">
        <w:rPr>
          <w:rFonts w:ascii="Times New Roman" w:hAnsi="Times New Roman" w:cs="Times New Roman"/>
          <w:sz w:val="24"/>
          <w:szCs w:val="24"/>
          <w:lang w:val="sq-AL"/>
        </w:rPr>
        <w:t>ë</w:t>
      </w:r>
      <w:r w:rsidR="006D6ADB" w:rsidRPr="000E790B">
        <w:rPr>
          <w:rFonts w:ascii="Times New Roman" w:hAnsi="Times New Roman" w:cs="Times New Roman"/>
          <w:sz w:val="24"/>
          <w:szCs w:val="24"/>
          <w:lang w:val="sq-AL"/>
        </w:rPr>
        <w:t>to rrethana,</w:t>
      </w:r>
      <w:r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Ankaraja </w:t>
      </w:r>
      <w:r w:rsidRPr="000E790B">
        <w:rPr>
          <w:rFonts w:ascii="Times New Roman" w:hAnsi="Times New Roman" w:cs="Times New Roman"/>
          <w:sz w:val="24"/>
          <w:szCs w:val="24"/>
          <w:lang w:val="sq-AL"/>
        </w:rPr>
        <w:t>është</w:t>
      </w:r>
      <w:r w:rsidR="00F07264" w:rsidRPr="000E790B">
        <w:rPr>
          <w:rFonts w:ascii="Times New Roman" w:hAnsi="Times New Roman" w:cs="Times New Roman"/>
          <w:sz w:val="24"/>
          <w:szCs w:val="24"/>
          <w:lang w:val="sq-AL"/>
        </w:rPr>
        <w:t xml:space="preserve"> e ve</w:t>
      </w:r>
      <w:r w:rsidR="00352ED8" w:rsidRPr="000E790B">
        <w:rPr>
          <w:rFonts w:ascii="Times New Roman" w:hAnsi="Times New Roman" w:cs="Times New Roman"/>
          <w:sz w:val="24"/>
          <w:szCs w:val="24"/>
          <w:lang w:val="sq-AL"/>
        </w:rPr>
        <w:t>të</w:t>
      </w:r>
      <w:r w:rsidR="00F07264" w:rsidRPr="000E790B">
        <w:rPr>
          <w:rFonts w:ascii="Times New Roman" w:hAnsi="Times New Roman" w:cs="Times New Roman"/>
          <w:sz w:val="24"/>
          <w:szCs w:val="24"/>
          <w:lang w:val="sq-AL"/>
        </w:rPr>
        <w:t xml:space="preserve">dijshme </w:t>
      </w:r>
      <w:r w:rsidRPr="000E790B">
        <w:rPr>
          <w:rFonts w:ascii="Times New Roman" w:hAnsi="Times New Roman" w:cs="Times New Roman"/>
          <w:sz w:val="24"/>
          <w:szCs w:val="24"/>
          <w:lang w:val="sq-AL"/>
        </w:rPr>
        <w:t>për</w:t>
      </w:r>
      <w:r w:rsidR="00F07264" w:rsidRPr="000E790B">
        <w:rPr>
          <w:rFonts w:ascii="Times New Roman" w:hAnsi="Times New Roman" w:cs="Times New Roman"/>
          <w:sz w:val="24"/>
          <w:szCs w:val="24"/>
          <w:lang w:val="sq-AL"/>
        </w:rPr>
        <w:t xml:space="preserve"> k</w:t>
      </w:r>
      <w:r w:rsidRPr="000E790B">
        <w:rPr>
          <w:rFonts w:ascii="Times New Roman" w:hAnsi="Times New Roman" w:cs="Times New Roman"/>
          <w:sz w:val="24"/>
          <w:szCs w:val="24"/>
          <w:lang w:val="sq-AL"/>
        </w:rPr>
        <w:t>ë</w:t>
      </w:r>
      <w:r w:rsidR="00352ED8" w:rsidRPr="000E790B">
        <w:rPr>
          <w:rFonts w:ascii="Times New Roman" w:hAnsi="Times New Roman" w:cs="Times New Roman"/>
          <w:sz w:val="24"/>
          <w:szCs w:val="24"/>
          <w:lang w:val="sq-AL"/>
        </w:rPr>
        <w:t>të</w:t>
      </w:r>
      <w:r w:rsidR="00F07264" w:rsidRPr="000E790B">
        <w:rPr>
          <w:rFonts w:ascii="Times New Roman" w:hAnsi="Times New Roman" w:cs="Times New Roman"/>
          <w:sz w:val="24"/>
          <w:szCs w:val="24"/>
          <w:lang w:val="sq-AL"/>
        </w:rPr>
        <w:t xml:space="preserve"> penges</w:t>
      </w:r>
      <w:r w:rsidRPr="000E790B">
        <w:rPr>
          <w:rFonts w:ascii="Times New Roman" w:hAnsi="Times New Roman" w:cs="Times New Roman"/>
          <w:sz w:val="24"/>
          <w:szCs w:val="24"/>
          <w:lang w:val="sq-AL"/>
        </w:rPr>
        <w:t>ë</w:t>
      </w:r>
      <w:r w:rsidR="00F07264" w:rsidRPr="000E790B">
        <w:rPr>
          <w:rFonts w:ascii="Times New Roman" w:hAnsi="Times New Roman" w:cs="Times New Roman"/>
          <w:sz w:val="24"/>
          <w:szCs w:val="24"/>
          <w:lang w:val="sq-AL"/>
        </w:rPr>
        <w:t xml:space="preserve"> dhe mendon t</w:t>
      </w:r>
      <w:r w:rsidRPr="000E790B">
        <w:rPr>
          <w:rFonts w:ascii="Times New Roman" w:hAnsi="Times New Roman" w:cs="Times New Roman"/>
          <w:sz w:val="24"/>
          <w:szCs w:val="24"/>
          <w:lang w:val="sq-AL"/>
        </w:rPr>
        <w:t>’</w:t>
      </w:r>
      <w:r w:rsidR="00F07264" w:rsidRPr="000E790B">
        <w:rPr>
          <w:rFonts w:ascii="Times New Roman" w:hAnsi="Times New Roman" w:cs="Times New Roman"/>
          <w:sz w:val="24"/>
          <w:szCs w:val="24"/>
          <w:lang w:val="sq-AL"/>
        </w:rPr>
        <w:t>i im</w:t>
      </w:r>
      <w:r w:rsidR="0011330E" w:rsidRPr="000E790B">
        <w:rPr>
          <w:rFonts w:ascii="Times New Roman" w:hAnsi="Times New Roman" w:cs="Times New Roman"/>
          <w:sz w:val="24"/>
          <w:szCs w:val="24"/>
          <w:lang w:val="sq-AL"/>
        </w:rPr>
        <w:t>p</w:t>
      </w:r>
      <w:r w:rsidR="00F07264" w:rsidRPr="000E790B">
        <w:rPr>
          <w:rFonts w:ascii="Times New Roman" w:hAnsi="Times New Roman" w:cs="Times New Roman"/>
          <w:sz w:val="24"/>
          <w:szCs w:val="24"/>
          <w:lang w:val="sq-AL"/>
        </w:rPr>
        <w:t xml:space="preserve">onohet Bashkimit </w:t>
      </w:r>
      <w:r w:rsidRPr="000E790B">
        <w:rPr>
          <w:rFonts w:ascii="Times New Roman" w:hAnsi="Times New Roman" w:cs="Times New Roman"/>
          <w:sz w:val="24"/>
          <w:szCs w:val="24"/>
          <w:lang w:val="sq-AL"/>
        </w:rPr>
        <w:t>Evropian</w:t>
      </w:r>
      <w:r w:rsidR="003E3D2B" w:rsidRPr="000E790B">
        <w:rPr>
          <w:rFonts w:ascii="Times New Roman" w:hAnsi="Times New Roman" w:cs="Times New Roman"/>
          <w:sz w:val="24"/>
          <w:szCs w:val="24"/>
          <w:lang w:val="sq-AL"/>
        </w:rPr>
        <w:t>.</w:t>
      </w:r>
    </w:p>
    <w:p w:rsidR="00B73B1B" w:rsidRPr="000E790B" w:rsidRDefault="0050757A"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Përpos</w:t>
      </w:r>
      <w:r w:rsidR="00F0726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gjithë</w:t>
      </w:r>
      <w:r w:rsidR="00F07264" w:rsidRPr="000E790B">
        <w:rPr>
          <w:rFonts w:ascii="Times New Roman" w:hAnsi="Times New Roman" w:cs="Times New Roman"/>
          <w:sz w:val="24"/>
          <w:szCs w:val="24"/>
          <w:lang w:val="sq-AL"/>
        </w:rPr>
        <w:t xml:space="preserve"> pengesave </w:t>
      </w:r>
      <w:r w:rsidR="00352ED8" w:rsidRPr="000E790B">
        <w:rPr>
          <w:rFonts w:ascii="Times New Roman" w:hAnsi="Times New Roman" w:cs="Times New Roman"/>
          <w:sz w:val="24"/>
          <w:szCs w:val="24"/>
          <w:lang w:val="sq-AL"/>
        </w:rPr>
        <w:t>të</w:t>
      </w:r>
      <w:r w:rsidR="00F07264" w:rsidRPr="000E790B">
        <w:rPr>
          <w:rFonts w:ascii="Times New Roman" w:hAnsi="Times New Roman" w:cs="Times New Roman"/>
          <w:sz w:val="24"/>
          <w:szCs w:val="24"/>
          <w:lang w:val="sq-AL"/>
        </w:rPr>
        <w:t xml:space="preserve"> hasura </w:t>
      </w:r>
      <w:r w:rsidR="00352ED8" w:rsidRPr="000E790B">
        <w:rPr>
          <w:rFonts w:ascii="Times New Roman" w:hAnsi="Times New Roman" w:cs="Times New Roman"/>
          <w:sz w:val="24"/>
          <w:szCs w:val="24"/>
          <w:lang w:val="sq-AL"/>
        </w:rPr>
        <w:t>në</w:t>
      </w:r>
      <w:r w:rsidR="00F0726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rrugën</w:t>
      </w:r>
      <w:r w:rsidR="00F0726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F07264" w:rsidRPr="000E790B">
        <w:rPr>
          <w:rFonts w:ascii="Times New Roman" w:hAnsi="Times New Roman" w:cs="Times New Roman"/>
          <w:sz w:val="24"/>
          <w:szCs w:val="24"/>
          <w:lang w:val="sq-AL"/>
        </w:rPr>
        <w:t xml:space="preserve"> zbatimin e doktri</w:t>
      </w:r>
      <w:r w:rsidR="00352ED8" w:rsidRPr="000E790B">
        <w:rPr>
          <w:rFonts w:ascii="Times New Roman" w:hAnsi="Times New Roman" w:cs="Times New Roman"/>
          <w:sz w:val="24"/>
          <w:szCs w:val="24"/>
          <w:lang w:val="sq-AL"/>
        </w:rPr>
        <w:t>në</w:t>
      </w:r>
      <w:r w:rsidR="00F07264" w:rsidRPr="000E790B">
        <w:rPr>
          <w:rFonts w:ascii="Times New Roman" w:hAnsi="Times New Roman" w:cs="Times New Roman"/>
          <w:sz w:val="24"/>
          <w:szCs w:val="24"/>
          <w:lang w:val="sq-AL"/>
        </w:rPr>
        <w:t>s s</w:t>
      </w:r>
      <w:r w:rsidRPr="000E790B">
        <w:rPr>
          <w:rFonts w:ascii="Times New Roman" w:hAnsi="Times New Roman" w:cs="Times New Roman"/>
          <w:sz w:val="24"/>
          <w:szCs w:val="24"/>
          <w:lang w:val="sq-AL"/>
        </w:rPr>
        <w:t xml:space="preserve">ë </w:t>
      </w:r>
      <w:r w:rsidR="00F07264" w:rsidRPr="000E790B">
        <w:rPr>
          <w:rFonts w:ascii="Times New Roman" w:hAnsi="Times New Roman" w:cs="Times New Roman"/>
          <w:sz w:val="24"/>
          <w:szCs w:val="24"/>
          <w:lang w:val="sq-AL"/>
        </w:rPr>
        <w:t>Davutoglus</w:t>
      </w:r>
      <w:r w:rsidRPr="000E790B">
        <w:rPr>
          <w:rFonts w:ascii="Times New Roman" w:hAnsi="Times New Roman" w:cs="Times New Roman"/>
          <w:sz w:val="24"/>
          <w:szCs w:val="24"/>
          <w:lang w:val="sq-AL"/>
        </w:rPr>
        <w:t>ë</w:t>
      </w:r>
      <w:r w:rsidR="00F0726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si </w:t>
      </w:r>
      <w:r w:rsidR="00F07264" w:rsidRPr="000E790B">
        <w:rPr>
          <w:rFonts w:ascii="Times New Roman" w:hAnsi="Times New Roman" w:cs="Times New Roman"/>
          <w:sz w:val="24"/>
          <w:szCs w:val="24"/>
          <w:lang w:val="sq-AL"/>
        </w:rPr>
        <w:t>dhe doktri</w:t>
      </w:r>
      <w:r w:rsidR="00352ED8" w:rsidRPr="000E790B">
        <w:rPr>
          <w:rFonts w:ascii="Times New Roman" w:hAnsi="Times New Roman" w:cs="Times New Roman"/>
          <w:sz w:val="24"/>
          <w:szCs w:val="24"/>
          <w:lang w:val="sq-AL"/>
        </w:rPr>
        <w:t>në</w:t>
      </w:r>
      <w:r w:rsidR="00F07264" w:rsidRPr="000E790B">
        <w:rPr>
          <w:rFonts w:ascii="Times New Roman" w:hAnsi="Times New Roman" w:cs="Times New Roman"/>
          <w:sz w:val="24"/>
          <w:szCs w:val="24"/>
          <w:lang w:val="sq-AL"/>
        </w:rPr>
        <w:t>s s</w:t>
      </w:r>
      <w:r w:rsidRPr="000E790B">
        <w:rPr>
          <w:rFonts w:ascii="Times New Roman" w:hAnsi="Times New Roman" w:cs="Times New Roman"/>
          <w:sz w:val="24"/>
          <w:szCs w:val="24"/>
          <w:lang w:val="sq-AL"/>
        </w:rPr>
        <w:t>ë</w:t>
      </w:r>
      <w:r w:rsidR="00F07264" w:rsidRPr="000E790B">
        <w:rPr>
          <w:rFonts w:ascii="Times New Roman" w:hAnsi="Times New Roman" w:cs="Times New Roman"/>
          <w:sz w:val="24"/>
          <w:szCs w:val="24"/>
          <w:lang w:val="sq-AL"/>
        </w:rPr>
        <w:t xml:space="preserve"> “</w:t>
      </w:r>
      <w:r w:rsidR="00744E47"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hellësisë</w:t>
      </w:r>
      <w:r w:rsidR="00F07264" w:rsidRPr="000E790B">
        <w:rPr>
          <w:rFonts w:ascii="Times New Roman" w:hAnsi="Times New Roman" w:cs="Times New Roman"/>
          <w:sz w:val="24"/>
          <w:szCs w:val="24"/>
          <w:lang w:val="sq-AL"/>
        </w:rPr>
        <w:t xml:space="preserve"> </w:t>
      </w:r>
      <w:r w:rsidR="00744E47"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trategjike</w:t>
      </w:r>
      <w:r w:rsidR="00F07264" w:rsidRPr="000E790B">
        <w:rPr>
          <w:rFonts w:ascii="Times New Roman" w:hAnsi="Times New Roman" w:cs="Times New Roman"/>
          <w:sz w:val="24"/>
          <w:szCs w:val="24"/>
          <w:lang w:val="sq-AL"/>
        </w:rPr>
        <w:t>”</w:t>
      </w:r>
      <w:r w:rsidR="00B73B1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Turqia </w:t>
      </w:r>
      <w:r w:rsidR="00A04FE6" w:rsidRPr="000E790B">
        <w:rPr>
          <w:rFonts w:ascii="Times New Roman" w:hAnsi="Times New Roman" w:cs="Times New Roman"/>
          <w:sz w:val="24"/>
          <w:szCs w:val="24"/>
          <w:lang w:val="sq-AL"/>
        </w:rPr>
        <w:t>synon t</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6D6ADB" w:rsidRPr="000E790B">
        <w:rPr>
          <w:rFonts w:ascii="Times New Roman" w:hAnsi="Times New Roman" w:cs="Times New Roman"/>
          <w:sz w:val="24"/>
          <w:szCs w:val="24"/>
          <w:lang w:val="sq-AL"/>
        </w:rPr>
        <w:t>rris</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ndikimin</w:t>
      </w:r>
      <w:r w:rsidR="006D6ADB" w:rsidRPr="000E790B">
        <w:rPr>
          <w:rFonts w:ascii="Times New Roman" w:hAnsi="Times New Roman" w:cs="Times New Roman"/>
          <w:sz w:val="24"/>
          <w:szCs w:val="24"/>
          <w:lang w:val="sq-AL"/>
        </w:rPr>
        <w:t xml:space="preserve"> e saj</w:t>
      </w:r>
      <w:r w:rsidR="00595039" w:rsidRPr="000E790B">
        <w:rPr>
          <w:rFonts w:ascii="Times New Roman" w:hAnsi="Times New Roman" w:cs="Times New Roman"/>
          <w:sz w:val="24"/>
          <w:szCs w:val="24"/>
          <w:lang w:val="sq-AL"/>
        </w:rPr>
        <w:t xml:space="preserve"> në Ballkan</w:t>
      </w:r>
      <w:r w:rsidR="00A04FE6" w:rsidRPr="000E790B">
        <w:rPr>
          <w:rFonts w:ascii="Times New Roman" w:hAnsi="Times New Roman" w:cs="Times New Roman"/>
          <w:sz w:val="24"/>
          <w:szCs w:val="24"/>
          <w:lang w:val="sq-AL"/>
        </w:rPr>
        <w:t xml:space="preserve">in </w:t>
      </w:r>
      <w:r w:rsidRPr="000E790B">
        <w:rPr>
          <w:rFonts w:ascii="Times New Roman" w:hAnsi="Times New Roman" w:cs="Times New Roman"/>
          <w:sz w:val="24"/>
          <w:szCs w:val="24"/>
          <w:lang w:val="sq-AL"/>
        </w:rPr>
        <w:t>Perëndimor</w:t>
      </w:r>
      <w:r w:rsidR="00595039" w:rsidRPr="000E790B">
        <w:rPr>
          <w:rFonts w:ascii="Times New Roman" w:hAnsi="Times New Roman" w:cs="Times New Roman"/>
          <w:sz w:val="24"/>
          <w:szCs w:val="24"/>
          <w:lang w:val="sq-AL"/>
        </w:rPr>
        <w:t xml:space="preserve">, </w:t>
      </w:r>
      <w:r w:rsidR="006D6ADB" w:rsidRPr="000E790B">
        <w:rPr>
          <w:rFonts w:ascii="Times New Roman" w:hAnsi="Times New Roman" w:cs="Times New Roman"/>
          <w:sz w:val="24"/>
          <w:szCs w:val="24"/>
          <w:lang w:val="sq-AL"/>
        </w:rPr>
        <w:t xml:space="preserve">kryesisht </w:t>
      </w:r>
      <w:r w:rsidRPr="000E790B">
        <w:rPr>
          <w:rFonts w:ascii="Times New Roman" w:hAnsi="Times New Roman" w:cs="Times New Roman"/>
          <w:sz w:val="24"/>
          <w:szCs w:val="24"/>
          <w:lang w:val="sq-AL"/>
        </w:rPr>
        <w:t>tek</w:t>
      </w:r>
      <w:r w:rsidR="006D6ADB"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sh</w:t>
      </w:r>
      <w:r w:rsidR="00352ED8"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e</w:t>
      </w:r>
      <w:r w:rsidR="00352ED8"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e</w:t>
      </w:r>
      <w:r w:rsidR="00A04FE6" w:rsidRPr="000E790B">
        <w:rPr>
          <w:rFonts w:ascii="Times New Roman" w:hAnsi="Times New Roman" w:cs="Times New Roman"/>
          <w:sz w:val="24"/>
          <w:szCs w:val="24"/>
          <w:lang w:val="sq-AL"/>
        </w:rPr>
        <w:t xml:space="preserve">t me </w:t>
      </w:r>
      <w:r w:rsidRPr="000E790B">
        <w:rPr>
          <w:rFonts w:ascii="Times New Roman" w:hAnsi="Times New Roman" w:cs="Times New Roman"/>
          <w:sz w:val="24"/>
          <w:szCs w:val="24"/>
          <w:lang w:val="sq-AL"/>
        </w:rPr>
        <w:t>përbërje</w:t>
      </w:r>
      <w:r w:rsidR="00F07264" w:rsidRPr="000E790B">
        <w:rPr>
          <w:rFonts w:ascii="Times New Roman" w:hAnsi="Times New Roman" w:cs="Times New Roman"/>
          <w:sz w:val="24"/>
          <w:szCs w:val="24"/>
          <w:lang w:val="sq-AL"/>
        </w:rPr>
        <w:t xml:space="preserve"> </w:t>
      </w:r>
      <w:r w:rsidR="00A04FE6" w:rsidRPr="000E790B">
        <w:rPr>
          <w:rFonts w:ascii="Times New Roman" w:hAnsi="Times New Roman" w:cs="Times New Roman"/>
          <w:sz w:val="24"/>
          <w:szCs w:val="24"/>
          <w:lang w:val="sq-AL"/>
        </w:rPr>
        <w:t>myslima</w:t>
      </w:r>
      <w:r w:rsidR="00352ED8"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e</w:t>
      </w:r>
      <w:r w:rsidR="00A04FE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Mirëpo, </w:t>
      </w:r>
      <w:r w:rsidR="006D6ADB" w:rsidRPr="000E790B">
        <w:rPr>
          <w:rFonts w:ascii="Times New Roman" w:hAnsi="Times New Roman" w:cs="Times New Roman"/>
          <w:sz w:val="24"/>
          <w:szCs w:val="24"/>
          <w:lang w:val="sq-AL"/>
        </w:rPr>
        <w:t>ve</w:t>
      </w:r>
      <w:r w:rsidR="00595039" w:rsidRPr="000E790B">
        <w:rPr>
          <w:rFonts w:ascii="Times New Roman" w:hAnsi="Times New Roman" w:cs="Times New Roman"/>
          <w:sz w:val="24"/>
          <w:szCs w:val="24"/>
          <w:lang w:val="sq-AL"/>
        </w:rPr>
        <w:t xml:space="preserve">ndet </w:t>
      </w:r>
      <w:r w:rsidR="006C199A" w:rsidRPr="000E790B">
        <w:rPr>
          <w:rFonts w:ascii="Times New Roman" w:hAnsi="Times New Roman" w:cs="Times New Roman"/>
          <w:sz w:val="24"/>
          <w:szCs w:val="24"/>
          <w:lang w:val="sq-AL"/>
        </w:rPr>
        <w:t>ku Turqia aspiron t</w:t>
      </w:r>
      <w:r w:rsidR="00744E47" w:rsidRPr="000E790B">
        <w:rPr>
          <w:rFonts w:ascii="Times New Roman" w:hAnsi="Times New Roman" w:cs="Times New Roman"/>
          <w:sz w:val="24"/>
          <w:szCs w:val="24"/>
          <w:lang w:val="sq-AL"/>
        </w:rPr>
        <w:t>a</w:t>
      </w:r>
      <w:r w:rsidR="006C199A" w:rsidRPr="000E790B">
        <w:rPr>
          <w:rFonts w:ascii="Times New Roman" w:hAnsi="Times New Roman" w:cs="Times New Roman"/>
          <w:sz w:val="24"/>
          <w:szCs w:val="24"/>
          <w:lang w:val="sq-AL"/>
        </w:rPr>
        <w:t xml:space="preserve"> rris</w:t>
      </w:r>
      <w:r w:rsidR="00466B9E"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6C199A" w:rsidRPr="000E790B">
        <w:rPr>
          <w:rFonts w:ascii="Times New Roman" w:hAnsi="Times New Roman" w:cs="Times New Roman"/>
          <w:sz w:val="24"/>
          <w:szCs w:val="24"/>
          <w:lang w:val="sq-AL"/>
        </w:rPr>
        <w:t>ndikimin janë nën influenc</w:t>
      </w:r>
      <w:r w:rsidR="00466B9E" w:rsidRPr="000E790B">
        <w:rPr>
          <w:rFonts w:ascii="Times New Roman" w:hAnsi="Times New Roman" w:cs="Times New Roman"/>
          <w:sz w:val="24"/>
          <w:szCs w:val="24"/>
          <w:lang w:val="sq-AL"/>
        </w:rPr>
        <w:t>ë</w:t>
      </w:r>
      <w:r w:rsidR="006C199A" w:rsidRPr="000E790B">
        <w:rPr>
          <w:rFonts w:ascii="Times New Roman" w:hAnsi="Times New Roman" w:cs="Times New Roman"/>
          <w:sz w:val="24"/>
          <w:szCs w:val="24"/>
          <w:lang w:val="sq-AL"/>
        </w:rPr>
        <w:t>n</w:t>
      </w:r>
      <w:r w:rsidR="00595039" w:rsidRPr="000E790B">
        <w:rPr>
          <w:rFonts w:ascii="Times New Roman" w:hAnsi="Times New Roman" w:cs="Times New Roman"/>
          <w:sz w:val="24"/>
          <w:szCs w:val="24"/>
          <w:lang w:val="sq-AL"/>
        </w:rPr>
        <w:t xml:space="preserve"> e Bashkimit </w:t>
      </w:r>
      <w:r w:rsidRPr="000E790B">
        <w:rPr>
          <w:rFonts w:ascii="Times New Roman" w:hAnsi="Times New Roman" w:cs="Times New Roman"/>
          <w:sz w:val="24"/>
          <w:szCs w:val="24"/>
          <w:lang w:val="sq-AL"/>
        </w:rPr>
        <w:t>Evropian</w:t>
      </w:r>
      <w:r w:rsidR="00B73B1B" w:rsidRPr="000E790B">
        <w:rPr>
          <w:rFonts w:ascii="Times New Roman" w:hAnsi="Times New Roman" w:cs="Times New Roman"/>
          <w:sz w:val="24"/>
          <w:szCs w:val="24"/>
          <w:lang w:val="sq-AL"/>
        </w:rPr>
        <w:t xml:space="preserve">. </w:t>
      </w:r>
      <w:r w:rsidR="006D6ADB" w:rsidRPr="000E790B">
        <w:rPr>
          <w:rFonts w:ascii="Times New Roman" w:hAnsi="Times New Roman" w:cs="Times New Roman"/>
          <w:sz w:val="24"/>
          <w:szCs w:val="24"/>
          <w:lang w:val="sq-AL"/>
        </w:rPr>
        <w:t>Shqipëria</w:t>
      </w:r>
      <w:r w:rsidRPr="000E790B">
        <w:rPr>
          <w:rFonts w:ascii="Times New Roman" w:hAnsi="Times New Roman" w:cs="Times New Roman"/>
          <w:sz w:val="24"/>
          <w:szCs w:val="24"/>
          <w:lang w:val="sq-AL"/>
        </w:rPr>
        <w:t>,</w:t>
      </w:r>
      <w:r w:rsidR="005A2DF0" w:rsidRPr="000E790B">
        <w:rPr>
          <w:rFonts w:ascii="Times New Roman" w:hAnsi="Times New Roman" w:cs="Times New Roman"/>
          <w:sz w:val="24"/>
          <w:szCs w:val="24"/>
          <w:lang w:val="sq-AL"/>
        </w:rPr>
        <w:t xml:space="preserve"> s</w:t>
      </w:r>
      <w:r w:rsidRPr="000E790B">
        <w:rPr>
          <w:rFonts w:ascii="Times New Roman" w:hAnsi="Times New Roman" w:cs="Times New Roman"/>
          <w:sz w:val="24"/>
          <w:szCs w:val="24"/>
          <w:lang w:val="sq-AL"/>
        </w:rPr>
        <w:t xml:space="preserve">ë </w:t>
      </w:r>
      <w:r w:rsidR="005A2DF0" w:rsidRPr="000E790B">
        <w:rPr>
          <w:rFonts w:ascii="Times New Roman" w:hAnsi="Times New Roman" w:cs="Times New Roman"/>
          <w:sz w:val="24"/>
          <w:szCs w:val="24"/>
          <w:lang w:val="sq-AL"/>
        </w:rPr>
        <w:t>bashku me Maqedonin</w:t>
      </w:r>
      <w:r w:rsidR="006720B8" w:rsidRPr="000E790B">
        <w:rPr>
          <w:rFonts w:ascii="Times New Roman" w:hAnsi="Times New Roman" w:cs="Times New Roman"/>
          <w:sz w:val="24"/>
          <w:szCs w:val="24"/>
          <w:lang w:val="sq-AL"/>
        </w:rPr>
        <w:t>ë</w:t>
      </w:r>
      <w:r w:rsidR="005A2DF0" w:rsidRPr="000E790B">
        <w:rPr>
          <w:rFonts w:ascii="Times New Roman" w:hAnsi="Times New Roman" w:cs="Times New Roman"/>
          <w:sz w:val="24"/>
          <w:szCs w:val="24"/>
          <w:lang w:val="sq-AL"/>
        </w:rPr>
        <w:t xml:space="preserve"> e Ve</w:t>
      </w:r>
      <w:r w:rsidR="00A8527C" w:rsidRPr="000E790B">
        <w:rPr>
          <w:rFonts w:ascii="Times New Roman" w:hAnsi="Times New Roman" w:cs="Times New Roman"/>
          <w:sz w:val="24"/>
          <w:szCs w:val="24"/>
          <w:lang w:val="sq-AL"/>
        </w:rPr>
        <w:t>r</w:t>
      </w:r>
      <w:r w:rsidR="005A2DF0" w:rsidRPr="000E790B">
        <w:rPr>
          <w:rFonts w:ascii="Times New Roman" w:hAnsi="Times New Roman" w:cs="Times New Roman"/>
          <w:sz w:val="24"/>
          <w:szCs w:val="24"/>
          <w:lang w:val="sq-AL"/>
        </w:rPr>
        <w:t>iut, ja</w:t>
      </w:r>
      <w:r w:rsidR="00352ED8" w:rsidRPr="000E790B">
        <w:rPr>
          <w:rFonts w:ascii="Times New Roman" w:hAnsi="Times New Roman" w:cs="Times New Roman"/>
          <w:sz w:val="24"/>
          <w:szCs w:val="24"/>
          <w:lang w:val="sq-AL"/>
        </w:rPr>
        <w:t>në</w:t>
      </w:r>
      <w:r w:rsidR="005A2DF0" w:rsidRPr="000E790B">
        <w:rPr>
          <w:rFonts w:ascii="Times New Roman" w:hAnsi="Times New Roman" w:cs="Times New Roman"/>
          <w:sz w:val="24"/>
          <w:szCs w:val="24"/>
          <w:lang w:val="sq-AL"/>
        </w:rPr>
        <w:t xml:space="preserve"> </w:t>
      </w:r>
      <w:r w:rsidR="006D6ADB" w:rsidRPr="000E790B">
        <w:rPr>
          <w:rFonts w:ascii="Times New Roman" w:hAnsi="Times New Roman" w:cs="Times New Roman"/>
          <w:sz w:val="24"/>
          <w:szCs w:val="24"/>
          <w:lang w:val="sq-AL"/>
        </w:rPr>
        <w:t>n</w:t>
      </w:r>
      <w:r w:rsidR="006720B8" w:rsidRPr="000E790B">
        <w:rPr>
          <w:rFonts w:ascii="Times New Roman" w:hAnsi="Times New Roman" w:cs="Times New Roman"/>
          <w:sz w:val="24"/>
          <w:szCs w:val="24"/>
          <w:lang w:val="sq-AL"/>
        </w:rPr>
        <w:t>ë</w:t>
      </w:r>
      <w:r w:rsidR="006D6ADB" w:rsidRPr="000E790B">
        <w:rPr>
          <w:rFonts w:ascii="Times New Roman" w:hAnsi="Times New Roman" w:cs="Times New Roman"/>
          <w:sz w:val="24"/>
          <w:szCs w:val="24"/>
          <w:lang w:val="sq-AL"/>
        </w:rPr>
        <w:t xml:space="preserve"> prag t</w:t>
      </w:r>
      <w:r w:rsidR="006720B8" w:rsidRPr="000E790B">
        <w:rPr>
          <w:rFonts w:ascii="Times New Roman" w:hAnsi="Times New Roman" w:cs="Times New Roman"/>
          <w:sz w:val="24"/>
          <w:szCs w:val="24"/>
          <w:lang w:val="sq-AL"/>
        </w:rPr>
        <w:t>ë</w:t>
      </w:r>
      <w:r w:rsidR="006D6AD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çeljes</w:t>
      </w:r>
      <w:r w:rsidR="006D6ADB" w:rsidRPr="000E790B">
        <w:rPr>
          <w:rFonts w:ascii="Times New Roman" w:hAnsi="Times New Roman" w:cs="Times New Roman"/>
          <w:sz w:val="24"/>
          <w:szCs w:val="24"/>
          <w:lang w:val="sq-AL"/>
        </w:rPr>
        <w:t xml:space="preserve"> s</w:t>
      </w:r>
      <w:r w:rsidRPr="000E790B">
        <w:rPr>
          <w:rFonts w:ascii="Times New Roman" w:hAnsi="Times New Roman" w:cs="Times New Roman"/>
          <w:sz w:val="24"/>
          <w:szCs w:val="24"/>
          <w:lang w:val="sq-AL"/>
        </w:rPr>
        <w:t>ë</w:t>
      </w:r>
      <w:r w:rsidR="006D6AD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negociatave</w:t>
      </w:r>
      <w:r w:rsidR="006D6ADB" w:rsidRPr="000E790B">
        <w:rPr>
          <w:rFonts w:ascii="Times New Roman" w:hAnsi="Times New Roman" w:cs="Times New Roman"/>
          <w:sz w:val="24"/>
          <w:szCs w:val="24"/>
          <w:lang w:val="sq-AL"/>
        </w:rPr>
        <w:t xml:space="preserve"> si vend</w:t>
      </w:r>
      <w:r w:rsidR="005A2DF0"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kandida</w:t>
      </w:r>
      <w:r w:rsidR="00352ED8"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e</w:t>
      </w:r>
      <w:r w:rsidR="00A04FE6" w:rsidRPr="000E790B">
        <w:rPr>
          <w:rFonts w:ascii="Times New Roman" w:hAnsi="Times New Roman" w:cs="Times New Roman"/>
          <w:sz w:val="24"/>
          <w:szCs w:val="24"/>
          <w:lang w:val="sq-AL"/>
        </w:rPr>
        <w:t xml:space="preserve"> për në BE, Bosnj</w:t>
      </w:r>
      <w:r w:rsidRPr="000E790B">
        <w:rPr>
          <w:rFonts w:ascii="Times New Roman" w:hAnsi="Times New Roman" w:cs="Times New Roman"/>
          <w:sz w:val="24"/>
          <w:szCs w:val="24"/>
          <w:lang w:val="sq-AL"/>
        </w:rPr>
        <w:t>ë</w:t>
      </w:r>
      <w:r w:rsidR="00A04FE6" w:rsidRPr="000E790B">
        <w:rPr>
          <w:rFonts w:ascii="Times New Roman" w:hAnsi="Times New Roman" w:cs="Times New Roman"/>
          <w:sz w:val="24"/>
          <w:szCs w:val="24"/>
          <w:lang w:val="sq-AL"/>
        </w:rPr>
        <w:t>-</w:t>
      </w:r>
      <w:r w:rsidR="005A2DF0" w:rsidRPr="000E790B">
        <w:rPr>
          <w:rFonts w:ascii="Times New Roman" w:hAnsi="Times New Roman" w:cs="Times New Roman"/>
          <w:sz w:val="24"/>
          <w:szCs w:val="24"/>
          <w:lang w:val="sq-AL"/>
        </w:rPr>
        <w:t xml:space="preserve">Hercegovina ka aplikuar </w:t>
      </w:r>
      <w:r w:rsidRPr="000E790B">
        <w:rPr>
          <w:rFonts w:ascii="Times New Roman" w:hAnsi="Times New Roman" w:cs="Times New Roman"/>
          <w:sz w:val="24"/>
          <w:szCs w:val="24"/>
          <w:lang w:val="sq-AL"/>
        </w:rPr>
        <w:t>për statusin e vendit</w:t>
      </w:r>
      <w:r w:rsidR="005A2DF0" w:rsidRPr="000E790B">
        <w:rPr>
          <w:rFonts w:ascii="Times New Roman" w:hAnsi="Times New Roman" w:cs="Times New Roman"/>
          <w:sz w:val="24"/>
          <w:szCs w:val="24"/>
          <w:lang w:val="sq-AL"/>
        </w:rPr>
        <w:t xml:space="preserve"> kandidat, Kosova ka </w:t>
      </w:r>
      <w:r w:rsidR="00352ED8" w:rsidRPr="000E790B">
        <w:rPr>
          <w:rFonts w:ascii="Times New Roman" w:hAnsi="Times New Roman" w:cs="Times New Roman"/>
          <w:sz w:val="24"/>
          <w:szCs w:val="24"/>
          <w:lang w:val="sq-AL"/>
        </w:rPr>
        <w:t>në</w:t>
      </w:r>
      <w:r w:rsidR="008E1F47" w:rsidRPr="000E790B">
        <w:rPr>
          <w:rFonts w:ascii="Times New Roman" w:hAnsi="Times New Roman" w:cs="Times New Roman"/>
          <w:sz w:val="24"/>
          <w:szCs w:val="24"/>
          <w:lang w:val="sq-AL"/>
        </w:rPr>
        <w:t xml:space="preserve">nshkruar </w:t>
      </w:r>
      <w:r w:rsidR="00595039" w:rsidRPr="000E790B">
        <w:rPr>
          <w:rFonts w:ascii="Times New Roman" w:hAnsi="Times New Roman" w:cs="Times New Roman"/>
          <w:sz w:val="24"/>
          <w:szCs w:val="24"/>
          <w:lang w:val="sq-AL"/>
        </w:rPr>
        <w:t>MSA-</w:t>
      </w:r>
      <w:r w:rsidR="002E05CC" w:rsidRPr="000E790B">
        <w:rPr>
          <w:rFonts w:ascii="Times New Roman" w:hAnsi="Times New Roman" w:cs="Times New Roman"/>
          <w:sz w:val="24"/>
          <w:szCs w:val="24"/>
          <w:lang w:val="sq-AL"/>
        </w:rPr>
        <w:t>n</w:t>
      </w:r>
      <w:r w:rsidR="00595039" w:rsidRPr="000E790B">
        <w:rPr>
          <w:rFonts w:ascii="Times New Roman" w:hAnsi="Times New Roman" w:cs="Times New Roman"/>
          <w:sz w:val="24"/>
          <w:szCs w:val="24"/>
          <w:lang w:val="sq-AL"/>
        </w:rPr>
        <w:t xml:space="preserve">ë </w:t>
      </w:r>
      <w:r w:rsidR="00A8527C" w:rsidRPr="000E790B">
        <w:rPr>
          <w:rFonts w:ascii="Times New Roman" w:hAnsi="Times New Roman" w:cs="Times New Roman"/>
          <w:sz w:val="24"/>
          <w:szCs w:val="24"/>
          <w:lang w:val="sq-AL"/>
        </w:rPr>
        <w:t>me BE-n</w:t>
      </w:r>
      <w:r w:rsidR="006720B8" w:rsidRPr="000E790B">
        <w:rPr>
          <w:rFonts w:ascii="Times New Roman" w:hAnsi="Times New Roman" w:cs="Times New Roman"/>
          <w:sz w:val="24"/>
          <w:szCs w:val="24"/>
          <w:lang w:val="sq-AL"/>
        </w:rPr>
        <w:t>ë</w:t>
      </w:r>
      <w:r w:rsidR="00A8527C"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Në</w:t>
      </w:r>
      <w:r w:rsidR="00A04FE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këto</w:t>
      </w:r>
      <w:r w:rsidR="00A04FE6" w:rsidRPr="000E790B">
        <w:rPr>
          <w:rFonts w:ascii="Times New Roman" w:hAnsi="Times New Roman" w:cs="Times New Roman"/>
          <w:sz w:val="24"/>
          <w:szCs w:val="24"/>
          <w:lang w:val="sq-AL"/>
        </w:rPr>
        <w:t xml:space="preserve"> rrethana, p</w:t>
      </w:r>
      <w:r w:rsidR="00595039" w:rsidRPr="000E790B">
        <w:rPr>
          <w:rFonts w:ascii="Times New Roman" w:hAnsi="Times New Roman" w:cs="Times New Roman"/>
          <w:sz w:val="24"/>
          <w:szCs w:val="24"/>
          <w:lang w:val="sq-AL"/>
        </w:rPr>
        <w:t>avarësisht se</w:t>
      </w:r>
      <w:r w:rsidR="00466ECE"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në këto vende ka</w:t>
      </w:r>
      <w:r w:rsidR="00A04FE6" w:rsidRPr="000E790B">
        <w:rPr>
          <w:rFonts w:ascii="Times New Roman" w:hAnsi="Times New Roman" w:cs="Times New Roman"/>
          <w:sz w:val="24"/>
          <w:szCs w:val="24"/>
          <w:lang w:val="sq-AL"/>
        </w:rPr>
        <w:t xml:space="preserve"> </w:t>
      </w:r>
      <w:r w:rsidR="00466ECE" w:rsidRPr="000E790B">
        <w:rPr>
          <w:rFonts w:ascii="Times New Roman" w:hAnsi="Times New Roman" w:cs="Times New Roman"/>
          <w:sz w:val="24"/>
          <w:szCs w:val="24"/>
          <w:lang w:val="sq-AL"/>
        </w:rPr>
        <w:t>segmente</w:t>
      </w:r>
      <w:r w:rsidR="00A04FE6"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A04FE6" w:rsidRPr="000E790B">
        <w:rPr>
          <w:rFonts w:ascii="Times New Roman" w:hAnsi="Times New Roman" w:cs="Times New Roman"/>
          <w:sz w:val="24"/>
          <w:szCs w:val="24"/>
          <w:lang w:val="sq-AL"/>
        </w:rPr>
        <w:t xml:space="preserve"> caktuara </w:t>
      </w:r>
      <w:r w:rsidR="00352ED8" w:rsidRPr="000E790B">
        <w:rPr>
          <w:rFonts w:ascii="Times New Roman" w:hAnsi="Times New Roman" w:cs="Times New Roman"/>
          <w:sz w:val="24"/>
          <w:szCs w:val="24"/>
          <w:lang w:val="sq-AL"/>
        </w:rPr>
        <w:t>të</w:t>
      </w:r>
      <w:r w:rsidR="00466ECE"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elitë</w:t>
      </w:r>
      <w:r w:rsidR="00A04FE6" w:rsidRPr="000E790B">
        <w:rPr>
          <w:rFonts w:ascii="Times New Roman" w:hAnsi="Times New Roman" w:cs="Times New Roman"/>
          <w:sz w:val="24"/>
          <w:szCs w:val="24"/>
          <w:lang w:val="sq-AL"/>
        </w:rPr>
        <w:t>s</w:t>
      </w:r>
      <w:r w:rsidR="00595039" w:rsidRPr="000E790B">
        <w:rPr>
          <w:rFonts w:ascii="Times New Roman" w:hAnsi="Times New Roman" w:cs="Times New Roman"/>
          <w:sz w:val="24"/>
          <w:szCs w:val="24"/>
          <w:lang w:val="sq-AL"/>
        </w:rPr>
        <w:t xml:space="preserve"> politike</w:t>
      </w:r>
      <w:r w:rsidR="00744E47" w:rsidRPr="000E790B">
        <w:rPr>
          <w:rFonts w:ascii="Times New Roman" w:hAnsi="Times New Roman" w:cs="Times New Roman"/>
          <w:sz w:val="24"/>
          <w:szCs w:val="24"/>
          <w:lang w:val="sq-AL"/>
        </w:rPr>
        <w:t xml:space="preserve"> </w:t>
      </w:r>
      <w:r w:rsidR="00A04FE6" w:rsidRPr="000E790B">
        <w:rPr>
          <w:rFonts w:ascii="Times New Roman" w:hAnsi="Times New Roman" w:cs="Times New Roman"/>
          <w:sz w:val="24"/>
          <w:szCs w:val="24"/>
          <w:lang w:val="sq-AL"/>
        </w:rPr>
        <w:t>me qasje pro</w:t>
      </w:r>
      <w:r w:rsidR="00466ECE" w:rsidRPr="000E790B">
        <w:rPr>
          <w:rFonts w:ascii="Times New Roman" w:hAnsi="Times New Roman" w:cs="Times New Roman"/>
          <w:sz w:val="24"/>
          <w:szCs w:val="24"/>
          <w:lang w:val="sq-AL"/>
        </w:rPr>
        <w:t>-</w:t>
      </w:r>
      <w:r w:rsidR="00A04FE6" w:rsidRPr="000E790B">
        <w:rPr>
          <w:rFonts w:ascii="Times New Roman" w:hAnsi="Times New Roman" w:cs="Times New Roman"/>
          <w:sz w:val="24"/>
          <w:szCs w:val="24"/>
          <w:lang w:val="sq-AL"/>
        </w:rPr>
        <w:t>turke, apo q</w:t>
      </w:r>
      <w:r w:rsidR="00E0107B" w:rsidRPr="000E790B">
        <w:rPr>
          <w:rFonts w:ascii="Times New Roman" w:hAnsi="Times New Roman" w:cs="Times New Roman"/>
          <w:sz w:val="24"/>
          <w:szCs w:val="24"/>
          <w:lang w:val="sq-AL"/>
        </w:rPr>
        <w:t>ë</w:t>
      </w:r>
      <w:r w:rsidR="00A04FE6" w:rsidRPr="000E790B">
        <w:rPr>
          <w:rFonts w:ascii="Times New Roman" w:hAnsi="Times New Roman" w:cs="Times New Roman"/>
          <w:sz w:val="24"/>
          <w:szCs w:val="24"/>
          <w:lang w:val="sq-AL"/>
        </w:rPr>
        <w:t xml:space="preserve"> ka</w:t>
      </w:r>
      <w:r w:rsidR="00352ED8" w:rsidRPr="000E790B">
        <w:rPr>
          <w:rFonts w:ascii="Times New Roman" w:hAnsi="Times New Roman" w:cs="Times New Roman"/>
          <w:sz w:val="24"/>
          <w:szCs w:val="24"/>
          <w:lang w:val="sq-AL"/>
        </w:rPr>
        <w:t>në</w:t>
      </w:r>
      <w:r w:rsidR="00A04FE6" w:rsidRPr="000E790B">
        <w:rPr>
          <w:rFonts w:ascii="Times New Roman" w:hAnsi="Times New Roman" w:cs="Times New Roman"/>
          <w:sz w:val="24"/>
          <w:szCs w:val="24"/>
          <w:lang w:val="sq-AL"/>
        </w:rPr>
        <w:t xml:space="preserve"> </w:t>
      </w:r>
      <w:r w:rsidR="00E0107B" w:rsidRPr="000E790B">
        <w:rPr>
          <w:rFonts w:ascii="Times New Roman" w:hAnsi="Times New Roman" w:cs="Times New Roman"/>
          <w:sz w:val="24"/>
          <w:szCs w:val="24"/>
          <w:lang w:val="sq-AL"/>
        </w:rPr>
        <w:t>interesa</w:t>
      </w:r>
      <w:r w:rsidR="00A04FE6" w:rsidRPr="000E790B">
        <w:rPr>
          <w:rFonts w:ascii="Times New Roman" w:hAnsi="Times New Roman" w:cs="Times New Roman"/>
          <w:sz w:val="24"/>
          <w:szCs w:val="24"/>
          <w:lang w:val="sq-AL"/>
        </w:rPr>
        <w:t xml:space="preserve"> t</w:t>
      </w:r>
      <w:r w:rsidR="006720B8" w:rsidRPr="000E790B">
        <w:rPr>
          <w:rFonts w:ascii="Times New Roman" w:hAnsi="Times New Roman" w:cs="Times New Roman"/>
          <w:sz w:val="24"/>
          <w:szCs w:val="24"/>
          <w:lang w:val="sq-AL"/>
        </w:rPr>
        <w:t>ë</w:t>
      </w:r>
      <w:r w:rsidR="00A04FE6" w:rsidRPr="000E790B">
        <w:rPr>
          <w:rFonts w:ascii="Times New Roman" w:hAnsi="Times New Roman" w:cs="Times New Roman"/>
          <w:sz w:val="24"/>
          <w:szCs w:val="24"/>
          <w:lang w:val="sq-AL"/>
        </w:rPr>
        <w:t xml:space="preserve"> zvarrisin</w:t>
      </w:r>
      <w:r w:rsidR="00595039" w:rsidRPr="000E790B">
        <w:rPr>
          <w:rFonts w:ascii="Times New Roman" w:hAnsi="Times New Roman" w:cs="Times New Roman"/>
          <w:sz w:val="24"/>
          <w:szCs w:val="24"/>
          <w:lang w:val="sq-AL"/>
        </w:rPr>
        <w:t xml:space="preserve"> procesin e </w:t>
      </w:r>
      <w:r w:rsidR="00E0107B" w:rsidRPr="000E790B">
        <w:rPr>
          <w:rFonts w:ascii="Times New Roman" w:hAnsi="Times New Roman" w:cs="Times New Roman"/>
          <w:sz w:val="24"/>
          <w:szCs w:val="24"/>
          <w:lang w:val="sq-AL"/>
        </w:rPr>
        <w:t>integrimit</w:t>
      </w:r>
      <w:r w:rsidR="00595039" w:rsidRPr="000E790B">
        <w:rPr>
          <w:rFonts w:ascii="Times New Roman" w:hAnsi="Times New Roman" w:cs="Times New Roman"/>
          <w:sz w:val="24"/>
          <w:szCs w:val="24"/>
          <w:lang w:val="sq-AL"/>
        </w:rPr>
        <w:t xml:space="preserve"> në BE dhe të </w:t>
      </w:r>
      <w:r w:rsidR="00A04FE6" w:rsidRPr="000E790B">
        <w:rPr>
          <w:rFonts w:ascii="Times New Roman" w:hAnsi="Times New Roman" w:cs="Times New Roman"/>
          <w:sz w:val="24"/>
          <w:szCs w:val="24"/>
          <w:lang w:val="sq-AL"/>
        </w:rPr>
        <w:t xml:space="preserve">orientohen drejt </w:t>
      </w:r>
      <w:r w:rsidR="00E0107B" w:rsidRPr="000E790B">
        <w:rPr>
          <w:rFonts w:ascii="Times New Roman" w:hAnsi="Times New Roman" w:cs="Times New Roman"/>
          <w:sz w:val="24"/>
          <w:szCs w:val="24"/>
          <w:lang w:val="sq-AL"/>
        </w:rPr>
        <w:t>projekteve</w:t>
      </w:r>
      <w:r w:rsidR="000E3613"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turke, </w:t>
      </w:r>
      <w:r w:rsidR="002E05CC" w:rsidRPr="000E790B">
        <w:rPr>
          <w:rFonts w:ascii="Times New Roman" w:hAnsi="Times New Roman" w:cs="Times New Roman"/>
          <w:sz w:val="24"/>
          <w:szCs w:val="24"/>
          <w:lang w:val="sq-AL"/>
        </w:rPr>
        <w:t>vullneti</w:t>
      </w:r>
      <w:r w:rsidR="00595039" w:rsidRPr="000E790B">
        <w:rPr>
          <w:rFonts w:ascii="Times New Roman" w:hAnsi="Times New Roman" w:cs="Times New Roman"/>
          <w:sz w:val="24"/>
          <w:szCs w:val="24"/>
          <w:lang w:val="sq-AL"/>
        </w:rPr>
        <w:t xml:space="preserve"> pop</w:t>
      </w:r>
      <w:r w:rsidR="00A8527C" w:rsidRPr="000E790B">
        <w:rPr>
          <w:rFonts w:ascii="Times New Roman" w:hAnsi="Times New Roman" w:cs="Times New Roman"/>
          <w:sz w:val="24"/>
          <w:szCs w:val="24"/>
          <w:lang w:val="sq-AL"/>
        </w:rPr>
        <w:t xml:space="preserve">ullor </w:t>
      </w:r>
      <w:r w:rsidR="00352ED8" w:rsidRPr="000E790B">
        <w:rPr>
          <w:rFonts w:ascii="Times New Roman" w:hAnsi="Times New Roman" w:cs="Times New Roman"/>
          <w:sz w:val="24"/>
          <w:szCs w:val="24"/>
          <w:lang w:val="sq-AL"/>
        </w:rPr>
        <w:t>në</w:t>
      </w:r>
      <w:r w:rsidR="00A04FE6" w:rsidRPr="000E790B">
        <w:rPr>
          <w:rFonts w:ascii="Times New Roman" w:hAnsi="Times New Roman" w:cs="Times New Roman"/>
          <w:sz w:val="24"/>
          <w:szCs w:val="24"/>
          <w:lang w:val="sq-AL"/>
        </w:rPr>
        <w:t xml:space="preserve"> </w:t>
      </w:r>
      <w:r w:rsidR="002E05CC" w:rsidRPr="000E790B">
        <w:rPr>
          <w:rFonts w:ascii="Times New Roman" w:hAnsi="Times New Roman" w:cs="Times New Roman"/>
          <w:sz w:val="24"/>
          <w:szCs w:val="24"/>
          <w:lang w:val="sq-AL"/>
        </w:rPr>
        <w:t>tërësi</w:t>
      </w:r>
      <w:r w:rsidR="00A04FE6" w:rsidRPr="000E790B">
        <w:rPr>
          <w:rFonts w:ascii="Times New Roman" w:hAnsi="Times New Roman" w:cs="Times New Roman"/>
          <w:sz w:val="24"/>
          <w:szCs w:val="24"/>
          <w:lang w:val="sq-AL"/>
        </w:rPr>
        <w:t xml:space="preserve"> ësht</w:t>
      </w:r>
      <w:r w:rsidR="006720B8" w:rsidRPr="000E790B">
        <w:rPr>
          <w:rFonts w:ascii="Times New Roman" w:hAnsi="Times New Roman" w:cs="Times New Roman"/>
          <w:sz w:val="24"/>
          <w:szCs w:val="24"/>
          <w:lang w:val="sq-AL"/>
        </w:rPr>
        <w:t>ë</w:t>
      </w:r>
      <w:r w:rsidR="00A04FE6" w:rsidRPr="000E790B">
        <w:rPr>
          <w:rFonts w:ascii="Times New Roman" w:hAnsi="Times New Roman" w:cs="Times New Roman"/>
          <w:sz w:val="24"/>
          <w:szCs w:val="24"/>
          <w:lang w:val="sq-AL"/>
        </w:rPr>
        <w:t xml:space="preserve"> proeuropian.</w:t>
      </w:r>
      <w:r w:rsidR="002E05CC" w:rsidRPr="000E790B">
        <w:rPr>
          <w:rFonts w:ascii="Times New Roman" w:hAnsi="Times New Roman" w:cs="Times New Roman"/>
          <w:sz w:val="24"/>
          <w:szCs w:val="24"/>
          <w:lang w:val="sq-AL"/>
        </w:rPr>
        <w:t> </w:t>
      </w:r>
      <w:r w:rsidR="00A8527C" w:rsidRPr="000E790B">
        <w:rPr>
          <w:rFonts w:ascii="Times New Roman" w:hAnsi="Times New Roman" w:cs="Times New Roman"/>
          <w:sz w:val="24"/>
          <w:szCs w:val="24"/>
          <w:lang w:val="sq-AL"/>
        </w:rPr>
        <w:t>Th</w:t>
      </w:r>
      <w:r w:rsidR="002E05CC" w:rsidRPr="000E790B">
        <w:rPr>
          <w:rFonts w:ascii="Times New Roman" w:hAnsi="Times New Roman" w:cs="Times New Roman"/>
          <w:sz w:val="24"/>
          <w:szCs w:val="24"/>
          <w:lang w:val="sq-AL"/>
        </w:rPr>
        <w:t>ë</w:t>
      </w:r>
      <w:r w:rsidR="00352ED8" w:rsidRPr="000E790B">
        <w:rPr>
          <w:rFonts w:ascii="Times New Roman" w:hAnsi="Times New Roman" w:cs="Times New Roman"/>
          <w:sz w:val="24"/>
          <w:szCs w:val="24"/>
          <w:lang w:val="sq-AL"/>
        </w:rPr>
        <w:t>në</w:t>
      </w:r>
      <w:r w:rsidR="002E05CC" w:rsidRPr="000E790B">
        <w:rPr>
          <w:rFonts w:ascii="Times New Roman" w:hAnsi="Times New Roman" w:cs="Times New Roman"/>
          <w:sz w:val="24"/>
          <w:szCs w:val="24"/>
          <w:lang w:val="sq-AL"/>
        </w:rPr>
        <w:t xml:space="preserve"> </w:t>
      </w:r>
      <w:r w:rsidR="00A8527C" w:rsidRPr="000E790B">
        <w:rPr>
          <w:rFonts w:ascii="Times New Roman" w:hAnsi="Times New Roman" w:cs="Times New Roman"/>
          <w:sz w:val="24"/>
          <w:szCs w:val="24"/>
          <w:lang w:val="sq-AL"/>
        </w:rPr>
        <w:t xml:space="preserve">ndryshe, </w:t>
      </w:r>
      <w:r w:rsidR="00595039" w:rsidRPr="000E790B">
        <w:rPr>
          <w:rFonts w:ascii="Times New Roman" w:hAnsi="Times New Roman" w:cs="Times New Roman"/>
          <w:sz w:val="24"/>
          <w:szCs w:val="24"/>
          <w:lang w:val="sq-AL"/>
        </w:rPr>
        <w:t>kursi i tanishëm i politikës së jashtme turke në Ballkan</w:t>
      </w:r>
      <w:r w:rsidR="00A04FE6" w:rsidRPr="000E790B">
        <w:rPr>
          <w:rFonts w:ascii="Times New Roman" w:hAnsi="Times New Roman" w:cs="Times New Roman"/>
          <w:sz w:val="24"/>
          <w:szCs w:val="24"/>
          <w:lang w:val="sq-AL"/>
        </w:rPr>
        <w:t xml:space="preserve">in </w:t>
      </w:r>
      <w:r w:rsidR="002E05CC" w:rsidRPr="000E790B">
        <w:rPr>
          <w:rFonts w:ascii="Times New Roman" w:hAnsi="Times New Roman" w:cs="Times New Roman"/>
          <w:sz w:val="24"/>
          <w:szCs w:val="24"/>
          <w:lang w:val="sq-AL"/>
        </w:rPr>
        <w:t>Perëndimor</w:t>
      </w:r>
      <w:r w:rsidR="00595039" w:rsidRPr="000E790B">
        <w:rPr>
          <w:rFonts w:ascii="Times New Roman" w:hAnsi="Times New Roman" w:cs="Times New Roman"/>
          <w:sz w:val="24"/>
          <w:szCs w:val="24"/>
          <w:lang w:val="sq-AL"/>
        </w:rPr>
        <w:t xml:space="preserve"> është i</w:t>
      </w:r>
      <w:r w:rsidR="00A8527C" w:rsidRPr="000E790B">
        <w:rPr>
          <w:rFonts w:ascii="Times New Roman" w:hAnsi="Times New Roman" w:cs="Times New Roman"/>
          <w:sz w:val="24"/>
          <w:szCs w:val="24"/>
          <w:lang w:val="sq-AL"/>
        </w:rPr>
        <w:t xml:space="preserve"> destinuar t</w:t>
      </w:r>
      <w:r w:rsidR="006720B8" w:rsidRPr="000E790B">
        <w:rPr>
          <w:rFonts w:ascii="Times New Roman" w:hAnsi="Times New Roman" w:cs="Times New Roman"/>
          <w:sz w:val="24"/>
          <w:szCs w:val="24"/>
          <w:lang w:val="sq-AL"/>
        </w:rPr>
        <w:t>ë</w:t>
      </w:r>
      <w:r w:rsidR="00A8527C" w:rsidRPr="000E790B">
        <w:rPr>
          <w:rFonts w:ascii="Times New Roman" w:hAnsi="Times New Roman" w:cs="Times New Roman"/>
          <w:sz w:val="24"/>
          <w:szCs w:val="24"/>
          <w:lang w:val="sq-AL"/>
        </w:rPr>
        <w:t xml:space="preserve"> jet</w:t>
      </w:r>
      <w:r w:rsidR="006720B8" w:rsidRPr="000E790B">
        <w:rPr>
          <w:rFonts w:ascii="Times New Roman" w:hAnsi="Times New Roman" w:cs="Times New Roman"/>
          <w:sz w:val="24"/>
          <w:szCs w:val="24"/>
          <w:lang w:val="sq-AL"/>
        </w:rPr>
        <w:t>ë</w:t>
      </w:r>
      <w:r w:rsidR="00A8527C" w:rsidRPr="000E790B">
        <w:rPr>
          <w:rFonts w:ascii="Times New Roman" w:hAnsi="Times New Roman" w:cs="Times New Roman"/>
          <w:sz w:val="24"/>
          <w:szCs w:val="24"/>
          <w:lang w:val="sq-AL"/>
        </w:rPr>
        <w:t xml:space="preserve"> i pasukses</w:t>
      </w:r>
      <w:r w:rsidR="00B04F5F" w:rsidRPr="000E790B">
        <w:rPr>
          <w:rFonts w:ascii="Times New Roman" w:hAnsi="Times New Roman" w:cs="Times New Roman"/>
          <w:sz w:val="24"/>
          <w:szCs w:val="24"/>
          <w:lang w:val="sq-AL"/>
        </w:rPr>
        <w:t>s</w:t>
      </w:r>
      <w:r w:rsidR="00A8527C" w:rsidRPr="000E790B">
        <w:rPr>
          <w:rFonts w:ascii="Times New Roman" w:hAnsi="Times New Roman" w:cs="Times New Roman"/>
          <w:sz w:val="24"/>
          <w:szCs w:val="24"/>
          <w:lang w:val="sq-AL"/>
        </w:rPr>
        <w:t>h</w:t>
      </w:r>
      <w:r w:rsidR="006720B8" w:rsidRPr="000E790B">
        <w:rPr>
          <w:rFonts w:ascii="Times New Roman" w:hAnsi="Times New Roman" w:cs="Times New Roman"/>
          <w:sz w:val="24"/>
          <w:szCs w:val="24"/>
          <w:lang w:val="sq-AL"/>
        </w:rPr>
        <w:t>ë</w:t>
      </w:r>
      <w:r w:rsidR="00A8527C" w:rsidRPr="000E790B">
        <w:rPr>
          <w:rFonts w:ascii="Times New Roman" w:hAnsi="Times New Roman" w:cs="Times New Roman"/>
          <w:sz w:val="24"/>
          <w:szCs w:val="24"/>
          <w:lang w:val="sq-AL"/>
        </w:rPr>
        <w:t>m</w:t>
      </w:r>
      <w:r w:rsidR="00744E47" w:rsidRPr="000E790B">
        <w:rPr>
          <w:rFonts w:ascii="Times New Roman" w:hAnsi="Times New Roman" w:cs="Times New Roman"/>
          <w:sz w:val="24"/>
          <w:szCs w:val="24"/>
          <w:lang w:val="sq-AL"/>
        </w:rPr>
        <w:t>,</w:t>
      </w:r>
      <w:r w:rsidR="00B04F5F" w:rsidRPr="000E790B">
        <w:rPr>
          <w:rFonts w:ascii="Times New Roman" w:hAnsi="Times New Roman" w:cs="Times New Roman"/>
          <w:sz w:val="24"/>
          <w:szCs w:val="24"/>
          <w:lang w:val="sq-AL"/>
        </w:rPr>
        <w:t xml:space="preserve"> </w:t>
      </w:r>
      <w:r w:rsidR="002E05CC" w:rsidRPr="000E790B">
        <w:rPr>
          <w:rFonts w:ascii="Times New Roman" w:hAnsi="Times New Roman" w:cs="Times New Roman"/>
          <w:sz w:val="24"/>
          <w:szCs w:val="24"/>
          <w:lang w:val="sq-AL"/>
        </w:rPr>
        <w:t>për</w:t>
      </w:r>
      <w:r w:rsidR="00B04F5F" w:rsidRPr="000E790B">
        <w:rPr>
          <w:rFonts w:ascii="Times New Roman" w:hAnsi="Times New Roman" w:cs="Times New Roman"/>
          <w:sz w:val="24"/>
          <w:szCs w:val="24"/>
          <w:lang w:val="sq-AL"/>
        </w:rPr>
        <w:t xml:space="preserve"> zbatimin e </w:t>
      </w:r>
      <w:r w:rsidR="002E05CC" w:rsidRPr="000E790B">
        <w:rPr>
          <w:rFonts w:ascii="Times New Roman" w:hAnsi="Times New Roman" w:cs="Times New Roman"/>
          <w:sz w:val="24"/>
          <w:szCs w:val="24"/>
          <w:lang w:val="sq-AL"/>
        </w:rPr>
        <w:t>agjendës</w:t>
      </w:r>
      <w:r w:rsidR="00B04F5F" w:rsidRPr="000E790B">
        <w:rPr>
          <w:rFonts w:ascii="Times New Roman" w:hAnsi="Times New Roman" w:cs="Times New Roman"/>
          <w:sz w:val="24"/>
          <w:szCs w:val="24"/>
          <w:lang w:val="sq-AL"/>
        </w:rPr>
        <w:t xml:space="preserve"> s</w:t>
      </w:r>
      <w:r w:rsidR="002E05CC" w:rsidRPr="000E790B">
        <w:rPr>
          <w:rFonts w:ascii="Times New Roman" w:hAnsi="Times New Roman" w:cs="Times New Roman"/>
          <w:sz w:val="24"/>
          <w:szCs w:val="24"/>
          <w:lang w:val="sq-AL"/>
        </w:rPr>
        <w:t>ë</w:t>
      </w:r>
      <w:r w:rsidR="00B04F5F" w:rsidRPr="000E790B">
        <w:rPr>
          <w:rFonts w:ascii="Times New Roman" w:hAnsi="Times New Roman" w:cs="Times New Roman"/>
          <w:sz w:val="24"/>
          <w:szCs w:val="24"/>
          <w:lang w:val="sq-AL"/>
        </w:rPr>
        <w:t xml:space="preserve"> saj </w:t>
      </w:r>
      <w:r w:rsidR="00352ED8" w:rsidRPr="000E790B">
        <w:rPr>
          <w:rFonts w:ascii="Times New Roman" w:hAnsi="Times New Roman" w:cs="Times New Roman"/>
          <w:sz w:val="24"/>
          <w:szCs w:val="24"/>
          <w:lang w:val="sq-AL"/>
        </w:rPr>
        <w:t>në</w:t>
      </w:r>
      <w:r w:rsidR="00B04F5F" w:rsidRPr="000E790B">
        <w:rPr>
          <w:rFonts w:ascii="Times New Roman" w:hAnsi="Times New Roman" w:cs="Times New Roman"/>
          <w:sz w:val="24"/>
          <w:szCs w:val="24"/>
          <w:lang w:val="sq-AL"/>
        </w:rPr>
        <w:t xml:space="preserve"> politik</w:t>
      </w:r>
      <w:r w:rsidR="002E05CC" w:rsidRPr="000E790B">
        <w:rPr>
          <w:rFonts w:ascii="Times New Roman" w:hAnsi="Times New Roman" w:cs="Times New Roman"/>
          <w:sz w:val="24"/>
          <w:szCs w:val="24"/>
          <w:lang w:val="sq-AL"/>
        </w:rPr>
        <w:t>ë</w:t>
      </w:r>
      <w:r w:rsidR="00B04F5F" w:rsidRPr="000E790B">
        <w:rPr>
          <w:rFonts w:ascii="Times New Roman" w:hAnsi="Times New Roman" w:cs="Times New Roman"/>
          <w:sz w:val="24"/>
          <w:szCs w:val="24"/>
          <w:lang w:val="sq-AL"/>
        </w:rPr>
        <w:t>n e jashtme</w:t>
      </w:r>
      <w:r w:rsidR="00744E47" w:rsidRPr="000E790B">
        <w:rPr>
          <w:rFonts w:ascii="Times New Roman" w:hAnsi="Times New Roman" w:cs="Times New Roman"/>
          <w:sz w:val="24"/>
          <w:szCs w:val="24"/>
          <w:lang w:val="sq-AL"/>
        </w:rPr>
        <w:t xml:space="preserve">. </w:t>
      </w:r>
      <w:r w:rsidR="00595039" w:rsidRPr="000E790B">
        <w:rPr>
          <w:rFonts w:ascii="Times New Roman" w:hAnsi="Times New Roman" w:cs="Times New Roman"/>
          <w:color w:val="000000" w:themeColor="text1"/>
          <w:sz w:val="24"/>
          <w:szCs w:val="24"/>
          <w:lang w:val="sq-AL"/>
        </w:rPr>
        <w:t xml:space="preserve">(Yavuz, 2006). </w:t>
      </w:r>
    </w:p>
    <w:p w:rsidR="006B2047" w:rsidRDefault="00621A82" w:rsidP="000E790B">
      <w:pPr>
        <w:spacing w:line="360" w:lineRule="auto"/>
        <w:jc w:val="both"/>
        <w:rPr>
          <w:rFonts w:ascii="Times New Roman" w:hAnsi="Times New Roman" w:cs="Times New Roman"/>
          <w:i/>
          <w:sz w:val="24"/>
          <w:szCs w:val="24"/>
          <w:lang w:val="sq-AL"/>
        </w:rPr>
      </w:pPr>
      <w:r w:rsidRPr="004D730F">
        <w:rPr>
          <w:rFonts w:ascii="Times New Roman" w:hAnsi="Times New Roman" w:cs="Times New Roman"/>
          <w:i/>
          <w:sz w:val="24"/>
          <w:szCs w:val="24"/>
          <w:lang w:val="sq-AL"/>
        </w:rPr>
        <w:t xml:space="preserve">Ndikimi </w:t>
      </w:r>
      <w:r w:rsidR="00744E47" w:rsidRPr="004D730F">
        <w:rPr>
          <w:rFonts w:ascii="Times New Roman" w:hAnsi="Times New Roman" w:cs="Times New Roman"/>
          <w:i/>
          <w:sz w:val="24"/>
          <w:szCs w:val="24"/>
          <w:lang w:val="sq-AL"/>
        </w:rPr>
        <w:t>turk</w:t>
      </w:r>
      <w:r w:rsidRPr="004D730F">
        <w:rPr>
          <w:rFonts w:ascii="Times New Roman" w:hAnsi="Times New Roman" w:cs="Times New Roman"/>
          <w:i/>
          <w:sz w:val="24"/>
          <w:szCs w:val="24"/>
          <w:lang w:val="sq-AL"/>
        </w:rPr>
        <w:t xml:space="preserve"> </w:t>
      </w:r>
      <w:r w:rsidR="00352ED8" w:rsidRPr="004D730F">
        <w:rPr>
          <w:rFonts w:ascii="Times New Roman" w:hAnsi="Times New Roman" w:cs="Times New Roman"/>
          <w:i/>
          <w:sz w:val="24"/>
          <w:szCs w:val="24"/>
          <w:lang w:val="sq-AL"/>
        </w:rPr>
        <w:t>në</w:t>
      </w:r>
      <w:r w:rsidRPr="004D730F">
        <w:rPr>
          <w:rFonts w:ascii="Times New Roman" w:hAnsi="Times New Roman" w:cs="Times New Roman"/>
          <w:i/>
          <w:sz w:val="24"/>
          <w:szCs w:val="24"/>
          <w:lang w:val="sq-AL"/>
        </w:rPr>
        <w:t xml:space="preserve"> </w:t>
      </w:r>
      <w:r w:rsidR="002E05CC" w:rsidRPr="004D730F">
        <w:rPr>
          <w:rFonts w:ascii="Times New Roman" w:hAnsi="Times New Roman" w:cs="Times New Roman"/>
          <w:i/>
          <w:sz w:val="24"/>
          <w:szCs w:val="24"/>
          <w:lang w:val="sq-AL"/>
        </w:rPr>
        <w:t>Shqipëri</w:t>
      </w:r>
    </w:p>
    <w:p w:rsidR="002E05CC" w:rsidRPr="006B2047" w:rsidRDefault="003E311E" w:rsidP="000E790B">
      <w:pPr>
        <w:spacing w:line="360" w:lineRule="auto"/>
        <w:jc w:val="both"/>
        <w:rPr>
          <w:rFonts w:ascii="Times New Roman" w:hAnsi="Times New Roman" w:cs="Times New Roman"/>
          <w:i/>
          <w:sz w:val="24"/>
          <w:szCs w:val="24"/>
          <w:lang w:val="sq-AL"/>
        </w:rPr>
      </w:pPr>
      <w:r w:rsidRPr="000E790B">
        <w:rPr>
          <w:rFonts w:ascii="Times New Roman" w:hAnsi="Times New Roman" w:cs="Times New Roman"/>
          <w:sz w:val="24"/>
          <w:szCs w:val="24"/>
          <w:lang w:val="sq-AL"/>
        </w:rPr>
        <w:t xml:space="preserve">Turqia </w:t>
      </w:r>
      <w:r w:rsidR="002E05CC"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w:t>
      </w:r>
      <w:r w:rsidR="002E05CC"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v</w:t>
      </w:r>
      <w:r w:rsidR="00B73B1B" w:rsidRPr="000E790B">
        <w:rPr>
          <w:rFonts w:ascii="Times New Roman" w:hAnsi="Times New Roman" w:cs="Times New Roman"/>
          <w:sz w:val="24"/>
          <w:szCs w:val="24"/>
          <w:lang w:val="sq-AL"/>
        </w:rPr>
        <w:t>end me ndikim rajona</w:t>
      </w:r>
      <w:r w:rsidR="0080688A" w:rsidRPr="000E790B">
        <w:rPr>
          <w:rFonts w:ascii="Times New Roman" w:hAnsi="Times New Roman" w:cs="Times New Roman"/>
          <w:sz w:val="24"/>
          <w:szCs w:val="24"/>
          <w:lang w:val="sq-AL"/>
        </w:rPr>
        <w:t>l</w:t>
      </w:r>
      <w:r w:rsidRPr="000E790B">
        <w:rPr>
          <w:rFonts w:ascii="Times New Roman" w:hAnsi="Times New Roman" w:cs="Times New Roman"/>
          <w:sz w:val="24"/>
          <w:szCs w:val="24"/>
          <w:lang w:val="sq-AL"/>
        </w:rPr>
        <w:t>, si politikisht</w:t>
      </w:r>
      <w:r w:rsidR="002E05CC" w:rsidRPr="000E790B">
        <w:rPr>
          <w:rFonts w:ascii="Times New Roman" w:hAnsi="Times New Roman" w:cs="Times New Roman"/>
          <w:sz w:val="24"/>
          <w:szCs w:val="24"/>
          <w:lang w:val="sq-AL"/>
        </w:rPr>
        <w:t>,</w:t>
      </w:r>
      <w:r w:rsidR="00B75547" w:rsidRPr="000E790B">
        <w:rPr>
          <w:rFonts w:ascii="Times New Roman" w:hAnsi="Times New Roman" w:cs="Times New Roman"/>
          <w:sz w:val="24"/>
          <w:szCs w:val="24"/>
          <w:lang w:val="sq-AL"/>
        </w:rPr>
        <w:t xml:space="preserve"> ashtu </w:t>
      </w:r>
      <w:r w:rsidRPr="000E790B">
        <w:rPr>
          <w:rFonts w:ascii="Times New Roman" w:hAnsi="Times New Roman" w:cs="Times New Roman"/>
          <w:sz w:val="24"/>
          <w:szCs w:val="24"/>
          <w:lang w:val="sq-AL"/>
        </w:rPr>
        <w:t>edhe ekonomikisht</w:t>
      </w:r>
      <w:r w:rsidR="002E05CC" w:rsidRPr="000E790B">
        <w:rPr>
          <w:rFonts w:ascii="Times New Roman" w:hAnsi="Times New Roman" w:cs="Times New Roman"/>
          <w:sz w:val="24"/>
          <w:szCs w:val="24"/>
          <w:lang w:val="sq-AL"/>
        </w:rPr>
        <w:t>. R</w:t>
      </w:r>
      <w:r w:rsidRPr="000E790B">
        <w:rPr>
          <w:rFonts w:ascii="Times New Roman" w:hAnsi="Times New Roman" w:cs="Times New Roman"/>
          <w:sz w:val="24"/>
          <w:szCs w:val="24"/>
          <w:lang w:val="sq-AL"/>
        </w:rPr>
        <w:t xml:space="preserve">oli i saj në Shqipëri është mjaft </w:t>
      </w:r>
      <w:r w:rsidR="002E05CC" w:rsidRPr="000E790B">
        <w:rPr>
          <w:rFonts w:ascii="Times New Roman" w:hAnsi="Times New Roman" w:cs="Times New Roman"/>
          <w:sz w:val="24"/>
          <w:szCs w:val="24"/>
          <w:lang w:val="sq-AL"/>
        </w:rPr>
        <w:t>domethënës</w:t>
      </w:r>
      <w:r w:rsidR="00B04F5F" w:rsidRPr="000E790B">
        <w:rPr>
          <w:rFonts w:ascii="Times New Roman" w:hAnsi="Times New Roman" w:cs="Times New Roman"/>
          <w:sz w:val="24"/>
          <w:szCs w:val="24"/>
          <w:lang w:val="sq-AL"/>
        </w:rPr>
        <w:t>, fal</w:t>
      </w:r>
      <w:r w:rsidR="002E05CC" w:rsidRPr="000E790B">
        <w:rPr>
          <w:rFonts w:ascii="Times New Roman" w:hAnsi="Times New Roman" w:cs="Times New Roman"/>
          <w:sz w:val="24"/>
          <w:szCs w:val="24"/>
          <w:lang w:val="sq-AL"/>
        </w:rPr>
        <w:t>ë</w:t>
      </w:r>
      <w:r w:rsidR="00B04F5F" w:rsidRPr="000E790B">
        <w:rPr>
          <w:rFonts w:ascii="Times New Roman" w:hAnsi="Times New Roman" w:cs="Times New Roman"/>
          <w:sz w:val="24"/>
          <w:szCs w:val="24"/>
          <w:lang w:val="sq-AL"/>
        </w:rPr>
        <w:t xml:space="preserve"> dhe lidhjeve historike </w:t>
      </w:r>
      <w:r w:rsidR="00352ED8" w:rsidRPr="000E790B">
        <w:rPr>
          <w:rFonts w:ascii="Times New Roman" w:hAnsi="Times New Roman" w:cs="Times New Roman"/>
          <w:sz w:val="24"/>
          <w:szCs w:val="24"/>
          <w:lang w:val="sq-AL"/>
        </w:rPr>
        <w:t>të</w:t>
      </w:r>
      <w:r w:rsidR="00B04F5F" w:rsidRPr="000E790B">
        <w:rPr>
          <w:rFonts w:ascii="Times New Roman" w:hAnsi="Times New Roman" w:cs="Times New Roman"/>
          <w:sz w:val="24"/>
          <w:szCs w:val="24"/>
          <w:lang w:val="sq-AL"/>
        </w:rPr>
        <w:t xml:space="preserve"> saj </w:t>
      </w:r>
      <w:r w:rsidR="00352ED8" w:rsidRPr="000E790B">
        <w:rPr>
          <w:rFonts w:ascii="Times New Roman" w:hAnsi="Times New Roman" w:cs="Times New Roman"/>
          <w:sz w:val="24"/>
          <w:szCs w:val="24"/>
          <w:lang w:val="sq-AL"/>
        </w:rPr>
        <w:t>në</w:t>
      </w:r>
      <w:r w:rsidR="00B04F5F"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B04F5F" w:rsidRPr="000E790B">
        <w:rPr>
          <w:rFonts w:ascii="Times New Roman" w:hAnsi="Times New Roman" w:cs="Times New Roman"/>
          <w:sz w:val="24"/>
          <w:szCs w:val="24"/>
          <w:lang w:val="sq-AL"/>
        </w:rPr>
        <w:t xml:space="preserve"> </w:t>
      </w:r>
      <w:r w:rsidR="002E05CC" w:rsidRPr="000E790B">
        <w:rPr>
          <w:rFonts w:ascii="Times New Roman" w:hAnsi="Times New Roman" w:cs="Times New Roman"/>
          <w:sz w:val="24"/>
          <w:szCs w:val="24"/>
          <w:lang w:val="sq-AL"/>
        </w:rPr>
        <w:t>kaluarën</w:t>
      </w:r>
      <w:r w:rsidR="00B75547" w:rsidRPr="000E790B">
        <w:rPr>
          <w:rFonts w:ascii="Times New Roman" w:hAnsi="Times New Roman" w:cs="Times New Roman"/>
          <w:sz w:val="24"/>
          <w:szCs w:val="24"/>
          <w:lang w:val="sq-AL"/>
        </w:rPr>
        <w:t xml:space="preserve">. </w:t>
      </w:r>
      <w:r w:rsidR="00983D58" w:rsidRPr="000E790B">
        <w:rPr>
          <w:rFonts w:ascii="Times New Roman" w:hAnsi="Times New Roman" w:cs="Times New Roman"/>
          <w:sz w:val="24"/>
          <w:szCs w:val="24"/>
          <w:lang w:val="sq-AL"/>
        </w:rPr>
        <w:t>(</w:t>
      </w:r>
      <w:r w:rsidR="00983D58" w:rsidRPr="000E790B">
        <w:rPr>
          <w:rFonts w:ascii="Times New Roman" w:hAnsi="Times New Roman" w:cs="Times New Roman"/>
          <w:sz w:val="24"/>
          <w:szCs w:val="24"/>
        </w:rPr>
        <w:t>Zhelyazkova, 2000).</w:t>
      </w:r>
      <w:r w:rsidRPr="000E790B">
        <w:rPr>
          <w:rFonts w:ascii="Times New Roman" w:hAnsi="Times New Roman" w:cs="Times New Roman"/>
          <w:sz w:val="24"/>
          <w:szCs w:val="24"/>
          <w:lang w:val="sq-AL"/>
        </w:rPr>
        <w:t xml:space="preserve"> Sidoqoftë</w:t>
      </w:r>
      <w:r w:rsidR="002E05C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percep</w:t>
      </w:r>
      <w:r w:rsidR="00FE2024" w:rsidRPr="000E790B">
        <w:rPr>
          <w:rFonts w:ascii="Times New Roman" w:hAnsi="Times New Roman" w:cs="Times New Roman"/>
          <w:sz w:val="24"/>
          <w:szCs w:val="24"/>
          <w:lang w:val="sq-AL"/>
        </w:rPr>
        <w:t xml:space="preserve">timi </w:t>
      </w:r>
      <w:r w:rsidR="002E05CC" w:rsidRPr="000E790B">
        <w:rPr>
          <w:rFonts w:ascii="Times New Roman" w:hAnsi="Times New Roman" w:cs="Times New Roman"/>
          <w:sz w:val="24"/>
          <w:szCs w:val="24"/>
          <w:lang w:val="sq-AL"/>
        </w:rPr>
        <w:t>për</w:t>
      </w:r>
      <w:r w:rsidR="00FE2024" w:rsidRPr="000E790B">
        <w:rPr>
          <w:rFonts w:ascii="Times New Roman" w:hAnsi="Times New Roman" w:cs="Times New Roman"/>
          <w:sz w:val="24"/>
          <w:szCs w:val="24"/>
          <w:lang w:val="sq-AL"/>
        </w:rPr>
        <w:t xml:space="preserve"> ndikimin e saj</w:t>
      </w:r>
      <w:r w:rsidR="002E05CC" w:rsidRPr="000E790B">
        <w:rPr>
          <w:rFonts w:ascii="Times New Roman" w:hAnsi="Times New Roman" w:cs="Times New Roman"/>
          <w:sz w:val="24"/>
          <w:szCs w:val="24"/>
          <w:lang w:val="sq-AL"/>
        </w:rPr>
        <w:t>,</w:t>
      </w:r>
      <w:r w:rsidR="00FE2024" w:rsidRPr="000E790B">
        <w:rPr>
          <w:rFonts w:ascii="Times New Roman" w:hAnsi="Times New Roman" w:cs="Times New Roman"/>
          <w:sz w:val="24"/>
          <w:szCs w:val="24"/>
          <w:lang w:val="sq-AL"/>
        </w:rPr>
        <w:t xml:space="preserve"> siç raportohet nga </w:t>
      </w:r>
      <w:r w:rsidR="00352ED8" w:rsidRPr="000E790B">
        <w:rPr>
          <w:rFonts w:ascii="Times New Roman" w:hAnsi="Times New Roman" w:cs="Times New Roman"/>
          <w:sz w:val="24"/>
          <w:szCs w:val="24"/>
          <w:lang w:val="sq-AL"/>
        </w:rPr>
        <w:t>të</w:t>
      </w:r>
      <w:r w:rsidR="00FE2024" w:rsidRPr="000E790B">
        <w:rPr>
          <w:rFonts w:ascii="Times New Roman" w:hAnsi="Times New Roman" w:cs="Times New Roman"/>
          <w:sz w:val="24"/>
          <w:szCs w:val="24"/>
          <w:lang w:val="sq-AL"/>
        </w:rPr>
        <w:t xml:space="preserve"> </w:t>
      </w:r>
      <w:r w:rsidR="002E05CC" w:rsidRPr="000E790B">
        <w:rPr>
          <w:rFonts w:ascii="Times New Roman" w:hAnsi="Times New Roman" w:cs="Times New Roman"/>
          <w:sz w:val="24"/>
          <w:szCs w:val="24"/>
          <w:lang w:val="sq-AL"/>
        </w:rPr>
        <w:t>dhënat</w:t>
      </w:r>
      <w:r w:rsidR="00FE2024" w:rsidRPr="000E790B">
        <w:rPr>
          <w:rFonts w:ascii="Times New Roman" w:hAnsi="Times New Roman" w:cs="Times New Roman"/>
          <w:sz w:val="24"/>
          <w:szCs w:val="24"/>
          <w:lang w:val="sq-AL"/>
        </w:rPr>
        <w:t xml:space="preserve"> statistikore</w:t>
      </w:r>
      <w:r w:rsidR="002E05CC" w:rsidRPr="000E790B">
        <w:rPr>
          <w:rFonts w:ascii="Times New Roman" w:hAnsi="Times New Roman" w:cs="Times New Roman"/>
          <w:sz w:val="24"/>
          <w:szCs w:val="24"/>
          <w:lang w:val="sq-AL"/>
        </w:rPr>
        <w:t>,</w:t>
      </w:r>
      <w:r w:rsidR="00FE2024" w:rsidRPr="000E790B">
        <w:rPr>
          <w:rFonts w:ascii="Times New Roman" w:hAnsi="Times New Roman" w:cs="Times New Roman"/>
          <w:sz w:val="24"/>
          <w:szCs w:val="24"/>
          <w:lang w:val="sq-AL"/>
        </w:rPr>
        <w:t xml:space="preserve"> ashtu dhe </w:t>
      </w:r>
      <w:r w:rsidR="002E05CC" w:rsidRPr="000E790B">
        <w:rPr>
          <w:rFonts w:ascii="Times New Roman" w:hAnsi="Times New Roman" w:cs="Times New Roman"/>
          <w:sz w:val="24"/>
          <w:szCs w:val="24"/>
          <w:lang w:val="sq-AL"/>
        </w:rPr>
        <w:t>intervistat</w:t>
      </w:r>
      <w:r w:rsidR="00FE2024" w:rsidRPr="000E790B">
        <w:rPr>
          <w:rFonts w:ascii="Times New Roman" w:hAnsi="Times New Roman" w:cs="Times New Roman"/>
          <w:sz w:val="24"/>
          <w:szCs w:val="24"/>
          <w:lang w:val="sq-AL"/>
        </w:rPr>
        <w:t xml:space="preserve"> </w:t>
      </w:r>
      <w:r w:rsidR="002E05CC" w:rsidRPr="000E790B">
        <w:rPr>
          <w:rFonts w:ascii="Times New Roman" w:hAnsi="Times New Roman" w:cs="Times New Roman"/>
          <w:sz w:val="24"/>
          <w:szCs w:val="24"/>
          <w:lang w:val="sq-AL"/>
        </w:rPr>
        <w:t>cilësore</w:t>
      </w:r>
      <w:r w:rsidR="00FE2024"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FE2024" w:rsidRPr="000E790B">
        <w:rPr>
          <w:rFonts w:ascii="Times New Roman" w:hAnsi="Times New Roman" w:cs="Times New Roman"/>
          <w:sz w:val="24"/>
          <w:szCs w:val="24"/>
          <w:lang w:val="sq-AL"/>
        </w:rPr>
        <w:t xml:space="preserve"> studimit</w:t>
      </w:r>
      <w:r w:rsidRPr="000E790B">
        <w:rPr>
          <w:rFonts w:ascii="Times New Roman" w:hAnsi="Times New Roman" w:cs="Times New Roman"/>
          <w:sz w:val="24"/>
          <w:szCs w:val="24"/>
          <w:lang w:val="sq-AL"/>
        </w:rPr>
        <w:t xml:space="preserve">, </w:t>
      </w:r>
      <w:r w:rsidR="00FE2024" w:rsidRPr="000E790B">
        <w:rPr>
          <w:rFonts w:ascii="Times New Roman" w:hAnsi="Times New Roman" w:cs="Times New Roman"/>
          <w:sz w:val="24"/>
          <w:szCs w:val="24"/>
          <w:lang w:val="sq-AL"/>
        </w:rPr>
        <w:t xml:space="preserve">na </w:t>
      </w:r>
      <w:r w:rsidRPr="000E790B">
        <w:rPr>
          <w:rFonts w:ascii="Times New Roman" w:hAnsi="Times New Roman" w:cs="Times New Roman"/>
          <w:sz w:val="24"/>
          <w:szCs w:val="24"/>
          <w:lang w:val="sq-AL"/>
        </w:rPr>
        <w:t xml:space="preserve">ofrojnë </w:t>
      </w:r>
      <w:r w:rsidR="002E05CC" w:rsidRPr="000E790B">
        <w:rPr>
          <w:rFonts w:ascii="Times New Roman" w:hAnsi="Times New Roman" w:cs="Times New Roman"/>
          <w:sz w:val="24"/>
          <w:szCs w:val="24"/>
          <w:lang w:val="sq-AL"/>
        </w:rPr>
        <w:t>një</w:t>
      </w:r>
      <w:r w:rsidR="0080688A" w:rsidRPr="000E790B">
        <w:rPr>
          <w:rFonts w:ascii="Times New Roman" w:hAnsi="Times New Roman" w:cs="Times New Roman"/>
          <w:sz w:val="24"/>
          <w:szCs w:val="24"/>
          <w:lang w:val="sq-AL"/>
        </w:rPr>
        <w:t xml:space="preserve"> </w:t>
      </w:r>
      <w:r w:rsidR="002E05CC" w:rsidRPr="000E790B">
        <w:rPr>
          <w:rFonts w:ascii="Times New Roman" w:hAnsi="Times New Roman" w:cs="Times New Roman"/>
          <w:sz w:val="24"/>
          <w:szCs w:val="24"/>
          <w:lang w:val="sq-AL"/>
        </w:rPr>
        <w:t>pikënisje</w:t>
      </w:r>
      <w:r w:rsidR="0080688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rëndësishme jo vetëm t</w:t>
      </w:r>
      <w:r w:rsidR="0080688A" w:rsidRPr="000E790B">
        <w:rPr>
          <w:rFonts w:ascii="Times New Roman" w:hAnsi="Times New Roman" w:cs="Times New Roman"/>
          <w:sz w:val="24"/>
          <w:szCs w:val="24"/>
          <w:lang w:val="sq-AL"/>
        </w:rPr>
        <w:t>ë klimës aktuale politike, po</w:t>
      </w:r>
      <w:r w:rsidR="008E1F47" w:rsidRPr="000E790B">
        <w:rPr>
          <w:rFonts w:ascii="Times New Roman" w:hAnsi="Times New Roman" w:cs="Times New Roman"/>
          <w:sz w:val="24"/>
          <w:szCs w:val="24"/>
          <w:lang w:val="sq-AL"/>
        </w:rPr>
        <w:t xml:space="preserve">r </w:t>
      </w:r>
      <w:r w:rsidR="002E05CC"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dhe të</w:t>
      </w:r>
      <w:r w:rsidR="0080688A" w:rsidRPr="000E790B">
        <w:rPr>
          <w:rFonts w:ascii="Times New Roman" w:hAnsi="Times New Roman" w:cs="Times New Roman"/>
          <w:sz w:val="24"/>
          <w:szCs w:val="24"/>
          <w:lang w:val="sq-AL"/>
        </w:rPr>
        <w:t xml:space="preserve"> orientimit </w:t>
      </w:r>
      <w:r w:rsidR="002E05CC" w:rsidRPr="000E790B">
        <w:rPr>
          <w:rFonts w:ascii="Times New Roman" w:hAnsi="Times New Roman" w:cs="Times New Roman"/>
          <w:sz w:val="24"/>
          <w:szCs w:val="24"/>
          <w:lang w:val="sq-AL"/>
        </w:rPr>
        <w:t>gjeostrategjik</w:t>
      </w:r>
      <w:r w:rsidRPr="000E790B">
        <w:rPr>
          <w:rFonts w:ascii="Times New Roman" w:hAnsi="Times New Roman" w:cs="Times New Roman"/>
          <w:sz w:val="24"/>
          <w:szCs w:val="24"/>
          <w:lang w:val="sq-AL"/>
        </w:rPr>
        <w:t xml:space="preserve"> të </w:t>
      </w:r>
      <w:r w:rsidR="0080688A" w:rsidRPr="000E790B">
        <w:rPr>
          <w:rFonts w:ascii="Times New Roman" w:hAnsi="Times New Roman" w:cs="Times New Roman"/>
          <w:sz w:val="24"/>
          <w:szCs w:val="24"/>
          <w:lang w:val="sq-AL"/>
        </w:rPr>
        <w:t>Shqipërisë n</w:t>
      </w:r>
      <w:r w:rsidR="006720B8" w:rsidRPr="000E790B">
        <w:rPr>
          <w:rFonts w:ascii="Times New Roman" w:hAnsi="Times New Roman" w:cs="Times New Roman"/>
          <w:sz w:val="24"/>
          <w:szCs w:val="24"/>
          <w:lang w:val="sq-AL"/>
        </w:rPr>
        <w:t>ë</w:t>
      </w:r>
      <w:r w:rsidR="0080688A" w:rsidRPr="000E790B">
        <w:rPr>
          <w:rFonts w:ascii="Times New Roman" w:hAnsi="Times New Roman" w:cs="Times New Roman"/>
          <w:sz w:val="24"/>
          <w:szCs w:val="24"/>
          <w:lang w:val="sq-AL"/>
        </w:rPr>
        <w:t xml:space="preserve"> politik</w:t>
      </w:r>
      <w:r w:rsidR="002E05CC" w:rsidRPr="000E790B">
        <w:rPr>
          <w:rFonts w:ascii="Times New Roman" w:hAnsi="Times New Roman" w:cs="Times New Roman"/>
          <w:sz w:val="24"/>
          <w:szCs w:val="24"/>
          <w:lang w:val="sq-AL"/>
        </w:rPr>
        <w:t>ën e jashtme.</w:t>
      </w:r>
    </w:p>
    <w:p w:rsidR="003E311E" w:rsidRPr="000E790B" w:rsidRDefault="003E311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Reformat</w:t>
      </w:r>
      <w:r w:rsidR="003D21A8" w:rsidRPr="000E790B">
        <w:rPr>
          <w:rFonts w:ascii="Times New Roman" w:hAnsi="Times New Roman" w:cs="Times New Roman"/>
          <w:sz w:val="24"/>
          <w:szCs w:val="24"/>
          <w:lang w:val="sq-AL"/>
        </w:rPr>
        <w:t xml:space="preserve"> me qasje </w:t>
      </w:r>
      <w:r w:rsidRPr="000E790B">
        <w:rPr>
          <w:rFonts w:ascii="Times New Roman" w:hAnsi="Times New Roman" w:cs="Times New Roman"/>
          <w:sz w:val="24"/>
          <w:szCs w:val="24"/>
          <w:lang w:val="sq-AL"/>
        </w:rPr>
        <w:t>liberale politike në Shqipëri</w:t>
      </w:r>
      <w:r w:rsidR="002E05C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2E05CC" w:rsidRPr="000E790B">
        <w:rPr>
          <w:rFonts w:ascii="Times New Roman" w:hAnsi="Times New Roman" w:cs="Times New Roman"/>
          <w:sz w:val="24"/>
          <w:szCs w:val="24"/>
          <w:lang w:val="sq-AL"/>
        </w:rPr>
        <w:t>vitet</w:t>
      </w:r>
      <w:r w:rsidRPr="000E790B">
        <w:rPr>
          <w:rFonts w:ascii="Times New Roman" w:hAnsi="Times New Roman" w:cs="Times New Roman"/>
          <w:sz w:val="24"/>
          <w:szCs w:val="24"/>
          <w:lang w:val="sq-AL"/>
        </w:rPr>
        <w:t xml:space="preserve"> e fundit kanë rritur ndjeshëm investimet e huaja në vend</w:t>
      </w:r>
      <w:r w:rsidR="00B7554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(Bieber, Tale</w:t>
      </w:r>
      <w:r w:rsidR="008E1F47" w:rsidRPr="000E790B">
        <w:rPr>
          <w:rFonts w:ascii="Times New Roman" w:hAnsi="Times New Roman" w:cs="Times New Roman"/>
          <w:sz w:val="24"/>
          <w:szCs w:val="24"/>
          <w:lang w:val="sq-AL"/>
        </w:rPr>
        <w:t>ski, &amp; Dimitrov, Nikola, 2017).</w:t>
      </w:r>
      <w:r w:rsidRPr="000E790B">
        <w:rPr>
          <w:rFonts w:ascii="Times New Roman" w:hAnsi="Times New Roman" w:cs="Times New Roman"/>
          <w:sz w:val="24"/>
          <w:szCs w:val="24"/>
          <w:lang w:val="sq-AL"/>
        </w:rPr>
        <w:t xml:space="preserve"> Sipas të dhënave të vitit 2014, </w:t>
      </w:r>
      <w:r w:rsidR="002E05CC" w:rsidRPr="000E790B">
        <w:rPr>
          <w:rFonts w:ascii="Times New Roman" w:hAnsi="Times New Roman" w:cs="Times New Roman"/>
          <w:sz w:val="24"/>
          <w:szCs w:val="24"/>
          <w:lang w:val="sq-AL"/>
        </w:rPr>
        <w:t>partnerët</w:t>
      </w:r>
      <w:r w:rsidRPr="000E790B">
        <w:rPr>
          <w:rFonts w:ascii="Times New Roman" w:hAnsi="Times New Roman" w:cs="Times New Roman"/>
          <w:sz w:val="24"/>
          <w:szCs w:val="24"/>
          <w:lang w:val="sq-AL"/>
        </w:rPr>
        <w:t xml:space="preserve"> më të mëdhenj të tregtisë së jashtme të Shqipërisë ishin</w:t>
      </w:r>
      <w:r w:rsidR="00B7554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Italia, Serbia, Spanja, Malta dhe Turqia</w:t>
      </w:r>
      <w:r w:rsidR="00B7554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(Banka e Shqipërisë, 2014). Për më </w:t>
      </w:r>
      <w:r w:rsidR="002E05CC" w:rsidRPr="000E790B">
        <w:rPr>
          <w:rFonts w:ascii="Times New Roman" w:hAnsi="Times New Roman" w:cs="Times New Roman"/>
          <w:sz w:val="24"/>
          <w:szCs w:val="24"/>
          <w:lang w:val="sq-AL"/>
        </w:rPr>
        <w:t>tepër</w:t>
      </w:r>
      <w:r w:rsidRPr="000E790B">
        <w:rPr>
          <w:rFonts w:ascii="Times New Roman" w:hAnsi="Times New Roman" w:cs="Times New Roman"/>
          <w:sz w:val="24"/>
          <w:szCs w:val="24"/>
          <w:lang w:val="sq-AL"/>
        </w:rPr>
        <w:t xml:space="preserve">, anëtarësimi në NATO dhe Banka Botërore (si dhe </w:t>
      </w:r>
      <w:r w:rsidR="002E05CC" w:rsidRPr="000E790B">
        <w:rPr>
          <w:rFonts w:ascii="Times New Roman" w:hAnsi="Times New Roman" w:cs="Times New Roman"/>
          <w:sz w:val="24"/>
          <w:szCs w:val="24"/>
          <w:lang w:val="sq-AL"/>
        </w:rPr>
        <w:t>negociatat</w:t>
      </w:r>
      <w:r w:rsidRPr="000E790B">
        <w:rPr>
          <w:rFonts w:ascii="Times New Roman" w:hAnsi="Times New Roman" w:cs="Times New Roman"/>
          <w:sz w:val="24"/>
          <w:szCs w:val="24"/>
          <w:lang w:val="sq-AL"/>
        </w:rPr>
        <w:t xml:space="preserve"> për anëtarësim në BE) kanë krijuar </w:t>
      </w:r>
      <w:r w:rsidR="002E05CC" w:rsidRPr="000E790B">
        <w:rPr>
          <w:rFonts w:ascii="Times New Roman" w:hAnsi="Times New Roman" w:cs="Times New Roman"/>
          <w:sz w:val="24"/>
          <w:szCs w:val="24"/>
          <w:lang w:val="sq-AL"/>
        </w:rPr>
        <w:t>kushte</w:t>
      </w:r>
      <w:r w:rsidRPr="000E790B">
        <w:rPr>
          <w:rFonts w:ascii="Times New Roman" w:hAnsi="Times New Roman" w:cs="Times New Roman"/>
          <w:sz w:val="24"/>
          <w:szCs w:val="24"/>
          <w:lang w:val="sq-AL"/>
        </w:rPr>
        <w:t xml:space="preserve"> të favorshme për tërheqjen e </w:t>
      </w:r>
      <w:r w:rsidR="002E05CC" w:rsidRPr="000E790B">
        <w:rPr>
          <w:rFonts w:ascii="Times New Roman" w:hAnsi="Times New Roman" w:cs="Times New Roman"/>
          <w:sz w:val="24"/>
          <w:szCs w:val="24"/>
          <w:lang w:val="sq-AL"/>
        </w:rPr>
        <w:t xml:space="preserve">drejtpërdrejtë të investimeve të huaja, </w:t>
      </w:r>
      <w:r w:rsidRPr="000E790B">
        <w:rPr>
          <w:rFonts w:ascii="Times New Roman" w:hAnsi="Times New Roman" w:cs="Times New Roman"/>
          <w:sz w:val="24"/>
          <w:szCs w:val="24"/>
          <w:lang w:val="sq-AL"/>
        </w:rPr>
        <w:t xml:space="preserve">që shkojnë deri në 750 milionë euro në vit (në Evropën Juglindore ky është vendi i tretë pas Serbisë dhe Kroacisë). Rezultati përfundimtar i këtij procesi </w:t>
      </w:r>
      <w:r w:rsidR="002E05CC" w:rsidRPr="000E790B">
        <w:rPr>
          <w:rFonts w:ascii="Times New Roman" w:hAnsi="Times New Roman" w:cs="Times New Roman"/>
          <w:sz w:val="24"/>
          <w:szCs w:val="24"/>
          <w:lang w:val="sq-AL"/>
        </w:rPr>
        <w:t>ishte</w:t>
      </w:r>
      <w:r w:rsidRPr="000E790B">
        <w:rPr>
          <w:rFonts w:ascii="Times New Roman" w:hAnsi="Times New Roman" w:cs="Times New Roman"/>
          <w:sz w:val="24"/>
          <w:szCs w:val="24"/>
          <w:lang w:val="sq-AL"/>
        </w:rPr>
        <w:t xml:space="preserve"> një rritje ekonomike mbi 6% në baza vjetore</w:t>
      </w:r>
      <w:r w:rsidR="00B7554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(Banka e Shqipërisë, 2017).  </w:t>
      </w:r>
    </w:p>
    <w:p w:rsidR="003E311E" w:rsidRPr="000E790B" w:rsidRDefault="002E05CC"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Interesat</w:t>
      </w:r>
      <w:r w:rsidR="003D21A8" w:rsidRPr="000E790B">
        <w:rPr>
          <w:rFonts w:ascii="Times New Roman" w:hAnsi="Times New Roman" w:cs="Times New Roman"/>
          <w:sz w:val="24"/>
          <w:szCs w:val="24"/>
          <w:lang w:val="sq-AL"/>
        </w:rPr>
        <w:t xml:space="preserve"> e </w:t>
      </w:r>
      <w:r w:rsidRPr="000E790B">
        <w:rPr>
          <w:rFonts w:ascii="Times New Roman" w:hAnsi="Times New Roman" w:cs="Times New Roman"/>
          <w:sz w:val="24"/>
          <w:szCs w:val="24"/>
          <w:lang w:val="sq-AL"/>
        </w:rPr>
        <w:t>Turqisë</w:t>
      </w:r>
      <w:r w:rsidR="003D21A8" w:rsidRPr="000E790B">
        <w:rPr>
          <w:rFonts w:ascii="Times New Roman" w:hAnsi="Times New Roman" w:cs="Times New Roman"/>
          <w:sz w:val="24"/>
          <w:szCs w:val="24"/>
          <w:lang w:val="sq-AL"/>
        </w:rPr>
        <w:t xml:space="preserve"> </w:t>
      </w:r>
      <w:r w:rsidR="003E311E" w:rsidRPr="000E790B">
        <w:rPr>
          <w:rFonts w:ascii="Times New Roman" w:hAnsi="Times New Roman" w:cs="Times New Roman"/>
          <w:sz w:val="24"/>
          <w:szCs w:val="24"/>
          <w:lang w:val="sq-AL"/>
        </w:rPr>
        <w:t xml:space="preserve">në rajon nuk janë </w:t>
      </w:r>
      <w:r w:rsidR="00B75547" w:rsidRPr="000E790B">
        <w:rPr>
          <w:rFonts w:ascii="Times New Roman" w:hAnsi="Times New Roman" w:cs="Times New Roman"/>
          <w:sz w:val="24"/>
          <w:szCs w:val="24"/>
          <w:lang w:val="sq-AL"/>
        </w:rPr>
        <w:t>risi</w:t>
      </w:r>
      <w:r w:rsidR="003E311E" w:rsidRPr="000E790B">
        <w:rPr>
          <w:rFonts w:ascii="Times New Roman" w:hAnsi="Times New Roman" w:cs="Times New Roman"/>
          <w:sz w:val="24"/>
          <w:szCs w:val="24"/>
          <w:lang w:val="sq-AL"/>
        </w:rPr>
        <w:t xml:space="preserve">, ndërsa Shqipëria dhe Kosova përfaqësojnë dy </w:t>
      </w:r>
      <w:r w:rsidRPr="000E790B">
        <w:rPr>
          <w:rFonts w:ascii="Times New Roman" w:hAnsi="Times New Roman" w:cs="Times New Roman"/>
          <w:sz w:val="24"/>
          <w:szCs w:val="24"/>
          <w:lang w:val="sq-AL"/>
        </w:rPr>
        <w:t>partnerë</w:t>
      </w:r>
      <w:r w:rsidR="003E311E" w:rsidRPr="000E790B">
        <w:rPr>
          <w:rFonts w:ascii="Times New Roman" w:hAnsi="Times New Roman" w:cs="Times New Roman"/>
          <w:sz w:val="24"/>
          <w:szCs w:val="24"/>
          <w:lang w:val="sq-AL"/>
        </w:rPr>
        <w:t xml:space="preserve"> të rëndësishëm ekonomikë të këtij vendi në rajonin e Ballkanit </w:t>
      </w:r>
      <w:r w:rsidRPr="000E790B">
        <w:rPr>
          <w:rFonts w:ascii="Times New Roman" w:hAnsi="Times New Roman" w:cs="Times New Roman"/>
          <w:sz w:val="24"/>
          <w:szCs w:val="24"/>
          <w:lang w:val="sq-AL"/>
        </w:rPr>
        <w:t>Perëndimor</w:t>
      </w:r>
      <w:r w:rsidR="00C03DF5" w:rsidRPr="000E790B">
        <w:rPr>
          <w:rFonts w:ascii="Times New Roman" w:hAnsi="Times New Roman" w:cs="Times New Roman"/>
          <w:sz w:val="24"/>
          <w:szCs w:val="24"/>
          <w:lang w:val="sq-AL"/>
        </w:rPr>
        <w:t xml:space="preserve">. </w:t>
      </w:r>
      <w:r w:rsidR="003E311E" w:rsidRPr="000E790B">
        <w:rPr>
          <w:rFonts w:ascii="Times New Roman" w:hAnsi="Times New Roman" w:cs="Times New Roman"/>
          <w:sz w:val="24"/>
          <w:szCs w:val="24"/>
          <w:lang w:val="sq-AL"/>
        </w:rPr>
        <w:t>(Grigoriadis, 2010). Marrëdhëniet e ngushta ekonomike me të dyja këto vende mund të jenë të shpjegueshme në aspektin e afërsisë kulturore dhe fetare</w:t>
      </w:r>
      <w:r w:rsidR="00C03DF5" w:rsidRPr="000E790B">
        <w:rPr>
          <w:rFonts w:ascii="Times New Roman" w:hAnsi="Times New Roman" w:cs="Times New Roman"/>
          <w:sz w:val="24"/>
          <w:szCs w:val="24"/>
          <w:lang w:val="sq-AL"/>
        </w:rPr>
        <w:t>.</w:t>
      </w:r>
      <w:r w:rsidR="003E311E" w:rsidRPr="000E790B">
        <w:rPr>
          <w:rFonts w:ascii="Times New Roman" w:hAnsi="Times New Roman" w:cs="Times New Roman"/>
          <w:sz w:val="24"/>
          <w:szCs w:val="24"/>
          <w:lang w:val="sq-AL"/>
        </w:rPr>
        <w:t xml:space="preserve"> (Hide, 2015)</w:t>
      </w:r>
      <w:r w:rsidRPr="000E790B">
        <w:rPr>
          <w:rFonts w:ascii="Times New Roman" w:hAnsi="Times New Roman" w:cs="Times New Roman"/>
          <w:sz w:val="24"/>
          <w:szCs w:val="24"/>
          <w:lang w:val="sq-AL"/>
        </w:rPr>
        <w:t>.</w:t>
      </w:r>
      <w:r w:rsidR="003E311E" w:rsidRPr="000E790B">
        <w:rPr>
          <w:rFonts w:ascii="Times New Roman" w:hAnsi="Times New Roman" w:cs="Times New Roman"/>
          <w:sz w:val="24"/>
          <w:szCs w:val="24"/>
          <w:lang w:val="sq-AL"/>
        </w:rPr>
        <w:t xml:space="preserve"> </w:t>
      </w:r>
      <w:r w:rsidR="00C03DF5" w:rsidRPr="000E790B">
        <w:rPr>
          <w:rFonts w:ascii="Times New Roman" w:hAnsi="Times New Roman" w:cs="Times New Roman"/>
          <w:sz w:val="24"/>
          <w:szCs w:val="24"/>
          <w:lang w:val="sq-AL"/>
        </w:rPr>
        <w:t>Vlen të theksohet se</w:t>
      </w:r>
      <w:r w:rsidRPr="000E790B">
        <w:rPr>
          <w:rFonts w:ascii="Times New Roman" w:hAnsi="Times New Roman" w:cs="Times New Roman"/>
          <w:sz w:val="24"/>
          <w:szCs w:val="24"/>
          <w:lang w:val="sq-AL"/>
        </w:rPr>
        <w:t xml:space="preserve"> </w:t>
      </w:r>
      <w:r w:rsidR="003E311E" w:rsidRPr="000E790B">
        <w:rPr>
          <w:rFonts w:ascii="Times New Roman" w:hAnsi="Times New Roman" w:cs="Times New Roman"/>
          <w:sz w:val="24"/>
          <w:szCs w:val="24"/>
          <w:lang w:val="sq-AL"/>
        </w:rPr>
        <w:t xml:space="preserve">popullsia shqiptare është kryesisht </w:t>
      </w:r>
      <w:r w:rsidRPr="000E790B">
        <w:rPr>
          <w:rFonts w:ascii="Times New Roman" w:hAnsi="Times New Roman" w:cs="Times New Roman"/>
          <w:sz w:val="24"/>
          <w:szCs w:val="24"/>
          <w:lang w:val="sq-AL"/>
        </w:rPr>
        <w:t>myslimane</w:t>
      </w:r>
      <w:r w:rsidR="003E311E" w:rsidRPr="000E790B">
        <w:rPr>
          <w:rFonts w:ascii="Times New Roman" w:hAnsi="Times New Roman" w:cs="Times New Roman"/>
          <w:sz w:val="24"/>
          <w:szCs w:val="24"/>
          <w:lang w:val="sq-AL"/>
        </w:rPr>
        <w:t xml:space="preserve">. Sipas ambasadorit turk, z. Yörük (2018) aktualisht ka më shumë se 400 kompani turke që veprojnë në Shqipëri, në sektorë </w:t>
      </w:r>
      <w:r w:rsidR="00B04F5F" w:rsidRPr="000E790B">
        <w:rPr>
          <w:rFonts w:ascii="Times New Roman" w:hAnsi="Times New Roman" w:cs="Times New Roman"/>
          <w:sz w:val="24"/>
          <w:szCs w:val="24"/>
          <w:lang w:val="sq-AL"/>
        </w:rPr>
        <w:t>të ndryshëm</w:t>
      </w:r>
      <w:r w:rsidRPr="000E790B">
        <w:rPr>
          <w:rFonts w:ascii="Times New Roman" w:hAnsi="Times New Roman" w:cs="Times New Roman"/>
          <w:sz w:val="24"/>
          <w:szCs w:val="24"/>
          <w:lang w:val="sq-AL"/>
        </w:rPr>
        <w:t>,</w:t>
      </w:r>
      <w:r w:rsidR="00B04F5F" w:rsidRPr="000E790B">
        <w:rPr>
          <w:rFonts w:ascii="Times New Roman" w:hAnsi="Times New Roman" w:cs="Times New Roman"/>
          <w:sz w:val="24"/>
          <w:szCs w:val="24"/>
          <w:lang w:val="sq-AL"/>
        </w:rPr>
        <w:t xml:space="preserve"> si: </w:t>
      </w:r>
      <w:r w:rsidRPr="000E790B">
        <w:rPr>
          <w:rFonts w:ascii="Times New Roman" w:hAnsi="Times New Roman" w:cs="Times New Roman"/>
          <w:sz w:val="24"/>
          <w:szCs w:val="24"/>
          <w:lang w:val="sq-AL"/>
        </w:rPr>
        <w:t>energjia</w:t>
      </w:r>
      <w:r w:rsidR="003E311E" w:rsidRPr="000E790B">
        <w:rPr>
          <w:rFonts w:ascii="Times New Roman" w:hAnsi="Times New Roman" w:cs="Times New Roman"/>
          <w:sz w:val="24"/>
          <w:szCs w:val="24"/>
          <w:lang w:val="sq-AL"/>
        </w:rPr>
        <w:t xml:space="preserve">, minierat, </w:t>
      </w:r>
      <w:r w:rsidRPr="000E790B">
        <w:rPr>
          <w:rFonts w:ascii="Times New Roman" w:hAnsi="Times New Roman" w:cs="Times New Roman"/>
          <w:sz w:val="24"/>
          <w:szCs w:val="24"/>
          <w:lang w:val="sq-AL"/>
        </w:rPr>
        <w:t>telekomunikacioni</w:t>
      </w:r>
      <w:r w:rsidR="003E311E" w:rsidRPr="000E790B">
        <w:rPr>
          <w:rFonts w:ascii="Times New Roman" w:hAnsi="Times New Roman" w:cs="Times New Roman"/>
          <w:sz w:val="24"/>
          <w:szCs w:val="24"/>
          <w:lang w:val="sq-AL"/>
        </w:rPr>
        <w:t>, bankat</w:t>
      </w:r>
      <w:r w:rsidRPr="000E790B">
        <w:rPr>
          <w:rFonts w:ascii="Times New Roman" w:hAnsi="Times New Roman" w:cs="Times New Roman"/>
          <w:sz w:val="24"/>
          <w:szCs w:val="24"/>
          <w:lang w:val="sq-AL"/>
        </w:rPr>
        <w:t>,</w:t>
      </w:r>
      <w:r w:rsidR="003E311E" w:rsidRPr="000E790B">
        <w:rPr>
          <w:rFonts w:ascii="Times New Roman" w:hAnsi="Times New Roman" w:cs="Times New Roman"/>
          <w:sz w:val="24"/>
          <w:szCs w:val="24"/>
          <w:lang w:val="sq-AL"/>
        </w:rPr>
        <w:t xml:space="preserve"> etj</w:t>
      </w:r>
      <w:r w:rsidRPr="000E790B">
        <w:rPr>
          <w:rFonts w:ascii="Times New Roman" w:hAnsi="Times New Roman" w:cs="Times New Roman"/>
          <w:sz w:val="24"/>
          <w:szCs w:val="24"/>
          <w:lang w:val="sq-AL"/>
        </w:rPr>
        <w:t>.</w:t>
      </w:r>
      <w:r w:rsidR="003E311E" w:rsidRPr="000E790B">
        <w:rPr>
          <w:rFonts w:ascii="Times New Roman" w:hAnsi="Times New Roman" w:cs="Times New Roman"/>
          <w:sz w:val="24"/>
          <w:szCs w:val="24"/>
          <w:lang w:val="sq-AL"/>
        </w:rPr>
        <w:t xml:space="preserve">, me një fuqi punëtore prej rreth 15 000 </w:t>
      </w:r>
      <w:r w:rsidRPr="000E790B">
        <w:rPr>
          <w:rFonts w:ascii="Times New Roman" w:hAnsi="Times New Roman" w:cs="Times New Roman"/>
          <w:sz w:val="24"/>
          <w:szCs w:val="24"/>
          <w:lang w:val="sq-AL"/>
        </w:rPr>
        <w:t>punonjësish</w:t>
      </w:r>
      <w:r w:rsidR="003E311E" w:rsidRPr="000E790B">
        <w:rPr>
          <w:rFonts w:ascii="Times New Roman" w:hAnsi="Times New Roman" w:cs="Times New Roman"/>
          <w:sz w:val="24"/>
          <w:szCs w:val="24"/>
          <w:lang w:val="sq-AL"/>
        </w:rPr>
        <w:t xml:space="preserve">, me </w:t>
      </w:r>
      <w:r w:rsidRPr="000E790B">
        <w:rPr>
          <w:rFonts w:ascii="Times New Roman" w:hAnsi="Times New Roman" w:cs="Times New Roman"/>
          <w:sz w:val="24"/>
          <w:szCs w:val="24"/>
          <w:lang w:val="sq-AL"/>
        </w:rPr>
        <w:t>potencial</w:t>
      </w:r>
      <w:r w:rsidR="003E311E" w:rsidRPr="000E790B">
        <w:rPr>
          <w:rFonts w:ascii="Times New Roman" w:hAnsi="Times New Roman" w:cs="Times New Roman"/>
          <w:sz w:val="24"/>
          <w:szCs w:val="24"/>
          <w:lang w:val="sq-AL"/>
        </w:rPr>
        <w:t xml:space="preserve"> për zhvillim të </w:t>
      </w:r>
      <w:r w:rsidRPr="000E790B">
        <w:rPr>
          <w:rFonts w:ascii="Times New Roman" w:hAnsi="Times New Roman" w:cs="Times New Roman"/>
          <w:sz w:val="24"/>
          <w:szCs w:val="24"/>
          <w:lang w:val="sq-AL"/>
        </w:rPr>
        <w:t>mëtejshëm</w:t>
      </w:r>
      <w:r w:rsidR="003E311E" w:rsidRPr="000E790B">
        <w:rPr>
          <w:rFonts w:ascii="Times New Roman" w:hAnsi="Times New Roman" w:cs="Times New Roman"/>
          <w:sz w:val="24"/>
          <w:szCs w:val="24"/>
          <w:lang w:val="sq-AL"/>
        </w:rPr>
        <w:t xml:space="preserve"> në </w:t>
      </w:r>
      <w:r w:rsidRPr="000E790B">
        <w:rPr>
          <w:rFonts w:ascii="Times New Roman" w:hAnsi="Times New Roman" w:cs="Times New Roman"/>
          <w:sz w:val="24"/>
          <w:szCs w:val="24"/>
          <w:lang w:val="sq-AL"/>
        </w:rPr>
        <w:t>vitet</w:t>
      </w:r>
      <w:r w:rsidR="003E311E" w:rsidRPr="000E790B">
        <w:rPr>
          <w:rFonts w:ascii="Times New Roman" w:hAnsi="Times New Roman" w:cs="Times New Roman"/>
          <w:sz w:val="24"/>
          <w:szCs w:val="24"/>
          <w:lang w:val="sq-AL"/>
        </w:rPr>
        <w:t xml:space="preserve"> e ardhshme. </w:t>
      </w:r>
      <w:r w:rsidR="003E311E" w:rsidRPr="000E790B">
        <w:rPr>
          <w:rFonts w:ascii="Times New Roman" w:hAnsi="Times New Roman" w:cs="Times New Roman"/>
          <w:sz w:val="24"/>
          <w:szCs w:val="24"/>
          <w:lang w:val="sq-AL"/>
        </w:rPr>
        <w:br/>
        <w:t>Disa shembuj konkre</w:t>
      </w:r>
      <w:r w:rsidR="00352ED8" w:rsidRPr="000E790B">
        <w:rPr>
          <w:rFonts w:ascii="Times New Roman" w:hAnsi="Times New Roman" w:cs="Times New Roman"/>
          <w:sz w:val="24"/>
          <w:szCs w:val="24"/>
          <w:lang w:val="sq-AL"/>
        </w:rPr>
        <w:t>të</w:t>
      </w:r>
      <w:r w:rsidR="003E311E" w:rsidRPr="000E790B">
        <w:rPr>
          <w:rFonts w:ascii="Times New Roman" w:hAnsi="Times New Roman" w:cs="Times New Roman"/>
          <w:sz w:val="24"/>
          <w:szCs w:val="24"/>
          <w:lang w:val="sq-AL"/>
        </w:rPr>
        <w:t xml:space="preserve"> </w:t>
      </w:r>
      <w:r w:rsidR="00352ED8" w:rsidRPr="000E790B">
        <w:rPr>
          <w:rFonts w:ascii="Times New Roman" w:hAnsi="Times New Roman" w:cs="Times New Roman"/>
          <w:sz w:val="24"/>
          <w:szCs w:val="24"/>
          <w:lang w:val="sq-AL"/>
        </w:rPr>
        <w:t>të</w:t>
      </w:r>
      <w:r w:rsidR="003E311E" w:rsidRPr="000E790B">
        <w:rPr>
          <w:rFonts w:ascii="Times New Roman" w:hAnsi="Times New Roman" w:cs="Times New Roman"/>
          <w:sz w:val="24"/>
          <w:szCs w:val="24"/>
          <w:lang w:val="sq-AL"/>
        </w:rPr>
        <w:t xml:space="preserve"> fushave </w:t>
      </w:r>
      <w:r w:rsidR="00352ED8" w:rsidRPr="000E790B">
        <w:rPr>
          <w:rFonts w:ascii="Times New Roman" w:hAnsi="Times New Roman" w:cs="Times New Roman"/>
          <w:sz w:val="24"/>
          <w:szCs w:val="24"/>
          <w:lang w:val="sq-AL"/>
        </w:rPr>
        <w:t>të</w:t>
      </w:r>
      <w:r w:rsidR="003E311E" w:rsidRPr="000E790B">
        <w:rPr>
          <w:rFonts w:ascii="Times New Roman" w:hAnsi="Times New Roman" w:cs="Times New Roman"/>
          <w:sz w:val="24"/>
          <w:szCs w:val="24"/>
          <w:lang w:val="sq-AL"/>
        </w:rPr>
        <w:t xml:space="preserve"> investimeve </w:t>
      </w:r>
      <w:r w:rsidRPr="000E790B">
        <w:rPr>
          <w:rFonts w:ascii="Times New Roman" w:hAnsi="Times New Roman" w:cs="Times New Roman"/>
          <w:sz w:val="24"/>
          <w:szCs w:val="24"/>
          <w:lang w:val="sq-AL"/>
        </w:rPr>
        <w:t>t</w:t>
      </w:r>
      <w:r w:rsidR="003E311E" w:rsidRPr="000E790B">
        <w:rPr>
          <w:rFonts w:ascii="Times New Roman" w:hAnsi="Times New Roman" w:cs="Times New Roman"/>
          <w:sz w:val="24"/>
          <w:szCs w:val="24"/>
          <w:lang w:val="sq-AL"/>
        </w:rPr>
        <w:t xml:space="preserve">urke përfshijnë: </w:t>
      </w:r>
      <w:r w:rsidR="00B04F5F" w:rsidRPr="000E790B">
        <w:rPr>
          <w:rFonts w:ascii="Times New Roman" w:hAnsi="Times New Roman" w:cs="Times New Roman"/>
          <w:sz w:val="24"/>
          <w:szCs w:val="24"/>
          <w:lang w:val="sq-AL"/>
        </w:rPr>
        <w:t xml:space="preserve">investimet në </w:t>
      </w:r>
      <w:r w:rsidRPr="000E790B">
        <w:rPr>
          <w:rFonts w:ascii="Times New Roman" w:hAnsi="Times New Roman" w:cs="Times New Roman"/>
          <w:sz w:val="24"/>
          <w:szCs w:val="24"/>
          <w:lang w:val="sq-AL"/>
        </w:rPr>
        <w:t>telekomunikacion</w:t>
      </w:r>
      <w:r w:rsidR="00B04F5F" w:rsidRPr="000E790B">
        <w:rPr>
          <w:rFonts w:ascii="Times New Roman" w:hAnsi="Times New Roman" w:cs="Times New Roman"/>
          <w:sz w:val="24"/>
          <w:szCs w:val="24"/>
          <w:lang w:val="sq-AL"/>
        </w:rPr>
        <w:t xml:space="preserve"> </w:t>
      </w:r>
      <w:r w:rsidR="003E311E" w:rsidRPr="000E790B">
        <w:rPr>
          <w:rFonts w:ascii="Times New Roman" w:hAnsi="Times New Roman" w:cs="Times New Roman"/>
          <w:sz w:val="24"/>
          <w:szCs w:val="24"/>
          <w:lang w:val="sq-AL"/>
        </w:rPr>
        <w:t>“Alb</w:t>
      </w:r>
      <w:r w:rsidR="00352ED8"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e</w:t>
      </w:r>
      <w:r w:rsidR="003E311E" w:rsidRPr="000E790B">
        <w:rPr>
          <w:rFonts w:ascii="Times New Roman" w:hAnsi="Times New Roman" w:cs="Times New Roman"/>
          <w:sz w:val="24"/>
          <w:szCs w:val="24"/>
          <w:lang w:val="sq-AL"/>
        </w:rPr>
        <w:t xml:space="preserve">lekom”, në arsim, </w:t>
      </w:r>
      <w:r w:rsidRPr="000E790B">
        <w:rPr>
          <w:rFonts w:ascii="Times New Roman" w:hAnsi="Times New Roman" w:cs="Times New Roman"/>
          <w:sz w:val="24"/>
          <w:szCs w:val="24"/>
          <w:lang w:val="sq-AL"/>
        </w:rPr>
        <w:t>nëpërmjet</w:t>
      </w:r>
      <w:r w:rsidR="003E31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institucioneve</w:t>
      </w:r>
      <w:r w:rsidR="003E311E" w:rsidRPr="000E790B">
        <w:rPr>
          <w:rFonts w:ascii="Times New Roman" w:hAnsi="Times New Roman" w:cs="Times New Roman"/>
          <w:sz w:val="24"/>
          <w:szCs w:val="24"/>
          <w:lang w:val="sq-AL"/>
        </w:rPr>
        <w:t xml:space="preserve"> arsimore si “</w:t>
      </w:r>
      <w:r w:rsidRPr="000E790B">
        <w:rPr>
          <w:rFonts w:ascii="Times New Roman" w:hAnsi="Times New Roman" w:cs="Times New Roman"/>
          <w:sz w:val="24"/>
          <w:szCs w:val="24"/>
          <w:lang w:val="sq-AL"/>
        </w:rPr>
        <w:t>Universiteti</w:t>
      </w:r>
      <w:r w:rsidR="003E311E" w:rsidRPr="000E790B">
        <w:rPr>
          <w:rFonts w:ascii="Times New Roman" w:hAnsi="Times New Roman" w:cs="Times New Roman"/>
          <w:sz w:val="24"/>
          <w:szCs w:val="24"/>
          <w:lang w:val="sq-AL"/>
        </w:rPr>
        <w:t xml:space="preserve"> Epoka” dhe Kolegjet “Mehmet Akif College”, në </w:t>
      </w:r>
      <w:r w:rsidRPr="000E790B">
        <w:rPr>
          <w:rFonts w:ascii="Times New Roman" w:hAnsi="Times New Roman" w:cs="Times New Roman"/>
          <w:sz w:val="24"/>
          <w:szCs w:val="24"/>
          <w:lang w:val="sq-AL"/>
        </w:rPr>
        <w:t>sistemin</w:t>
      </w:r>
      <w:r w:rsidR="003E311E" w:rsidRPr="000E790B">
        <w:rPr>
          <w:rFonts w:ascii="Times New Roman" w:hAnsi="Times New Roman" w:cs="Times New Roman"/>
          <w:sz w:val="24"/>
          <w:szCs w:val="24"/>
          <w:lang w:val="sq-AL"/>
        </w:rPr>
        <w:t xml:space="preserve"> ba</w:t>
      </w:r>
      <w:r w:rsidRPr="000E790B">
        <w:rPr>
          <w:rFonts w:ascii="Times New Roman" w:hAnsi="Times New Roman" w:cs="Times New Roman"/>
          <w:sz w:val="24"/>
          <w:szCs w:val="24"/>
          <w:lang w:val="sq-AL"/>
        </w:rPr>
        <w:t>n</w:t>
      </w:r>
      <w:r w:rsidR="003E311E" w:rsidRPr="000E790B">
        <w:rPr>
          <w:rFonts w:ascii="Times New Roman" w:hAnsi="Times New Roman" w:cs="Times New Roman"/>
          <w:sz w:val="24"/>
          <w:szCs w:val="24"/>
          <w:lang w:val="sq-AL"/>
        </w:rPr>
        <w:t>kar</w:t>
      </w:r>
      <w:r w:rsidRPr="000E790B">
        <w:rPr>
          <w:rFonts w:ascii="Times New Roman" w:hAnsi="Times New Roman" w:cs="Times New Roman"/>
          <w:sz w:val="24"/>
          <w:szCs w:val="24"/>
          <w:lang w:val="sq-AL"/>
        </w:rPr>
        <w:t xml:space="preserve">: </w:t>
      </w:r>
      <w:r w:rsidR="003E311E" w:rsidRPr="000E790B">
        <w:rPr>
          <w:rFonts w:ascii="Times New Roman" w:hAnsi="Times New Roman" w:cs="Times New Roman"/>
          <w:sz w:val="24"/>
          <w:szCs w:val="24"/>
          <w:lang w:val="sq-AL"/>
        </w:rPr>
        <w:t>“Banka BKT</w:t>
      </w:r>
      <w:r w:rsidR="003E311E" w:rsidRPr="000E790B">
        <w:rPr>
          <w:rFonts w:ascii="Times New Roman" w:hAnsi="Times New Roman" w:cs="Times New Roman"/>
          <w:sz w:val="24"/>
          <w:szCs w:val="24"/>
        </w:rPr>
        <w:t>”</w:t>
      </w:r>
      <w:r w:rsidRPr="000E790B">
        <w:rPr>
          <w:rFonts w:ascii="Times New Roman" w:hAnsi="Times New Roman" w:cs="Times New Roman"/>
          <w:sz w:val="24"/>
          <w:szCs w:val="24"/>
        </w:rPr>
        <w:t xml:space="preserve"> </w:t>
      </w:r>
      <w:r w:rsidR="00D628BA" w:rsidRPr="000E790B">
        <w:rPr>
          <w:rFonts w:ascii="Times New Roman" w:hAnsi="Times New Roman" w:cs="Times New Roman"/>
          <w:sz w:val="24"/>
          <w:szCs w:val="24"/>
        </w:rPr>
        <w:t>(Turkish Embassy, 2017).</w:t>
      </w:r>
    </w:p>
    <w:p w:rsidR="003E311E" w:rsidRPr="000E790B" w:rsidRDefault="003D21A8"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Fal</w:t>
      </w:r>
      <w:r w:rsidR="002E05C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03DF5" w:rsidRPr="000E790B">
        <w:rPr>
          <w:rFonts w:ascii="Times New Roman" w:hAnsi="Times New Roman" w:cs="Times New Roman"/>
          <w:sz w:val="24"/>
          <w:szCs w:val="24"/>
          <w:lang w:val="sq-AL"/>
        </w:rPr>
        <w:t>M</w:t>
      </w:r>
      <w:r w:rsidRPr="000E790B">
        <w:rPr>
          <w:rFonts w:ascii="Times New Roman" w:hAnsi="Times New Roman" w:cs="Times New Roman"/>
          <w:sz w:val="24"/>
          <w:szCs w:val="24"/>
          <w:lang w:val="sq-AL"/>
        </w:rPr>
        <w:t xml:space="preserve">arrëveshjes së </w:t>
      </w:r>
      <w:r w:rsidR="00C03DF5"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 xml:space="preserve">regtisë së </w:t>
      </w:r>
      <w:r w:rsidR="00C03DF5" w:rsidRPr="000E790B">
        <w:rPr>
          <w:rFonts w:ascii="Times New Roman" w:hAnsi="Times New Roman" w:cs="Times New Roman"/>
          <w:sz w:val="24"/>
          <w:szCs w:val="24"/>
          <w:lang w:val="sq-AL"/>
        </w:rPr>
        <w:t>L</w:t>
      </w:r>
      <w:r w:rsidRPr="000E790B">
        <w:rPr>
          <w:rFonts w:ascii="Times New Roman" w:hAnsi="Times New Roman" w:cs="Times New Roman"/>
          <w:sz w:val="24"/>
          <w:szCs w:val="24"/>
          <w:lang w:val="sq-AL"/>
        </w:rPr>
        <w:t>irë të nënshkruar midis</w:t>
      </w:r>
      <w:r w:rsidR="00B04F5F" w:rsidRPr="000E790B">
        <w:rPr>
          <w:rFonts w:ascii="Times New Roman" w:hAnsi="Times New Roman" w:cs="Times New Roman"/>
          <w:sz w:val="24"/>
          <w:szCs w:val="24"/>
          <w:lang w:val="sq-AL"/>
        </w:rPr>
        <w:t xml:space="preserve"> Shqipërisë dhe Turqisë </w:t>
      </w:r>
      <w:r w:rsidRPr="000E790B">
        <w:rPr>
          <w:rFonts w:ascii="Times New Roman" w:hAnsi="Times New Roman" w:cs="Times New Roman"/>
          <w:sz w:val="24"/>
          <w:szCs w:val="24"/>
          <w:lang w:val="sq-AL"/>
        </w:rPr>
        <w:t xml:space="preserve">në vitin 2006, iu dha </w:t>
      </w:r>
      <w:r w:rsidR="002E05CC" w:rsidRPr="000E790B">
        <w:rPr>
          <w:rFonts w:ascii="Times New Roman" w:hAnsi="Times New Roman" w:cs="Times New Roman"/>
          <w:sz w:val="24"/>
          <w:szCs w:val="24"/>
          <w:lang w:val="sq-AL"/>
        </w:rPr>
        <w:t>mundësia</w:t>
      </w:r>
      <w:r w:rsidRPr="000E790B">
        <w:rPr>
          <w:rFonts w:ascii="Times New Roman" w:hAnsi="Times New Roman" w:cs="Times New Roman"/>
          <w:sz w:val="24"/>
          <w:szCs w:val="24"/>
          <w:lang w:val="sq-AL"/>
        </w:rPr>
        <w:t xml:space="preserve"> zhvillimit </w:t>
      </w:r>
      <w:r w:rsidR="00352ED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3E311E" w:rsidRPr="000E790B">
        <w:rPr>
          <w:rFonts w:ascii="Times New Roman" w:hAnsi="Times New Roman" w:cs="Times New Roman"/>
          <w:sz w:val="24"/>
          <w:szCs w:val="24"/>
          <w:lang w:val="sq-AL"/>
        </w:rPr>
        <w:t>tregtisë dhe bashkëpunimit</w:t>
      </w:r>
      <w:r w:rsidR="00B04F5F" w:rsidRPr="000E790B">
        <w:rPr>
          <w:rFonts w:ascii="Times New Roman" w:hAnsi="Times New Roman" w:cs="Times New Roman"/>
          <w:sz w:val="24"/>
          <w:szCs w:val="24"/>
          <w:lang w:val="sq-AL"/>
        </w:rPr>
        <w:t xml:space="preserve"> midis dy vendeve</w:t>
      </w:r>
      <w:r w:rsidR="003E311E" w:rsidRPr="000E790B">
        <w:rPr>
          <w:rFonts w:ascii="Times New Roman" w:hAnsi="Times New Roman" w:cs="Times New Roman"/>
          <w:sz w:val="24"/>
          <w:szCs w:val="24"/>
          <w:lang w:val="sq-AL"/>
        </w:rPr>
        <w:t>. Sipas këtij traktati</w:t>
      </w:r>
      <w:r w:rsidR="002E05CC" w:rsidRPr="000E790B">
        <w:rPr>
          <w:rFonts w:ascii="Times New Roman" w:hAnsi="Times New Roman" w:cs="Times New Roman"/>
          <w:sz w:val="24"/>
          <w:szCs w:val="24"/>
          <w:lang w:val="sq-AL"/>
        </w:rPr>
        <w:t>,</w:t>
      </w:r>
      <w:r w:rsidR="003E311E" w:rsidRPr="000E790B">
        <w:rPr>
          <w:rFonts w:ascii="Times New Roman" w:hAnsi="Times New Roman" w:cs="Times New Roman"/>
          <w:sz w:val="24"/>
          <w:szCs w:val="24"/>
          <w:lang w:val="sq-AL"/>
        </w:rPr>
        <w:t xml:space="preserve"> nuk ka </w:t>
      </w:r>
      <w:r w:rsidR="002E05CC" w:rsidRPr="000E790B">
        <w:rPr>
          <w:rFonts w:ascii="Times New Roman" w:hAnsi="Times New Roman" w:cs="Times New Roman"/>
          <w:sz w:val="24"/>
          <w:szCs w:val="24"/>
          <w:lang w:val="sq-AL"/>
        </w:rPr>
        <w:t>asnjë</w:t>
      </w:r>
      <w:r w:rsidR="00B04F5F" w:rsidRPr="000E790B">
        <w:rPr>
          <w:rFonts w:ascii="Times New Roman" w:hAnsi="Times New Roman" w:cs="Times New Roman"/>
          <w:sz w:val="24"/>
          <w:szCs w:val="24"/>
          <w:lang w:val="sq-AL"/>
        </w:rPr>
        <w:t xml:space="preserve"> dallim</w:t>
      </w:r>
      <w:r w:rsidR="003E311E" w:rsidRPr="000E790B">
        <w:rPr>
          <w:rFonts w:ascii="Times New Roman" w:hAnsi="Times New Roman" w:cs="Times New Roman"/>
          <w:sz w:val="24"/>
          <w:szCs w:val="24"/>
          <w:lang w:val="sq-AL"/>
        </w:rPr>
        <w:t xml:space="preserve"> midis mallrave turke dhe mallrave nga vendet e Bashkimit Evropian</w:t>
      </w:r>
      <w:r w:rsidR="00C87947" w:rsidRPr="000E790B">
        <w:rPr>
          <w:rFonts w:ascii="Times New Roman" w:hAnsi="Times New Roman" w:cs="Times New Roman"/>
          <w:sz w:val="24"/>
          <w:szCs w:val="24"/>
          <w:lang w:val="sq-AL"/>
        </w:rPr>
        <w:t>.</w:t>
      </w:r>
      <w:r w:rsidR="003E311E" w:rsidRPr="000E790B">
        <w:rPr>
          <w:rFonts w:ascii="Times New Roman" w:hAnsi="Times New Roman" w:cs="Times New Roman"/>
          <w:sz w:val="24"/>
          <w:szCs w:val="24"/>
          <w:lang w:val="sq-AL"/>
        </w:rPr>
        <w:t xml:space="preserve"> Sidoqoftë, duhet të </w:t>
      </w:r>
      <w:r w:rsidR="00C03DF5" w:rsidRPr="000E790B">
        <w:rPr>
          <w:rFonts w:ascii="Times New Roman" w:hAnsi="Times New Roman" w:cs="Times New Roman"/>
          <w:sz w:val="24"/>
          <w:szCs w:val="24"/>
          <w:lang w:val="sq-AL"/>
        </w:rPr>
        <w:t>vihet në dukje</w:t>
      </w:r>
      <w:r w:rsidR="002E05CC" w:rsidRPr="000E790B">
        <w:rPr>
          <w:rFonts w:ascii="Times New Roman" w:hAnsi="Times New Roman" w:cs="Times New Roman"/>
          <w:sz w:val="24"/>
          <w:szCs w:val="24"/>
          <w:lang w:val="sq-AL"/>
        </w:rPr>
        <w:t>,</w:t>
      </w:r>
      <w:r w:rsidR="003E311E" w:rsidRPr="000E790B">
        <w:rPr>
          <w:rFonts w:ascii="Times New Roman" w:hAnsi="Times New Roman" w:cs="Times New Roman"/>
          <w:sz w:val="24"/>
          <w:szCs w:val="24"/>
          <w:lang w:val="sq-AL"/>
        </w:rPr>
        <w:t xml:space="preserve"> se</w:t>
      </w:r>
      <w:r w:rsidR="002E05CC" w:rsidRPr="000E790B">
        <w:rPr>
          <w:rFonts w:ascii="Times New Roman" w:hAnsi="Times New Roman" w:cs="Times New Roman"/>
          <w:sz w:val="24"/>
          <w:szCs w:val="24"/>
          <w:lang w:val="sq-AL"/>
        </w:rPr>
        <w:t>,</w:t>
      </w:r>
      <w:r w:rsidR="003E311E" w:rsidRPr="000E790B">
        <w:rPr>
          <w:rFonts w:ascii="Times New Roman" w:hAnsi="Times New Roman" w:cs="Times New Roman"/>
          <w:sz w:val="24"/>
          <w:szCs w:val="24"/>
          <w:lang w:val="sq-AL"/>
        </w:rPr>
        <w:t xml:space="preserve"> në të njëjtin vit,</w:t>
      </w:r>
      <w:r w:rsidR="00C87947" w:rsidRPr="000E790B">
        <w:rPr>
          <w:rFonts w:ascii="Times New Roman" w:hAnsi="Times New Roman" w:cs="Times New Roman"/>
          <w:sz w:val="24"/>
          <w:szCs w:val="24"/>
          <w:lang w:val="sq-AL"/>
        </w:rPr>
        <w:t xml:space="preserve"> 2006,</w:t>
      </w:r>
      <w:r w:rsidR="003E311E" w:rsidRPr="000E790B">
        <w:rPr>
          <w:rFonts w:ascii="Times New Roman" w:hAnsi="Times New Roman" w:cs="Times New Roman"/>
          <w:sz w:val="24"/>
          <w:szCs w:val="24"/>
          <w:lang w:val="sq-AL"/>
        </w:rPr>
        <w:t xml:space="preserve"> Shqipëria nënshkroi </w:t>
      </w:r>
      <w:r w:rsidR="00C87947" w:rsidRPr="000E790B">
        <w:rPr>
          <w:rFonts w:ascii="Times New Roman" w:hAnsi="Times New Roman" w:cs="Times New Roman"/>
          <w:sz w:val="24"/>
          <w:szCs w:val="24"/>
          <w:lang w:val="sq-AL"/>
        </w:rPr>
        <w:t xml:space="preserve">edhe </w:t>
      </w:r>
      <w:r w:rsidR="00C03DF5" w:rsidRPr="000E790B">
        <w:rPr>
          <w:rFonts w:ascii="Times New Roman" w:hAnsi="Times New Roman" w:cs="Times New Roman"/>
          <w:sz w:val="24"/>
          <w:szCs w:val="24"/>
          <w:lang w:val="sq-AL"/>
        </w:rPr>
        <w:t>M</w:t>
      </w:r>
      <w:r w:rsidR="003E311E" w:rsidRPr="000E790B">
        <w:rPr>
          <w:rFonts w:ascii="Times New Roman" w:hAnsi="Times New Roman" w:cs="Times New Roman"/>
          <w:sz w:val="24"/>
          <w:szCs w:val="24"/>
          <w:lang w:val="sq-AL"/>
        </w:rPr>
        <w:t>arrëveshjen për Stabilizim dhe Asoci</w:t>
      </w:r>
      <w:r w:rsidR="002E05CC" w:rsidRPr="000E790B">
        <w:rPr>
          <w:rFonts w:ascii="Times New Roman" w:hAnsi="Times New Roman" w:cs="Times New Roman"/>
          <w:sz w:val="24"/>
          <w:szCs w:val="24"/>
          <w:lang w:val="sq-AL"/>
        </w:rPr>
        <w:t>i</w:t>
      </w:r>
      <w:r w:rsidR="003E311E" w:rsidRPr="000E790B">
        <w:rPr>
          <w:rFonts w:ascii="Times New Roman" w:hAnsi="Times New Roman" w:cs="Times New Roman"/>
          <w:sz w:val="24"/>
          <w:szCs w:val="24"/>
          <w:lang w:val="sq-AL"/>
        </w:rPr>
        <w:t>m me BE</w:t>
      </w:r>
      <w:r w:rsidR="002E05CC" w:rsidRPr="000E790B">
        <w:rPr>
          <w:rFonts w:ascii="Times New Roman" w:hAnsi="Times New Roman" w:cs="Times New Roman"/>
          <w:sz w:val="24"/>
          <w:szCs w:val="24"/>
          <w:lang w:val="sq-AL"/>
        </w:rPr>
        <w:t>-në</w:t>
      </w:r>
      <w:r w:rsidR="003E311E" w:rsidRPr="000E790B">
        <w:rPr>
          <w:rFonts w:ascii="Times New Roman" w:hAnsi="Times New Roman" w:cs="Times New Roman"/>
          <w:sz w:val="24"/>
          <w:szCs w:val="24"/>
          <w:lang w:val="sq-AL"/>
        </w:rPr>
        <w:t>.</w:t>
      </w:r>
      <w:r w:rsidR="002E05CC" w:rsidRPr="000E790B">
        <w:rPr>
          <w:rFonts w:ascii="Times New Roman" w:hAnsi="Times New Roman" w:cs="Times New Roman"/>
          <w:sz w:val="24"/>
          <w:szCs w:val="24"/>
          <w:lang w:val="sq-AL"/>
        </w:rPr>
        <w:t xml:space="preserve"> </w:t>
      </w:r>
      <w:r w:rsidR="003E311E" w:rsidRPr="000E790B">
        <w:rPr>
          <w:rFonts w:ascii="Times New Roman" w:hAnsi="Times New Roman" w:cs="Times New Roman"/>
          <w:sz w:val="24"/>
          <w:szCs w:val="24"/>
          <w:lang w:val="sq-AL"/>
        </w:rPr>
        <w:t>Sipas një raporti nga SETA, organizatë kërkimore për çështjet politike, ekonomike dhe sociologjike, në vitin 2015 eksporti turk drejt Shqipërisë arriti vlerën prej 287 milion</w:t>
      </w:r>
      <w:r w:rsidR="002E05CC" w:rsidRPr="000E790B">
        <w:rPr>
          <w:rFonts w:ascii="Times New Roman" w:hAnsi="Times New Roman" w:cs="Times New Roman"/>
          <w:sz w:val="24"/>
          <w:szCs w:val="24"/>
          <w:lang w:val="sq-AL"/>
        </w:rPr>
        <w:t>ë</w:t>
      </w:r>
      <w:r w:rsidR="003E311E" w:rsidRPr="000E790B">
        <w:rPr>
          <w:rFonts w:ascii="Times New Roman" w:hAnsi="Times New Roman" w:cs="Times New Roman"/>
          <w:sz w:val="24"/>
          <w:szCs w:val="24"/>
          <w:lang w:val="sq-AL"/>
        </w:rPr>
        <w:t xml:space="preserve"> euro</w:t>
      </w:r>
      <w:r w:rsidR="00C03DF5" w:rsidRPr="000E790B">
        <w:rPr>
          <w:rFonts w:ascii="Times New Roman" w:hAnsi="Times New Roman" w:cs="Times New Roman"/>
          <w:sz w:val="24"/>
          <w:szCs w:val="24"/>
          <w:lang w:val="sq-AL"/>
        </w:rPr>
        <w:t>.</w:t>
      </w:r>
      <w:r w:rsidR="003E311E" w:rsidRPr="000E790B">
        <w:rPr>
          <w:rFonts w:ascii="Times New Roman" w:hAnsi="Times New Roman" w:cs="Times New Roman"/>
          <w:sz w:val="24"/>
          <w:szCs w:val="24"/>
          <w:lang w:val="sq-AL"/>
        </w:rPr>
        <w:t xml:space="preserve"> (SETA, 2018). Vlen të përmendet</w:t>
      </w:r>
      <w:r w:rsidR="002E05CC" w:rsidRPr="000E790B">
        <w:rPr>
          <w:rFonts w:ascii="Times New Roman" w:hAnsi="Times New Roman" w:cs="Times New Roman"/>
          <w:sz w:val="24"/>
          <w:szCs w:val="24"/>
          <w:lang w:val="sq-AL"/>
        </w:rPr>
        <w:t>,</w:t>
      </w:r>
      <w:r w:rsidR="003E311E" w:rsidRPr="000E790B">
        <w:rPr>
          <w:rFonts w:ascii="Times New Roman" w:hAnsi="Times New Roman" w:cs="Times New Roman"/>
          <w:sz w:val="24"/>
          <w:szCs w:val="24"/>
          <w:lang w:val="sq-AL"/>
        </w:rPr>
        <w:t xml:space="preserve"> se Shqipëria së bashku me Kosovën janë vendet e vetme ballkanike</w:t>
      </w:r>
      <w:r w:rsidR="002E05CC" w:rsidRPr="000E790B">
        <w:rPr>
          <w:rFonts w:ascii="Times New Roman" w:hAnsi="Times New Roman" w:cs="Times New Roman"/>
          <w:sz w:val="24"/>
          <w:szCs w:val="24"/>
          <w:lang w:val="sq-AL"/>
        </w:rPr>
        <w:t>,</w:t>
      </w:r>
      <w:r w:rsidR="003E311E" w:rsidRPr="000E790B">
        <w:rPr>
          <w:rFonts w:ascii="Times New Roman" w:hAnsi="Times New Roman" w:cs="Times New Roman"/>
          <w:sz w:val="24"/>
          <w:szCs w:val="24"/>
          <w:lang w:val="sq-AL"/>
        </w:rPr>
        <w:t xml:space="preserve"> ku </w:t>
      </w:r>
      <w:r w:rsidR="002E05CC" w:rsidRPr="000E790B">
        <w:rPr>
          <w:rFonts w:ascii="Times New Roman" w:hAnsi="Times New Roman" w:cs="Times New Roman"/>
          <w:sz w:val="24"/>
          <w:szCs w:val="24"/>
          <w:lang w:val="sq-AL"/>
        </w:rPr>
        <w:t>eksportet</w:t>
      </w:r>
      <w:r w:rsidR="003E311E" w:rsidRPr="000E790B">
        <w:rPr>
          <w:rFonts w:ascii="Times New Roman" w:hAnsi="Times New Roman" w:cs="Times New Roman"/>
          <w:sz w:val="24"/>
          <w:szCs w:val="24"/>
          <w:lang w:val="sq-AL"/>
        </w:rPr>
        <w:t xml:space="preserve"> turke dominojnë ato gjerma</w:t>
      </w:r>
      <w:r w:rsidR="00352ED8" w:rsidRPr="000E790B">
        <w:rPr>
          <w:rFonts w:ascii="Times New Roman" w:hAnsi="Times New Roman" w:cs="Times New Roman"/>
          <w:sz w:val="24"/>
          <w:szCs w:val="24"/>
          <w:lang w:val="sq-AL"/>
        </w:rPr>
        <w:t>n</w:t>
      </w:r>
      <w:r w:rsidR="002E05CC" w:rsidRPr="000E790B">
        <w:rPr>
          <w:rFonts w:ascii="Times New Roman" w:hAnsi="Times New Roman" w:cs="Times New Roman"/>
          <w:sz w:val="24"/>
          <w:szCs w:val="24"/>
          <w:lang w:val="sq-AL"/>
        </w:rPr>
        <w:t>e</w:t>
      </w:r>
      <w:r w:rsidR="003E311E" w:rsidRPr="000E790B">
        <w:rPr>
          <w:rFonts w:ascii="Times New Roman" w:hAnsi="Times New Roman" w:cs="Times New Roman"/>
          <w:sz w:val="24"/>
          <w:szCs w:val="24"/>
          <w:lang w:val="sq-AL"/>
        </w:rPr>
        <w:t>, ku në vitin 2015 eksporti gjerman drejt Shqipërisë ka arritur vetëm vlerën prej 223 milion</w:t>
      </w:r>
      <w:r w:rsidR="002E05CC" w:rsidRPr="000E790B">
        <w:rPr>
          <w:rFonts w:ascii="Times New Roman" w:hAnsi="Times New Roman" w:cs="Times New Roman"/>
          <w:sz w:val="24"/>
          <w:szCs w:val="24"/>
          <w:lang w:val="sq-AL"/>
        </w:rPr>
        <w:t>ë</w:t>
      </w:r>
      <w:r w:rsidR="003E311E" w:rsidRPr="000E790B">
        <w:rPr>
          <w:rFonts w:ascii="Times New Roman" w:hAnsi="Times New Roman" w:cs="Times New Roman"/>
          <w:sz w:val="24"/>
          <w:szCs w:val="24"/>
          <w:lang w:val="sq-AL"/>
        </w:rPr>
        <w:t xml:space="preserve"> euro</w:t>
      </w:r>
      <w:r w:rsidR="00C03DF5" w:rsidRPr="000E790B">
        <w:rPr>
          <w:rFonts w:ascii="Times New Roman" w:hAnsi="Times New Roman" w:cs="Times New Roman"/>
          <w:sz w:val="24"/>
          <w:szCs w:val="24"/>
          <w:lang w:val="sq-AL"/>
        </w:rPr>
        <w:t>.</w:t>
      </w:r>
      <w:r w:rsidR="003E311E" w:rsidRPr="000E790B">
        <w:rPr>
          <w:rFonts w:ascii="Times New Roman" w:hAnsi="Times New Roman" w:cs="Times New Roman"/>
          <w:sz w:val="24"/>
          <w:szCs w:val="24"/>
          <w:lang w:val="sq-AL"/>
        </w:rPr>
        <w:t xml:space="preserve"> (SETA, 2018).</w:t>
      </w:r>
    </w:p>
    <w:p w:rsidR="003E311E" w:rsidRPr="000E790B" w:rsidRDefault="003E311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Në fakt, Shqipëria mban vendin e tretë në Evropën Juglindore (pas Serbisë dhe Kroacisë)</w:t>
      </w:r>
      <w:r w:rsidR="002E05C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sa i përket investimeve të huaja </w:t>
      </w:r>
      <w:r w:rsidR="00C03DF5" w:rsidRPr="000E790B">
        <w:rPr>
          <w:rFonts w:ascii="Times New Roman" w:hAnsi="Times New Roman" w:cs="Times New Roman"/>
          <w:sz w:val="24"/>
          <w:szCs w:val="24"/>
          <w:lang w:val="sq-AL"/>
        </w:rPr>
        <w:t>të drejtpërdrejta</w:t>
      </w:r>
      <w:r w:rsidR="002E05C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duke arritur në 750 milionë euro në vit me Turqinë</w:t>
      </w:r>
      <w:r w:rsidR="002E05C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që ofron një kontribut të konsiderueshëm; për shembull investimet e huaja direkte turke gjatë vitit </w:t>
      </w:r>
      <w:r w:rsidR="003D21A8" w:rsidRPr="000E790B">
        <w:rPr>
          <w:rFonts w:ascii="Times New Roman" w:hAnsi="Times New Roman" w:cs="Times New Roman"/>
          <w:sz w:val="24"/>
          <w:szCs w:val="24"/>
          <w:lang w:val="sq-AL"/>
        </w:rPr>
        <w:t xml:space="preserve">2017 </w:t>
      </w:r>
      <w:r w:rsidRPr="000E790B">
        <w:rPr>
          <w:rFonts w:ascii="Times New Roman" w:hAnsi="Times New Roman" w:cs="Times New Roman"/>
          <w:sz w:val="24"/>
          <w:szCs w:val="24"/>
          <w:lang w:val="sq-AL"/>
        </w:rPr>
        <w:t xml:space="preserve">arritën vlerën prej 45 milionë euro (Banka e Shqipërisë, 2017). </w:t>
      </w:r>
    </w:p>
    <w:p w:rsidR="003E311E" w:rsidRPr="000E790B" w:rsidRDefault="003E311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Një dimension tjetër me ndikim, i cili shkon pa u vënë re, por është shumë i rëndësishëm, i referohet ndikimeve socio-kulturore. Lidhja historike midis Turqisë dhe Shqipërisë ka sjellë ngjashmëri të rëndësishme në kuptimin e normave, vlerave dhe mënyrës së jetesës, të cilat mund të jenë ose të lidhura drejtpërdrejt me religjionin (dominimi i fesë myslimane në Shqipëri), (Vracic, 2016).</w:t>
      </w:r>
    </w:p>
    <w:p w:rsidR="003E311E" w:rsidRPr="000E790B" w:rsidRDefault="003E311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Si konkluzion</w:t>
      </w:r>
      <w:r w:rsidR="002E05C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2E05CC" w:rsidRPr="000E790B">
        <w:rPr>
          <w:rFonts w:ascii="Times New Roman" w:hAnsi="Times New Roman" w:cs="Times New Roman"/>
          <w:sz w:val="24"/>
          <w:szCs w:val="24"/>
          <w:lang w:val="sq-AL"/>
        </w:rPr>
        <w:t>vlerësohet</w:t>
      </w:r>
      <w:r w:rsidR="003D21A8" w:rsidRPr="000E790B">
        <w:rPr>
          <w:rFonts w:ascii="Times New Roman" w:hAnsi="Times New Roman" w:cs="Times New Roman"/>
          <w:sz w:val="24"/>
          <w:szCs w:val="24"/>
          <w:lang w:val="sq-AL"/>
        </w:rPr>
        <w:t xml:space="preserve"> se </w:t>
      </w:r>
      <w:r w:rsidRPr="000E790B">
        <w:rPr>
          <w:rFonts w:ascii="Times New Roman" w:hAnsi="Times New Roman" w:cs="Times New Roman"/>
          <w:sz w:val="24"/>
          <w:szCs w:val="24"/>
          <w:lang w:val="sq-AL"/>
        </w:rPr>
        <w:t xml:space="preserve">influenca </w:t>
      </w:r>
      <w:r w:rsidR="002E05CC" w:rsidRPr="000E790B">
        <w:rPr>
          <w:rFonts w:ascii="Times New Roman" w:hAnsi="Times New Roman" w:cs="Times New Roman"/>
          <w:sz w:val="24"/>
          <w:szCs w:val="24"/>
          <w:lang w:val="sq-AL"/>
        </w:rPr>
        <w:t>turk</w:t>
      </w:r>
      <w:r w:rsidR="00091189"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n</w:t>
      </w:r>
      <w:r w:rsidR="002E05C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2E05CC" w:rsidRPr="000E790B">
        <w:rPr>
          <w:rFonts w:ascii="Times New Roman" w:hAnsi="Times New Roman" w:cs="Times New Roman"/>
          <w:sz w:val="24"/>
          <w:szCs w:val="24"/>
          <w:lang w:val="sq-AL"/>
        </w:rPr>
        <w:t>Shqipëri</w:t>
      </w:r>
      <w:r w:rsidR="008E1F47"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ka qen</w:t>
      </w:r>
      <w:r w:rsidR="002E05CC" w:rsidRPr="000E790B">
        <w:rPr>
          <w:rFonts w:ascii="Times New Roman" w:hAnsi="Times New Roman" w:cs="Times New Roman"/>
          <w:sz w:val="24"/>
          <w:szCs w:val="24"/>
          <w:lang w:val="sq-AL"/>
        </w:rPr>
        <w:t>ë</w:t>
      </w:r>
      <w:r w:rsidR="003D21A8" w:rsidRPr="000E790B">
        <w:rPr>
          <w:rFonts w:ascii="Times New Roman" w:hAnsi="Times New Roman" w:cs="Times New Roman"/>
          <w:sz w:val="24"/>
          <w:szCs w:val="24"/>
          <w:lang w:val="sq-AL"/>
        </w:rPr>
        <w:t xml:space="preserve"> </w:t>
      </w:r>
      <w:r w:rsidR="00091189" w:rsidRPr="000E790B">
        <w:rPr>
          <w:rFonts w:ascii="Times New Roman" w:hAnsi="Times New Roman" w:cs="Times New Roman"/>
          <w:sz w:val="24"/>
          <w:szCs w:val="24"/>
          <w:lang w:val="sq-AL"/>
        </w:rPr>
        <w:t>më e pranishme</w:t>
      </w:r>
      <w:r w:rsidRPr="000E790B">
        <w:rPr>
          <w:rFonts w:ascii="Times New Roman" w:hAnsi="Times New Roman" w:cs="Times New Roman"/>
          <w:sz w:val="24"/>
          <w:szCs w:val="24"/>
          <w:lang w:val="sq-AL"/>
        </w:rPr>
        <w:t xml:space="preserve"> n</w:t>
      </w:r>
      <w:r w:rsidR="00091189" w:rsidRPr="000E790B">
        <w:rPr>
          <w:rFonts w:ascii="Times New Roman" w:hAnsi="Times New Roman" w:cs="Times New Roman"/>
          <w:sz w:val="24"/>
          <w:szCs w:val="24"/>
          <w:lang w:val="sq-AL"/>
        </w:rPr>
        <w:t xml:space="preserve">ë </w:t>
      </w:r>
      <w:r w:rsidR="008E1F47" w:rsidRPr="000E790B">
        <w:rPr>
          <w:rFonts w:ascii="Times New Roman" w:hAnsi="Times New Roman" w:cs="Times New Roman"/>
          <w:sz w:val="24"/>
          <w:szCs w:val="24"/>
          <w:lang w:val="sq-AL"/>
        </w:rPr>
        <w:t xml:space="preserve">dimensionin ekonomik, </w:t>
      </w:r>
      <w:r w:rsidRPr="000E790B">
        <w:rPr>
          <w:rFonts w:ascii="Times New Roman" w:hAnsi="Times New Roman" w:cs="Times New Roman"/>
          <w:sz w:val="24"/>
          <w:szCs w:val="24"/>
          <w:lang w:val="sq-AL"/>
        </w:rPr>
        <w:t>pasi rezultatet në këtë fushë janë m</w:t>
      </w:r>
      <w:r w:rsidR="0009118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të matshme. Megjithatë, aspektet politike dhe kulturore kanë qen</w:t>
      </w:r>
      <w:r w:rsidR="0009118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të ndërthurura me ato ekonomike</w:t>
      </w:r>
      <w:r w:rsidR="0009118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por nuk kan</w:t>
      </w:r>
      <w:r w:rsidR="0009118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ndikuar </w:t>
      </w:r>
      <w:r w:rsidR="00091189" w:rsidRPr="000E790B">
        <w:rPr>
          <w:rFonts w:ascii="Times New Roman" w:hAnsi="Times New Roman" w:cs="Times New Roman"/>
          <w:sz w:val="24"/>
          <w:szCs w:val="24"/>
          <w:lang w:val="sq-AL"/>
        </w:rPr>
        <w:t>drejtpërsëdrejti</w:t>
      </w:r>
      <w:r w:rsidRPr="000E790B">
        <w:rPr>
          <w:rFonts w:ascii="Times New Roman" w:hAnsi="Times New Roman" w:cs="Times New Roman"/>
          <w:sz w:val="24"/>
          <w:szCs w:val="24"/>
          <w:lang w:val="sq-AL"/>
        </w:rPr>
        <w:t xml:space="preserve">. </w:t>
      </w:r>
    </w:p>
    <w:p w:rsidR="00995173" w:rsidRPr="004D730F" w:rsidRDefault="00592D74" w:rsidP="000E790B">
      <w:pPr>
        <w:spacing w:line="360" w:lineRule="auto"/>
        <w:jc w:val="both"/>
        <w:rPr>
          <w:rFonts w:ascii="Times New Roman" w:hAnsi="Times New Roman" w:cs="Times New Roman"/>
          <w:b/>
          <w:sz w:val="28"/>
          <w:szCs w:val="28"/>
          <w:lang w:val="sq-AL"/>
        </w:rPr>
      </w:pPr>
      <w:r w:rsidRPr="004D730F">
        <w:rPr>
          <w:rFonts w:ascii="Times New Roman" w:hAnsi="Times New Roman" w:cs="Times New Roman"/>
          <w:b/>
          <w:sz w:val="28"/>
          <w:szCs w:val="28"/>
          <w:lang w:val="sq-AL"/>
        </w:rPr>
        <w:t>3.</w:t>
      </w:r>
      <w:r w:rsidR="007A22C6" w:rsidRPr="004D730F">
        <w:rPr>
          <w:rFonts w:ascii="Times New Roman" w:hAnsi="Times New Roman" w:cs="Times New Roman"/>
          <w:b/>
          <w:sz w:val="28"/>
          <w:szCs w:val="28"/>
          <w:lang w:val="sq-AL"/>
        </w:rPr>
        <w:t>5</w:t>
      </w:r>
      <w:r w:rsidR="005A4145" w:rsidRPr="004D730F">
        <w:rPr>
          <w:rFonts w:ascii="Times New Roman" w:hAnsi="Times New Roman" w:cs="Times New Roman"/>
          <w:b/>
          <w:sz w:val="28"/>
          <w:szCs w:val="28"/>
          <w:lang w:val="sq-AL"/>
        </w:rPr>
        <w:t xml:space="preserve"> </w:t>
      </w:r>
      <w:r w:rsidR="00293BFC" w:rsidRPr="004D730F">
        <w:rPr>
          <w:rFonts w:ascii="Times New Roman" w:hAnsi="Times New Roman" w:cs="Times New Roman"/>
          <w:b/>
          <w:sz w:val="28"/>
          <w:szCs w:val="28"/>
          <w:lang w:val="sq-AL"/>
        </w:rPr>
        <w:t>Doktrina e Rusisë në Ballkanin Perëndimor dhe prezenca në Shqipëri</w:t>
      </w:r>
    </w:p>
    <w:p w:rsidR="00674954" w:rsidRPr="000E790B" w:rsidRDefault="00172E0C"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Bashkimi Sovjetik i koh</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s, </w:t>
      </w:r>
      <w:r w:rsidR="00F7218C" w:rsidRPr="000E790B">
        <w:rPr>
          <w:rFonts w:ascii="Times New Roman" w:hAnsi="Times New Roman" w:cs="Times New Roman"/>
          <w:sz w:val="24"/>
          <w:szCs w:val="24"/>
          <w:lang w:val="sq-AL"/>
        </w:rPr>
        <w:t xml:space="preserve">pas </w:t>
      </w:r>
      <w:r w:rsidR="005A4145" w:rsidRPr="000E790B">
        <w:rPr>
          <w:rFonts w:ascii="Times New Roman" w:hAnsi="Times New Roman" w:cs="Times New Roman"/>
          <w:sz w:val="24"/>
          <w:szCs w:val="24"/>
          <w:lang w:val="sq-AL"/>
        </w:rPr>
        <w:t>rënies</w:t>
      </w:r>
      <w:r w:rsidR="00F7218C" w:rsidRPr="000E790B">
        <w:rPr>
          <w:rFonts w:ascii="Times New Roman" w:hAnsi="Times New Roman" w:cs="Times New Roman"/>
          <w:sz w:val="24"/>
          <w:szCs w:val="24"/>
          <w:lang w:val="sq-AL"/>
        </w:rPr>
        <w:t xml:space="preserve"> s</w:t>
      </w:r>
      <w:r w:rsidR="005A4145" w:rsidRPr="000E790B">
        <w:rPr>
          <w:rFonts w:ascii="Times New Roman" w:hAnsi="Times New Roman" w:cs="Times New Roman"/>
          <w:sz w:val="24"/>
          <w:szCs w:val="24"/>
          <w:lang w:val="sq-AL"/>
        </w:rPr>
        <w:t>ë</w:t>
      </w:r>
      <w:r w:rsidR="00F7218C" w:rsidRPr="000E790B">
        <w:rPr>
          <w:rFonts w:ascii="Times New Roman" w:hAnsi="Times New Roman" w:cs="Times New Roman"/>
          <w:sz w:val="24"/>
          <w:szCs w:val="24"/>
          <w:lang w:val="sq-AL"/>
        </w:rPr>
        <w:t xml:space="preserve"> sistemit komunist </w:t>
      </w:r>
      <w:r w:rsidRPr="000E790B">
        <w:rPr>
          <w:rFonts w:ascii="Times New Roman" w:hAnsi="Times New Roman" w:cs="Times New Roman"/>
          <w:sz w:val="24"/>
          <w:szCs w:val="24"/>
          <w:lang w:val="sq-AL"/>
        </w:rPr>
        <w:t xml:space="preserve">në vitet </w:t>
      </w:r>
      <w:r w:rsidR="005A4145" w:rsidRPr="000E790B">
        <w:rPr>
          <w:rFonts w:ascii="Times New Roman" w:hAnsi="Times New Roman" w:cs="Times New Roman"/>
          <w:sz w:val="24"/>
          <w:szCs w:val="24"/>
          <w:lang w:val="sq-AL"/>
        </w:rPr>
        <w:t>’</w:t>
      </w:r>
      <w:r w:rsidR="00674954" w:rsidRPr="000E790B">
        <w:rPr>
          <w:rFonts w:ascii="Times New Roman" w:hAnsi="Times New Roman" w:cs="Times New Roman"/>
          <w:sz w:val="24"/>
          <w:szCs w:val="24"/>
          <w:lang w:val="sq-AL"/>
        </w:rPr>
        <w:t>90</w:t>
      </w:r>
      <w:r w:rsidR="005A4145" w:rsidRPr="000E790B">
        <w:rPr>
          <w:rFonts w:ascii="Times New Roman" w:hAnsi="Times New Roman" w:cs="Times New Roman"/>
          <w:sz w:val="24"/>
          <w:szCs w:val="24"/>
          <w:lang w:val="sq-AL"/>
        </w:rPr>
        <w:t>-të</w:t>
      </w:r>
      <w:r w:rsidR="0067495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do t</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sonte </w:t>
      </w:r>
      <w:r w:rsidR="005A4145"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kolaps</w:t>
      </w:r>
      <w:r w:rsidR="005A414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gjithan</w:t>
      </w:r>
      <w:r w:rsidR="00DD217F" w:rsidRPr="000E790B">
        <w:rPr>
          <w:rFonts w:ascii="Times New Roman" w:hAnsi="Times New Roman" w:cs="Times New Roman"/>
          <w:sz w:val="24"/>
          <w:szCs w:val="24"/>
          <w:lang w:val="sq-AL"/>
        </w:rPr>
        <w:t>sh</w:t>
      </w:r>
      <w:r w:rsidR="006720B8" w:rsidRPr="000E790B">
        <w:rPr>
          <w:rFonts w:ascii="Times New Roman" w:hAnsi="Times New Roman" w:cs="Times New Roman"/>
          <w:sz w:val="24"/>
          <w:szCs w:val="24"/>
          <w:lang w:val="sq-AL"/>
        </w:rPr>
        <w:t>ë</w:t>
      </w:r>
      <w:r w:rsidR="00DD217F" w:rsidRPr="000E790B">
        <w:rPr>
          <w:rFonts w:ascii="Times New Roman" w:hAnsi="Times New Roman" w:cs="Times New Roman"/>
          <w:sz w:val="24"/>
          <w:szCs w:val="24"/>
          <w:lang w:val="sq-AL"/>
        </w:rPr>
        <w:t>m</w:t>
      </w:r>
      <w:r w:rsidR="005A4145" w:rsidRPr="000E790B">
        <w:rPr>
          <w:rFonts w:ascii="Times New Roman" w:hAnsi="Times New Roman" w:cs="Times New Roman"/>
          <w:sz w:val="24"/>
          <w:szCs w:val="24"/>
          <w:lang w:val="sq-AL"/>
        </w:rPr>
        <w:t>:</w:t>
      </w:r>
      <w:r w:rsidR="00DD217F" w:rsidRPr="000E790B">
        <w:rPr>
          <w:rFonts w:ascii="Times New Roman" w:hAnsi="Times New Roman" w:cs="Times New Roman"/>
          <w:sz w:val="24"/>
          <w:szCs w:val="24"/>
          <w:lang w:val="sq-AL"/>
        </w:rPr>
        <w:t xml:space="preserve"> politik, ekonomik dhe soc</w:t>
      </w:r>
      <w:r w:rsidRPr="000E790B">
        <w:rPr>
          <w:rFonts w:ascii="Times New Roman" w:hAnsi="Times New Roman" w:cs="Times New Roman"/>
          <w:sz w:val="24"/>
          <w:szCs w:val="24"/>
          <w:lang w:val="sq-AL"/>
        </w:rPr>
        <w:t>io-kulturor. Pik</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risht k</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to ngjarje t</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5A4145" w:rsidRPr="000E790B">
        <w:rPr>
          <w:rFonts w:ascii="Times New Roman" w:hAnsi="Times New Roman" w:cs="Times New Roman"/>
          <w:sz w:val="24"/>
          <w:szCs w:val="24"/>
          <w:lang w:val="sq-AL"/>
        </w:rPr>
        <w:t>rëndësishme</w:t>
      </w:r>
      <w:r w:rsidRPr="000E790B">
        <w:rPr>
          <w:rFonts w:ascii="Times New Roman" w:hAnsi="Times New Roman" w:cs="Times New Roman"/>
          <w:sz w:val="24"/>
          <w:szCs w:val="24"/>
          <w:lang w:val="sq-AL"/>
        </w:rPr>
        <w:t xml:space="preserve"> historike</w:t>
      </w:r>
      <w:r w:rsidR="00C03DF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do t</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rbenin si pik</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kthese p</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r krijimin e nj</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konsensusi t</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ri</w:t>
      </w:r>
      <w:r w:rsidR="00DD217F" w:rsidRPr="000E790B">
        <w:rPr>
          <w:rFonts w:ascii="Times New Roman" w:hAnsi="Times New Roman" w:cs="Times New Roman"/>
          <w:sz w:val="24"/>
          <w:szCs w:val="24"/>
          <w:lang w:val="sq-AL"/>
        </w:rPr>
        <w:t xml:space="preserve"> brenda vendit, </w:t>
      </w:r>
      <w:r w:rsidR="005A4145" w:rsidRPr="000E790B">
        <w:rPr>
          <w:rFonts w:ascii="Times New Roman" w:hAnsi="Times New Roman" w:cs="Times New Roman"/>
          <w:sz w:val="24"/>
          <w:szCs w:val="24"/>
          <w:lang w:val="sq-AL"/>
        </w:rPr>
        <w:t>për</w:t>
      </w:r>
      <w:r w:rsidR="00DD217F" w:rsidRPr="000E790B">
        <w:rPr>
          <w:rFonts w:ascii="Times New Roman" w:hAnsi="Times New Roman" w:cs="Times New Roman"/>
          <w:sz w:val="24"/>
          <w:szCs w:val="24"/>
          <w:lang w:val="sq-AL"/>
        </w:rPr>
        <w:t xml:space="preserve"> riorientimin gjeopolitik t</w:t>
      </w:r>
      <w:r w:rsidR="005A4145" w:rsidRPr="000E790B">
        <w:rPr>
          <w:rFonts w:ascii="Times New Roman" w:hAnsi="Times New Roman" w:cs="Times New Roman"/>
          <w:sz w:val="24"/>
          <w:szCs w:val="24"/>
          <w:lang w:val="sq-AL"/>
        </w:rPr>
        <w:t>ë</w:t>
      </w:r>
      <w:r w:rsidR="00DD217F" w:rsidRPr="000E790B">
        <w:rPr>
          <w:rFonts w:ascii="Times New Roman" w:hAnsi="Times New Roman" w:cs="Times New Roman"/>
          <w:sz w:val="24"/>
          <w:szCs w:val="24"/>
          <w:lang w:val="sq-AL"/>
        </w:rPr>
        <w:t xml:space="preserve"> </w:t>
      </w:r>
      <w:r w:rsidR="005A4145" w:rsidRPr="000E790B">
        <w:rPr>
          <w:rFonts w:ascii="Times New Roman" w:hAnsi="Times New Roman" w:cs="Times New Roman"/>
          <w:sz w:val="24"/>
          <w:szCs w:val="24"/>
          <w:lang w:val="sq-AL"/>
        </w:rPr>
        <w:t>Federatës</w:t>
      </w:r>
      <w:r w:rsidR="00DD217F" w:rsidRPr="000E790B">
        <w:rPr>
          <w:rFonts w:ascii="Times New Roman" w:hAnsi="Times New Roman" w:cs="Times New Roman"/>
          <w:sz w:val="24"/>
          <w:szCs w:val="24"/>
          <w:lang w:val="sq-AL"/>
        </w:rPr>
        <w:t xml:space="preserve"> Ruse, i cili, </w:t>
      </w:r>
      <w:r w:rsidR="005A4145" w:rsidRPr="000E790B">
        <w:rPr>
          <w:rFonts w:ascii="Times New Roman" w:hAnsi="Times New Roman" w:cs="Times New Roman"/>
          <w:sz w:val="24"/>
          <w:szCs w:val="24"/>
          <w:lang w:val="sq-AL"/>
        </w:rPr>
        <w:t>tashmë</w:t>
      </w:r>
      <w:r w:rsidR="00DD217F" w:rsidRPr="000E790B">
        <w:rPr>
          <w:rFonts w:ascii="Times New Roman" w:hAnsi="Times New Roman" w:cs="Times New Roman"/>
          <w:sz w:val="24"/>
          <w:szCs w:val="24"/>
          <w:lang w:val="sq-AL"/>
        </w:rPr>
        <w:t>, nuk do t</w:t>
      </w:r>
      <w:r w:rsidR="006720B8" w:rsidRPr="000E790B">
        <w:rPr>
          <w:rFonts w:ascii="Times New Roman" w:hAnsi="Times New Roman" w:cs="Times New Roman"/>
          <w:sz w:val="24"/>
          <w:szCs w:val="24"/>
          <w:lang w:val="sq-AL"/>
        </w:rPr>
        <w:t>ë</w:t>
      </w:r>
      <w:r w:rsidR="00DD217F" w:rsidRPr="000E790B">
        <w:rPr>
          <w:rFonts w:ascii="Times New Roman" w:hAnsi="Times New Roman" w:cs="Times New Roman"/>
          <w:sz w:val="24"/>
          <w:szCs w:val="24"/>
          <w:lang w:val="sq-AL"/>
        </w:rPr>
        <w:t xml:space="preserve"> bazohej tek </w:t>
      </w:r>
      <w:r w:rsidRPr="000E790B">
        <w:rPr>
          <w:rFonts w:ascii="Times New Roman" w:hAnsi="Times New Roman" w:cs="Times New Roman"/>
          <w:sz w:val="24"/>
          <w:szCs w:val="24"/>
          <w:lang w:val="sq-AL"/>
        </w:rPr>
        <w:t>e kaluar</w:t>
      </w:r>
      <w:r w:rsidR="008B1934" w:rsidRPr="000E790B">
        <w:rPr>
          <w:rFonts w:ascii="Times New Roman" w:hAnsi="Times New Roman" w:cs="Times New Roman"/>
          <w:sz w:val="24"/>
          <w:szCs w:val="24"/>
          <w:lang w:val="sq-AL"/>
        </w:rPr>
        <w:t>a</w:t>
      </w:r>
      <w:r w:rsidR="00DD217F" w:rsidRPr="000E790B">
        <w:rPr>
          <w:rFonts w:ascii="Times New Roman" w:hAnsi="Times New Roman" w:cs="Times New Roman"/>
          <w:sz w:val="24"/>
          <w:szCs w:val="24"/>
          <w:lang w:val="sq-AL"/>
        </w:rPr>
        <w:t>, por</w:t>
      </w:r>
      <w:r w:rsidR="0051133B" w:rsidRPr="000E790B">
        <w:rPr>
          <w:rFonts w:ascii="Times New Roman" w:hAnsi="Times New Roman" w:cs="Times New Roman"/>
          <w:sz w:val="24"/>
          <w:szCs w:val="24"/>
          <w:lang w:val="sq-AL"/>
        </w:rPr>
        <w:t xml:space="preserve"> do t</w:t>
      </w:r>
      <w:r w:rsidR="006720B8" w:rsidRPr="000E790B">
        <w:rPr>
          <w:rFonts w:ascii="Times New Roman" w:hAnsi="Times New Roman" w:cs="Times New Roman"/>
          <w:sz w:val="24"/>
          <w:szCs w:val="24"/>
          <w:lang w:val="sq-AL"/>
        </w:rPr>
        <w:t>ë</w:t>
      </w:r>
      <w:r w:rsidR="0051133B" w:rsidRPr="000E790B">
        <w:rPr>
          <w:rFonts w:ascii="Times New Roman" w:hAnsi="Times New Roman" w:cs="Times New Roman"/>
          <w:sz w:val="24"/>
          <w:szCs w:val="24"/>
          <w:lang w:val="sq-AL"/>
        </w:rPr>
        <w:t xml:space="preserve"> orientohej</w:t>
      </w:r>
      <w:r w:rsidR="00DD217F" w:rsidRPr="000E790B">
        <w:rPr>
          <w:rFonts w:ascii="Times New Roman" w:hAnsi="Times New Roman" w:cs="Times New Roman"/>
          <w:sz w:val="24"/>
          <w:szCs w:val="24"/>
          <w:lang w:val="sq-AL"/>
        </w:rPr>
        <w:t xml:space="preserve"> n</w:t>
      </w:r>
      <w:r w:rsidR="005A4145" w:rsidRPr="000E790B">
        <w:rPr>
          <w:rFonts w:ascii="Times New Roman" w:hAnsi="Times New Roman" w:cs="Times New Roman"/>
          <w:sz w:val="24"/>
          <w:szCs w:val="24"/>
          <w:lang w:val="sq-AL"/>
        </w:rPr>
        <w:t>ë</w:t>
      </w:r>
      <w:r w:rsidR="00DD217F" w:rsidRPr="000E790B">
        <w:rPr>
          <w:rFonts w:ascii="Times New Roman" w:hAnsi="Times New Roman" w:cs="Times New Roman"/>
          <w:sz w:val="24"/>
          <w:szCs w:val="24"/>
          <w:lang w:val="sq-AL"/>
        </w:rPr>
        <w:t xml:space="preserve"> </w:t>
      </w:r>
      <w:r w:rsidR="005A4145" w:rsidRPr="000E790B">
        <w:rPr>
          <w:rFonts w:ascii="Times New Roman" w:hAnsi="Times New Roman" w:cs="Times New Roman"/>
          <w:sz w:val="24"/>
          <w:szCs w:val="24"/>
          <w:lang w:val="sq-AL"/>
        </w:rPr>
        <w:t>përputhje</w:t>
      </w:r>
      <w:r w:rsidR="00DD217F" w:rsidRPr="000E790B">
        <w:rPr>
          <w:rFonts w:ascii="Times New Roman" w:hAnsi="Times New Roman" w:cs="Times New Roman"/>
          <w:sz w:val="24"/>
          <w:szCs w:val="24"/>
          <w:lang w:val="sq-AL"/>
        </w:rPr>
        <w:t xml:space="preserve"> </w:t>
      </w:r>
      <w:r w:rsidR="0051133B" w:rsidRPr="000E790B">
        <w:rPr>
          <w:rFonts w:ascii="Times New Roman" w:hAnsi="Times New Roman" w:cs="Times New Roman"/>
          <w:sz w:val="24"/>
          <w:szCs w:val="24"/>
          <w:lang w:val="sq-AL"/>
        </w:rPr>
        <w:t xml:space="preserve">me nevojat dhe </w:t>
      </w:r>
      <w:r w:rsidR="005A4145" w:rsidRPr="000E790B">
        <w:rPr>
          <w:rFonts w:ascii="Times New Roman" w:hAnsi="Times New Roman" w:cs="Times New Roman"/>
          <w:sz w:val="24"/>
          <w:szCs w:val="24"/>
          <w:lang w:val="sq-AL"/>
        </w:rPr>
        <w:t>kërkesat</w:t>
      </w:r>
      <w:r w:rsidR="0051133B" w:rsidRPr="000E790B">
        <w:rPr>
          <w:rFonts w:ascii="Times New Roman" w:hAnsi="Times New Roman" w:cs="Times New Roman"/>
          <w:sz w:val="24"/>
          <w:szCs w:val="24"/>
          <w:lang w:val="sq-AL"/>
        </w:rPr>
        <w:t xml:space="preserve"> q</w:t>
      </w:r>
      <w:r w:rsidR="006720B8" w:rsidRPr="000E790B">
        <w:rPr>
          <w:rFonts w:ascii="Times New Roman" w:hAnsi="Times New Roman" w:cs="Times New Roman"/>
          <w:sz w:val="24"/>
          <w:szCs w:val="24"/>
          <w:lang w:val="sq-AL"/>
        </w:rPr>
        <w:t>ë</w:t>
      </w:r>
      <w:r w:rsidR="0051133B" w:rsidRPr="000E790B">
        <w:rPr>
          <w:rFonts w:ascii="Times New Roman" w:hAnsi="Times New Roman" w:cs="Times New Roman"/>
          <w:sz w:val="24"/>
          <w:szCs w:val="24"/>
          <w:lang w:val="sq-AL"/>
        </w:rPr>
        <w:t xml:space="preserve"> kishte vendi</w:t>
      </w:r>
      <w:r w:rsidR="006720B8" w:rsidRPr="000E790B">
        <w:rPr>
          <w:rFonts w:ascii="Times New Roman" w:hAnsi="Times New Roman" w:cs="Times New Roman"/>
          <w:sz w:val="24"/>
          <w:szCs w:val="24"/>
          <w:lang w:val="sq-AL"/>
        </w:rPr>
        <w:t xml:space="preserve">. </w:t>
      </w:r>
      <w:r w:rsidR="006720B8" w:rsidRPr="000E790B">
        <w:rPr>
          <w:rFonts w:ascii="Times New Roman" w:hAnsi="Times New Roman" w:cs="Times New Roman"/>
          <w:sz w:val="24"/>
          <w:szCs w:val="24"/>
          <w:lang w:val="sq-AL"/>
        </w:rPr>
        <w:br/>
      </w:r>
      <w:r w:rsidR="00674954" w:rsidRPr="00EF11EF">
        <w:rPr>
          <w:rFonts w:ascii="Times New Roman" w:hAnsi="Times New Roman" w:cs="Times New Roman"/>
          <w:sz w:val="24"/>
          <w:szCs w:val="24"/>
          <w:lang w:val="sq-AL"/>
        </w:rPr>
        <w:t>L.</w:t>
      </w:r>
      <w:r w:rsidR="005A4145" w:rsidRPr="00EF11EF">
        <w:rPr>
          <w:rFonts w:ascii="Times New Roman" w:hAnsi="Times New Roman" w:cs="Times New Roman"/>
          <w:sz w:val="24"/>
          <w:szCs w:val="24"/>
          <w:lang w:val="sq-AL"/>
        </w:rPr>
        <w:t xml:space="preserve"> </w:t>
      </w:r>
      <w:r w:rsidR="00674954" w:rsidRPr="00EF11EF">
        <w:rPr>
          <w:rFonts w:ascii="Times New Roman" w:hAnsi="Times New Roman" w:cs="Times New Roman"/>
          <w:sz w:val="24"/>
          <w:szCs w:val="24"/>
          <w:lang w:val="sq-AL"/>
        </w:rPr>
        <w:t>Aron</w:t>
      </w:r>
      <w:r w:rsidR="00674954" w:rsidRPr="000E790B">
        <w:rPr>
          <w:rFonts w:ascii="Times New Roman" w:hAnsi="Times New Roman" w:cs="Times New Roman"/>
          <w:sz w:val="24"/>
          <w:szCs w:val="24"/>
          <w:lang w:val="sq-AL"/>
        </w:rPr>
        <w:t xml:space="preserve"> thekson se Rusia duhet </w:t>
      </w:r>
      <w:r w:rsidR="005A4145" w:rsidRPr="000E790B">
        <w:rPr>
          <w:rFonts w:ascii="Times New Roman" w:hAnsi="Times New Roman" w:cs="Times New Roman"/>
          <w:sz w:val="24"/>
          <w:szCs w:val="24"/>
          <w:lang w:val="sq-AL"/>
        </w:rPr>
        <w:t xml:space="preserve">të </w:t>
      </w:r>
      <w:r w:rsidR="00DD217F" w:rsidRPr="000E790B">
        <w:rPr>
          <w:rFonts w:ascii="Times New Roman" w:hAnsi="Times New Roman" w:cs="Times New Roman"/>
          <w:sz w:val="24"/>
          <w:szCs w:val="24"/>
          <w:lang w:val="sq-AL"/>
        </w:rPr>
        <w:t>vazhdoj</w:t>
      </w:r>
      <w:r w:rsidR="006720B8" w:rsidRPr="000E790B">
        <w:rPr>
          <w:rFonts w:ascii="Times New Roman" w:hAnsi="Times New Roman" w:cs="Times New Roman"/>
          <w:sz w:val="24"/>
          <w:szCs w:val="24"/>
          <w:lang w:val="sq-AL"/>
        </w:rPr>
        <w:t>ë</w:t>
      </w:r>
      <w:r w:rsidR="005A4145" w:rsidRPr="000E790B">
        <w:rPr>
          <w:rFonts w:ascii="Times New Roman" w:hAnsi="Times New Roman" w:cs="Times New Roman"/>
          <w:sz w:val="24"/>
          <w:szCs w:val="24"/>
          <w:lang w:val="sq-AL"/>
        </w:rPr>
        <w:t xml:space="preserve"> </w:t>
      </w:r>
      <w:r w:rsidR="00674954" w:rsidRPr="000E790B">
        <w:rPr>
          <w:rFonts w:ascii="Times New Roman" w:hAnsi="Times New Roman" w:cs="Times New Roman"/>
          <w:sz w:val="24"/>
          <w:szCs w:val="24"/>
          <w:lang w:val="sq-AL"/>
        </w:rPr>
        <w:t>të mbetet një nga superfuqitë më të mëdha bërthamore, por edhe një superfuqi në aspektet e tjera ndërkombëtare</w:t>
      </w:r>
      <w:r w:rsidR="005A4145" w:rsidRPr="000E790B">
        <w:rPr>
          <w:rFonts w:ascii="Times New Roman" w:hAnsi="Times New Roman" w:cs="Times New Roman"/>
          <w:sz w:val="24"/>
          <w:szCs w:val="24"/>
          <w:lang w:val="sq-AL"/>
        </w:rPr>
        <w:t>,</w:t>
      </w:r>
      <w:r w:rsidR="00674954" w:rsidRPr="000E790B">
        <w:rPr>
          <w:rFonts w:ascii="Times New Roman" w:hAnsi="Times New Roman" w:cs="Times New Roman"/>
          <w:sz w:val="24"/>
          <w:szCs w:val="24"/>
          <w:lang w:val="sq-AL"/>
        </w:rPr>
        <w:t xml:space="preserve"> </w:t>
      </w:r>
      <w:r w:rsidR="005A4145" w:rsidRPr="000E790B">
        <w:rPr>
          <w:rFonts w:ascii="Times New Roman" w:hAnsi="Times New Roman" w:cs="Times New Roman"/>
          <w:sz w:val="24"/>
          <w:szCs w:val="24"/>
          <w:lang w:val="sq-AL"/>
        </w:rPr>
        <w:t>siç</w:t>
      </w:r>
      <w:r w:rsidR="00674954" w:rsidRPr="000E790B">
        <w:rPr>
          <w:rFonts w:ascii="Times New Roman" w:hAnsi="Times New Roman" w:cs="Times New Roman"/>
          <w:sz w:val="24"/>
          <w:szCs w:val="24"/>
          <w:lang w:val="sq-AL"/>
        </w:rPr>
        <w:t xml:space="preserve"> </w:t>
      </w:r>
      <w:r w:rsidR="005A4145" w:rsidRPr="000E790B">
        <w:rPr>
          <w:rFonts w:ascii="Times New Roman" w:hAnsi="Times New Roman" w:cs="Times New Roman"/>
          <w:sz w:val="24"/>
          <w:szCs w:val="24"/>
          <w:lang w:val="sq-AL"/>
        </w:rPr>
        <w:t>janë</w:t>
      </w:r>
      <w:r w:rsidR="00674954" w:rsidRPr="000E790B">
        <w:rPr>
          <w:rFonts w:ascii="Times New Roman" w:hAnsi="Times New Roman" w:cs="Times New Roman"/>
          <w:sz w:val="24"/>
          <w:szCs w:val="24"/>
          <w:lang w:val="sq-AL"/>
        </w:rPr>
        <w:t xml:space="preserve"> politikat ekonomike, politikat ushtarake dhe ato n</w:t>
      </w:r>
      <w:r w:rsidR="005A4145" w:rsidRPr="000E790B">
        <w:rPr>
          <w:rFonts w:ascii="Times New Roman" w:hAnsi="Times New Roman" w:cs="Times New Roman"/>
          <w:sz w:val="24"/>
          <w:szCs w:val="24"/>
          <w:lang w:val="sq-AL"/>
        </w:rPr>
        <w:t>ë</w:t>
      </w:r>
      <w:r w:rsidR="00674954" w:rsidRPr="000E790B">
        <w:rPr>
          <w:rFonts w:ascii="Times New Roman" w:hAnsi="Times New Roman" w:cs="Times New Roman"/>
          <w:sz w:val="24"/>
          <w:szCs w:val="24"/>
          <w:lang w:val="sq-AL"/>
        </w:rPr>
        <w:t xml:space="preserve"> gjeopolitik</w:t>
      </w:r>
      <w:r w:rsidR="005A4145" w:rsidRPr="000E790B">
        <w:rPr>
          <w:rFonts w:ascii="Times New Roman" w:hAnsi="Times New Roman" w:cs="Times New Roman"/>
          <w:sz w:val="24"/>
          <w:szCs w:val="24"/>
          <w:lang w:val="sq-AL"/>
        </w:rPr>
        <w:t>ë</w:t>
      </w:r>
      <w:r w:rsidR="00674954" w:rsidRPr="000E790B">
        <w:rPr>
          <w:rFonts w:ascii="Times New Roman" w:hAnsi="Times New Roman" w:cs="Times New Roman"/>
          <w:sz w:val="24"/>
          <w:szCs w:val="24"/>
          <w:lang w:val="sq-AL"/>
        </w:rPr>
        <w:t xml:space="preserve">. (Aron 2013). </w:t>
      </w:r>
    </w:p>
    <w:p w:rsidR="00843D8C" w:rsidRPr="000E790B" w:rsidRDefault="00CB4B71"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Analizimi i </w:t>
      </w:r>
      <w:r w:rsidR="00DD217F" w:rsidRPr="000E790B">
        <w:rPr>
          <w:rFonts w:ascii="Times New Roman" w:hAnsi="Times New Roman" w:cs="Times New Roman"/>
          <w:sz w:val="24"/>
          <w:szCs w:val="24"/>
          <w:lang w:val="sq-AL"/>
        </w:rPr>
        <w:t>politik</w:t>
      </w:r>
      <w:r w:rsidR="005A4145" w:rsidRPr="000E790B">
        <w:rPr>
          <w:rFonts w:ascii="Times New Roman" w:hAnsi="Times New Roman" w:cs="Times New Roman"/>
          <w:sz w:val="24"/>
          <w:szCs w:val="24"/>
          <w:lang w:val="sq-AL"/>
        </w:rPr>
        <w:t>ë</w:t>
      </w:r>
      <w:r w:rsidR="00DD217F" w:rsidRPr="000E790B">
        <w:rPr>
          <w:rFonts w:ascii="Times New Roman" w:hAnsi="Times New Roman" w:cs="Times New Roman"/>
          <w:sz w:val="24"/>
          <w:szCs w:val="24"/>
          <w:lang w:val="sq-AL"/>
        </w:rPr>
        <w:t>s s</w:t>
      </w:r>
      <w:r w:rsidR="005A4145" w:rsidRPr="000E790B">
        <w:rPr>
          <w:rFonts w:ascii="Times New Roman" w:hAnsi="Times New Roman" w:cs="Times New Roman"/>
          <w:sz w:val="24"/>
          <w:szCs w:val="24"/>
          <w:lang w:val="sq-AL"/>
        </w:rPr>
        <w:t>ë</w:t>
      </w:r>
      <w:r w:rsidR="00DD217F" w:rsidRPr="000E790B">
        <w:rPr>
          <w:rFonts w:ascii="Times New Roman" w:hAnsi="Times New Roman" w:cs="Times New Roman"/>
          <w:sz w:val="24"/>
          <w:szCs w:val="24"/>
          <w:lang w:val="sq-AL"/>
        </w:rPr>
        <w:t xml:space="preserve"> jashtme t</w:t>
      </w:r>
      <w:r w:rsidR="005A4145" w:rsidRPr="000E790B">
        <w:rPr>
          <w:rFonts w:ascii="Times New Roman" w:hAnsi="Times New Roman" w:cs="Times New Roman"/>
          <w:sz w:val="24"/>
          <w:szCs w:val="24"/>
          <w:lang w:val="sq-AL"/>
        </w:rPr>
        <w:t>ë</w:t>
      </w:r>
      <w:r w:rsidR="00DD217F" w:rsidRPr="000E790B">
        <w:rPr>
          <w:rFonts w:ascii="Times New Roman" w:hAnsi="Times New Roman" w:cs="Times New Roman"/>
          <w:sz w:val="24"/>
          <w:szCs w:val="24"/>
          <w:lang w:val="sq-AL"/>
        </w:rPr>
        <w:t xml:space="preserve"> </w:t>
      </w:r>
      <w:r w:rsidR="00843D8C" w:rsidRPr="000E790B">
        <w:rPr>
          <w:rFonts w:ascii="Times New Roman" w:hAnsi="Times New Roman" w:cs="Times New Roman"/>
          <w:sz w:val="24"/>
          <w:szCs w:val="24"/>
          <w:lang w:val="sq-AL"/>
        </w:rPr>
        <w:t xml:space="preserve">Rusisë </w:t>
      </w:r>
      <w:r w:rsidR="00DD217F" w:rsidRPr="000E790B">
        <w:rPr>
          <w:rFonts w:ascii="Times New Roman" w:hAnsi="Times New Roman" w:cs="Times New Roman"/>
          <w:sz w:val="24"/>
          <w:szCs w:val="24"/>
          <w:lang w:val="sq-AL"/>
        </w:rPr>
        <w:t xml:space="preserve">dhe orientimi </w:t>
      </w:r>
      <w:r w:rsidRPr="000E790B">
        <w:rPr>
          <w:rFonts w:ascii="Times New Roman" w:hAnsi="Times New Roman" w:cs="Times New Roman"/>
          <w:sz w:val="24"/>
          <w:szCs w:val="24"/>
          <w:lang w:val="sq-AL"/>
        </w:rPr>
        <w:t xml:space="preserve">i saj </w:t>
      </w:r>
      <w:r w:rsidR="00DD217F" w:rsidRPr="000E790B">
        <w:rPr>
          <w:rFonts w:ascii="Times New Roman" w:hAnsi="Times New Roman" w:cs="Times New Roman"/>
          <w:sz w:val="24"/>
          <w:szCs w:val="24"/>
          <w:lang w:val="sq-AL"/>
        </w:rPr>
        <w:t>gjeostrategjik</w:t>
      </w:r>
      <w:r w:rsidRPr="000E790B">
        <w:rPr>
          <w:rFonts w:ascii="Times New Roman" w:hAnsi="Times New Roman" w:cs="Times New Roman"/>
          <w:sz w:val="24"/>
          <w:szCs w:val="24"/>
          <w:lang w:val="sq-AL"/>
        </w:rPr>
        <w:t xml:space="preserve"> </w:t>
      </w:r>
      <w:r w:rsidR="003C7F30"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ë</w:t>
      </w:r>
      <w:r w:rsidR="00843D8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vendet</w:t>
      </w:r>
      <w:r w:rsidR="00843D8C" w:rsidRPr="000E790B">
        <w:rPr>
          <w:rFonts w:ascii="Times New Roman" w:hAnsi="Times New Roman" w:cs="Times New Roman"/>
          <w:sz w:val="24"/>
          <w:szCs w:val="24"/>
          <w:lang w:val="sq-AL"/>
        </w:rPr>
        <w:t xml:space="preserve"> e Ballkanit </w:t>
      </w:r>
      <w:r w:rsidRPr="000E790B">
        <w:rPr>
          <w:rFonts w:ascii="Times New Roman" w:hAnsi="Times New Roman" w:cs="Times New Roman"/>
          <w:sz w:val="24"/>
          <w:szCs w:val="24"/>
          <w:lang w:val="sq-AL"/>
        </w:rPr>
        <w:t>Perëndimor</w:t>
      </w:r>
      <w:r w:rsidR="00843D8C" w:rsidRPr="000E790B">
        <w:rPr>
          <w:rFonts w:ascii="Times New Roman" w:hAnsi="Times New Roman" w:cs="Times New Roman"/>
          <w:sz w:val="24"/>
          <w:szCs w:val="24"/>
          <w:lang w:val="sq-AL"/>
        </w:rPr>
        <w:t xml:space="preserve"> synon t</w:t>
      </w:r>
      <w:r w:rsidRPr="000E790B">
        <w:rPr>
          <w:rFonts w:ascii="Times New Roman" w:hAnsi="Times New Roman" w:cs="Times New Roman"/>
          <w:sz w:val="24"/>
          <w:szCs w:val="24"/>
          <w:lang w:val="sq-AL"/>
        </w:rPr>
        <w:t xml:space="preserve">ë </w:t>
      </w:r>
      <w:r w:rsidR="00843D8C" w:rsidRPr="000E790B">
        <w:rPr>
          <w:rFonts w:ascii="Times New Roman" w:hAnsi="Times New Roman" w:cs="Times New Roman"/>
          <w:sz w:val="24"/>
          <w:szCs w:val="24"/>
          <w:lang w:val="sq-AL"/>
        </w:rPr>
        <w:t>shpjegojë</w:t>
      </w:r>
      <w:r w:rsidR="00DD217F" w:rsidRPr="000E790B">
        <w:rPr>
          <w:rFonts w:ascii="Times New Roman" w:hAnsi="Times New Roman" w:cs="Times New Roman"/>
          <w:sz w:val="24"/>
          <w:szCs w:val="24"/>
          <w:lang w:val="sq-AL"/>
        </w:rPr>
        <w:t xml:space="preserve"> interesat, rolin dhe ndikimin e saj </w:t>
      </w:r>
      <w:r w:rsidR="00843D8C"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ë</w:t>
      </w:r>
      <w:r w:rsidR="00843D8C" w:rsidRPr="000E790B">
        <w:rPr>
          <w:rFonts w:ascii="Times New Roman" w:hAnsi="Times New Roman" w:cs="Times New Roman"/>
          <w:sz w:val="24"/>
          <w:szCs w:val="24"/>
          <w:lang w:val="sq-AL"/>
        </w:rPr>
        <w:t xml:space="preserve"> raport me ak</w:t>
      </w:r>
      <w:r w:rsidR="00DD217F" w:rsidRPr="000E790B">
        <w:rPr>
          <w:rFonts w:ascii="Times New Roman" w:hAnsi="Times New Roman" w:cs="Times New Roman"/>
          <w:sz w:val="24"/>
          <w:szCs w:val="24"/>
          <w:lang w:val="sq-AL"/>
        </w:rPr>
        <w:t>tor</w:t>
      </w:r>
      <w:r w:rsidRPr="000E790B">
        <w:rPr>
          <w:rFonts w:ascii="Times New Roman" w:hAnsi="Times New Roman" w:cs="Times New Roman"/>
          <w:sz w:val="24"/>
          <w:szCs w:val="24"/>
          <w:lang w:val="sq-AL"/>
        </w:rPr>
        <w:t>ë</w:t>
      </w:r>
      <w:r w:rsidR="003C7F30" w:rsidRPr="000E790B">
        <w:rPr>
          <w:rFonts w:ascii="Times New Roman" w:hAnsi="Times New Roman" w:cs="Times New Roman"/>
          <w:sz w:val="24"/>
          <w:szCs w:val="24"/>
          <w:lang w:val="sq-AL"/>
        </w:rPr>
        <w:t xml:space="preserve">t </w:t>
      </w:r>
      <w:r w:rsidR="00843D8C" w:rsidRPr="000E790B">
        <w:rPr>
          <w:rFonts w:ascii="Times New Roman" w:hAnsi="Times New Roman" w:cs="Times New Roman"/>
          <w:sz w:val="24"/>
          <w:szCs w:val="24"/>
          <w:lang w:val="sq-AL"/>
        </w:rPr>
        <w:t xml:space="preserve">e </w:t>
      </w:r>
      <w:r w:rsidRPr="000E790B">
        <w:rPr>
          <w:rFonts w:ascii="Times New Roman" w:hAnsi="Times New Roman" w:cs="Times New Roman"/>
          <w:sz w:val="24"/>
          <w:szCs w:val="24"/>
          <w:lang w:val="sq-AL"/>
        </w:rPr>
        <w:t>tjerë</w:t>
      </w:r>
      <w:r w:rsidR="003C7F30"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3C7F3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këtë</w:t>
      </w:r>
      <w:r w:rsidR="003C7F30" w:rsidRPr="000E790B">
        <w:rPr>
          <w:rFonts w:ascii="Times New Roman" w:hAnsi="Times New Roman" w:cs="Times New Roman"/>
          <w:sz w:val="24"/>
          <w:szCs w:val="24"/>
          <w:lang w:val="sq-AL"/>
        </w:rPr>
        <w:t xml:space="preserve"> rajon</w:t>
      </w:r>
      <w:r w:rsidR="00843D8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perëndimor</w:t>
      </w:r>
      <w:r w:rsidR="006858AE" w:rsidRPr="000E790B">
        <w:rPr>
          <w:rFonts w:ascii="Times New Roman" w:hAnsi="Times New Roman" w:cs="Times New Roman"/>
          <w:sz w:val="24"/>
          <w:szCs w:val="24"/>
          <w:lang w:val="sq-AL"/>
        </w:rPr>
        <w:t>ë</w:t>
      </w:r>
      <w:r w:rsidR="003C7F30" w:rsidRPr="000E790B">
        <w:rPr>
          <w:rFonts w:ascii="Times New Roman" w:hAnsi="Times New Roman" w:cs="Times New Roman"/>
          <w:sz w:val="24"/>
          <w:szCs w:val="24"/>
          <w:lang w:val="sq-AL"/>
        </w:rPr>
        <w:t xml:space="preserve"> dhe jo</w:t>
      </w:r>
      <w:r w:rsidRPr="000E790B">
        <w:rPr>
          <w:rFonts w:ascii="Times New Roman" w:hAnsi="Times New Roman" w:cs="Times New Roman"/>
          <w:sz w:val="24"/>
          <w:szCs w:val="24"/>
          <w:lang w:val="sq-AL"/>
        </w:rPr>
        <w:t>perëndimor</w:t>
      </w:r>
      <w:r w:rsidR="006858AE" w:rsidRPr="000E790B">
        <w:rPr>
          <w:rFonts w:ascii="Times New Roman" w:hAnsi="Times New Roman" w:cs="Times New Roman"/>
          <w:sz w:val="24"/>
          <w:szCs w:val="24"/>
          <w:lang w:val="sq-AL"/>
        </w:rPr>
        <w:t>ë</w:t>
      </w:r>
      <w:r w:rsidR="003C7F30" w:rsidRPr="000E790B">
        <w:rPr>
          <w:rFonts w:ascii="Times New Roman" w:hAnsi="Times New Roman" w:cs="Times New Roman"/>
          <w:sz w:val="24"/>
          <w:szCs w:val="24"/>
          <w:lang w:val="sq-AL"/>
        </w:rPr>
        <w:t>, si</w:t>
      </w:r>
      <w:r w:rsidRPr="000E790B">
        <w:rPr>
          <w:rFonts w:ascii="Times New Roman" w:hAnsi="Times New Roman" w:cs="Times New Roman"/>
          <w:sz w:val="24"/>
          <w:szCs w:val="24"/>
          <w:lang w:val="sq-AL"/>
        </w:rPr>
        <w:t>:</w:t>
      </w:r>
      <w:r w:rsidR="003C7F30" w:rsidRPr="000E790B">
        <w:rPr>
          <w:rFonts w:ascii="Times New Roman" w:hAnsi="Times New Roman" w:cs="Times New Roman"/>
          <w:sz w:val="24"/>
          <w:szCs w:val="24"/>
          <w:lang w:val="sq-AL"/>
        </w:rPr>
        <w:t xml:space="preserve"> Bashkimi </w:t>
      </w:r>
      <w:r w:rsidRPr="000E790B">
        <w:rPr>
          <w:rFonts w:ascii="Times New Roman" w:hAnsi="Times New Roman" w:cs="Times New Roman"/>
          <w:sz w:val="24"/>
          <w:szCs w:val="24"/>
          <w:lang w:val="sq-AL"/>
        </w:rPr>
        <w:t>Evropian</w:t>
      </w:r>
      <w:r w:rsidR="003C7F30" w:rsidRPr="000E790B">
        <w:rPr>
          <w:rFonts w:ascii="Times New Roman" w:hAnsi="Times New Roman" w:cs="Times New Roman"/>
          <w:sz w:val="24"/>
          <w:szCs w:val="24"/>
          <w:lang w:val="sq-AL"/>
        </w:rPr>
        <w:t xml:space="preserve"> dhe</w:t>
      </w:r>
      <w:r w:rsidR="00843D8C" w:rsidRPr="000E790B">
        <w:rPr>
          <w:rFonts w:ascii="Times New Roman" w:hAnsi="Times New Roman" w:cs="Times New Roman"/>
          <w:sz w:val="24"/>
          <w:szCs w:val="24"/>
          <w:lang w:val="sq-AL"/>
        </w:rPr>
        <w:t xml:space="preserve"> Shtetet e Bashkuara t</w:t>
      </w:r>
      <w:r w:rsidRPr="000E790B">
        <w:rPr>
          <w:rFonts w:ascii="Times New Roman" w:hAnsi="Times New Roman" w:cs="Times New Roman"/>
          <w:sz w:val="24"/>
          <w:szCs w:val="24"/>
          <w:lang w:val="sq-AL"/>
        </w:rPr>
        <w:t>ë</w:t>
      </w:r>
      <w:r w:rsidR="00843D8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Amerikës,</w:t>
      </w:r>
      <w:r w:rsidR="00843D8C" w:rsidRPr="000E790B">
        <w:rPr>
          <w:rFonts w:ascii="Times New Roman" w:hAnsi="Times New Roman" w:cs="Times New Roman"/>
          <w:sz w:val="24"/>
          <w:szCs w:val="24"/>
          <w:lang w:val="sq-AL"/>
        </w:rPr>
        <w:t xml:space="preserve"> nga </w:t>
      </w:r>
      <w:r w:rsidRPr="000E790B">
        <w:rPr>
          <w:rFonts w:ascii="Times New Roman" w:hAnsi="Times New Roman" w:cs="Times New Roman"/>
          <w:sz w:val="24"/>
          <w:szCs w:val="24"/>
          <w:lang w:val="sq-AL"/>
        </w:rPr>
        <w:t>njëra</w:t>
      </w:r>
      <w:r w:rsidR="00843D8C" w:rsidRPr="000E790B">
        <w:rPr>
          <w:rFonts w:ascii="Times New Roman" w:hAnsi="Times New Roman" w:cs="Times New Roman"/>
          <w:sz w:val="24"/>
          <w:szCs w:val="24"/>
          <w:lang w:val="sq-AL"/>
        </w:rPr>
        <w:t xml:space="preserve"> an</w:t>
      </w:r>
      <w:r w:rsidR="004907EF" w:rsidRPr="000E790B">
        <w:rPr>
          <w:rFonts w:ascii="Times New Roman" w:hAnsi="Times New Roman" w:cs="Times New Roman"/>
          <w:sz w:val="24"/>
          <w:szCs w:val="24"/>
          <w:lang w:val="sq-AL"/>
        </w:rPr>
        <w:t>ë</w:t>
      </w:r>
      <w:r w:rsidR="00843D8C" w:rsidRPr="000E790B">
        <w:rPr>
          <w:rFonts w:ascii="Times New Roman" w:hAnsi="Times New Roman" w:cs="Times New Roman"/>
          <w:sz w:val="24"/>
          <w:szCs w:val="24"/>
          <w:lang w:val="sq-AL"/>
        </w:rPr>
        <w:t xml:space="preserve">, </w:t>
      </w:r>
      <w:r w:rsidR="004907EF" w:rsidRPr="000E790B">
        <w:rPr>
          <w:rFonts w:ascii="Times New Roman" w:hAnsi="Times New Roman" w:cs="Times New Roman"/>
          <w:sz w:val="24"/>
          <w:szCs w:val="24"/>
          <w:lang w:val="sq-AL"/>
        </w:rPr>
        <w:t>ndërsa</w:t>
      </w:r>
      <w:r w:rsidR="00843D8C" w:rsidRPr="000E790B">
        <w:rPr>
          <w:rFonts w:ascii="Times New Roman" w:hAnsi="Times New Roman" w:cs="Times New Roman"/>
          <w:sz w:val="24"/>
          <w:szCs w:val="24"/>
          <w:lang w:val="sq-AL"/>
        </w:rPr>
        <w:t xml:space="preserve"> Turqia dhe Kina</w:t>
      </w:r>
      <w:r w:rsidRPr="000E790B">
        <w:rPr>
          <w:rFonts w:ascii="Times New Roman" w:hAnsi="Times New Roman" w:cs="Times New Roman"/>
          <w:sz w:val="24"/>
          <w:szCs w:val="24"/>
          <w:lang w:val="sq-AL"/>
        </w:rPr>
        <w:t>,</w:t>
      </w:r>
      <w:r w:rsidR="00843D8C" w:rsidRPr="000E790B">
        <w:rPr>
          <w:rFonts w:ascii="Times New Roman" w:hAnsi="Times New Roman" w:cs="Times New Roman"/>
          <w:sz w:val="24"/>
          <w:szCs w:val="24"/>
          <w:lang w:val="sq-AL"/>
        </w:rPr>
        <w:t xml:space="preserve"> nga ana </w:t>
      </w:r>
      <w:r w:rsidRPr="000E790B">
        <w:rPr>
          <w:rFonts w:ascii="Times New Roman" w:hAnsi="Times New Roman" w:cs="Times New Roman"/>
          <w:sz w:val="24"/>
          <w:szCs w:val="24"/>
          <w:lang w:val="sq-AL"/>
        </w:rPr>
        <w:t>tjetër</w:t>
      </w:r>
      <w:r w:rsidR="00843D8C" w:rsidRPr="000E790B">
        <w:rPr>
          <w:rFonts w:ascii="Times New Roman" w:hAnsi="Times New Roman" w:cs="Times New Roman"/>
          <w:sz w:val="24"/>
          <w:szCs w:val="24"/>
          <w:lang w:val="sq-AL"/>
        </w:rPr>
        <w:t xml:space="preserve">, </w:t>
      </w:r>
      <w:r w:rsidR="00DD217F" w:rsidRPr="000E790B">
        <w:rPr>
          <w:rFonts w:ascii="Times New Roman" w:hAnsi="Times New Roman" w:cs="Times New Roman"/>
          <w:sz w:val="24"/>
          <w:szCs w:val="24"/>
          <w:lang w:val="sq-AL"/>
        </w:rPr>
        <w:t>t</w:t>
      </w:r>
      <w:r w:rsidR="006720B8" w:rsidRPr="000E790B">
        <w:rPr>
          <w:rFonts w:ascii="Times New Roman" w:hAnsi="Times New Roman" w:cs="Times New Roman"/>
          <w:sz w:val="24"/>
          <w:szCs w:val="24"/>
          <w:lang w:val="sq-AL"/>
        </w:rPr>
        <w:t>ë</w:t>
      </w:r>
      <w:r w:rsidR="00DD217F" w:rsidRPr="000E790B">
        <w:rPr>
          <w:rFonts w:ascii="Times New Roman" w:hAnsi="Times New Roman" w:cs="Times New Roman"/>
          <w:sz w:val="24"/>
          <w:szCs w:val="24"/>
          <w:lang w:val="sq-AL"/>
        </w:rPr>
        <w:t xml:space="preserve"> cil</w:t>
      </w:r>
      <w:r w:rsidR="004907EF" w:rsidRPr="000E790B">
        <w:rPr>
          <w:rFonts w:ascii="Times New Roman" w:hAnsi="Times New Roman" w:cs="Times New Roman"/>
          <w:sz w:val="24"/>
          <w:szCs w:val="24"/>
          <w:lang w:val="sq-AL"/>
        </w:rPr>
        <w:t>a</w:t>
      </w:r>
      <w:r w:rsidR="00DD217F" w:rsidRPr="000E790B">
        <w:rPr>
          <w:rFonts w:ascii="Times New Roman" w:hAnsi="Times New Roman" w:cs="Times New Roman"/>
          <w:sz w:val="24"/>
          <w:szCs w:val="24"/>
          <w:lang w:val="sq-AL"/>
        </w:rPr>
        <w:t>t po ashtu kan</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843D8C" w:rsidRPr="000E790B">
        <w:rPr>
          <w:rFonts w:ascii="Times New Roman" w:hAnsi="Times New Roman" w:cs="Times New Roman"/>
          <w:sz w:val="24"/>
          <w:szCs w:val="24"/>
          <w:lang w:val="sq-AL"/>
        </w:rPr>
        <w:t xml:space="preserve">interesa </w:t>
      </w:r>
      <w:r w:rsidR="00DD217F" w:rsidRPr="000E790B">
        <w:rPr>
          <w:rFonts w:ascii="Times New Roman" w:hAnsi="Times New Roman" w:cs="Times New Roman"/>
          <w:sz w:val="24"/>
          <w:szCs w:val="24"/>
          <w:lang w:val="sq-AL"/>
        </w:rPr>
        <w:t xml:space="preserve">ekonomike dhe politike </w:t>
      </w:r>
      <w:r w:rsidR="00843D8C"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ë</w:t>
      </w:r>
      <w:r w:rsidR="00843D8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këtë</w:t>
      </w:r>
      <w:r w:rsidR="00843D8C" w:rsidRPr="000E790B">
        <w:rPr>
          <w:rFonts w:ascii="Times New Roman" w:hAnsi="Times New Roman" w:cs="Times New Roman"/>
          <w:sz w:val="24"/>
          <w:szCs w:val="24"/>
          <w:lang w:val="sq-AL"/>
        </w:rPr>
        <w:t xml:space="preserve"> rajon. </w:t>
      </w:r>
    </w:p>
    <w:p w:rsidR="001D3230"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Ballkani Per</w:t>
      </w:r>
      <w:r w:rsidR="001D3230" w:rsidRPr="000E790B">
        <w:rPr>
          <w:rFonts w:ascii="Times New Roman" w:hAnsi="Times New Roman" w:cs="Times New Roman"/>
          <w:sz w:val="24"/>
          <w:szCs w:val="24"/>
          <w:lang w:val="sq-AL"/>
        </w:rPr>
        <w:t>ëndimor është një nga rajonet</w:t>
      </w:r>
      <w:r w:rsidR="00CB4B7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CB4B71" w:rsidRPr="000E790B">
        <w:rPr>
          <w:rFonts w:ascii="Times New Roman" w:hAnsi="Times New Roman" w:cs="Times New Roman"/>
          <w:sz w:val="24"/>
          <w:szCs w:val="24"/>
          <w:lang w:val="sq-AL"/>
        </w:rPr>
        <w:t>ku</w:t>
      </w:r>
      <w:r w:rsidR="008E1F47" w:rsidRPr="000E790B">
        <w:rPr>
          <w:rFonts w:ascii="Times New Roman" w:hAnsi="Times New Roman" w:cs="Times New Roman"/>
          <w:sz w:val="24"/>
          <w:szCs w:val="24"/>
          <w:lang w:val="sq-AL"/>
        </w:rPr>
        <w:t xml:space="preserve"> Rusia gjithnjë e më</w:t>
      </w:r>
      <w:r w:rsidRPr="000E790B">
        <w:rPr>
          <w:rFonts w:ascii="Times New Roman" w:hAnsi="Times New Roman" w:cs="Times New Roman"/>
          <w:sz w:val="24"/>
          <w:szCs w:val="24"/>
          <w:lang w:val="sq-AL"/>
        </w:rPr>
        <w:t xml:space="preserve"> </w:t>
      </w:r>
      <w:r w:rsidR="00CB4B71" w:rsidRPr="000E790B">
        <w:rPr>
          <w:rFonts w:ascii="Times New Roman" w:hAnsi="Times New Roman" w:cs="Times New Roman"/>
          <w:sz w:val="24"/>
          <w:szCs w:val="24"/>
          <w:lang w:val="sq-AL"/>
        </w:rPr>
        <w:t>tepër</w:t>
      </w:r>
      <w:r w:rsidRPr="000E790B">
        <w:rPr>
          <w:rFonts w:ascii="Times New Roman" w:hAnsi="Times New Roman" w:cs="Times New Roman"/>
          <w:sz w:val="24"/>
          <w:szCs w:val="24"/>
          <w:lang w:val="sq-AL"/>
        </w:rPr>
        <w:t xml:space="preserve"> po </w:t>
      </w:r>
      <w:r w:rsidR="00CB4B71" w:rsidRPr="000E790B">
        <w:rPr>
          <w:rFonts w:ascii="Times New Roman" w:hAnsi="Times New Roman" w:cs="Times New Roman"/>
          <w:sz w:val="24"/>
          <w:szCs w:val="24"/>
          <w:lang w:val="sq-AL"/>
        </w:rPr>
        <w:t>këmbëngul</w:t>
      </w:r>
      <w:r w:rsidR="003C7F30" w:rsidRPr="000E790B">
        <w:rPr>
          <w:rFonts w:ascii="Times New Roman" w:hAnsi="Times New Roman" w:cs="Times New Roman"/>
          <w:sz w:val="24"/>
          <w:szCs w:val="24"/>
          <w:lang w:val="sq-AL"/>
        </w:rPr>
        <w:t xml:space="preserve"> të rikonfirmojë praninë e saj, </w:t>
      </w:r>
      <w:r w:rsidR="00CB4B71" w:rsidRPr="000E790B">
        <w:rPr>
          <w:rFonts w:ascii="Times New Roman" w:hAnsi="Times New Roman" w:cs="Times New Roman"/>
          <w:sz w:val="24"/>
          <w:szCs w:val="24"/>
          <w:lang w:val="sq-AL"/>
        </w:rPr>
        <w:t>posaçërisht</w:t>
      </w:r>
      <w:r w:rsidR="001D3230" w:rsidRPr="000E790B">
        <w:rPr>
          <w:rFonts w:ascii="Times New Roman" w:hAnsi="Times New Roman" w:cs="Times New Roman"/>
          <w:sz w:val="24"/>
          <w:szCs w:val="24"/>
          <w:lang w:val="sq-AL"/>
        </w:rPr>
        <w:t xml:space="preserve"> në dekadën e fundit. Përpjekj</w:t>
      </w:r>
      <w:r w:rsidR="009C1BE2" w:rsidRPr="000E790B">
        <w:rPr>
          <w:rFonts w:ascii="Times New Roman" w:hAnsi="Times New Roman" w:cs="Times New Roman"/>
          <w:sz w:val="24"/>
          <w:szCs w:val="24"/>
          <w:lang w:val="sq-AL"/>
        </w:rPr>
        <w:t>et</w:t>
      </w:r>
      <w:r w:rsidR="00CB4B71" w:rsidRPr="000E790B">
        <w:rPr>
          <w:rFonts w:ascii="Times New Roman" w:hAnsi="Times New Roman" w:cs="Times New Roman"/>
          <w:sz w:val="24"/>
          <w:szCs w:val="24"/>
          <w:lang w:val="sq-AL"/>
        </w:rPr>
        <w:t xml:space="preserve"> </w:t>
      </w:r>
      <w:r w:rsidR="001D3230" w:rsidRPr="000E790B">
        <w:rPr>
          <w:rFonts w:ascii="Times New Roman" w:hAnsi="Times New Roman" w:cs="Times New Roman"/>
          <w:sz w:val="24"/>
          <w:szCs w:val="24"/>
          <w:lang w:val="sq-AL"/>
        </w:rPr>
        <w:t xml:space="preserve">e saj </w:t>
      </w:r>
      <w:r w:rsidR="003C7F30" w:rsidRPr="000E790B">
        <w:rPr>
          <w:rFonts w:ascii="Times New Roman" w:hAnsi="Times New Roman" w:cs="Times New Roman"/>
          <w:sz w:val="24"/>
          <w:szCs w:val="24"/>
          <w:lang w:val="sq-AL"/>
        </w:rPr>
        <w:t>n</w:t>
      </w:r>
      <w:r w:rsidR="006720B8" w:rsidRPr="000E790B">
        <w:rPr>
          <w:rFonts w:ascii="Times New Roman" w:hAnsi="Times New Roman" w:cs="Times New Roman"/>
          <w:sz w:val="24"/>
          <w:szCs w:val="24"/>
          <w:lang w:val="sq-AL"/>
        </w:rPr>
        <w:t>ë</w:t>
      </w:r>
      <w:r w:rsidR="003C7F30" w:rsidRPr="000E790B">
        <w:rPr>
          <w:rFonts w:ascii="Times New Roman" w:hAnsi="Times New Roman" w:cs="Times New Roman"/>
          <w:sz w:val="24"/>
          <w:szCs w:val="24"/>
          <w:lang w:val="sq-AL"/>
        </w:rPr>
        <w:t xml:space="preserve"> k</w:t>
      </w:r>
      <w:r w:rsidR="006720B8" w:rsidRPr="000E790B">
        <w:rPr>
          <w:rFonts w:ascii="Times New Roman" w:hAnsi="Times New Roman" w:cs="Times New Roman"/>
          <w:sz w:val="24"/>
          <w:szCs w:val="24"/>
          <w:lang w:val="sq-AL"/>
        </w:rPr>
        <w:t>ë</w:t>
      </w:r>
      <w:r w:rsidR="003C7F30" w:rsidRPr="000E790B">
        <w:rPr>
          <w:rFonts w:ascii="Times New Roman" w:hAnsi="Times New Roman" w:cs="Times New Roman"/>
          <w:sz w:val="24"/>
          <w:szCs w:val="24"/>
          <w:lang w:val="sq-AL"/>
        </w:rPr>
        <w:t>t</w:t>
      </w:r>
      <w:r w:rsidR="006720B8" w:rsidRPr="000E790B">
        <w:rPr>
          <w:rFonts w:ascii="Times New Roman" w:hAnsi="Times New Roman" w:cs="Times New Roman"/>
          <w:sz w:val="24"/>
          <w:szCs w:val="24"/>
          <w:lang w:val="sq-AL"/>
        </w:rPr>
        <w:t>ë</w:t>
      </w:r>
      <w:r w:rsidR="003C7F30" w:rsidRPr="000E790B">
        <w:rPr>
          <w:rFonts w:ascii="Times New Roman" w:hAnsi="Times New Roman" w:cs="Times New Roman"/>
          <w:sz w:val="24"/>
          <w:szCs w:val="24"/>
          <w:lang w:val="sq-AL"/>
        </w:rPr>
        <w:t xml:space="preserve"> rajon</w:t>
      </w:r>
      <w:r w:rsidR="009C1BE2" w:rsidRPr="000E790B">
        <w:rPr>
          <w:rFonts w:ascii="Times New Roman" w:hAnsi="Times New Roman" w:cs="Times New Roman"/>
          <w:sz w:val="24"/>
          <w:szCs w:val="24"/>
          <w:lang w:val="sq-AL"/>
        </w:rPr>
        <w:t xml:space="preserve"> bëhen e</w:t>
      </w:r>
      <w:r w:rsidR="001D3230" w:rsidRPr="000E790B">
        <w:rPr>
          <w:rFonts w:ascii="Times New Roman" w:hAnsi="Times New Roman" w:cs="Times New Roman"/>
          <w:sz w:val="24"/>
          <w:szCs w:val="24"/>
          <w:lang w:val="sq-AL"/>
        </w:rPr>
        <w:t>dhe m</w:t>
      </w:r>
      <w:r w:rsidR="00CB4B71" w:rsidRPr="000E790B">
        <w:rPr>
          <w:rFonts w:ascii="Times New Roman" w:hAnsi="Times New Roman" w:cs="Times New Roman"/>
          <w:sz w:val="24"/>
          <w:szCs w:val="24"/>
          <w:lang w:val="sq-AL"/>
        </w:rPr>
        <w:t>ë</w:t>
      </w:r>
      <w:r w:rsidR="001D3230" w:rsidRPr="000E790B">
        <w:rPr>
          <w:rFonts w:ascii="Times New Roman" w:hAnsi="Times New Roman" w:cs="Times New Roman"/>
          <w:sz w:val="24"/>
          <w:szCs w:val="24"/>
          <w:lang w:val="sq-AL"/>
        </w:rPr>
        <w:t xml:space="preserve"> </w:t>
      </w:r>
      <w:r w:rsidR="009C1BE2" w:rsidRPr="000E790B">
        <w:rPr>
          <w:rFonts w:ascii="Times New Roman" w:hAnsi="Times New Roman" w:cs="Times New Roman"/>
          <w:sz w:val="24"/>
          <w:szCs w:val="24"/>
          <w:lang w:val="sq-AL"/>
        </w:rPr>
        <w:t>të</w:t>
      </w:r>
      <w:r w:rsidR="001D3230" w:rsidRPr="000E790B">
        <w:rPr>
          <w:rFonts w:ascii="Times New Roman" w:hAnsi="Times New Roman" w:cs="Times New Roman"/>
          <w:sz w:val="24"/>
          <w:szCs w:val="24"/>
          <w:lang w:val="sq-AL"/>
        </w:rPr>
        <w:t xml:space="preserve"> </w:t>
      </w:r>
      <w:r w:rsidR="00DD217F" w:rsidRPr="000E790B">
        <w:rPr>
          <w:rFonts w:ascii="Times New Roman" w:hAnsi="Times New Roman" w:cs="Times New Roman"/>
          <w:sz w:val="24"/>
          <w:szCs w:val="24"/>
          <w:lang w:val="sq-AL"/>
        </w:rPr>
        <w:t>dukshme</w:t>
      </w:r>
      <w:r w:rsidR="004907EF" w:rsidRPr="000E790B">
        <w:rPr>
          <w:rFonts w:ascii="Times New Roman" w:hAnsi="Times New Roman" w:cs="Times New Roman"/>
          <w:sz w:val="24"/>
          <w:szCs w:val="24"/>
          <w:lang w:val="sq-AL"/>
        </w:rPr>
        <w:t xml:space="preserve"> </w:t>
      </w:r>
      <w:r w:rsidR="009C1BE2" w:rsidRPr="000E790B">
        <w:rPr>
          <w:rFonts w:ascii="Times New Roman" w:hAnsi="Times New Roman" w:cs="Times New Roman"/>
          <w:sz w:val="24"/>
          <w:szCs w:val="24"/>
          <w:lang w:val="sq-AL"/>
        </w:rPr>
        <w:t>nisur nga paqartësitë</w:t>
      </w:r>
      <w:r w:rsidR="003C7F30" w:rsidRPr="000E790B">
        <w:rPr>
          <w:rFonts w:ascii="Times New Roman" w:hAnsi="Times New Roman" w:cs="Times New Roman"/>
          <w:sz w:val="24"/>
          <w:szCs w:val="24"/>
          <w:lang w:val="sq-AL"/>
        </w:rPr>
        <w:t xml:space="preserve"> dhe vonesat e Bashkimit </w:t>
      </w:r>
      <w:r w:rsidR="009C1BE2" w:rsidRPr="000E790B">
        <w:rPr>
          <w:rFonts w:ascii="Times New Roman" w:hAnsi="Times New Roman" w:cs="Times New Roman"/>
          <w:sz w:val="24"/>
          <w:szCs w:val="24"/>
          <w:lang w:val="sq-AL"/>
        </w:rPr>
        <w:t>Evropian</w:t>
      </w:r>
      <w:r w:rsidR="003C7F30" w:rsidRPr="000E790B">
        <w:rPr>
          <w:rFonts w:ascii="Times New Roman" w:hAnsi="Times New Roman" w:cs="Times New Roman"/>
          <w:sz w:val="24"/>
          <w:szCs w:val="24"/>
          <w:lang w:val="sq-AL"/>
        </w:rPr>
        <w:t xml:space="preserve"> </w:t>
      </w:r>
      <w:r w:rsidR="001D3230" w:rsidRPr="000E790B">
        <w:rPr>
          <w:rFonts w:ascii="Times New Roman" w:hAnsi="Times New Roman" w:cs="Times New Roman"/>
          <w:sz w:val="24"/>
          <w:szCs w:val="24"/>
          <w:lang w:val="sq-AL"/>
        </w:rPr>
        <w:t>n</w:t>
      </w:r>
      <w:r w:rsidR="009C1BE2" w:rsidRPr="000E790B">
        <w:rPr>
          <w:rFonts w:ascii="Times New Roman" w:hAnsi="Times New Roman" w:cs="Times New Roman"/>
          <w:sz w:val="24"/>
          <w:szCs w:val="24"/>
          <w:lang w:val="sq-AL"/>
        </w:rPr>
        <w:t>ë</w:t>
      </w:r>
      <w:r w:rsidR="001D3230" w:rsidRPr="000E790B">
        <w:rPr>
          <w:rFonts w:ascii="Times New Roman" w:hAnsi="Times New Roman" w:cs="Times New Roman"/>
          <w:sz w:val="24"/>
          <w:szCs w:val="24"/>
          <w:lang w:val="sq-AL"/>
        </w:rPr>
        <w:t xml:space="preserve"> proceset integruese</w:t>
      </w:r>
      <w:r w:rsidR="009C1BE2" w:rsidRPr="000E790B">
        <w:rPr>
          <w:rFonts w:ascii="Times New Roman" w:hAnsi="Times New Roman" w:cs="Times New Roman"/>
          <w:sz w:val="24"/>
          <w:szCs w:val="24"/>
          <w:lang w:val="sq-AL"/>
        </w:rPr>
        <w:t>,</w:t>
      </w:r>
      <w:r w:rsidR="003C7F30" w:rsidRPr="000E790B">
        <w:rPr>
          <w:rFonts w:ascii="Times New Roman" w:hAnsi="Times New Roman" w:cs="Times New Roman"/>
          <w:sz w:val="24"/>
          <w:szCs w:val="24"/>
          <w:lang w:val="sq-AL"/>
        </w:rPr>
        <w:t xml:space="preserve"> </w:t>
      </w:r>
      <w:r w:rsidR="009C1BE2" w:rsidRPr="000E790B">
        <w:rPr>
          <w:rFonts w:ascii="Times New Roman" w:hAnsi="Times New Roman" w:cs="Times New Roman"/>
          <w:sz w:val="24"/>
          <w:szCs w:val="24"/>
          <w:lang w:val="sq-AL"/>
        </w:rPr>
        <w:t>apo</w:t>
      </w:r>
      <w:r w:rsidR="003C7F30" w:rsidRPr="000E790B">
        <w:rPr>
          <w:rFonts w:ascii="Times New Roman" w:hAnsi="Times New Roman" w:cs="Times New Roman"/>
          <w:sz w:val="24"/>
          <w:szCs w:val="24"/>
          <w:lang w:val="sq-AL"/>
        </w:rPr>
        <w:t xml:space="preserve"> politikat aspak t</w:t>
      </w:r>
      <w:r w:rsidR="009C1BE2" w:rsidRPr="000E790B">
        <w:rPr>
          <w:rFonts w:ascii="Times New Roman" w:hAnsi="Times New Roman" w:cs="Times New Roman"/>
          <w:sz w:val="24"/>
          <w:szCs w:val="24"/>
          <w:lang w:val="sq-AL"/>
        </w:rPr>
        <w:t>ë</w:t>
      </w:r>
      <w:r w:rsidR="003C7F30" w:rsidRPr="000E790B">
        <w:rPr>
          <w:rFonts w:ascii="Times New Roman" w:hAnsi="Times New Roman" w:cs="Times New Roman"/>
          <w:sz w:val="24"/>
          <w:szCs w:val="24"/>
          <w:lang w:val="sq-AL"/>
        </w:rPr>
        <w:t xml:space="preserve"> qarta </w:t>
      </w:r>
      <w:r w:rsidR="009C1BE2" w:rsidRPr="000E790B">
        <w:rPr>
          <w:rFonts w:ascii="Times New Roman" w:hAnsi="Times New Roman" w:cs="Times New Roman"/>
          <w:sz w:val="24"/>
          <w:szCs w:val="24"/>
          <w:lang w:val="sq-AL"/>
        </w:rPr>
        <w:t>përkundrejt</w:t>
      </w:r>
      <w:r w:rsidR="00843D8C" w:rsidRPr="000E790B">
        <w:rPr>
          <w:rFonts w:ascii="Times New Roman" w:hAnsi="Times New Roman" w:cs="Times New Roman"/>
          <w:sz w:val="24"/>
          <w:szCs w:val="24"/>
          <w:lang w:val="sq-AL"/>
        </w:rPr>
        <w:t xml:space="preserve"> </w:t>
      </w:r>
      <w:r w:rsidR="003C7F30" w:rsidRPr="000E790B">
        <w:rPr>
          <w:rFonts w:ascii="Times New Roman" w:hAnsi="Times New Roman" w:cs="Times New Roman"/>
          <w:sz w:val="24"/>
          <w:szCs w:val="24"/>
          <w:lang w:val="sq-AL"/>
        </w:rPr>
        <w:t>vullnetit t</w:t>
      </w:r>
      <w:r w:rsidR="009C1BE2" w:rsidRPr="000E790B">
        <w:rPr>
          <w:rFonts w:ascii="Times New Roman" w:hAnsi="Times New Roman" w:cs="Times New Roman"/>
          <w:sz w:val="24"/>
          <w:szCs w:val="24"/>
          <w:lang w:val="sq-AL"/>
        </w:rPr>
        <w:t>ë</w:t>
      </w:r>
      <w:r w:rsidR="003C7F30" w:rsidRPr="000E790B">
        <w:rPr>
          <w:rFonts w:ascii="Times New Roman" w:hAnsi="Times New Roman" w:cs="Times New Roman"/>
          <w:sz w:val="24"/>
          <w:szCs w:val="24"/>
          <w:lang w:val="sq-AL"/>
        </w:rPr>
        <w:t xml:space="preserve"> shfaqur </w:t>
      </w:r>
      <w:r w:rsidR="001D3230" w:rsidRPr="000E790B">
        <w:rPr>
          <w:rFonts w:ascii="Times New Roman" w:hAnsi="Times New Roman" w:cs="Times New Roman"/>
          <w:sz w:val="24"/>
          <w:szCs w:val="24"/>
          <w:lang w:val="sq-AL"/>
        </w:rPr>
        <w:t>t</w:t>
      </w:r>
      <w:r w:rsidR="009C1BE2" w:rsidRPr="000E790B">
        <w:rPr>
          <w:rFonts w:ascii="Times New Roman" w:hAnsi="Times New Roman" w:cs="Times New Roman"/>
          <w:sz w:val="24"/>
          <w:szCs w:val="24"/>
          <w:lang w:val="sq-AL"/>
        </w:rPr>
        <w:t>ë</w:t>
      </w:r>
      <w:r w:rsidR="001D3230" w:rsidRPr="000E790B">
        <w:rPr>
          <w:rFonts w:ascii="Times New Roman" w:hAnsi="Times New Roman" w:cs="Times New Roman"/>
          <w:sz w:val="24"/>
          <w:szCs w:val="24"/>
          <w:lang w:val="sq-AL"/>
        </w:rPr>
        <w:t xml:space="preserve"> </w:t>
      </w:r>
      <w:r w:rsidR="003C7F30" w:rsidRPr="000E790B">
        <w:rPr>
          <w:rFonts w:ascii="Times New Roman" w:hAnsi="Times New Roman" w:cs="Times New Roman"/>
          <w:sz w:val="24"/>
          <w:szCs w:val="24"/>
          <w:lang w:val="sq-AL"/>
        </w:rPr>
        <w:t>vendeve t</w:t>
      </w:r>
      <w:r w:rsidR="009C1BE2" w:rsidRPr="000E790B">
        <w:rPr>
          <w:rFonts w:ascii="Times New Roman" w:hAnsi="Times New Roman" w:cs="Times New Roman"/>
          <w:sz w:val="24"/>
          <w:szCs w:val="24"/>
          <w:lang w:val="sq-AL"/>
        </w:rPr>
        <w:t xml:space="preserve">ë </w:t>
      </w:r>
      <w:r w:rsidR="003C7F30" w:rsidRPr="000E790B">
        <w:rPr>
          <w:rFonts w:ascii="Times New Roman" w:hAnsi="Times New Roman" w:cs="Times New Roman"/>
          <w:sz w:val="24"/>
          <w:szCs w:val="24"/>
          <w:lang w:val="sq-AL"/>
        </w:rPr>
        <w:t xml:space="preserve">Ballkanit </w:t>
      </w:r>
      <w:r w:rsidR="009C1BE2" w:rsidRPr="000E790B">
        <w:rPr>
          <w:rFonts w:ascii="Times New Roman" w:hAnsi="Times New Roman" w:cs="Times New Roman"/>
          <w:sz w:val="24"/>
          <w:szCs w:val="24"/>
          <w:lang w:val="sq-AL"/>
        </w:rPr>
        <w:t>Perëndimor</w:t>
      </w:r>
      <w:r w:rsidR="003C7F30" w:rsidRPr="000E790B">
        <w:rPr>
          <w:rFonts w:ascii="Times New Roman" w:hAnsi="Times New Roman" w:cs="Times New Roman"/>
          <w:sz w:val="24"/>
          <w:szCs w:val="24"/>
          <w:lang w:val="sq-AL"/>
        </w:rPr>
        <w:t xml:space="preserve"> </w:t>
      </w:r>
      <w:r w:rsidR="009C1BE2" w:rsidRPr="000E790B">
        <w:rPr>
          <w:rFonts w:ascii="Times New Roman" w:hAnsi="Times New Roman" w:cs="Times New Roman"/>
          <w:sz w:val="24"/>
          <w:szCs w:val="24"/>
          <w:lang w:val="sq-AL"/>
        </w:rPr>
        <w:t>për</w:t>
      </w:r>
      <w:r w:rsidR="001D3230" w:rsidRPr="000E790B">
        <w:rPr>
          <w:rFonts w:ascii="Times New Roman" w:hAnsi="Times New Roman" w:cs="Times New Roman"/>
          <w:sz w:val="24"/>
          <w:szCs w:val="24"/>
          <w:lang w:val="sq-AL"/>
        </w:rPr>
        <w:t xml:space="preserve"> t</w:t>
      </w:r>
      <w:r w:rsidR="009C1BE2" w:rsidRPr="000E790B">
        <w:rPr>
          <w:rFonts w:ascii="Times New Roman" w:hAnsi="Times New Roman" w:cs="Times New Roman"/>
          <w:sz w:val="24"/>
          <w:szCs w:val="24"/>
          <w:lang w:val="sq-AL"/>
        </w:rPr>
        <w:t>’</w:t>
      </w:r>
      <w:r w:rsidR="001D3230" w:rsidRPr="000E790B">
        <w:rPr>
          <w:rFonts w:ascii="Times New Roman" w:hAnsi="Times New Roman" w:cs="Times New Roman"/>
          <w:sz w:val="24"/>
          <w:szCs w:val="24"/>
          <w:lang w:val="sq-AL"/>
        </w:rPr>
        <w:t xml:space="preserve">u </w:t>
      </w:r>
      <w:r w:rsidR="009C1BE2" w:rsidRPr="000E790B">
        <w:rPr>
          <w:rFonts w:ascii="Times New Roman" w:hAnsi="Times New Roman" w:cs="Times New Roman"/>
          <w:sz w:val="24"/>
          <w:szCs w:val="24"/>
          <w:lang w:val="sq-AL"/>
        </w:rPr>
        <w:t>anëtarësuar</w:t>
      </w:r>
      <w:r w:rsidR="001D3230" w:rsidRPr="000E790B">
        <w:rPr>
          <w:rFonts w:ascii="Times New Roman" w:hAnsi="Times New Roman" w:cs="Times New Roman"/>
          <w:sz w:val="24"/>
          <w:szCs w:val="24"/>
          <w:lang w:val="sq-AL"/>
        </w:rPr>
        <w:t xml:space="preserve"> n</w:t>
      </w:r>
      <w:r w:rsidR="009C1BE2" w:rsidRPr="000E790B">
        <w:rPr>
          <w:rFonts w:ascii="Times New Roman" w:hAnsi="Times New Roman" w:cs="Times New Roman"/>
          <w:sz w:val="24"/>
          <w:szCs w:val="24"/>
          <w:lang w:val="sq-AL"/>
        </w:rPr>
        <w:t>ë</w:t>
      </w:r>
      <w:r w:rsidR="001D3230" w:rsidRPr="000E790B">
        <w:rPr>
          <w:rFonts w:ascii="Times New Roman" w:hAnsi="Times New Roman" w:cs="Times New Roman"/>
          <w:sz w:val="24"/>
          <w:szCs w:val="24"/>
          <w:lang w:val="sq-AL"/>
        </w:rPr>
        <w:t xml:space="preserve"> familjen </w:t>
      </w:r>
      <w:r w:rsidR="009C1BE2" w:rsidRPr="000E790B">
        <w:rPr>
          <w:rFonts w:ascii="Times New Roman" w:hAnsi="Times New Roman" w:cs="Times New Roman"/>
          <w:sz w:val="24"/>
          <w:szCs w:val="24"/>
          <w:lang w:val="sq-AL"/>
        </w:rPr>
        <w:t>evropiane</w:t>
      </w:r>
      <w:r w:rsidR="004907EF" w:rsidRPr="000E790B">
        <w:rPr>
          <w:rFonts w:ascii="Times New Roman" w:hAnsi="Times New Roman" w:cs="Times New Roman"/>
          <w:sz w:val="24"/>
          <w:szCs w:val="24"/>
          <w:lang w:val="sq-AL"/>
        </w:rPr>
        <w:t>.</w:t>
      </w:r>
      <w:r w:rsidR="00C77214" w:rsidRPr="000E790B">
        <w:rPr>
          <w:rFonts w:ascii="Times New Roman" w:hAnsi="Times New Roman" w:cs="Times New Roman"/>
          <w:sz w:val="24"/>
          <w:szCs w:val="24"/>
          <w:lang w:val="sq-AL"/>
        </w:rPr>
        <w:t xml:space="preserve"> (Nuttall, 2019).</w:t>
      </w:r>
    </w:p>
    <w:p w:rsidR="008B492D" w:rsidRPr="000E790B" w:rsidRDefault="003C7F30"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Nj</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faktor </w:t>
      </w:r>
      <w:r w:rsidR="009C1BE2" w:rsidRPr="000E790B">
        <w:rPr>
          <w:rFonts w:ascii="Times New Roman" w:hAnsi="Times New Roman" w:cs="Times New Roman"/>
          <w:sz w:val="24"/>
          <w:szCs w:val="24"/>
          <w:lang w:val="sq-AL"/>
        </w:rPr>
        <w:t>tjetër</w:t>
      </w:r>
      <w:r w:rsidR="002D7B56"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favorizues </w:t>
      </w:r>
      <w:r w:rsidR="002D7B56"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interesat e </w:t>
      </w:r>
      <w:r w:rsidR="002D7B56" w:rsidRPr="000E790B">
        <w:rPr>
          <w:rFonts w:ascii="Times New Roman" w:hAnsi="Times New Roman" w:cs="Times New Roman"/>
          <w:sz w:val="24"/>
          <w:szCs w:val="24"/>
          <w:lang w:val="sq-AL"/>
        </w:rPr>
        <w:t>Rusisë</w:t>
      </w:r>
      <w:r w:rsidRPr="000E790B">
        <w:rPr>
          <w:rFonts w:ascii="Times New Roman" w:hAnsi="Times New Roman" w:cs="Times New Roman"/>
          <w:sz w:val="24"/>
          <w:szCs w:val="24"/>
          <w:lang w:val="sq-AL"/>
        </w:rPr>
        <w:t xml:space="preserve"> n</w:t>
      </w:r>
      <w:r w:rsidR="002D7B5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2D7B56"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rajon</w:t>
      </w:r>
      <w:r w:rsidR="001D3230" w:rsidRPr="000E790B">
        <w:rPr>
          <w:rFonts w:ascii="Times New Roman" w:hAnsi="Times New Roman" w:cs="Times New Roman"/>
          <w:sz w:val="24"/>
          <w:szCs w:val="24"/>
          <w:lang w:val="sq-AL"/>
        </w:rPr>
        <w:t xml:space="preserve">, </w:t>
      </w:r>
      <w:r w:rsidR="002D7B56" w:rsidRPr="000E790B">
        <w:rPr>
          <w:rFonts w:ascii="Times New Roman" w:hAnsi="Times New Roman" w:cs="Times New Roman"/>
          <w:sz w:val="24"/>
          <w:szCs w:val="24"/>
          <w:lang w:val="sq-AL"/>
        </w:rPr>
        <w:t>janë</w:t>
      </w:r>
      <w:r w:rsidR="001D3230" w:rsidRPr="000E790B">
        <w:rPr>
          <w:rFonts w:ascii="Times New Roman" w:hAnsi="Times New Roman" w:cs="Times New Roman"/>
          <w:sz w:val="24"/>
          <w:szCs w:val="24"/>
          <w:lang w:val="sq-AL"/>
        </w:rPr>
        <w:t xml:space="preserve"> </w:t>
      </w:r>
      <w:r w:rsidR="002D7B56" w:rsidRPr="000E790B">
        <w:rPr>
          <w:rFonts w:ascii="Times New Roman" w:hAnsi="Times New Roman" w:cs="Times New Roman"/>
          <w:sz w:val="24"/>
          <w:szCs w:val="24"/>
          <w:lang w:val="sq-AL"/>
        </w:rPr>
        <w:t>boshllëqet</w:t>
      </w:r>
      <w:r w:rsidR="00595039" w:rsidRPr="000E790B">
        <w:rPr>
          <w:rFonts w:ascii="Times New Roman" w:hAnsi="Times New Roman" w:cs="Times New Roman"/>
          <w:sz w:val="24"/>
          <w:szCs w:val="24"/>
          <w:lang w:val="sq-AL"/>
        </w:rPr>
        <w:t xml:space="preserve"> e krijuara nga </w:t>
      </w:r>
      <w:r w:rsidR="002D7B56" w:rsidRPr="000E790B">
        <w:rPr>
          <w:rFonts w:ascii="Times New Roman" w:hAnsi="Times New Roman" w:cs="Times New Roman"/>
          <w:sz w:val="24"/>
          <w:szCs w:val="24"/>
          <w:lang w:val="sq-AL"/>
        </w:rPr>
        <w:t>qeveritë</w:t>
      </w:r>
      <w:r w:rsidR="00595039" w:rsidRPr="000E790B">
        <w:rPr>
          <w:rFonts w:ascii="Times New Roman" w:hAnsi="Times New Roman" w:cs="Times New Roman"/>
          <w:sz w:val="24"/>
          <w:szCs w:val="24"/>
          <w:lang w:val="sq-AL"/>
        </w:rPr>
        <w:t xml:space="preserve"> e vendeve t</w:t>
      </w:r>
      <w:r w:rsidR="002D7B56"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Ballkanit </w:t>
      </w:r>
      <w:r w:rsidR="002D7B56"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fenomene si k</w:t>
      </w:r>
      <w:r w:rsidR="001D3230" w:rsidRPr="000E790B">
        <w:rPr>
          <w:rFonts w:ascii="Times New Roman" w:hAnsi="Times New Roman" w:cs="Times New Roman"/>
          <w:sz w:val="24"/>
          <w:szCs w:val="24"/>
          <w:lang w:val="sq-AL"/>
        </w:rPr>
        <w:t>eqqeverisja, korrupsioni</w:t>
      </w:r>
      <w:r w:rsidR="00595039" w:rsidRPr="000E790B">
        <w:rPr>
          <w:rFonts w:ascii="Times New Roman" w:hAnsi="Times New Roman" w:cs="Times New Roman"/>
          <w:sz w:val="24"/>
          <w:szCs w:val="24"/>
          <w:lang w:val="sq-AL"/>
        </w:rPr>
        <w:t xml:space="preserve">, </w:t>
      </w:r>
      <w:r w:rsidR="001D3230" w:rsidRPr="000E790B">
        <w:rPr>
          <w:rFonts w:ascii="Times New Roman" w:hAnsi="Times New Roman" w:cs="Times New Roman"/>
          <w:sz w:val="24"/>
          <w:szCs w:val="24"/>
          <w:lang w:val="sq-AL"/>
        </w:rPr>
        <w:t>struktura t</w:t>
      </w:r>
      <w:r w:rsidR="002D7B56" w:rsidRPr="000E790B">
        <w:rPr>
          <w:rFonts w:ascii="Times New Roman" w:hAnsi="Times New Roman" w:cs="Times New Roman"/>
          <w:sz w:val="24"/>
          <w:szCs w:val="24"/>
          <w:lang w:val="sq-AL"/>
        </w:rPr>
        <w:t>ë</w:t>
      </w:r>
      <w:r w:rsidR="001D3230" w:rsidRPr="000E790B">
        <w:rPr>
          <w:rFonts w:ascii="Times New Roman" w:hAnsi="Times New Roman" w:cs="Times New Roman"/>
          <w:sz w:val="24"/>
          <w:szCs w:val="24"/>
          <w:lang w:val="sq-AL"/>
        </w:rPr>
        <w:t xml:space="preserve"> dob</w:t>
      </w:r>
      <w:r w:rsidR="002D7B56" w:rsidRPr="000E790B">
        <w:rPr>
          <w:rFonts w:ascii="Times New Roman" w:hAnsi="Times New Roman" w:cs="Times New Roman"/>
          <w:sz w:val="24"/>
          <w:szCs w:val="24"/>
          <w:lang w:val="sq-AL"/>
        </w:rPr>
        <w:t>ë</w:t>
      </w:r>
      <w:r w:rsidR="001D3230" w:rsidRPr="000E790B">
        <w:rPr>
          <w:rFonts w:ascii="Times New Roman" w:hAnsi="Times New Roman" w:cs="Times New Roman"/>
          <w:sz w:val="24"/>
          <w:szCs w:val="24"/>
          <w:lang w:val="sq-AL"/>
        </w:rPr>
        <w:t>ta t</w:t>
      </w:r>
      <w:r w:rsidR="002D7B56" w:rsidRPr="000E790B">
        <w:rPr>
          <w:rFonts w:ascii="Times New Roman" w:hAnsi="Times New Roman" w:cs="Times New Roman"/>
          <w:sz w:val="24"/>
          <w:szCs w:val="24"/>
          <w:lang w:val="sq-AL"/>
        </w:rPr>
        <w:t>ë</w:t>
      </w:r>
      <w:r w:rsidR="001D3230" w:rsidRPr="000E790B">
        <w:rPr>
          <w:rFonts w:ascii="Times New Roman" w:hAnsi="Times New Roman" w:cs="Times New Roman"/>
          <w:sz w:val="24"/>
          <w:szCs w:val="24"/>
          <w:lang w:val="sq-AL"/>
        </w:rPr>
        <w:t xml:space="preserve"> zbatimit t</w:t>
      </w:r>
      <w:r w:rsidR="001B0DF9" w:rsidRPr="000E790B">
        <w:rPr>
          <w:rFonts w:ascii="Times New Roman" w:hAnsi="Times New Roman" w:cs="Times New Roman"/>
          <w:sz w:val="24"/>
          <w:szCs w:val="24"/>
          <w:lang w:val="sq-AL"/>
        </w:rPr>
        <w:t>ë</w:t>
      </w:r>
      <w:r w:rsidR="001D3230" w:rsidRPr="000E790B">
        <w:rPr>
          <w:rFonts w:ascii="Times New Roman" w:hAnsi="Times New Roman" w:cs="Times New Roman"/>
          <w:sz w:val="24"/>
          <w:szCs w:val="24"/>
          <w:lang w:val="sq-AL"/>
        </w:rPr>
        <w:t xml:space="preserve"> ligjit dhe</w:t>
      </w:r>
      <w:r w:rsidR="00595039" w:rsidRPr="000E790B">
        <w:rPr>
          <w:rFonts w:ascii="Times New Roman" w:hAnsi="Times New Roman" w:cs="Times New Roman"/>
          <w:sz w:val="24"/>
          <w:szCs w:val="24"/>
          <w:lang w:val="sq-AL"/>
        </w:rPr>
        <w:t xml:space="preserve"> shtetit ligjor</w:t>
      </w:r>
      <w:r w:rsidR="001D3230" w:rsidRPr="000E790B">
        <w:rPr>
          <w:rFonts w:ascii="Times New Roman" w:hAnsi="Times New Roman" w:cs="Times New Roman"/>
          <w:sz w:val="24"/>
          <w:szCs w:val="24"/>
          <w:lang w:val="sq-AL"/>
        </w:rPr>
        <w:t xml:space="preserve"> n</w:t>
      </w:r>
      <w:r w:rsidR="001B0DF9" w:rsidRPr="000E790B">
        <w:rPr>
          <w:rFonts w:ascii="Times New Roman" w:hAnsi="Times New Roman" w:cs="Times New Roman"/>
          <w:sz w:val="24"/>
          <w:szCs w:val="24"/>
          <w:lang w:val="sq-AL"/>
        </w:rPr>
        <w:t>ë</w:t>
      </w:r>
      <w:r w:rsidR="001D3230" w:rsidRPr="000E790B">
        <w:rPr>
          <w:rFonts w:ascii="Times New Roman" w:hAnsi="Times New Roman" w:cs="Times New Roman"/>
          <w:sz w:val="24"/>
          <w:szCs w:val="24"/>
          <w:lang w:val="sq-AL"/>
        </w:rPr>
        <w:t xml:space="preserve"> </w:t>
      </w:r>
      <w:r w:rsidR="001B0DF9" w:rsidRPr="000E790B">
        <w:rPr>
          <w:rFonts w:ascii="Times New Roman" w:hAnsi="Times New Roman" w:cs="Times New Roman"/>
          <w:sz w:val="24"/>
          <w:szCs w:val="24"/>
          <w:lang w:val="sq-AL"/>
        </w:rPr>
        <w:t>tërësi</w:t>
      </w:r>
      <w:r w:rsidR="00595039" w:rsidRPr="000E790B">
        <w:rPr>
          <w:rFonts w:ascii="Times New Roman" w:hAnsi="Times New Roman" w:cs="Times New Roman"/>
          <w:sz w:val="24"/>
          <w:szCs w:val="24"/>
          <w:lang w:val="sq-AL"/>
        </w:rPr>
        <w:t xml:space="preserve">, </w:t>
      </w:r>
      <w:r w:rsidR="00D65903" w:rsidRPr="000E790B">
        <w:rPr>
          <w:rFonts w:ascii="Times New Roman" w:hAnsi="Times New Roman" w:cs="Times New Roman"/>
          <w:sz w:val="24"/>
          <w:szCs w:val="24"/>
          <w:lang w:val="sq-AL"/>
        </w:rPr>
        <w:t xml:space="preserve">mungesa e </w:t>
      </w:r>
      <w:r w:rsidR="00595039" w:rsidRPr="000E790B">
        <w:rPr>
          <w:rFonts w:ascii="Times New Roman" w:hAnsi="Times New Roman" w:cs="Times New Roman"/>
          <w:sz w:val="24"/>
          <w:szCs w:val="24"/>
          <w:lang w:val="sq-AL"/>
        </w:rPr>
        <w:t>ekonomi</w:t>
      </w:r>
      <w:r w:rsidR="00D65903" w:rsidRPr="000E790B">
        <w:rPr>
          <w:rFonts w:ascii="Times New Roman" w:hAnsi="Times New Roman" w:cs="Times New Roman"/>
          <w:sz w:val="24"/>
          <w:szCs w:val="24"/>
          <w:lang w:val="sq-AL"/>
        </w:rPr>
        <w:t>ve t</w:t>
      </w:r>
      <w:r w:rsidR="001B0DF9" w:rsidRPr="000E790B">
        <w:rPr>
          <w:rFonts w:ascii="Times New Roman" w:hAnsi="Times New Roman" w:cs="Times New Roman"/>
          <w:sz w:val="24"/>
          <w:szCs w:val="24"/>
          <w:lang w:val="sq-AL"/>
        </w:rPr>
        <w:t>ë</w:t>
      </w:r>
      <w:r w:rsidR="00D65903" w:rsidRPr="000E790B">
        <w:rPr>
          <w:rFonts w:ascii="Times New Roman" w:hAnsi="Times New Roman" w:cs="Times New Roman"/>
          <w:sz w:val="24"/>
          <w:szCs w:val="24"/>
          <w:lang w:val="sq-AL"/>
        </w:rPr>
        <w:t xml:space="preserve"> </w:t>
      </w:r>
      <w:r w:rsidR="001B0DF9" w:rsidRPr="000E790B">
        <w:rPr>
          <w:rFonts w:ascii="Times New Roman" w:hAnsi="Times New Roman" w:cs="Times New Roman"/>
          <w:sz w:val="24"/>
          <w:szCs w:val="24"/>
          <w:lang w:val="sq-AL"/>
        </w:rPr>
        <w:t>qëndrueshme</w:t>
      </w:r>
      <w:r w:rsidR="00D65903" w:rsidRPr="000E790B">
        <w:rPr>
          <w:rFonts w:ascii="Times New Roman" w:hAnsi="Times New Roman" w:cs="Times New Roman"/>
          <w:sz w:val="24"/>
          <w:szCs w:val="24"/>
          <w:lang w:val="sq-AL"/>
        </w:rPr>
        <w:t xml:space="preserve">, si dhe </w:t>
      </w:r>
      <w:r w:rsidR="001B0DF9" w:rsidRPr="000E790B">
        <w:rPr>
          <w:rFonts w:ascii="Times New Roman" w:hAnsi="Times New Roman" w:cs="Times New Roman"/>
          <w:sz w:val="24"/>
          <w:szCs w:val="24"/>
          <w:lang w:val="sq-AL"/>
        </w:rPr>
        <w:t>rënia</w:t>
      </w:r>
      <w:r w:rsidR="00595039" w:rsidRPr="000E790B">
        <w:rPr>
          <w:rFonts w:ascii="Times New Roman" w:hAnsi="Times New Roman" w:cs="Times New Roman"/>
          <w:sz w:val="24"/>
          <w:szCs w:val="24"/>
          <w:lang w:val="sq-AL"/>
        </w:rPr>
        <w:t xml:space="preserve"> e </w:t>
      </w:r>
      <w:r w:rsidR="001B0DF9" w:rsidRPr="000E790B">
        <w:rPr>
          <w:rFonts w:ascii="Times New Roman" w:hAnsi="Times New Roman" w:cs="Times New Roman"/>
          <w:sz w:val="24"/>
          <w:szCs w:val="24"/>
          <w:lang w:val="sq-AL"/>
        </w:rPr>
        <w:t>vigjilencës</w:t>
      </w:r>
      <w:r w:rsidR="00595039" w:rsidRPr="000E790B">
        <w:rPr>
          <w:rFonts w:ascii="Times New Roman" w:hAnsi="Times New Roman" w:cs="Times New Roman"/>
          <w:sz w:val="24"/>
          <w:szCs w:val="24"/>
          <w:lang w:val="sq-AL"/>
        </w:rPr>
        <w:t xml:space="preserve"> n</w:t>
      </w:r>
      <w:r w:rsidR="001B0DF9" w:rsidRPr="000E790B">
        <w:rPr>
          <w:rFonts w:ascii="Times New Roman" w:hAnsi="Times New Roman" w:cs="Times New Roman"/>
          <w:sz w:val="24"/>
          <w:szCs w:val="24"/>
          <w:lang w:val="sq-AL"/>
        </w:rPr>
        <w:t>ë</w:t>
      </w:r>
      <w:r w:rsidR="008E1F47" w:rsidRPr="000E790B">
        <w:rPr>
          <w:rFonts w:ascii="Times New Roman" w:hAnsi="Times New Roman" w:cs="Times New Roman"/>
          <w:sz w:val="24"/>
          <w:szCs w:val="24"/>
          <w:lang w:val="sq-AL"/>
        </w:rPr>
        <w:t xml:space="preserve"> aspektin </w:t>
      </w:r>
      <w:r w:rsidR="00595039" w:rsidRPr="000E790B">
        <w:rPr>
          <w:rFonts w:ascii="Times New Roman" w:hAnsi="Times New Roman" w:cs="Times New Roman"/>
          <w:sz w:val="24"/>
          <w:szCs w:val="24"/>
          <w:lang w:val="sq-AL"/>
        </w:rPr>
        <w:t>civil dhe</w:t>
      </w:r>
      <w:r w:rsidR="00995173" w:rsidRPr="000E790B">
        <w:rPr>
          <w:rFonts w:ascii="Times New Roman" w:hAnsi="Times New Roman" w:cs="Times New Roman"/>
          <w:sz w:val="24"/>
          <w:szCs w:val="24"/>
          <w:lang w:val="sq-AL"/>
        </w:rPr>
        <w:t xml:space="preserve"> </w:t>
      </w:r>
      <w:r w:rsidR="001B0DF9" w:rsidRPr="000E790B">
        <w:rPr>
          <w:rFonts w:ascii="Times New Roman" w:hAnsi="Times New Roman" w:cs="Times New Roman"/>
          <w:sz w:val="24"/>
          <w:szCs w:val="24"/>
          <w:lang w:val="sq-AL"/>
        </w:rPr>
        <w:t>atë</w:t>
      </w:r>
      <w:r w:rsidR="00995173" w:rsidRPr="000E790B">
        <w:rPr>
          <w:rFonts w:ascii="Times New Roman" w:hAnsi="Times New Roman" w:cs="Times New Roman"/>
          <w:sz w:val="24"/>
          <w:szCs w:val="24"/>
          <w:lang w:val="sq-AL"/>
        </w:rPr>
        <w:t xml:space="preserve"> ushtarak t</w:t>
      </w:r>
      <w:r w:rsidR="001B0DF9" w:rsidRPr="000E790B">
        <w:rPr>
          <w:rFonts w:ascii="Times New Roman" w:hAnsi="Times New Roman" w:cs="Times New Roman"/>
          <w:sz w:val="24"/>
          <w:szCs w:val="24"/>
          <w:lang w:val="sq-AL"/>
        </w:rPr>
        <w:t>ë këtyre</w:t>
      </w:r>
      <w:r w:rsidR="00995173" w:rsidRPr="000E790B">
        <w:rPr>
          <w:rFonts w:ascii="Times New Roman" w:hAnsi="Times New Roman" w:cs="Times New Roman"/>
          <w:sz w:val="24"/>
          <w:szCs w:val="24"/>
          <w:lang w:val="sq-AL"/>
        </w:rPr>
        <w:t xml:space="preserve"> vendeve. T</w:t>
      </w:r>
      <w:r w:rsidR="001B0DF9" w:rsidRPr="000E790B">
        <w:rPr>
          <w:rFonts w:ascii="Times New Roman" w:hAnsi="Times New Roman" w:cs="Times New Roman"/>
          <w:sz w:val="24"/>
          <w:szCs w:val="24"/>
          <w:lang w:val="sq-AL"/>
        </w:rPr>
        <w:t>ë marra së bashku, këto</w:t>
      </w:r>
      <w:r w:rsidR="00995173" w:rsidRPr="000E790B">
        <w:rPr>
          <w:rFonts w:ascii="Times New Roman" w:hAnsi="Times New Roman" w:cs="Times New Roman"/>
          <w:sz w:val="24"/>
          <w:szCs w:val="24"/>
          <w:lang w:val="sq-AL"/>
        </w:rPr>
        <w:t xml:space="preserve"> elemente</w:t>
      </w:r>
      <w:r w:rsidR="00595039" w:rsidRPr="000E790B">
        <w:rPr>
          <w:rFonts w:ascii="Times New Roman" w:hAnsi="Times New Roman" w:cs="Times New Roman"/>
          <w:sz w:val="24"/>
          <w:szCs w:val="24"/>
          <w:lang w:val="sq-AL"/>
        </w:rPr>
        <w:t xml:space="preserve"> e ka</w:t>
      </w:r>
      <w:r w:rsidR="00995173" w:rsidRPr="000E790B">
        <w:rPr>
          <w:rFonts w:ascii="Times New Roman" w:hAnsi="Times New Roman" w:cs="Times New Roman"/>
          <w:sz w:val="24"/>
          <w:szCs w:val="24"/>
          <w:lang w:val="sq-AL"/>
        </w:rPr>
        <w:t>n</w:t>
      </w:r>
      <w:r w:rsidR="001B0DF9"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b</w:t>
      </w:r>
      <w:r w:rsidR="001B0DF9"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r</w:t>
      </w:r>
      <w:r w:rsidR="001B0DF9"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001B0DF9" w:rsidRPr="000E790B">
        <w:rPr>
          <w:rFonts w:ascii="Times New Roman" w:hAnsi="Times New Roman" w:cs="Times New Roman"/>
          <w:sz w:val="24"/>
          <w:szCs w:val="24"/>
          <w:lang w:val="sq-AL"/>
        </w:rPr>
        <w:t>Rusinë</w:t>
      </w:r>
      <w:r w:rsidR="00595039" w:rsidRPr="000E790B">
        <w:rPr>
          <w:rFonts w:ascii="Times New Roman" w:hAnsi="Times New Roman" w:cs="Times New Roman"/>
          <w:sz w:val="24"/>
          <w:szCs w:val="24"/>
          <w:lang w:val="sq-AL"/>
        </w:rPr>
        <w:t xml:space="preserve"> t</w:t>
      </w:r>
      <w:r w:rsidR="001B0DF9"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jet</w:t>
      </w:r>
      <w:r w:rsidR="001B0DF9"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m</w:t>
      </w:r>
      <w:r w:rsidR="001B0DF9"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agresive </w:t>
      </w:r>
      <w:r w:rsidR="001B0DF9" w:rsidRPr="000E790B">
        <w:rPr>
          <w:rFonts w:ascii="Times New Roman" w:hAnsi="Times New Roman" w:cs="Times New Roman"/>
          <w:sz w:val="24"/>
          <w:szCs w:val="24"/>
          <w:lang w:val="sq-AL"/>
        </w:rPr>
        <w:t>për</w:t>
      </w:r>
      <w:r w:rsidR="00595039" w:rsidRPr="000E790B">
        <w:rPr>
          <w:rFonts w:ascii="Times New Roman" w:hAnsi="Times New Roman" w:cs="Times New Roman"/>
          <w:sz w:val="24"/>
          <w:szCs w:val="24"/>
          <w:lang w:val="sq-AL"/>
        </w:rPr>
        <w:t xml:space="preserve"> shtrirjen e ndikimit t</w:t>
      </w:r>
      <w:r w:rsidR="001B0DF9"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saj n</w:t>
      </w:r>
      <w:r w:rsidR="001B0DF9"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001B0DF9" w:rsidRPr="000E790B">
        <w:rPr>
          <w:rFonts w:ascii="Times New Roman" w:hAnsi="Times New Roman" w:cs="Times New Roman"/>
          <w:sz w:val="24"/>
          <w:szCs w:val="24"/>
          <w:lang w:val="sq-AL"/>
        </w:rPr>
        <w:t>këtë</w:t>
      </w:r>
      <w:r w:rsidR="00595039" w:rsidRPr="000E790B">
        <w:rPr>
          <w:rFonts w:ascii="Times New Roman" w:hAnsi="Times New Roman" w:cs="Times New Roman"/>
          <w:sz w:val="24"/>
          <w:szCs w:val="24"/>
          <w:lang w:val="sq-AL"/>
        </w:rPr>
        <w:t xml:space="preserve"> rajon. </w:t>
      </w:r>
      <w:r w:rsidR="00595039" w:rsidRPr="000E790B">
        <w:rPr>
          <w:rFonts w:ascii="Times New Roman" w:hAnsi="Times New Roman" w:cs="Times New Roman"/>
          <w:color w:val="000000" w:themeColor="text1"/>
          <w:sz w:val="24"/>
          <w:szCs w:val="24"/>
          <w:lang w:val="sq-AL"/>
        </w:rPr>
        <w:t>(</w:t>
      </w:r>
      <w:r w:rsidR="0085738F" w:rsidRPr="000E790B">
        <w:rPr>
          <w:rFonts w:ascii="Times New Roman" w:hAnsi="Times New Roman" w:cs="Times New Roman"/>
          <w:color w:val="000000" w:themeColor="text1"/>
          <w:sz w:val="24"/>
          <w:szCs w:val="24"/>
          <w:lang w:val="sq-AL"/>
        </w:rPr>
        <w:t>Conley, 2016).</w:t>
      </w:r>
    </w:p>
    <w:p w:rsidR="002B4108" w:rsidRPr="000E790B" w:rsidRDefault="002B4108"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Rusia ka </w:t>
      </w:r>
      <w:r w:rsidR="00FD7584" w:rsidRPr="000E790B">
        <w:rPr>
          <w:rFonts w:ascii="Times New Roman" w:hAnsi="Times New Roman" w:cs="Times New Roman"/>
          <w:sz w:val="24"/>
          <w:szCs w:val="24"/>
          <w:lang w:val="sq-AL"/>
        </w:rPr>
        <w:t>përdorur</w:t>
      </w:r>
      <w:r w:rsidRPr="000E790B">
        <w:rPr>
          <w:rFonts w:ascii="Times New Roman" w:hAnsi="Times New Roman" w:cs="Times New Roman"/>
          <w:sz w:val="24"/>
          <w:szCs w:val="24"/>
          <w:lang w:val="sq-AL"/>
        </w:rPr>
        <w:t xml:space="preserve"> </w:t>
      </w:r>
      <w:r w:rsidR="00FD7584"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qasje </w:t>
      </w:r>
      <w:r w:rsidR="004C67F0"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moderuar </w:t>
      </w:r>
      <w:r w:rsidR="004C67F0"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Ballkanin </w:t>
      </w:r>
      <w:r w:rsidR="004C67F0"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xml:space="preserve">, duke “deportuar” </w:t>
      </w:r>
      <w:r w:rsidR="004C67F0" w:rsidRPr="000E790B">
        <w:rPr>
          <w:rFonts w:ascii="Times New Roman" w:hAnsi="Times New Roman" w:cs="Times New Roman"/>
          <w:sz w:val="24"/>
          <w:szCs w:val="24"/>
          <w:lang w:val="sq-AL"/>
        </w:rPr>
        <w:t>nëpërmjet</w:t>
      </w:r>
      <w:r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përqendrimit</w:t>
      </w:r>
      <w:r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biznesit</w:t>
      </w:r>
      <w:r w:rsidRPr="000E790B">
        <w:rPr>
          <w:rFonts w:ascii="Times New Roman" w:hAnsi="Times New Roman" w:cs="Times New Roman"/>
          <w:sz w:val="24"/>
          <w:szCs w:val="24"/>
          <w:lang w:val="sq-AL"/>
        </w:rPr>
        <w:t xml:space="preserve"> rus </w:t>
      </w:r>
      <w:r w:rsidR="004C67F0"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sektorë</w:t>
      </w:r>
      <w:r w:rsidR="00595039"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strategjikë</w:t>
      </w:r>
      <w:r w:rsidR="00595039" w:rsidRPr="000E790B">
        <w:rPr>
          <w:rFonts w:ascii="Times New Roman" w:hAnsi="Times New Roman" w:cs="Times New Roman"/>
          <w:sz w:val="24"/>
          <w:szCs w:val="24"/>
          <w:lang w:val="sq-AL"/>
        </w:rPr>
        <w:t xml:space="preserve">, si bankat, </w:t>
      </w:r>
      <w:r w:rsidR="004C67F0" w:rsidRPr="000E790B">
        <w:rPr>
          <w:rFonts w:ascii="Times New Roman" w:hAnsi="Times New Roman" w:cs="Times New Roman"/>
          <w:sz w:val="24"/>
          <w:szCs w:val="24"/>
          <w:lang w:val="sq-AL"/>
        </w:rPr>
        <w:t>energjia</w:t>
      </w:r>
      <w:r w:rsidR="00995173" w:rsidRPr="000E790B">
        <w:rPr>
          <w:rFonts w:ascii="Times New Roman" w:hAnsi="Times New Roman" w:cs="Times New Roman"/>
          <w:sz w:val="24"/>
          <w:szCs w:val="24"/>
          <w:lang w:val="sq-AL"/>
        </w:rPr>
        <w:t xml:space="preserve"> dhe pasuri</w:t>
      </w:r>
      <w:r w:rsidR="004C67F0" w:rsidRPr="000E790B">
        <w:rPr>
          <w:rFonts w:ascii="Times New Roman" w:hAnsi="Times New Roman" w:cs="Times New Roman"/>
          <w:sz w:val="24"/>
          <w:szCs w:val="24"/>
          <w:lang w:val="sq-AL"/>
        </w:rPr>
        <w:t>të</w:t>
      </w:r>
      <w:r w:rsidR="00995173" w:rsidRPr="000E790B">
        <w:rPr>
          <w:rFonts w:ascii="Times New Roman" w:hAnsi="Times New Roman" w:cs="Times New Roman"/>
          <w:sz w:val="24"/>
          <w:szCs w:val="24"/>
          <w:lang w:val="sq-AL"/>
        </w:rPr>
        <w:t xml:space="preserve"> e paluajtshme. </w:t>
      </w:r>
      <w:r w:rsidR="004C67F0" w:rsidRPr="000E790B">
        <w:rPr>
          <w:rFonts w:ascii="Times New Roman" w:hAnsi="Times New Roman" w:cs="Times New Roman"/>
          <w:sz w:val="24"/>
          <w:szCs w:val="24"/>
          <w:lang w:val="sq-AL"/>
        </w:rPr>
        <w:t>Një</w:t>
      </w:r>
      <w:r w:rsidR="008A4A96" w:rsidRPr="000E790B">
        <w:rPr>
          <w:rFonts w:ascii="Times New Roman" w:hAnsi="Times New Roman" w:cs="Times New Roman"/>
          <w:sz w:val="24"/>
          <w:szCs w:val="24"/>
          <w:lang w:val="sq-AL"/>
        </w:rPr>
        <w:t xml:space="preserve"> pjes</w:t>
      </w:r>
      <w:r w:rsidR="004C67F0" w:rsidRPr="000E790B">
        <w:rPr>
          <w:rFonts w:ascii="Times New Roman" w:hAnsi="Times New Roman" w:cs="Times New Roman"/>
          <w:sz w:val="24"/>
          <w:szCs w:val="24"/>
          <w:lang w:val="sq-AL"/>
        </w:rPr>
        <w:t>ë</w:t>
      </w:r>
      <w:r w:rsidR="008A4A96"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e vendeve</w:t>
      </w:r>
      <w:r w:rsidR="004C67F0"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si Serbia, Mali i </w:t>
      </w:r>
      <w:r w:rsidR="004274A1" w:rsidRPr="000E790B">
        <w:rPr>
          <w:rFonts w:ascii="Times New Roman" w:hAnsi="Times New Roman" w:cs="Times New Roman"/>
          <w:sz w:val="24"/>
          <w:szCs w:val="24"/>
          <w:lang w:val="sq-AL"/>
        </w:rPr>
        <w:t>Z</w:t>
      </w:r>
      <w:r w:rsidR="00595039" w:rsidRPr="000E790B">
        <w:rPr>
          <w:rFonts w:ascii="Times New Roman" w:hAnsi="Times New Roman" w:cs="Times New Roman"/>
          <w:sz w:val="24"/>
          <w:szCs w:val="24"/>
          <w:lang w:val="sq-AL"/>
        </w:rPr>
        <w:t xml:space="preserve">i, Maqedonia </w:t>
      </w:r>
      <w:r w:rsidR="008A4A96" w:rsidRPr="000E790B">
        <w:rPr>
          <w:rFonts w:ascii="Times New Roman" w:hAnsi="Times New Roman" w:cs="Times New Roman"/>
          <w:sz w:val="24"/>
          <w:szCs w:val="24"/>
          <w:lang w:val="sq-AL"/>
        </w:rPr>
        <w:t>e Veriut dhe Bosnj</w:t>
      </w:r>
      <w:r w:rsidR="004C67F0"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Hercegovina</w:t>
      </w:r>
      <w:r w:rsidR="008A4A96"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ja</w:t>
      </w:r>
      <w:r w:rsidR="004C67F0"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varura nga </w:t>
      </w:r>
      <w:r w:rsidR="004C67F0" w:rsidRPr="000E790B">
        <w:rPr>
          <w:rFonts w:ascii="Times New Roman" w:hAnsi="Times New Roman" w:cs="Times New Roman"/>
          <w:sz w:val="24"/>
          <w:szCs w:val="24"/>
          <w:lang w:val="sq-AL"/>
        </w:rPr>
        <w:t>shkëmbimet</w:t>
      </w:r>
      <w:r w:rsidR="008A4A96" w:rsidRPr="000E790B">
        <w:rPr>
          <w:rFonts w:ascii="Times New Roman" w:hAnsi="Times New Roman" w:cs="Times New Roman"/>
          <w:sz w:val="24"/>
          <w:szCs w:val="24"/>
          <w:lang w:val="sq-AL"/>
        </w:rPr>
        <w:t xml:space="preserve"> ekonomike me Rusi</w:t>
      </w:r>
      <w:r w:rsidR="004C67F0" w:rsidRPr="000E790B">
        <w:rPr>
          <w:rFonts w:ascii="Times New Roman" w:hAnsi="Times New Roman" w:cs="Times New Roman"/>
          <w:sz w:val="24"/>
          <w:szCs w:val="24"/>
          <w:lang w:val="sq-AL"/>
        </w:rPr>
        <w:t>në</w:t>
      </w:r>
      <w:r w:rsidR="008A4A96"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gjë e cila</w:t>
      </w:r>
      <w:r w:rsidR="008A4A96" w:rsidRPr="000E790B">
        <w:rPr>
          <w:rFonts w:ascii="Times New Roman" w:hAnsi="Times New Roman" w:cs="Times New Roman"/>
          <w:sz w:val="24"/>
          <w:szCs w:val="24"/>
          <w:lang w:val="sq-AL"/>
        </w:rPr>
        <w:t xml:space="preserve"> konfirmon </w:t>
      </w:r>
      <w:r w:rsidR="004C67F0" w:rsidRPr="000E790B">
        <w:rPr>
          <w:rFonts w:ascii="Times New Roman" w:hAnsi="Times New Roman" w:cs="Times New Roman"/>
          <w:sz w:val="24"/>
          <w:szCs w:val="24"/>
          <w:lang w:val="sq-AL"/>
        </w:rPr>
        <w:t>prezencën</w:t>
      </w:r>
      <w:r w:rsidR="008A4A96" w:rsidRPr="000E790B">
        <w:rPr>
          <w:rFonts w:ascii="Times New Roman" w:hAnsi="Times New Roman" w:cs="Times New Roman"/>
          <w:sz w:val="24"/>
          <w:szCs w:val="24"/>
          <w:lang w:val="sq-AL"/>
        </w:rPr>
        <w:t xml:space="preserve"> dhe ndikimin </w:t>
      </w:r>
      <w:r w:rsidR="004C67F0" w:rsidRPr="000E790B">
        <w:rPr>
          <w:rFonts w:ascii="Times New Roman" w:hAnsi="Times New Roman" w:cs="Times New Roman"/>
          <w:sz w:val="24"/>
          <w:szCs w:val="24"/>
          <w:lang w:val="sq-AL"/>
        </w:rPr>
        <w:t>domethënës</w:t>
      </w:r>
      <w:r w:rsidR="008A4A96"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të</w:t>
      </w:r>
      <w:r w:rsidR="008A4A96" w:rsidRPr="000E790B">
        <w:rPr>
          <w:rFonts w:ascii="Times New Roman" w:hAnsi="Times New Roman" w:cs="Times New Roman"/>
          <w:sz w:val="24"/>
          <w:szCs w:val="24"/>
          <w:lang w:val="sq-AL"/>
        </w:rPr>
        <w:t xml:space="preserve"> saj </w:t>
      </w:r>
      <w:r w:rsidR="004C67F0" w:rsidRPr="000E790B">
        <w:rPr>
          <w:rFonts w:ascii="Times New Roman" w:hAnsi="Times New Roman" w:cs="Times New Roman"/>
          <w:sz w:val="24"/>
          <w:szCs w:val="24"/>
          <w:lang w:val="sq-AL"/>
        </w:rPr>
        <w:t>në</w:t>
      </w:r>
      <w:r w:rsidR="008A4A96" w:rsidRPr="000E790B">
        <w:rPr>
          <w:rFonts w:ascii="Times New Roman" w:hAnsi="Times New Roman" w:cs="Times New Roman"/>
          <w:sz w:val="24"/>
          <w:szCs w:val="24"/>
          <w:lang w:val="sq-AL"/>
        </w:rPr>
        <w:t xml:space="preserve"> k</w:t>
      </w:r>
      <w:r w:rsidR="004C67F0" w:rsidRPr="000E790B">
        <w:rPr>
          <w:rFonts w:ascii="Times New Roman" w:hAnsi="Times New Roman" w:cs="Times New Roman"/>
          <w:sz w:val="24"/>
          <w:szCs w:val="24"/>
          <w:lang w:val="sq-AL"/>
        </w:rPr>
        <w:t>ëtë</w:t>
      </w:r>
      <w:r w:rsidR="008A4A96" w:rsidRPr="000E790B">
        <w:rPr>
          <w:rFonts w:ascii="Times New Roman" w:hAnsi="Times New Roman" w:cs="Times New Roman"/>
          <w:sz w:val="24"/>
          <w:szCs w:val="24"/>
          <w:lang w:val="sq-AL"/>
        </w:rPr>
        <w:t xml:space="preserve"> rajon</w:t>
      </w:r>
      <w:r w:rsidR="004274A1" w:rsidRPr="000E790B">
        <w:rPr>
          <w:rFonts w:ascii="Times New Roman" w:hAnsi="Times New Roman" w:cs="Times New Roman"/>
          <w:sz w:val="24"/>
          <w:szCs w:val="24"/>
          <w:lang w:val="sq-AL"/>
        </w:rPr>
        <w:t>.</w:t>
      </w:r>
      <w:r w:rsidR="00E01613" w:rsidRPr="000E790B">
        <w:rPr>
          <w:rFonts w:ascii="Times New Roman" w:hAnsi="Times New Roman" w:cs="Times New Roman"/>
          <w:sz w:val="24"/>
          <w:szCs w:val="24"/>
          <w:lang w:val="sq-AL"/>
        </w:rPr>
        <w:t xml:space="preserve"> (Mardell, 2020).</w:t>
      </w:r>
    </w:p>
    <w:p w:rsidR="00982B34" w:rsidRPr="000E790B" w:rsidRDefault="004C67F0"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Një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tjetër </w:t>
      </w:r>
      <w:r w:rsidR="00595039" w:rsidRPr="000E790B">
        <w:rPr>
          <w:rFonts w:ascii="Times New Roman" w:hAnsi="Times New Roman" w:cs="Times New Roman"/>
          <w:sz w:val="24"/>
          <w:szCs w:val="24"/>
          <w:lang w:val="sq-AL"/>
        </w:rPr>
        <w:t xml:space="preserve">aspekt </w:t>
      </w:r>
      <w:r w:rsidR="008A4A96" w:rsidRPr="000E790B">
        <w:rPr>
          <w:rFonts w:ascii="Times New Roman" w:hAnsi="Times New Roman" w:cs="Times New Roman"/>
          <w:sz w:val="24"/>
          <w:szCs w:val="24"/>
          <w:lang w:val="sq-AL"/>
        </w:rPr>
        <w:t xml:space="preserve">i </w:t>
      </w:r>
      <w:r w:rsidRPr="000E790B">
        <w:rPr>
          <w:rFonts w:ascii="Times New Roman" w:hAnsi="Times New Roman" w:cs="Times New Roman"/>
          <w:sz w:val="24"/>
          <w:szCs w:val="24"/>
          <w:lang w:val="sq-AL"/>
        </w:rPr>
        <w:t>këtij</w:t>
      </w:r>
      <w:r w:rsidR="008A4A96" w:rsidRPr="000E790B">
        <w:rPr>
          <w:rFonts w:ascii="Times New Roman" w:hAnsi="Times New Roman" w:cs="Times New Roman"/>
          <w:sz w:val="24"/>
          <w:szCs w:val="24"/>
          <w:lang w:val="sq-AL"/>
        </w:rPr>
        <w:t xml:space="preserve"> ndikimi ja</w:t>
      </w:r>
      <w:r w:rsidRPr="000E790B">
        <w:rPr>
          <w:rFonts w:ascii="Times New Roman" w:hAnsi="Times New Roman" w:cs="Times New Roman"/>
          <w:sz w:val="24"/>
          <w:szCs w:val="24"/>
          <w:lang w:val="sq-AL"/>
        </w:rPr>
        <w:t>në</w:t>
      </w:r>
      <w:r w:rsidR="008A4A9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importet</w:t>
      </w:r>
      <w:r w:rsidR="008A4A96" w:rsidRPr="000E790B">
        <w:rPr>
          <w:rFonts w:ascii="Times New Roman" w:hAnsi="Times New Roman" w:cs="Times New Roman"/>
          <w:sz w:val="24"/>
          <w:szCs w:val="24"/>
          <w:lang w:val="sq-AL"/>
        </w:rPr>
        <w:t xml:space="preserve"> ruse, t</w:t>
      </w:r>
      <w:r w:rsidR="006720B8"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shoqëruar</w:t>
      </w:r>
      <w:r w:rsidR="008A4A96"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 </w:t>
      </w:r>
      <w:r w:rsidR="008A4A96" w:rsidRPr="000E790B">
        <w:rPr>
          <w:rFonts w:ascii="Times New Roman" w:hAnsi="Times New Roman" w:cs="Times New Roman"/>
          <w:sz w:val="24"/>
          <w:szCs w:val="24"/>
          <w:lang w:val="sq-AL"/>
        </w:rPr>
        <w:t>k</w:t>
      </w:r>
      <w:r w:rsidR="006720B8" w:rsidRPr="000E790B">
        <w:rPr>
          <w:rFonts w:ascii="Times New Roman" w:hAnsi="Times New Roman" w:cs="Times New Roman"/>
          <w:sz w:val="24"/>
          <w:szCs w:val="24"/>
          <w:lang w:val="sq-AL"/>
        </w:rPr>
        <w:t>ë</w:t>
      </w:r>
      <w:r w:rsidR="008A4A96" w:rsidRPr="000E790B">
        <w:rPr>
          <w:rFonts w:ascii="Times New Roman" w:hAnsi="Times New Roman" w:cs="Times New Roman"/>
          <w:sz w:val="24"/>
          <w:szCs w:val="24"/>
          <w:lang w:val="sq-AL"/>
        </w:rPr>
        <w:t xml:space="preserve">to </w:t>
      </w:r>
      <w:r w:rsidR="00982B34" w:rsidRPr="000E790B">
        <w:rPr>
          <w:rFonts w:ascii="Times New Roman" w:hAnsi="Times New Roman" w:cs="Times New Roman"/>
          <w:sz w:val="24"/>
          <w:szCs w:val="24"/>
          <w:lang w:val="sq-AL"/>
        </w:rPr>
        <w:t>me një zgjerim të kapitalit t</w:t>
      </w:r>
      <w:r w:rsidR="006720B8" w:rsidRPr="000E790B">
        <w:rPr>
          <w:rFonts w:ascii="Times New Roman" w:hAnsi="Times New Roman" w:cs="Times New Roman"/>
          <w:sz w:val="24"/>
          <w:szCs w:val="24"/>
          <w:lang w:val="sq-AL"/>
        </w:rPr>
        <w:t>ë</w:t>
      </w:r>
      <w:r w:rsidR="00982B34" w:rsidRPr="000E790B">
        <w:rPr>
          <w:rFonts w:ascii="Times New Roman" w:hAnsi="Times New Roman" w:cs="Times New Roman"/>
          <w:sz w:val="24"/>
          <w:szCs w:val="24"/>
          <w:lang w:val="sq-AL"/>
        </w:rPr>
        <w:t xml:space="preserve"> saj </w:t>
      </w:r>
      <w:r w:rsidRPr="000E790B">
        <w:rPr>
          <w:rFonts w:ascii="Times New Roman" w:hAnsi="Times New Roman" w:cs="Times New Roman"/>
          <w:sz w:val="24"/>
          <w:szCs w:val="24"/>
          <w:lang w:val="sq-AL"/>
        </w:rPr>
        <w:t>në</w:t>
      </w:r>
      <w:r w:rsidR="00982B3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këto</w:t>
      </w:r>
      <w:r w:rsidR="00982B34" w:rsidRPr="000E790B">
        <w:rPr>
          <w:rFonts w:ascii="Times New Roman" w:hAnsi="Times New Roman" w:cs="Times New Roman"/>
          <w:sz w:val="24"/>
          <w:szCs w:val="24"/>
          <w:lang w:val="sq-AL"/>
        </w:rPr>
        <w:t xml:space="preserve"> vende. Nisur nga </w:t>
      </w:r>
      <w:r w:rsidRPr="000E790B">
        <w:rPr>
          <w:rFonts w:ascii="Times New Roman" w:hAnsi="Times New Roman" w:cs="Times New Roman"/>
          <w:sz w:val="24"/>
          <w:szCs w:val="24"/>
          <w:lang w:val="sq-AL"/>
        </w:rPr>
        <w:t>argumentet</w:t>
      </w:r>
      <w:r w:rsidR="00982B34" w:rsidRPr="000E790B">
        <w:rPr>
          <w:rFonts w:ascii="Times New Roman" w:hAnsi="Times New Roman" w:cs="Times New Roman"/>
          <w:sz w:val="24"/>
          <w:szCs w:val="24"/>
          <w:lang w:val="sq-AL"/>
        </w:rPr>
        <w:t xml:space="preserve"> e </w:t>
      </w:r>
      <w:r w:rsidRPr="000E790B">
        <w:rPr>
          <w:rFonts w:ascii="Times New Roman" w:hAnsi="Times New Roman" w:cs="Times New Roman"/>
          <w:sz w:val="24"/>
          <w:szCs w:val="24"/>
          <w:lang w:val="sq-AL"/>
        </w:rPr>
        <w:t>mësipërme</w:t>
      </w:r>
      <w:r w:rsidR="00982B34" w:rsidRPr="000E790B">
        <w:rPr>
          <w:rFonts w:ascii="Times New Roman" w:hAnsi="Times New Roman" w:cs="Times New Roman"/>
          <w:sz w:val="24"/>
          <w:szCs w:val="24"/>
          <w:lang w:val="sq-AL"/>
        </w:rPr>
        <w:t xml:space="preserve">, vihet re se </w:t>
      </w:r>
      <w:r w:rsidR="00595039" w:rsidRPr="000E790B">
        <w:rPr>
          <w:rFonts w:ascii="Times New Roman" w:hAnsi="Times New Roman" w:cs="Times New Roman"/>
          <w:sz w:val="24"/>
          <w:szCs w:val="24"/>
          <w:lang w:val="sq-AL"/>
        </w:rPr>
        <w:t xml:space="preserve">qeveritë e </w:t>
      </w:r>
      <w:r w:rsidRPr="000E790B">
        <w:rPr>
          <w:rFonts w:ascii="Times New Roman" w:hAnsi="Times New Roman" w:cs="Times New Roman"/>
          <w:sz w:val="24"/>
          <w:szCs w:val="24"/>
          <w:lang w:val="sq-AL"/>
        </w:rPr>
        <w:t>këtij</w:t>
      </w:r>
      <w:r w:rsidR="00982B34" w:rsidRPr="000E790B">
        <w:rPr>
          <w:rFonts w:ascii="Times New Roman" w:hAnsi="Times New Roman" w:cs="Times New Roman"/>
          <w:sz w:val="24"/>
          <w:szCs w:val="24"/>
          <w:lang w:val="sq-AL"/>
        </w:rPr>
        <w:t xml:space="preserve"> rajoni ja</w:t>
      </w:r>
      <w:r w:rsidRPr="000E790B">
        <w:rPr>
          <w:rFonts w:ascii="Times New Roman" w:hAnsi="Times New Roman" w:cs="Times New Roman"/>
          <w:sz w:val="24"/>
          <w:szCs w:val="24"/>
          <w:lang w:val="sq-AL"/>
        </w:rPr>
        <w:t>në</w:t>
      </w:r>
      <w:r w:rsidR="00982B3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w:t>
      </w:r>
      <w:r w:rsidR="00982B34" w:rsidRPr="000E790B">
        <w:rPr>
          <w:rFonts w:ascii="Times New Roman" w:hAnsi="Times New Roman" w:cs="Times New Roman"/>
          <w:sz w:val="24"/>
          <w:szCs w:val="24"/>
          <w:lang w:val="sq-AL"/>
        </w:rPr>
        <w:t xml:space="preserve">n presionin </w:t>
      </w:r>
      <w:r w:rsidRPr="000E790B">
        <w:rPr>
          <w:rFonts w:ascii="Times New Roman" w:hAnsi="Times New Roman" w:cs="Times New Roman"/>
          <w:sz w:val="24"/>
          <w:szCs w:val="24"/>
          <w:lang w:val="sq-AL"/>
        </w:rPr>
        <w:t>të</w:t>
      </w:r>
      <w:r w:rsidR="00982B3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gjithanshëm</w:t>
      </w:r>
      <w:r w:rsidR="00982B34" w:rsidRPr="000E790B">
        <w:rPr>
          <w:rFonts w:ascii="Times New Roman" w:hAnsi="Times New Roman" w:cs="Times New Roman"/>
          <w:sz w:val="24"/>
          <w:szCs w:val="24"/>
          <w:lang w:val="sq-AL"/>
        </w:rPr>
        <w:t xml:space="preserve">, </w:t>
      </w:r>
      <w:r w:rsidR="00460ED7" w:rsidRPr="000E790B">
        <w:rPr>
          <w:rFonts w:ascii="Times New Roman" w:hAnsi="Times New Roman" w:cs="Times New Roman"/>
          <w:sz w:val="24"/>
          <w:szCs w:val="24"/>
          <w:lang w:val="sq-AL"/>
        </w:rPr>
        <w:t xml:space="preserve">nga </w:t>
      </w:r>
      <w:r w:rsidRPr="000E790B">
        <w:rPr>
          <w:rFonts w:ascii="Times New Roman" w:hAnsi="Times New Roman" w:cs="Times New Roman"/>
          <w:sz w:val="24"/>
          <w:szCs w:val="24"/>
          <w:lang w:val="sq-AL"/>
        </w:rPr>
        <w:t>njëra</w:t>
      </w:r>
      <w:r w:rsidR="00460ED7" w:rsidRPr="000E790B">
        <w:rPr>
          <w:rFonts w:ascii="Times New Roman" w:hAnsi="Times New Roman" w:cs="Times New Roman"/>
          <w:sz w:val="24"/>
          <w:szCs w:val="24"/>
          <w:lang w:val="sq-AL"/>
        </w:rPr>
        <w:t xml:space="preserve"> a</w:t>
      </w:r>
      <w:r w:rsidRPr="000E790B">
        <w:rPr>
          <w:rFonts w:ascii="Times New Roman" w:hAnsi="Times New Roman" w:cs="Times New Roman"/>
          <w:sz w:val="24"/>
          <w:szCs w:val="24"/>
          <w:lang w:val="sq-AL"/>
        </w:rPr>
        <w:t>në</w:t>
      </w:r>
      <w:r w:rsidR="00460ED7" w:rsidRPr="000E790B">
        <w:rPr>
          <w:rFonts w:ascii="Times New Roman" w:hAnsi="Times New Roman" w:cs="Times New Roman"/>
          <w:sz w:val="24"/>
          <w:szCs w:val="24"/>
          <w:lang w:val="sq-AL"/>
        </w:rPr>
        <w:t xml:space="preserve">, presioni </w:t>
      </w:r>
      <w:r w:rsidR="00982B34" w:rsidRPr="000E790B">
        <w:rPr>
          <w:rFonts w:ascii="Times New Roman" w:hAnsi="Times New Roman" w:cs="Times New Roman"/>
          <w:sz w:val="24"/>
          <w:szCs w:val="24"/>
          <w:lang w:val="sq-AL"/>
        </w:rPr>
        <w:t>rus</w:t>
      </w:r>
      <w:r w:rsidR="00460ED7" w:rsidRPr="000E790B">
        <w:rPr>
          <w:rFonts w:ascii="Times New Roman" w:hAnsi="Times New Roman" w:cs="Times New Roman"/>
          <w:sz w:val="24"/>
          <w:szCs w:val="24"/>
          <w:lang w:val="sq-AL"/>
        </w:rPr>
        <w:t xml:space="preserve">, dhe </w:t>
      </w:r>
      <w:r w:rsidR="00982B34" w:rsidRPr="000E790B">
        <w:rPr>
          <w:rFonts w:ascii="Times New Roman" w:hAnsi="Times New Roman" w:cs="Times New Roman"/>
          <w:sz w:val="24"/>
          <w:szCs w:val="24"/>
          <w:lang w:val="sq-AL"/>
        </w:rPr>
        <w:t>nga ana tje</w:t>
      </w:r>
      <w:r w:rsidRPr="000E790B">
        <w:rPr>
          <w:rFonts w:ascii="Times New Roman" w:hAnsi="Times New Roman" w:cs="Times New Roman"/>
          <w:sz w:val="24"/>
          <w:szCs w:val="24"/>
          <w:lang w:val="sq-AL"/>
        </w:rPr>
        <w:t>të</w:t>
      </w:r>
      <w:r w:rsidR="00982B34" w:rsidRPr="000E790B">
        <w:rPr>
          <w:rFonts w:ascii="Times New Roman" w:hAnsi="Times New Roman" w:cs="Times New Roman"/>
          <w:sz w:val="24"/>
          <w:szCs w:val="24"/>
          <w:lang w:val="sq-AL"/>
        </w:rPr>
        <w:t>r</w:t>
      </w:r>
      <w:r w:rsidR="00460ED7"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w:t>
      </w:r>
      <w:r w:rsidR="00460ED7" w:rsidRPr="000E790B">
        <w:rPr>
          <w:rFonts w:ascii="Times New Roman" w:hAnsi="Times New Roman" w:cs="Times New Roman"/>
          <w:sz w:val="24"/>
          <w:szCs w:val="24"/>
          <w:lang w:val="sq-AL"/>
        </w:rPr>
        <w:t xml:space="preserve"> raport me vendime</w:t>
      </w:r>
      <w:r w:rsidR="00F620BC" w:rsidRPr="000E790B">
        <w:rPr>
          <w:rFonts w:ascii="Times New Roman" w:hAnsi="Times New Roman" w:cs="Times New Roman"/>
          <w:sz w:val="24"/>
          <w:szCs w:val="24"/>
          <w:lang w:val="sq-AL"/>
        </w:rPr>
        <w:t>t</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strategjike</w:t>
      </w:r>
      <w:r w:rsidR="00595039" w:rsidRPr="000E790B">
        <w:rPr>
          <w:rFonts w:ascii="Times New Roman" w:hAnsi="Times New Roman" w:cs="Times New Roman"/>
          <w:sz w:val="24"/>
          <w:szCs w:val="24"/>
          <w:lang w:val="sq-AL"/>
        </w:rPr>
        <w:t xml:space="preserve"> që kanë të bëjnë </w:t>
      </w:r>
      <w:r w:rsidR="00982B34" w:rsidRPr="000E790B">
        <w:rPr>
          <w:rFonts w:ascii="Times New Roman" w:hAnsi="Times New Roman" w:cs="Times New Roman"/>
          <w:sz w:val="24"/>
          <w:szCs w:val="24"/>
          <w:lang w:val="sq-AL"/>
        </w:rPr>
        <w:t>me</w:t>
      </w:r>
      <w:r w:rsidRPr="000E790B">
        <w:rPr>
          <w:rFonts w:ascii="Times New Roman" w:hAnsi="Times New Roman" w:cs="Times New Roman"/>
          <w:sz w:val="24"/>
          <w:szCs w:val="24"/>
          <w:lang w:val="sq-AL"/>
        </w:rPr>
        <w:t xml:space="preserve"> </w:t>
      </w:r>
      <w:r w:rsidR="00F620BC" w:rsidRPr="000E790B">
        <w:rPr>
          <w:rFonts w:ascii="Times New Roman" w:hAnsi="Times New Roman" w:cs="Times New Roman"/>
          <w:sz w:val="24"/>
          <w:szCs w:val="24"/>
          <w:lang w:val="sq-AL"/>
        </w:rPr>
        <w:t xml:space="preserve">orientimin </w:t>
      </w:r>
      <w:r w:rsidRPr="000E790B">
        <w:rPr>
          <w:rFonts w:ascii="Times New Roman" w:hAnsi="Times New Roman" w:cs="Times New Roman"/>
          <w:sz w:val="24"/>
          <w:szCs w:val="24"/>
          <w:lang w:val="sq-AL"/>
        </w:rPr>
        <w:t>gjeostrategjik</w:t>
      </w:r>
      <w:r w:rsidR="00F620B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w:t>
      </w:r>
      <w:r w:rsidR="00F620BC" w:rsidRPr="000E790B">
        <w:rPr>
          <w:rFonts w:ascii="Times New Roman" w:hAnsi="Times New Roman" w:cs="Times New Roman"/>
          <w:sz w:val="24"/>
          <w:szCs w:val="24"/>
          <w:lang w:val="sq-AL"/>
        </w:rPr>
        <w:t xml:space="preserve"> tyre, </w:t>
      </w:r>
      <w:r w:rsidRPr="000E790B">
        <w:rPr>
          <w:rFonts w:ascii="Times New Roman" w:hAnsi="Times New Roman" w:cs="Times New Roman"/>
          <w:sz w:val="24"/>
          <w:szCs w:val="24"/>
          <w:lang w:val="sq-AL"/>
        </w:rPr>
        <w:t>në</w:t>
      </w:r>
      <w:r w:rsidR="00F620BC" w:rsidRPr="000E790B">
        <w:rPr>
          <w:rFonts w:ascii="Times New Roman" w:hAnsi="Times New Roman" w:cs="Times New Roman"/>
          <w:sz w:val="24"/>
          <w:szCs w:val="24"/>
          <w:lang w:val="sq-AL"/>
        </w:rPr>
        <w:t xml:space="preserve"> raport me NATO-n dhe BE-n</w:t>
      </w:r>
      <w:r w:rsidR="006720B8" w:rsidRPr="000E790B">
        <w:rPr>
          <w:rFonts w:ascii="Times New Roman" w:hAnsi="Times New Roman" w:cs="Times New Roman"/>
          <w:sz w:val="24"/>
          <w:szCs w:val="24"/>
          <w:lang w:val="sq-AL"/>
        </w:rPr>
        <w:t>ë</w:t>
      </w:r>
      <w:r w:rsidR="00F620BC" w:rsidRPr="000E790B">
        <w:rPr>
          <w:rFonts w:ascii="Times New Roman" w:hAnsi="Times New Roman" w:cs="Times New Roman"/>
          <w:sz w:val="24"/>
          <w:szCs w:val="24"/>
          <w:lang w:val="sq-AL"/>
        </w:rPr>
        <w:t xml:space="preserve">, si dhe vendime </w:t>
      </w:r>
      <w:r w:rsidRPr="000E790B">
        <w:rPr>
          <w:rFonts w:ascii="Times New Roman" w:hAnsi="Times New Roman" w:cs="Times New Roman"/>
          <w:sz w:val="24"/>
          <w:szCs w:val="24"/>
          <w:lang w:val="sq-AL"/>
        </w:rPr>
        <w:t>të</w:t>
      </w:r>
      <w:r w:rsidR="00F620BC" w:rsidRPr="000E790B">
        <w:rPr>
          <w:rFonts w:ascii="Times New Roman" w:hAnsi="Times New Roman" w:cs="Times New Roman"/>
          <w:sz w:val="24"/>
          <w:szCs w:val="24"/>
          <w:lang w:val="sq-AL"/>
        </w:rPr>
        <w:t xml:space="preserve"> tjera </w:t>
      </w:r>
      <w:r w:rsidRPr="000E790B">
        <w:rPr>
          <w:rFonts w:ascii="Times New Roman" w:hAnsi="Times New Roman" w:cs="Times New Roman"/>
          <w:sz w:val="24"/>
          <w:szCs w:val="24"/>
          <w:lang w:val="sq-AL"/>
        </w:rPr>
        <w:t>të</w:t>
      </w:r>
      <w:r w:rsidR="00F620B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rëndësishme</w:t>
      </w:r>
      <w:r w:rsidR="00F620B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siç</w:t>
      </w:r>
      <w:r w:rsidR="00F620BC" w:rsidRPr="000E790B">
        <w:rPr>
          <w:rFonts w:ascii="Times New Roman" w:hAnsi="Times New Roman" w:cs="Times New Roman"/>
          <w:sz w:val="24"/>
          <w:szCs w:val="24"/>
          <w:lang w:val="sq-AL"/>
        </w:rPr>
        <w:t xml:space="preserve"> ja</w:t>
      </w:r>
      <w:r w:rsidRPr="000E790B">
        <w:rPr>
          <w:rFonts w:ascii="Times New Roman" w:hAnsi="Times New Roman" w:cs="Times New Roman"/>
          <w:sz w:val="24"/>
          <w:szCs w:val="24"/>
          <w:lang w:val="sq-AL"/>
        </w:rPr>
        <w:t>në</w:t>
      </w:r>
      <w:r w:rsidR="00F620B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zgjerimi dhe liberalizimi</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w:t>
      </w:r>
      <w:r w:rsidR="00595039" w:rsidRPr="000E790B">
        <w:rPr>
          <w:rFonts w:ascii="Times New Roman" w:hAnsi="Times New Roman" w:cs="Times New Roman"/>
          <w:sz w:val="24"/>
          <w:szCs w:val="24"/>
          <w:lang w:val="sq-AL"/>
        </w:rPr>
        <w:t xml:space="preserve"> tregut të </w:t>
      </w:r>
      <w:r w:rsidRPr="000E790B">
        <w:rPr>
          <w:rFonts w:ascii="Times New Roman" w:hAnsi="Times New Roman" w:cs="Times New Roman"/>
          <w:sz w:val="24"/>
          <w:szCs w:val="24"/>
          <w:lang w:val="sq-AL"/>
        </w:rPr>
        <w:t>energjisë</w:t>
      </w:r>
      <w:r w:rsidR="00982B3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w:t>
      </w:r>
      <w:r w:rsidR="00982B34" w:rsidRPr="000E790B">
        <w:rPr>
          <w:rFonts w:ascii="Times New Roman" w:hAnsi="Times New Roman" w:cs="Times New Roman"/>
          <w:sz w:val="24"/>
          <w:szCs w:val="24"/>
          <w:lang w:val="sq-AL"/>
        </w:rPr>
        <w:t xml:space="preserve"> rajon,</w:t>
      </w:r>
      <w:r w:rsidRPr="000E790B">
        <w:rPr>
          <w:rFonts w:ascii="Times New Roman" w:hAnsi="Times New Roman" w:cs="Times New Roman"/>
          <w:sz w:val="24"/>
          <w:szCs w:val="24"/>
          <w:lang w:val="sq-AL"/>
        </w:rPr>
        <w:t xml:space="preserve"> </w:t>
      </w:r>
      <w:r w:rsidR="00F620BC" w:rsidRPr="000E790B">
        <w:rPr>
          <w:rFonts w:ascii="Times New Roman" w:hAnsi="Times New Roman" w:cs="Times New Roman"/>
          <w:sz w:val="24"/>
          <w:szCs w:val="24"/>
          <w:lang w:val="sq-AL"/>
        </w:rPr>
        <w:t xml:space="preserve">por dhe </w:t>
      </w:r>
      <w:r w:rsidRPr="000E790B">
        <w:rPr>
          <w:rFonts w:ascii="Times New Roman" w:hAnsi="Times New Roman" w:cs="Times New Roman"/>
          <w:sz w:val="24"/>
          <w:szCs w:val="24"/>
          <w:lang w:val="sq-AL"/>
        </w:rPr>
        <w:t>qëndrimet</w:t>
      </w:r>
      <w:r w:rsidR="00982B34" w:rsidRPr="000E790B">
        <w:rPr>
          <w:rFonts w:ascii="Times New Roman" w:hAnsi="Times New Roman" w:cs="Times New Roman"/>
          <w:sz w:val="24"/>
          <w:szCs w:val="24"/>
          <w:lang w:val="sq-AL"/>
        </w:rPr>
        <w:t xml:space="preserve"> q</w:t>
      </w:r>
      <w:r w:rsidRPr="000E790B">
        <w:rPr>
          <w:rFonts w:ascii="Times New Roman" w:hAnsi="Times New Roman" w:cs="Times New Roman"/>
          <w:sz w:val="24"/>
          <w:szCs w:val="24"/>
          <w:lang w:val="sq-AL"/>
        </w:rPr>
        <w:t>ë</w:t>
      </w:r>
      <w:r w:rsidR="00982B34" w:rsidRPr="000E790B">
        <w:rPr>
          <w:rFonts w:ascii="Times New Roman" w:hAnsi="Times New Roman" w:cs="Times New Roman"/>
          <w:sz w:val="24"/>
          <w:szCs w:val="24"/>
          <w:lang w:val="sq-AL"/>
        </w:rPr>
        <w:t xml:space="preserve"> </w:t>
      </w:r>
      <w:r w:rsidR="004274A1" w:rsidRPr="000E790B">
        <w:rPr>
          <w:rFonts w:ascii="Times New Roman" w:hAnsi="Times New Roman" w:cs="Times New Roman"/>
          <w:sz w:val="24"/>
          <w:szCs w:val="24"/>
          <w:lang w:val="sq-AL"/>
        </w:rPr>
        <w:t xml:space="preserve">u </w:t>
      </w:r>
      <w:r w:rsidR="00982B34" w:rsidRPr="000E790B">
        <w:rPr>
          <w:rFonts w:ascii="Times New Roman" w:hAnsi="Times New Roman" w:cs="Times New Roman"/>
          <w:sz w:val="24"/>
          <w:szCs w:val="24"/>
          <w:lang w:val="sq-AL"/>
        </w:rPr>
        <w:t xml:space="preserve">duhet </w:t>
      </w:r>
      <w:r w:rsidRPr="000E790B">
        <w:rPr>
          <w:rFonts w:ascii="Times New Roman" w:hAnsi="Times New Roman" w:cs="Times New Roman"/>
          <w:sz w:val="24"/>
          <w:szCs w:val="24"/>
          <w:lang w:val="sq-AL"/>
        </w:rPr>
        <w:t>të</w:t>
      </w:r>
      <w:r w:rsidR="00982B34" w:rsidRPr="000E790B">
        <w:rPr>
          <w:rFonts w:ascii="Times New Roman" w:hAnsi="Times New Roman" w:cs="Times New Roman"/>
          <w:sz w:val="24"/>
          <w:szCs w:val="24"/>
          <w:lang w:val="sq-AL"/>
        </w:rPr>
        <w:t xml:space="preserve"> mbaj</w:t>
      </w:r>
      <w:r w:rsidRPr="000E790B">
        <w:rPr>
          <w:rFonts w:ascii="Times New Roman" w:hAnsi="Times New Roman" w:cs="Times New Roman"/>
          <w:sz w:val="24"/>
          <w:szCs w:val="24"/>
          <w:lang w:val="sq-AL"/>
        </w:rPr>
        <w:t>në</w:t>
      </w:r>
      <w:r w:rsidR="00982B3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w:t>
      </w:r>
      <w:r w:rsidR="00982B34" w:rsidRPr="000E790B">
        <w:rPr>
          <w:rFonts w:ascii="Times New Roman" w:hAnsi="Times New Roman" w:cs="Times New Roman"/>
          <w:sz w:val="24"/>
          <w:szCs w:val="24"/>
          <w:lang w:val="sq-AL"/>
        </w:rPr>
        <w:t xml:space="preserve"> raport me </w:t>
      </w:r>
      <w:r w:rsidRPr="000E790B">
        <w:rPr>
          <w:rFonts w:ascii="Times New Roman" w:hAnsi="Times New Roman" w:cs="Times New Roman"/>
          <w:sz w:val="24"/>
          <w:szCs w:val="24"/>
          <w:lang w:val="sq-AL"/>
        </w:rPr>
        <w:t>sanksionet</w:t>
      </w:r>
      <w:r w:rsidR="00982B34" w:rsidRPr="000E790B">
        <w:rPr>
          <w:rFonts w:ascii="Times New Roman" w:hAnsi="Times New Roman" w:cs="Times New Roman"/>
          <w:sz w:val="24"/>
          <w:szCs w:val="24"/>
          <w:lang w:val="sq-AL"/>
        </w:rPr>
        <w:t xml:space="preserve"> e </w:t>
      </w:r>
      <w:r w:rsidRPr="000E790B">
        <w:rPr>
          <w:rFonts w:ascii="Times New Roman" w:hAnsi="Times New Roman" w:cs="Times New Roman"/>
          <w:sz w:val="24"/>
          <w:szCs w:val="24"/>
          <w:lang w:val="sq-AL"/>
        </w:rPr>
        <w:t>Perëndimit</w:t>
      </w:r>
      <w:r w:rsidR="00460ED7"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w:t>
      </w:r>
      <w:r w:rsidR="00460ED7" w:rsidRPr="000E790B">
        <w:rPr>
          <w:rFonts w:ascii="Times New Roman" w:hAnsi="Times New Roman" w:cs="Times New Roman"/>
          <w:sz w:val="24"/>
          <w:szCs w:val="24"/>
          <w:lang w:val="sq-AL"/>
        </w:rPr>
        <w:t xml:space="preserve"> vendosura </w:t>
      </w:r>
      <w:r w:rsidR="00537FE5" w:rsidRPr="000E790B">
        <w:rPr>
          <w:rFonts w:ascii="Times New Roman" w:hAnsi="Times New Roman" w:cs="Times New Roman"/>
          <w:sz w:val="24"/>
          <w:szCs w:val="24"/>
          <w:lang w:val="sq-AL"/>
        </w:rPr>
        <w:t xml:space="preserve">ndaj </w:t>
      </w:r>
      <w:r w:rsidRPr="000E790B">
        <w:rPr>
          <w:rFonts w:ascii="Times New Roman" w:hAnsi="Times New Roman" w:cs="Times New Roman"/>
          <w:sz w:val="24"/>
          <w:szCs w:val="24"/>
          <w:lang w:val="sq-AL"/>
        </w:rPr>
        <w:t>Rusisë</w:t>
      </w:r>
      <w:r w:rsidR="004274A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E01613" w:rsidRPr="000E790B">
        <w:rPr>
          <w:rFonts w:ascii="Times New Roman" w:hAnsi="Times New Roman" w:cs="Times New Roman"/>
          <w:sz w:val="24"/>
          <w:szCs w:val="24"/>
          <w:lang w:val="sq-AL"/>
        </w:rPr>
        <w:t>(</w:t>
      </w:r>
      <w:r w:rsidR="00E01613" w:rsidRPr="000E790B">
        <w:rPr>
          <w:rFonts w:ascii="Times New Roman" w:hAnsi="Times New Roman" w:cs="Times New Roman"/>
          <w:sz w:val="24"/>
          <w:szCs w:val="24"/>
        </w:rPr>
        <w:t>Holz</w:t>
      </w:r>
      <w:r w:rsidRPr="000E790B">
        <w:rPr>
          <w:rFonts w:ascii="Times New Roman" w:hAnsi="Times New Roman" w:cs="Times New Roman"/>
          <w:sz w:val="24"/>
          <w:szCs w:val="24"/>
        </w:rPr>
        <w:t>ne</w:t>
      </w:r>
      <w:r w:rsidR="00E01613" w:rsidRPr="000E790B">
        <w:rPr>
          <w:rFonts w:ascii="Times New Roman" w:hAnsi="Times New Roman" w:cs="Times New Roman"/>
          <w:sz w:val="24"/>
          <w:szCs w:val="24"/>
        </w:rPr>
        <w:t>r &amp; Sch</w:t>
      </w:r>
      <w:r w:rsidR="006720B8" w:rsidRPr="000E790B">
        <w:rPr>
          <w:rFonts w:ascii="Times New Roman" w:hAnsi="Times New Roman" w:cs="Times New Roman"/>
          <w:sz w:val="24"/>
          <w:szCs w:val="24"/>
        </w:rPr>
        <w:t>w</w:t>
      </w:r>
      <w:r w:rsidR="00E01613" w:rsidRPr="000E790B">
        <w:rPr>
          <w:rFonts w:ascii="Times New Roman" w:hAnsi="Times New Roman" w:cs="Times New Roman"/>
          <w:sz w:val="24"/>
          <w:szCs w:val="24"/>
        </w:rPr>
        <w:t>arzhappel, 2018).</w:t>
      </w:r>
    </w:p>
    <w:p w:rsidR="00945BC3" w:rsidRPr="000E790B" w:rsidRDefault="00843D8C" w:rsidP="000E790B">
      <w:pPr>
        <w:spacing w:line="360" w:lineRule="auto"/>
        <w:jc w:val="both"/>
        <w:rPr>
          <w:rFonts w:ascii="Times New Roman" w:hAnsi="Times New Roman" w:cs="Times New Roman"/>
          <w:color w:val="FF0000"/>
          <w:sz w:val="24"/>
          <w:szCs w:val="24"/>
        </w:rPr>
      </w:pPr>
      <w:r w:rsidRPr="000E790B">
        <w:rPr>
          <w:rFonts w:ascii="Times New Roman" w:hAnsi="Times New Roman" w:cs="Times New Roman"/>
          <w:sz w:val="24"/>
          <w:szCs w:val="24"/>
          <w:lang w:val="sq-AL"/>
        </w:rPr>
        <w:t>Rusia</w:t>
      </w:r>
      <w:r w:rsidR="002B4108" w:rsidRPr="000E790B">
        <w:rPr>
          <w:rFonts w:ascii="Times New Roman" w:hAnsi="Times New Roman" w:cs="Times New Roman"/>
          <w:sz w:val="24"/>
          <w:szCs w:val="24"/>
          <w:lang w:val="sq-AL"/>
        </w:rPr>
        <w:t xml:space="preserve"> po </w:t>
      </w:r>
      <w:r w:rsidRPr="000E790B">
        <w:rPr>
          <w:rFonts w:ascii="Times New Roman" w:hAnsi="Times New Roman" w:cs="Times New Roman"/>
          <w:sz w:val="24"/>
          <w:szCs w:val="24"/>
          <w:lang w:val="sq-AL"/>
        </w:rPr>
        <w:t xml:space="preserve">shfaqet si </w:t>
      </w:r>
      <w:r w:rsidR="004C67F0" w:rsidRPr="000E790B">
        <w:rPr>
          <w:rFonts w:ascii="Times New Roman" w:hAnsi="Times New Roman" w:cs="Times New Roman"/>
          <w:sz w:val="24"/>
          <w:szCs w:val="24"/>
          <w:lang w:val="sq-AL"/>
        </w:rPr>
        <w:t>një</w:t>
      </w:r>
      <w:r w:rsidR="00460ED7" w:rsidRPr="000E790B">
        <w:rPr>
          <w:rFonts w:ascii="Times New Roman" w:hAnsi="Times New Roman" w:cs="Times New Roman"/>
          <w:sz w:val="24"/>
          <w:szCs w:val="24"/>
          <w:lang w:val="sq-AL"/>
        </w:rPr>
        <w:t xml:space="preserve"> fuqi e</w:t>
      </w:r>
      <w:r w:rsidR="00595039"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dorës</w:t>
      </w:r>
      <w:r w:rsidR="00595039" w:rsidRPr="000E790B">
        <w:rPr>
          <w:rFonts w:ascii="Times New Roman" w:hAnsi="Times New Roman" w:cs="Times New Roman"/>
          <w:sz w:val="24"/>
          <w:szCs w:val="24"/>
          <w:lang w:val="sq-AL"/>
        </w:rPr>
        <w:t xml:space="preserve"> s</w:t>
      </w:r>
      <w:r w:rsidR="004C67F0"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par</w:t>
      </w:r>
      <w:r w:rsidR="004C67F0"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k</w:t>
      </w:r>
      <w:r w:rsidR="004C67F0" w:rsidRPr="000E790B">
        <w:rPr>
          <w:rFonts w:ascii="Times New Roman" w:hAnsi="Times New Roman" w:cs="Times New Roman"/>
          <w:sz w:val="24"/>
          <w:szCs w:val="24"/>
          <w:lang w:val="sq-AL"/>
        </w:rPr>
        <w:t>ëtë</w:t>
      </w:r>
      <w:r w:rsidRPr="000E790B">
        <w:rPr>
          <w:rFonts w:ascii="Times New Roman" w:hAnsi="Times New Roman" w:cs="Times New Roman"/>
          <w:sz w:val="24"/>
          <w:szCs w:val="24"/>
          <w:lang w:val="sq-AL"/>
        </w:rPr>
        <w:t xml:space="preserve"> rajon </w:t>
      </w:r>
      <w:r w:rsidR="00595039" w:rsidRPr="000E790B">
        <w:rPr>
          <w:rFonts w:ascii="Times New Roman" w:hAnsi="Times New Roman" w:cs="Times New Roman"/>
          <w:sz w:val="24"/>
          <w:szCs w:val="24"/>
          <w:lang w:val="sq-AL"/>
        </w:rPr>
        <w:t>dhe</w:t>
      </w:r>
      <w:r w:rsidR="004C67F0"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si e till</w:t>
      </w:r>
      <w:r w:rsidR="004C67F0"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ajo mbe</w:t>
      </w:r>
      <w:r w:rsidR="004C67F0" w:rsidRPr="000E790B">
        <w:rPr>
          <w:rFonts w:ascii="Times New Roman" w:hAnsi="Times New Roman" w:cs="Times New Roman"/>
          <w:sz w:val="24"/>
          <w:szCs w:val="24"/>
          <w:lang w:val="sq-AL"/>
        </w:rPr>
        <w:t>te</w:t>
      </w:r>
      <w:r w:rsidR="00595039" w:rsidRPr="000E790B">
        <w:rPr>
          <w:rFonts w:ascii="Times New Roman" w:hAnsi="Times New Roman" w:cs="Times New Roman"/>
          <w:sz w:val="24"/>
          <w:szCs w:val="24"/>
          <w:lang w:val="sq-AL"/>
        </w:rPr>
        <w:t xml:space="preserve">t </w:t>
      </w:r>
      <w:r w:rsidR="004C67F0" w:rsidRPr="000E790B">
        <w:rPr>
          <w:rFonts w:ascii="Times New Roman" w:hAnsi="Times New Roman" w:cs="Times New Roman"/>
          <w:sz w:val="24"/>
          <w:szCs w:val="24"/>
          <w:lang w:val="sq-AL"/>
        </w:rPr>
        <w:t>një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nga aktor</w:t>
      </w:r>
      <w:r w:rsidR="004C67F0"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t e </w:t>
      </w:r>
      <w:r w:rsidR="004C67F0" w:rsidRPr="000E790B">
        <w:rPr>
          <w:rFonts w:ascii="Times New Roman" w:hAnsi="Times New Roman" w:cs="Times New Roman"/>
          <w:sz w:val="24"/>
          <w:szCs w:val="24"/>
          <w:lang w:val="sq-AL"/>
        </w:rPr>
        <w:t>rëndësishëm</w:t>
      </w:r>
      <w:r w:rsidR="00595039" w:rsidRPr="000E790B">
        <w:rPr>
          <w:rFonts w:ascii="Times New Roman" w:hAnsi="Times New Roman" w:cs="Times New Roman"/>
          <w:sz w:val="24"/>
          <w:szCs w:val="24"/>
          <w:lang w:val="sq-AL"/>
        </w:rPr>
        <w:t>, ndikimi i s</w:t>
      </w:r>
      <w:r w:rsidR="004C67F0"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cilës</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do </w:t>
      </w:r>
      <w:r w:rsidR="004C67F0"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sillte</w:t>
      </w:r>
      <w:r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ndryshime</w:t>
      </w:r>
      <w:r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domethënëse</w:t>
      </w:r>
      <w:r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konfigurimit gjeopolitik</w:t>
      </w:r>
      <w:r w:rsidR="00460ED7"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në</w:t>
      </w:r>
      <w:r w:rsidR="00460ED7" w:rsidRPr="000E790B">
        <w:rPr>
          <w:rFonts w:ascii="Times New Roman" w:hAnsi="Times New Roman" w:cs="Times New Roman"/>
          <w:sz w:val="24"/>
          <w:szCs w:val="24"/>
          <w:lang w:val="sq-AL"/>
        </w:rPr>
        <w:t xml:space="preserve"> Ballkanin </w:t>
      </w:r>
      <w:r w:rsidR="004C67F0" w:rsidRPr="000E790B">
        <w:rPr>
          <w:rFonts w:ascii="Times New Roman" w:hAnsi="Times New Roman" w:cs="Times New Roman"/>
          <w:sz w:val="24"/>
          <w:szCs w:val="24"/>
          <w:lang w:val="sq-AL"/>
        </w:rPr>
        <w:t>Perëndimor</w:t>
      </w:r>
      <w:r w:rsidR="00595039" w:rsidRPr="000E790B">
        <w:rPr>
          <w:rFonts w:ascii="Times New Roman" w:hAnsi="Times New Roman" w:cs="Times New Roman"/>
          <w:sz w:val="24"/>
          <w:szCs w:val="24"/>
          <w:lang w:val="sq-AL"/>
        </w:rPr>
        <w:t xml:space="preserve">. </w:t>
      </w:r>
      <w:r w:rsidR="002B4108" w:rsidRPr="000E790B">
        <w:rPr>
          <w:rFonts w:ascii="Times New Roman" w:hAnsi="Times New Roman" w:cs="Times New Roman"/>
          <w:sz w:val="24"/>
          <w:szCs w:val="24"/>
          <w:lang w:val="sq-AL"/>
        </w:rPr>
        <w:t>Megjitha</w:t>
      </w:r>
      <w:r w:rsidR="004C67F0" w:rsidRPr="000E790B">
        <w:rPr>
          <w:rFonts w:ascii="Times New Roman" w:hAnsi="Times New Roman" w:cs="Times New Roman"/>
          <w:sz w:val="24"/>
          <w:szCs w:val="24"/>
          <w:lang w:val="sq-AL"/>
        </w:rPr>
        <w:t>të</w:t>
      </w:r>
      <w:r w:rsidR="002B4108" w:rsidRPr="000E790B">
        <w:rPr>
          <w:rFonts w:ascii="Times New Roman" w:hAnsi="Times New Roman" w:cs="Times New Roman"/>
          <w:sz w:val="24"/>
          <w:szCs w:val="24"/>
          <w:lang w:val="sq-AL"/>
        </w:rPr>
        <w:t>, ajo</w:t>
      </w:r>
      <w:r w:rsidR="00595039" w:rsidRPr="000E790B">
        <w:rPr>
          <w:rFonts w:ascii="Times New Roman" w:hAnsi="Times New Roman" w:cs="Times New Roman"/>
          <w:sz w:val="24"/>
          <w:szCs w:val="24"/>
          <w:lang w:val="sq-AL"/>
        </w:rPr>
        <w:t xml:space="preserve"> nuk </w:t>
      </w:r>
      <w:r w:rsidR="004C67F0" w:rsidRPr="000E790B">
        <w:rPr>
          <w:rFonts w:ascii="Times New Roman" w:hAnsi="Times New Roman" w:cs="Times New Roman"/>
          <w:sz w:val="24"/>
          <w:szCs w:val="24"/>
          <w:lang w:val="sq-AL"/>
        </w:rPr>
        <w:t>është</w:t>
      </w:r>
      <w:r w:rsidR="00595039" w:rsidRPr="000E790B">
        <w:rPr>
          <w:rFonts w:ascii="Times New Roman" w:hAnsi="Times New Roman" w:cs="Times New Roman"/>
          <w:sz w:val="24"/>
          <w:szCs w:val="24"/>
          <w:lang w:val="sq-AL"/>
        </w:rPr>
        <w:t xml:space="preserve"> aktori </w:t>
      </w:r>
      <w:r w:rsidR="00674954" w:rsidRPr="000E790B">
        <w:rPr>
          <w:rFonts w:ascii="Times New Roman" w:hAnsi="Times New Roman" w:cs="Times New Roman"/>
          <w:sz w:val="24"/>
          <w:szCs w:val="24"/>
          <w:lang w:val="sq-AL"/>
        </w:rPr>
        <w:t>i ve</w:t>
      </w:r>
      <w:r w:rsidR="004C67F0" w:rsidRPr="000E790B">
        <w:rPr>
          <w:rFonts w:ascii="Times New Roman" w:hAnsi="Times New Roman" w:cs="Times New Roman"/>
          <w:sz w:val="24"/>
          <w:szCs w:val="24"/>
          <w:lang w:val="sq-AL"/>
        </w:rPr>
        <w:t>të</w:t>
      </w:r>
      <w:r w:rsidR="00674954" w:rsidRPr="000E790B">
        <w:rPr>
          <w:rFonts w:ascii="Times New Roman" w:hAnsi="Times New Roman" w:cs="Times New Roman"/>
          <w:sz w:val="24"/>
          <w:szCs w:val="24"/>
          <w:lang w:val="sq-AL"/>
        </w:rPr>
        <w:t>m</w:t>
      </w:r>
      <w:r w:rsidR="00460ED7" w:rsidRPr="000E790B">
        <w:rPr>
          <w:rFonts w:ascii="Times New Roman" w:hAnsi="Times New Roman" w:cs="Times New Roman"/>
          <w:sz w:val="24"/>
          <w:szCs w:val="24"/>
          <w:lang w:val="sq-AL"/>
        </w:rPr>
        <w:t xml:space="preserve"> gjeopolitik</w:t>
      </w:r>
      <w:r w:rsidR="00674954"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në</w:t>
      </w:r>
      <w:r w:rsidR="00674954" w:rsidRPr="000E790B">
        <w:rPr>
          <w:rFonts w:ascii="Times New Roman" w:hAnsi="Times New Roman" w:cs="Times New Roman"/>
          <w:sz w:val="24"/>
          <w:szCs w:val="24"/>
          <w:lang w:val="sq-AL"/>
        </w:rPr>
        <w:t xml:space="preserve"> k</w:t>
      </w:r>
      <w:r w:rsidR="004C67F0" w:rsidRPr="000E790B">
        <w:rPr>
          <w:rFonts w:ascii="Times New Roman" w:hAnsi="Times New Roman" w:cs="Times New Roman"/>
          <w:sz w:val="24"/>
          <w:szCs w:val="24"/>
          <w:lang w:val="sq-AL"/>
        </w:rPr>
        <w:t>ëtë</w:t>
      </w:r>
      <w:r w:rsidR="00674954" w:rsidRPr="000E790B">
        <w:rPr>
          <w:rFonts w:ascii="Times New Roman" w:hAnsi="Times New Roman" w:cs="Times New Roman"/>
          <w:sz w:val="24"/>
          <w:szCs w:val="24"/>
          <w:lang w:val="sq-AL"/>
        </w:rPr>
        <w:t xml:space="preserve"> rajon,</w:t>
      </w:r>
      <w:r w:rsidR="004C67F0" w:rsidRPr="000E790B">
        <w:rPr>
          <w:rFonts w:ascii="Times New Roman" w:hAnsi="Times New Roman" w:cs="Times New Roman"/>
          <w:sz w:val="24"/>
          <w:szCs w:val="24"/>
          <w:lang w:val="sq-AL"/>
        </w:rPr>
        <w:t xml:space="preserve"> </w:t>
      </w:r>
      <w:r w:rsidR="00765610" w:rsidRPr="000E790B">
        <w:rPr>
          <w:rFonts w:ascii="Times New Roman" w:hAnsi="Times New Roman" w:cs="Times New Roman"/>
          <w:sz w:val="24"/>
          <w:szCs w:val="24"/>
          <w:lang w:val="sq-AL"/>
        </w:rPr>
        <w:t xml:space="preserve">ku </w:t>
      </w:r>
      <w:r w:rsidR="00595039" w:rsidRPr="000E790B">
        <w:rPr>
          <w:rFonts w:ascii="Times New Roman" w:hAnsi="Times New Roman" w:cs="Times New Roman"/>
          <w:sz w:val="24"/>
          <w:szCs w:val="24"/>
          <w:lang w:val="sq-AL"/>
        </w:rPr>
        <w:t xml:space="preserve">dukshëm </w:t>
      </w:r>
      <w:r w:rsidR="004C67F0" w:rsidRPr="000E790B">
        <w:rPr>
          <w:rFonts w:ascii="Times New Roman" w:hAnsi="Times New Roman" w:cs="Times New Roman"/>
          <w:sz w:val="24"/>
          <w:szCs w:val="24"/>
          <w:lang w:val="sq-AL"/>
        </w:rPr>
        <w:t>pikasin</w:t>
      </w:r>
      <w:r w:rsidR="00595039"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interesat</w:t>
      </w:r>
      <w:r w:rsidR="00765610" w:rsidRPr="000E790B">
        <w:rPr>
          <w:rFonts w:ascii="Times New Roman" w:hAnsi="Times New Roman" w:cs="Times New Roman"/>
          <w:sz w:val="24"/>
          <w:szCs w:val="24"/>
          <w:lang w:val="sq-AL"/>
        </w:rPr>
        <w:t xml:space="preserve"> e dy fuqive </w:t>
      </w:r>
      <w:r w:rsidR="004C67F0" w:rsidRPr="000E790B">
        <w:rPr>
          <w:rFonts w:ascii="Times New Roman" w:hAnsi="Times New Roman" w:cs="Times New Roman"/>
          <w:sz w:val="24"/>
          <w:szCs w:val="24"/>
          <w:lang w:val="sq-AL"/>
        </w:rPr>
        <w:t>të</w:t>
      </w:r>
      <w:r w:rsidR="00765610" w:rsidRPr="000E790B">
        <w:rPr>
          <w:rFonts w:ascii="Times New Roman" w:hAnsi="Times New Roman" w:cs="Times New Roman"/>
          <w:sz w:val="24"/>
          <w:szCs w:val="24"/>
          <w:lang w:val="sq-AL"/>
        </w:rPr>
        <w:t xml:space="preserve"> tjera</w:t>
      </w:r>
      <w:r w:rsidR="004C67F0" w:rsidRPr="000E790B">
        <w:rPr>
          <w:rFonts w:ascii="Times New Roman" w:hAnsi="Times New Roman" w:cs="Times New Roman"/>
          <w:sz w:val="24"/>
          <w:szCs w:val="24"/>
          <w:lang w:val="sq-AL"/>
        </w:rPr>
        <w:t>,</w:t>
      </w:r>
      <w:r w:rsidR="00765610" w:rsidRPr="000E790B">
        <w:rPr>
          <w:rFonts w:ascii="Times New Roman" w:hAnsi="Times New Roman" w:cs="Times New Roman"/>
          <w:sz w:val="24"/>
          <w:szCs w:val="24"/>
          <w:lang w:val="sq-AL"/>
        </w:rPr>
        <w:t xml:space="preserve"> si </w:t>
      </w:r>
      <w:r w:rsidR="00595039" w:rsidRPr="000E790B">
        <w:rPr>
          <w:rFonts w:ascii="Times New Roman" w:hAnsi="Times New Roman" w:cs="Times New Roman"/>
          <w:sz w:val="24"/>
          <w:szCs w:val="24"/>
          <w:lang w:val="sq-AL"/>
        </w:rPr>
        <w:t>Kina dhe Turqia.</w:t>
      </w:r>
      <w:r w:rsidR="004C67F0" w:rsidRPr="000E790B">
        <w:rPr>
          <w:rFonts w:ascii="Times New Roman" w:hAnsi="Times New Roman" w:cs="Times New Roman"/>
          <w:sz w:val="24"/>
          <w:szCs w:val="24"/>
          <w:lang w:val="sq-AL"/>
        </w:rPr>
        <w:t xml:space="preserve"> </w:t>
      </w:r>
      <w:r w:rsidR="007C60FD" w:rsidRPr="000E790B">
        <w:rPr>
          <w:rFonts w:ascii="Times New Roman" w:hAnsi="Times New Roman" w:cs="Times New Roman"/>
          <w:sz w:val="24"/>
          <w:szCs w:val="24"/>
          <w:lang w:val="sq-AL"/>
        </w:rPr>
        <w:t>(</w:t>
      </w:r>
      <w:r w:rsidR="002E4E64" w:rsidRPr="000E790B">
        <w:rPr>
          <w:rFonts w:ascii="Times New Roman" w:hAnsi="Times New Roman" w:cs="Times New Roman"/>
          <w:color w:val="000000" w:themeColor="text1"/>
          <w:sz w:val="24"/>
          <w:szCs w:val="24"/>
        </w:rPr>
        <w:t>Conley,</w:t>
      </w:r>
      <w:r w:rsidR="007C60FD" w:rsidRPr="000E790B">
        <w:rPr>
          <w:rFonts w:ascii="Times New Roman" w:hAnsi="Times New Roman" w:cs="Times New Roman"/>
          <w:color w:val="000000" w:themeColor="text1"/>
          <w:sz w:val="24"/>
          <w:szCs w:val="24"/>
        </w:rPr>
        <w:t xml:space="preserve"> Luke</w:t>
      </w:r>
      <w:r w:rsidR="002E4E64" w:rsidRPr="000E790B">
        <w:rPr>
          <w:rFonts w:ascii="Times New Roman" w:hAnsi="Times New Roman" w:cs="Times New Roman"/>
          <w:color w:val="000000" w:themeColor="text1"/>
          <w:sz w:val="24"/>
          <w:szCs w:val="24"/>
        </w:rPr>
        <w:t>,</w:t>
      </w:r>
      <w:r w:rsidR="007C60FD" w:rsidRPr="000E790B">
        <w:rPr>
          <w:rFonts w:ascii="Times New Roman" w:hAnsi="Times New Roman" w:cs="Times New Roman"/>
          <w:color w:val="000000" w:themeColor="text1"/>
          <w:sz w:val="24"/>
          <w:szCs w:val="24"/>
        </w:rPr>
        <w:t xml:space="preserve"> 2018)</w:t>
      </w:r>
      <w:r w:rsidR="006720B8" w:rsidRPr="000E790B">
        <w:rPr>
          <w:rFonts w:ascii="Times New Roman" w:hAnsi="Times New Roman" w:cs="Times New Roman"/>
          <w:color w:val="000000" w:themeColor="text1"/>
          <w:sz w:val="24"/>
          <w:szCs w:val="24"/>
        </w:rPr>
        <w:t>.</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Dis</w:t>
      </w:r>
      <w:r w:rsidR="00F620BC" w:rsidRPr="000E790B">
        <w:rPr>
          <w:rFonts w:ascii="Times New Roman" w:hAnsi="Times New Roman" w:cs="Times New Roman"/>
          <w:sz w:val="24"/>
          <w:szCs w:val="24"/>
          <w:lang w:val="sq-AL"/>
        </w:rPr>
        <w:t>kutimet rreth ndikimit politik dhe ekonomik</w:t>
      </w:r>
      <w:r w:rsidRPr="000E790B">
        <w:rPr>
          <w:rFonts w:ascii="Times New Roman" w:hAnsi="Times New Roman" w:cs="Times New Roman"/>
          <w:sz w:val="24"/>
          <w:szCs w:val="24"/>
          <w:lang w:val="sq-AL"/>
        </w:rPr>
        <w:t xml:space="preserve"> të Rusisë në </w:t>
      </w:r>
      <w:r w:rsidR="004C67F0" w:rsidRPr="000E790B">
        <w:rPr>
          <w:rFonts w:ascii="Times New Roman" w:hAnsi="Times New Roman" w:cs="Times New Roman"/>
          <w:sz w:val="24"/>
          <w:szCs w:val="24"/>
          <w:lang w:val="sq-AL"/>
        </w:rPr>
        <w:t>vendet</w:t>
      </w:r>
      <w:r w:rsidRPr="000E790B">
        <w:rPr>
          <w:rFonts w:ascii="Times New Roman" w:hAnsi="Times New Roman" w:cs="Times New Roman"/>
          <w:sz w:val="24"/>
          <w:szCs w:val="24"/>
          <w:lang w:val="sq-AL"/>
        </w:rPr>
        <w:t xml:space="preserve"> e Ballkanit </w:t>
      </w:r>
      <w:r w:rsidR="00F620BC" w:rsidRPr="000E790B">
        <w:rPr>
          <w:rFonts w:ascii="Times New Roman" w:hAnsi="Times New Roman" w:cs="Times New Roman"/>
          <w:sz w:val="24"/>
          <w:szCs w:val="24"/>
          <w:lang w:val="sq-AL"/>
        </w:rPr>
        <w:t>Per</w:t>
      </w:r>
      <w:r w:rsidR="006720B8" w:rsidRPr="000E790B">
        <w:rPr>
          <w:rFonts w:ascii="Times New Roman" w:hAnsi="Times New Roman" w:cs="Times New Roman"/>
          <w:sz w:val="24"/>
          <w:szCs w:val="24"/>
          <w:lang w:val="sq-AL"/>
        </w:rPr>
        <w:t>ë</w:t>
      </w:r>
      <w:r w:rsidR="00F620BC" w:rsidRPr="000E790B">
        <w:rPr>
          <w:rFonts w:ascii="Times New Roman" w:hAnsi="Times New Roman" w:cs="Times New Roman"/>
          <w:sz w:val="24"/>
          <w:szCs w:val="24"/>
          <w:lang w:val="sq-AL"/>
        </w:rPr>
        <w:t>ndimor</w:t>
      </w:r>
      <w:r w:rsidR="004C67F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janë gjithnjë e në rritje</w:t>
      </w:r>
      <w:r w:rsidR="004C67F0" w:rsidRPr="000E790B">
        <w:rPr>
          <w:rFonts w:ascii="Times New Roman" w:hAnsi="Times New Roman" w:cs="Times New Roman"/>
          <w:sz w:val="24"/>
          <w:szCs w:val="24"/>
          <w:lang w:val="sq-AL"/>
        </w:rPr>
        <w:t xml:space="preserve">, madje </w:t>
      </w:r>
      <w:r w:rsidRPr="000E790B">
        <w:rPr>
          <w:rFonts w:ascii="Times New Roman" w:hAnsi="Times New Roman" w:cs="Times New Roman"/>
          <w:sz w:val="24"/>
          <w:szCs w:val="24"/>
          <w:lang w:val="sq-AL"/>
        </w:rPr>
        <w:t xml:space="preserve">një </w:t>
      </w:r>
      <w:r w:rsidR="004C67F0" w:rsidRPr="000E790B">
        <w:rPr>
          <w:rFonts w:ascii="Times New Roman" w:hAnsi="Times New Roman" w:cs="Times New Roman"/>
          <w:sz w:val="24"/>
          <w:szCs w:val="24"/>
          <w:lang w:val="sq-AL"/>
        </w:rPr>
        <w:t>prej</w:t>
      </w:r>
      <w:r w:rsidRPr="000E790B">
        <w:rPr>
          <w:rFonts w:ascii="Times New Roman" w:hAnsi="Times New Roman" w:cs="Times New Roman"/>
          <w:sz w:val="24"/>
          <w:szCs w:val="24"/>
          <w:lang w:val="sq-AL"/>
        </w:rPr>
        <w:t xml:space="preserve"> element</w:t>
      </w:r>
      <w:r w:rsidR="004C67F0" w:rsidRPr="000E790B">
        <w:rPr>
          <w:rFonts w:ascii="Times New Roman" w:hAnsi="Times New Roman" w:cs="Times New Roman"/>
          <w:sz w:val="24"/>
          <w:szCs w:val="24"/>
          <w:lang w:val="sq-AL"/>
        </w:rPr>
        <w:t>eve</w:t>
      </w:r>
      <w:r w:rsidR="00F620BC" w:rsidRPr="000E790B">
        <w:rPr>
          <w:rFonts w:ascii="Times New Roman" w:hAnsi="Times New Roman" w:cs="Times New Roman"/>
          <w:sz w:val="24"/>
          <w:szCs w:val="24"/>
          <w:lang w:val="sq-AL"/>
        </w:rPr>
        <w:t xml:space="preserve"> k</w:t>
      </w:r>
      <w:r w:rsidR="002B4108" w:rsidRPr="000E790B">
        <w:rPr>
          <w:rFonts w:ascii="Times New Roman" w:hAnsi="Times New Roman" w:cs="Times New Roman"/>
          <w:sz w:val="24"/>
          <w:szCs w:val="24"/>
          <w:lang w:val="sq-AL"/>
        </w:rPr>
        <w:t>ryesore të këtij diskutimi ka qe</w:t>
      </w:r>
      <w:r w:rsidR="00F620BC" w:rsidRPr="000E790B">
        <w:rPr>
          <w:rFonts w:ascii="Times New Roman" w:hAnsi="Times New Roman" w:cs="Times New Roman"/>
          <w:sz w:val="24"/>
          <w:szCs w:val="24"/>
          <w:lang w:val="sq-AL"/>
        </w:rPr>
        <w:t>n</w:t>
      </w:r>
      <w:r w:rsidR="006720B8" w:rsidRPr="000E790B">
        <w:rPr>
          <w:rFonts w:ascii="Times New Roman" w:hAnsi="Times New Roman" w:cs="Times New Roman"/>
          <w:sz w:val="24"/>
          <w:szCs w:val="24"/>
          <w:lang w:val="sq-AL"/>
        </w:rPr>
        <w:t>ë</w:t>
      </w:r>
      <w:r w:rsidR="004C67F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kriza e Eurozonës </w:t>
      </w:r>
      <w:r w:rsidR="004C67F0"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F620BC" w:rsidRPr="000E790B">
        <w:rPr>
          <w:rFonts w:ascii="Times New Roman" w:hAnsi="Times New Roman" w:cs="Times New Roman"/>
          <w:sz w:val="24"/>
          <w:szCs w:val="24"/>
          <w:lang w:val="sq-AL"/>
        </w:rPr>
        <w:t>viti</w:t>
      </w:r>
      <w:r w:rsidR="004C67F0"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 xml:space="preserve"> 2008. </w:t>
      </w:r>
      <w:r w:rsidR="004C67F0" w:rsidRPr="000E790B">
        <w:rPr>
          <w:rFonts w:ascii="Times New Roman" w:hAnsi="Times New Roman" w:cs="Times New Roman"/>
          <w:sz w:val="24"/>
          <w:szCs w:val="24"/>
          <w:lang w:val="sq-AL"/>
        </w:rPr>
        <w:t>Natyrisht,</w:t>
      </w:r>
      <w:r w:rsidR="00F620BC" w:rsidRPr="000E790B">
        <w:rPr>
          <w:rFonts w:ascii="Times New Roman" w:hAnsi="Times New Roman" w:cs="Times New Roman"/>
          <w:sz w:val="24"/>
          <w:szCs w:val="24"/>
          <w:lang w:val="sq-AL"/>
        </w:rPr>
        <w:t xml:space="preserve"> pjesa m</w:t>
      </w:r>
      <w:r w:rsidR="004C67F0" w:rsidRPr="000E790B">
        <w:rPr>
          <w:rFonts w:ascii="Times New Roman" w:hAnsi="Times New Roman" w:cs="Times New Roman"/>
          <w:sz w:val="24"/>
          <w:szCs w:val="24"/>
          <w:lang w:val="sq-AL"/>
        </w:rPr>
        <w:t>ë</w:t>
      </w:r>
      <w:r w:rsidR="00F620BC" w:rsidRPr="000E790B">
        <w:rPr>
          <w:rFonts w:ascii="Times New Roman" w:hAnsi="Times New Roman" w:cs="Times New Roman"/>
          <w:sz w:val="24"/>
          <w:szCs w:val="24"/>
          <w:lang w:val="sq-AL"/>
        </w:rPr>
        <w:t xml:space="preserve"> e madhe e vendeve </w:t>
      </w:r>
      <w:r w:rsidRPr="000E790B">
        <w:rPr>
          <w:rFonts w:ascii="Times New Roman" w:hAnsi="Times New Roman" w:cs="Times New Roman"/>
          <w:sz w:val="24"/>
          <w:szCs w:val="24"/>
          <w:lang w:val="sq-AL"/>
        </w:rPr>
        <w:t>të Ballkanit</w:t>
      </w:r>
      <w:r w:rsidR="00F620BC"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 xml:space="preserve">Perëndimor </w:t>
      </w:r>
      <w:r w:rsidR="00F620BC" w:rsidRPr="000E790B">
        <w:rPr>
          <w:rFonts w:ascii="Times New Roman" w:hAnsi="Times New Roman" w:cs="Times New Roman"/>
          <w:sz w:val="24"/>
          <w:szCs w:val="24"/>
          <w:lang w:val="sq-AL"/>
        </w:rPr>
        <w:t>jan</w:t>
      </w:r>
      <w:r w:rsidR="006720B8" w:rsidRPr="000E790B">
        <w:rPr>
          <w:rFonts w:ascii="Times New Roman" w:hAnsi="Times New Roman" w:cs="Times New Roman"/>
          <w:sz w:val="24"/>
          <w:szCs w:val="24"/>
          <w:lang w:val="sq-AL"/>
        </w:rPr>
        <w:t>ë</w:t>
      </w:r>
      <w:r w:rsidR="00F620BC" w:rsidRPr="000E790B">
        <w:rPr>
          <w:rFonts w:ascii="Times New Roman" w:hAnsi="Times New Roman" w:cs="Times New Roman"/>
          <w:sz w:val="24"/>
          <w:szCs w:val="24"/>
          <w:lang w:val="sq-AL"/>
        </w:rPr>
        <w:t xml:space="preserve"> t</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lidhura ngushtë</w:t>
      </w:r>
      <w:r w:rsidR="00F620BC" w:rsidRPr="000E790B">
        <w:rPr>
          <w:rFonts w:ascii="Times New Roman" w:hAnsi="Times New Roman" w:cs="Times New Roman"/>
          <w:sz w:val="24"/>
          <w:szCs w:val="24"/>
          <w:lang w:val="sq-AL"/>
        </w:rPr>
        <w:t xml:space="preserve"> jo vet</w:t>
      </w:r>
      <w:r w:rsidR="006720B8" w:rsidRPr="000E790B">
        <w:rPr>
          <w:rFonts w:ascii="Times New Roman" w:hAnsi="Times New Roman" w:cs="Times New Roman"/>
          <w:sz w:val="24"/>
          <w:szCs w:val="24"/>
          <w:lang w:val="sq-AL"/>
        </w:rPr>
        <w:t>ë</w:t>
      </w:r>
      <w:r w:rsidR="00F620BC" w:rsidRPr="000E790B">
        <w:rPr>
          <w:rFonts w:ascii="Times New Roman" w:hAnsi="Times New Roman" w:cs="Times New Roman"/>
          <w:sz w:val="24"/>
          <w:szCs w:val="24"/>
          <w:lang w:val="sq-AL"/>
        </w:rPr>
        <w:t>m politikisht, por edhe</w:t>
      </w:r>
      <w:r w:rsidRPr="000E790B">
        <w:rPr>
          <w:rFonts w:ascii="Times New Roman" w:hAnsi="Times New Roman" w:cs="Times New Roman"/>
          <w:sz w:val="24"/>
          <w:szCs w:val="24"/>
          <w:lang w:val="sq-AL"/>
        </w:rPr>
        <w:t xml:space="preserve"> ekonomikisht m</w:t>
      </w:r>
      <w:r w:rsidR="00F620BC" w:rsidRPr="000E790B">
        <w:rPr>
          <w:rFonts w:ascii="Times New Roman" w:hAnsi="Times New Roman" w:cs="Times New Roman"/>
          <w:sz w:val="24"/>
          <w:szCs w:val="24"/>
          <w:lang w:val="sq-AL"/>
        </w:rPr>
        <w:t>e Bashkimin</w:t>
      </w:r>
      <w:r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Evropian</w:t>
      </w:r>
      <w:r w:rsidR="004274A1" w:rsidRPr="000E790B">
        <w:rPr>
          <w:rFonts w:ascii="Times New Roman" w:hAnsi="Times New Roman" w:cs="Times New Roman"/>
          <w:sz w:val="24"/>
          <w:szCs w:val="24"/>
          <w:lang w:val="sq-AL"/>
        </w:rPr>
        <w:t>, k</w:t>
      </w:r>
      <w:r w:rsidR="004C67F0" w:rsidRPr="000E790B">
        <w:rPr>
          <w:rFonts w:ascii="Times New Roman" w:hAnsi="Times New Roman" w:cs="Times New Roman"/>
          <w:sz w:val="24"/>
          <w:szCs w:val="24"/>
          <w:lang w:val="sq-AL"/>
        </w:rPr>
        <w:t xml:space="preserve">ësisoj, </w:t>
      </w:r>
      <w:r w:rsidRPr="000E790B">
        <w:rPr>
          <w:rFonts w:ascii="Times New Roman" w:hAnsi="Times New Roman" w:cs="Times New Roman"/>
          <w:sz w:val="24"/>
          <w:szCs w:val="24"/>
          <w:lang w:val="sq-AL"/>
        </w:rPr>
        <w:t>për këtë arsye</w:t>
      </w:r>
      <w:r w:rsidR="004C67F0"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F620BC" w:rsidRPr="000E790B">
        <w:rPr>
          <w:rFonts w:ascii="Times New Roman" w:hAnsi="Times New Roman" w:cs="Times New Roman"/>
          <w:sz w:val="24"/>
          <w:szCs w:val="24"/>
          <w:lang w:val="sq-AL"/>
        </w:rPr>
        <w:t>n</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sekto</w:t>
      </w:r>
      <w:r w:rsidR="00F620BC" w:rsidRPr="000E790B">
        <w:rPr>
          <w:rFonts w:ascii="Times New Roman" w:hAnsi="Times New Roman" w:cs="Times New Roman"/>
          <w:sz w:val="24"/>
          <w:szCs w:val="24"/>
          <w:lang w:val="sq-AL"/>
        </w:rPr>
        <w:t>rin</w:t>
      </w:r>
      <w:r w:rsidRPr="000E790B">
        <w:rPr>
          <w:rFonts w:ascii="Times New Roman" w:hAnsi="Times New Roman" w:cs="Times New Roman"/>
          <w:sz w:val="24"/>
          <w:szCs w:val="24"/>
          <w:lang w:val="sq-AL"/>
        </w:rPr>
        <w:t xml:space="preserve"> financiar</w:t>
      </w:r>
      <w:r w:rsidR="004274A1" w:rsidRPr="000E790B">
        <w:rPr>
          <w:rFonts w:ascii="Times New Roman" w:hAnsi="Times New Roman" w:cs="Times New Roman"/>
          <w:sz w:val="24"/>
          <w:szCs w:val="24"/>
          <w:lang w:val="sq-AL"/>
        </w:rPr>
        <w:t xml:space="preserve"> </w:t>
      </w:r>
      <w:r w:rsidR="00F620BC" w:rsidRPr="000E790B">
        <w:rPr>
          <w:rFonts w:ascii="Times New Roman" w:hAnsi="Times New Roman" w:cs="Times New Roman"/>
          <w:sz w:val="24"/>
          <w:szCs w:val="24"/>
          <w:lang w:val="sq-AL"/>
        </w:rPr>
        <w:t>k</w:t>
      </w:r>
      <w:r w:rsidR="006720B8" w:rsidRPr="000E790B">
        <w:rPr>
          <w:rFonts w:ascii="Times New Roman" w:hAnsi="Times New Roman" w:cs="Times New Roman"/>
          <w:sz w:val="24"/>
          <w:szCs w:val="24"/>
          <w:lang w:val="sq-AL"/>
        </w:rPr>
        <w:t>ë</w:t>
      </w:r>
      <w:r w:rsidR="00F620BC" w:rsidRPr="000E790B">
        <w:rPr>
          <w:rFonts w:ascii="Times New Roman" w:hAnsi="Times New Roman" w:cs="Times New Roman"/>
          <w:sz w:val="24"/>
          <w:szCs w:val="24"/>
          <w:lang w:val="sq-AL"/>
        </w:rPr>
        <w:t>to ven</w:t>
      </w:r>
      <w:r w:rsidR="004C67F0" w:rsidRPr="000E790B">
        <w:rPr>
          <w:rFonts w:ascii="Times New Roman" w:hAnsi="Times New Roman" w:cs="Times New Roman"/>
          <w:sz w:val="24"/>
          <w:szCs w:val="24"/>
          <w:lang w:val="sq-AL"/>
        </w:rPr>
        <w:t>d</w:t>
      </w:r>
      <w:r w:rsidR="00F620BC" w:rsidRPr="000E790B">
        <w:rPr>
          <w:rFonts w:ascii="Times New Roman" w:hAnsi="Times New Roman" w:cs="Times New Roman"/>
          <w:sz w:val="24"/>
          <w:szCs w:val="24"/>
          <w:lang w:val="sq-AL"/>
        </w:rPr>
        <w:t xml:space="preserve">e </w:t>
      </w:r>
      <w:r w:rsidRPr="000E790B">
        <w:rPr>
          <w:rFonts w:ascii="Times New Roman" w:hAnsi="Times New Roman" w:cs="Times New Roman"/>
          <w:sz w:val="24"/>
          <w:szCs w:val="24"/>
          <w:lang w:val="sq-AL"/>
        </w:rPr>
        <w:t xml:space="preserve">janë shumë të lidhura me </w:t>
      </w:r>
      <w:r w:rsidR="00A17F83" w:rsidRPr="000E790B">
        <w:rPr>
          <w:rFonts w:ascii="Times New Roman" w:hAnsi="Times New Roman" w:cs="Times New Roman"/>
          <w:sz w:val="24"/>
          <w:szCs w:val="24"/>
          <w:lang w:val="sq-AL"/>
        </w:rPr>
        <w:t xml:space="preserve">zhvillimet </w:t>
      </w:r>
      <w:r w:rsidR="00F620BC" w:rsidRPr="000E790B">
        <w:rPr>
          <w:rFonts w:ascii="Times New Roman" w:hAnsi="Times New Roman" w:cs="Times New Roman"/>
          <w:sz w:val="24"/>
          <w:szCs w:val="24"/>
          <w:lang w:val="sq-AL"/>
        </w:rPr>
        <w:t>ekonomike dhe politike q</w:t>
      </w:r>
      <w:r w:rsidR="006720B8" w:rsidRPr="000E790B">
        <w:rPr>
          <w:rFonts w:ascii="Times New Roman" w:hAnsi="Times New Roman" w:cs="Times New Roman"/>
          <w:sz w:val="24"/>
          <w:szCs w:val="24"/>
          <w:lang w:val="sq-AL"/>
        </w:rPr>
        <w:t>ë</w:t>
      </w:r>
      <w:r w:rsidR="00F620BC" w:rsidRPr="000E790B">
        <w:rPr>
          <w:rFonts w:ascii="Times New Roman" w:hAnsi="Times New Roman" w:cs="Times New Roman"/>
          <w:sz w:val="24"/>
          <w:szCs w:val="24"/>
          <w:lang w:val="sq-AL"/>
        </w:rPr>
        <w:t xml:space="preserve"> ndodhin </w:t>
      </w:r>
      <w:r w:rsidR="00674954" w:rsidRPr="000E790B">
        <w:rPr>
          <w:rFonts w:ascii="Times New Roman" w:hAnsi="Times New Roman" w:cs="Times New Roman"/>
          <w:sz w:val="24"/>
          <w:szCs w:val="24"/>
          <w:lang w:val="sq-AL"/>
        </w:rPr>
        <w:t xml:space="preserve">në brendësi të </w:t>
      </w:r>
      <w:r w:rsidR="00F620BC" w:rsidRPr="000E790B">
        <w:rPr>
          <w:rFonts w:ascii="Times New Roman" w:hAnsi="Times New Roman" w:cs="Times New Roman"/>
          <w:sz w:val="24"/>
          <w:szCs w:val="24"/>
          <w:lang w:val="sq-AL"/>
        </w:rPr>
        <w:t>tij</w:t>
      </w:r>
      <w:r w:rsidR="00674954" w:rsidRPr="000E790B">
        <w:rPr>
          <w:rFonts w:ascii="Times New Roman" w:hAnsi="Times New Roman" w:cs="Times New Roman"/>
          <w:sz w:val="24"/>
          <w:szCs w:val="24"/>
          <w:lang w:val="sq-AL"/>
        </w:rPr>
        <w:t>. (</w:t>
      </w:r>
      <w:r w:rsidR="006720B8" w:rsidRPr="000E790B">
        <w:rPr>
          <w:rFonts w:ascii="Times New Roman" w:hAnsi="Times New Roman" w:cs="Times New Roman"/>
          <w:sz w:val="24"/>
          <w:szCs w:val="24"/>
          <w:lang w:val="sq-AL"/>
        </w:rPr>
        <w:t>W</w:t>
      </w:r>
      <w:r w:rsidRPr="000E790B">
        <w:rPr>
          <w:rFonts w:ascii="Times New Roman" w:hAnsi="Times New Roman" w:cs="Times New Roman"/>
          <w:sz w:val="24"/>
          <w:szCs w:val="24"/>
          <w:lang w:val="sq-AL"/>
        </w:rPr>
        <w:t>orld Bank, 2012).</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Në vitin 2008-2009 u </w:t>
      </w:r>
      <w:r w:rsidR="004C67F0" w:rsidRPr="000E790B">
        <w:rPr>
          <w:rFonts w:ascii="Times New Roman" w:hAnsi="Times New Roman" w:cs="Times New Roman"/>
          <w:sz w:val="24"/>
          <w:szCs w:val="24"/>
          <w:lang w:val="sq-AL"/>
        </w:rPr>
        <w:t xml:space="preserve">vërejt, </w:t>
      </w:r>
      <w:r w:rsidRPr="000E790B">
        <w:rPr>
          <w:rFonts w:ascii="Times New Roman" w:hAnsi="Times New Roman" w:cs="Times New Roman"/>
          <w:sz w:val="24"/>
          <w:szCs w:val="24"/>
          <w:lang w:val="sq-AL"/>
        </w:rPr>
        <w:t>se të gjitha e</w:t>
      </w:r>
      <w:r w:rsidR="00320A9A" w:rsidRPr="000E790B">
        <w:rPr>
          <w:rFonts w:ascii="Times New Roman" w:hAnsi="Times New Roman" w:cs="Times New Roman"/>
          <w:sz w:val="24"/>
          <w:szCs w:val="24"/>
          <w:lang w:val="sq-AL"/>
        </w:rPr>
        <w:t xml:space="preserve">konomitë e Ballkanit </w:t>
      </w:r>
      <w:r w:rsidR="004C67F0"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xml:space="preserve"> Malit të Zi, Serbisë, Kroacisë, Kosovës, Maqedonisë </w:t>
      </w:r>
      <w:r w:rsidR="00320A9A" w:rsidRPr="000E790B">
        <w:rPr>
          <w:rFonts w:ascii="Times New Roman" w:hAnsi="Times New Roman" w:cs="Times New Roman"/>
          <w:sz w:val="24"/>
          <w:szCs w:val="24"/>
          <w:lang w:val="sq-AL"/>
        </w:rPr>
        <w:t>s</w:t>
      </w:r>
      <w:r w:rsidR="006720B8" w:rsidRPr="000E790B">
        <w:rPr>
          <w:rFonts w:ascii="Times New Roman" w:hAnsi="Times New Roman" w:cs="Times New Roman"/>
          <w:sz w:val="24"/>
          <w:szCs w:val="24"/>
          <w:lang w:val="sq-AL"/>
        </w:rPr>
        <w:t>ë</w:t>
      </w:r>
      <w:r w:rsidR="00320A9A" w:rsidRPr="000E790B">
        <w:rPr>
          <w:rFonts w:ascii="Times New Roman" w:hAnsi="Times New Roman" w:cs="Times New Roman"/>
          <w:sz w:val="24"/>
          <w:szCs w:val="24"/>
          <w:lang w:val="sq-AL"/>
        </w:rPr>
        <w:t xml:space="preserve"> Veriut </w:t>
      </w:r>
      <w:r w:rsidRPr="000E790B">
        <w:rPr>
          <w:rFonts w:ascii="Times New Roman" w:hAnsi="Times New Roman" w:cs="Times New Roman"/>
          <w:sz w:val="24"/>
          <w:szCs w:val="24"/>
          <w:lang w:val="sq-AL"/>
        </w:rPr>
        <w:t>dhe Shqipërisë</w:t>
      </w:r>
      <w:r w:rsidR="004C67F0"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 xml:space="preserve">për shkak të recensionit global </w:t>
      </w:r>
      <w:r w:rsidRPr="000E790B">
        <w:rPr>
          <w:rFonts w:ascii="Times New Roman" w:hAnsi="Times New Roman" w:cs="Times New Roman"/>
          <w:sz w:val="24"/>
          <w:szCs w:val="24"/>
          <w:lang w:val="sq-AL"/>
        </w:rPr>
        <w:t xml:space="preserve">pësuan tronditje </w:t>
      </w:r>
      <w:r w:rsidR="004C67F0" w:rsidRPr="000E790B">
        <w:rPr>
          <w:rFonts w:ascii="Times New Roman" w:hAnsi="Times New Roman" w:cs="Times New Roman"/>
          <w:sz w:val="24"/>
          <w:szCs w:val="24"/>
          <w:lang w:val="sq-AL"/>
        </w:rPr>
        <w:t>në ekonominë e tyre</w:t>
      </w:r>
      <w:r w:rsidRPr="000E790B">
        <w:rPr>
          <w:rFonts w:ascii="Times New Roman" w:hAnsi="Times New Roman" w:cs="Times New Roman"/>
          <w:sz w:val="24"/>
          <w:szCs w:val="24"/>
          <w:lang w:val="sq-AL"/>
        </w:rPr>
        <w:t>. Në vitin 2009</w:t>
      </w:r>
      <w:r w:rsidR="004C67F0"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PPB r</w:t>
      </w:r>
      <w:r w:rsidR="00320A9A" w:rsidRPr="000E790B">
        <w:rPr>
          <w:rFonts w:ascii="Times New Roman" w:hAnsi="Times New Roman" w:cs="Times New Roman"/>
          <w:sz w:val="24"/>
          <w:szCs w:val="24"/>
          <w:lang w:val="sq-AL"/>
        </w:rPr>
        <w:t>eale pësoi një tkurrje t</w:t>
      </w:r>
      <w:r w:rsidR="006720B8" w:rsidRPr="000E790B">
        <w:rPr>
          <w:rFonts w:ascii="Times New Roman" w:hAnsi="Times New Roman" w:cs="Times New Roman"/>
          <w:sz w:val="24"/>
          <w:szCs w:val="24"/>
          <w:lang w:val="sq-AL"/>
        </w:rPr>
        <w:t>ë</w:t>
      </w:r>
      <w:r w:rsidR="00320A9A" w:rsidRPr="000E790B">
        <w:rPr>
          <w:rFonts w:ascii="Times New Roman" w:hAnsi="Times New Roman" w:cs="Times New Roman"/>
          <w:sz w:val="24"/>
          <w:szCs w:val="24"/>
          <w:lang w:val="sq-AL"/>
        </w:rPr>
        <w:t xml:space="preserve"> konsiderueshme,</w:t>
      </w:r>
      <w:r w:rsidRPr="000E790B">
        <w:rPr>
          <w:rFonts w:ascii="Times New Roman" w:hAnsi="Times New Roman" w:cs="Times New Roman"/>
          <w:sz w:val="24"/>
          <w:szCs w:val="24"/>
          <w:lang w:val="sq-AL"/>
        </w:rPr>
        <w:t xml:space="preserve"> gjë që solli një zgjatje të recensionit deri në </w:t>
      </w:r>
      <w:r w:rsidR="00320A9A" w:rsidRPr="000E790B">
        <w:rPr>
          <w:rFonts w:ascii="Times New Roman" w:hAnsi="Times New Roman" w:cs="Times New Roman"/>
          <w:sz w:val="24"/>
          <w:szCs w:val="24"/>
          <w:lang w:val="sq-AL"/>
        </w:rPr>
        <w:t>vitin 2010. Nd</w:t>
      </w:r>
      <w:r w:rsidR="006720B8" w:rsidRPr="000E790B">
        <w:rPr>
          <w:rFonts w:ascii="Times New Roman" w:hAnsi="Times New Roman" w:cs="Times New Roman"/>
          <w:sz w:val="24"/>
          <w:szCs w:val="24"/>
          <w:lang w:val="sq-AL"/>
        </w:rPr>
        <w:t>ë</w:t>
      </w:r>
      <w:r w:rsidR="00320A9A" w:rsidRPr="000E790B">
        <w:rPr>
          <w:rFonts w:ascii="Times New Roman" w:hAnsi="Times New Roman" w:cs="Times New Roman"/>
          <w:sz w:val="24"/>
          <w:szCs w:val="24"/>
          <w:lang w:val="sq-AL"/>
        </w:rPr>
        <w:t>rsa</w:t>
      </w:r>
      <w:r w:rsidRPr="000E790B">
        <w:rPr>
          <w:rFonts w:ascii="Times New Roman" w:hAnsi="Times New Roman" w:cs="Times New Roman"/>
          <w:sz w:val="24"/>
          <w:szCs w:val="24"/>
          <w:lang w:val="sq-AL"/>
        </w:rPr>
        <w:t>, për</w:t>
      </w:r>
      <w:r w:rsidR="004C67F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prodhimit mesatar në rajon</w:t>
      </w:r>
      <w:r w:rsidR="004C67F0"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ai është ende shum</w:t>
      </w:r>
      <w:r w:rsidR="004C67F0"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herë më poshtë niveleve të para të krizës</w:t>
      </w:r>
      <w:r w:rsidR="00320A9A" w:rsidRPr="000E790B">
        <w:rPr>
          <w:rFonts w:ascii="Times New Roman" w:hAnsi="Times New Roman" w:cs="Times New Roman"/>
          <w:sz w:val="24"/>
          <w:szCs w:val="24"/>
          <w:lang w:val="sq-AL"/>
        </w:rPr>
        <w:t xml:space="preserve"> s</w:t>
      </w:r>
      <w:r w:rsidR="004C67F0" w:rsidRPr="000E790B">
        <w:rPr>
          <w:rFonts w:ascii="Times New Roman" w:hAnsi="Times New Roman" w:cs="Times New Roman"/>
          <w:sz w:val="24"/>
          <w:szCs w:val="24"/>
          <w:lang w:val="sq-AL"/>
        </w:rPr>
        <w:t>ë</w:t>
      </w:r>
      <w:r w:rsidR="00320A9A" w:rsidRPr="000E790B">
        <w:rPr>
          <w:rFonts w:ascii="Times New Roman" w:hAnsi="Times New Roman" w:cs="Times New Roman"/>
          <w:sz w:val="24"/>
          <w:szCs w:val="24"/>
          <w:lang w:val="sq-AL"/>
        </w:rPr>
        <w:t xml:space="preserve"> vitit 2008</w:t>
      </w:r>
      <w:r w:rsidR="004274A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(EUI, 2012).</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w:t>
      </w:r>
      <w:r w:rsidR="006720B8" w:rsidRPr="000E790B">
        <w:rPr>
          <w:rFonts w:ascii="Times New Roman" w:hAnsi="Times New Roman" w:cs="Times New Roman"/>
          <w:sz w:val="24"/>
          <w:szCs w:val="24"/>
          <w:lang w:val="sq-AL"/>
        </w:rPr>
        <w:t>ë</w:t>
      </w:r>
      <w:r w:rsidR="00320A9A"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këtë</w:t>
      </w:r>
      <w:r w:rsidR="00320A9A" w:rsidRPr="000E790B">
        <w:rPr>
          <w:rFonts w:ascii="Times New Roman" w:hAnsi="Times New Roman" w:cs="Times New Roman"/>
          <w:sz w:val="24"/>
          <w:szCs w:val="24"/>
          <w:lang w:val="sq-AL"/>
        </w:rPr>
        <w:t xml:space="preserve"> kontekst, kriza n</w:t>
      </w:r>
      <w:r w:rsidR="004C67F0" w:rsidRPr="000E790B">
        <w:rPr>
          <w:rFonts w:ascii="Times New Roman" w:hAnsi="Times New Roman" w:cs="Times New Roman"/>
          <w:sz w:val="24"/>
          <w:szCs w:val="24"/>
          <w:lang w:val="sq-AL"/>
        </w:rPr>
        <w:t>ë</w:t>
      </w:r>
      <w:r w:rsidR="00320A9A" w:rsidRPr="000E790B">
        <w:rPr>
          <w:rFonts w:ascii="Times New Roman" w:hAnsi="Times New Roman" w:cs="Times New Roman"/>
          <w:sz w:val="24"/>
          <w:szCs w:val="24"/>
          <w:lang w:val="sq-AL"/>
        </w:rPr>
        <w:t xml:space="preserve"> </w:t>
      </w:r>
      <w:r w:rsidR="004C67F0" w:rsidRPr="000E790B">
        <w:rPr>
          <w:rFonts w:ascii="Times New Roman" w:hAnsi="Times New Roman" w:cs="Times New Roman"/>
          <w:sz w:val="24"/>
          <w:szCs w:val="24"/>
          <w:lang w:val="sq-AL"/>
        </w:rPr>
        <w:t>vendet</w:t>
      </w:r>
      <w:r w:rsidRPr="000E790B">
        <w:rPr>
          <w:rFonts w:ascii="Times New Roman" w:hAnsi="Times New Roman" w:cs="Times New Roman"/>
          <w:sz w:val="24"/>
          <w:szCs w:val="24"/>
          <w:lang w:val="sq-AL"/>
        </w:rPr>
        <w:t xml:space="preserve"> e BE</w:t>
      </w:r>
      <w:r w:rsidR="00320A9A" w:rsidRPr="000E790B">
        <w:rPr>
          <w:rFonts w:ascii="Times New Roman" w:hAnsi="Times New Roman" w:cs="Times New Roman"/>
          <w:sz w:val="24"/>
          <w:szCs w:val="24"/>
          <w:lang w:val="sq-AL"/>
        </w:rPr>
        <w:t>-s</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ka</w:t>
      </w:r>
      <w:r w:rsidR="00320A9A" w:rsidRPr="000E790B">
        <w:rPr>
          <w:rFonts w:ascii="Times New Roman" w:hAnsi="Times New Roman" w:cs="Times New Roman"/>
          <w:sz w:val="24"/>
          <w:szCs w:val="24"/>
          <w:lang w:val="sq-AL"/>
        </w:rPr>
        <w:t xml:space="preserve"> ndikuar shumë edhe n</w:t>
      </w:r>
      <w:r w:rsidR="006720B8" w:rsidRPr="000E790B">
        <w:rPr>
          <w:rFonts w:ascii="Times New Roman" w:hAnsi="Times New Roman" w:cs="Times New Roman"/>
          <w:sz w:val="24"/>
          <w:szCs w:val="24"/>
          <w:lang w:val="sq-AL"/>
        </w:rPr>
        <w:t>ë</w:t>
      </w:r>
      <w:r w:rsidR="00320A9A" w:rsidRPr="000E790B">
        <w:rPr>
          <w:rFonts w:ascii="Times New Roman" w:hAnsi="Times New Roman" w:cs="Times New Roman"/>
          <w:sz w:val="24"/>
          <w:szCs w:val="24"/>
          <w:lang w:val="sq-AL"/>
        </w:rPr>
        <w:t xml:space="preserve"> ekonomitë lokale t</w:t>
      </w:r>
      <w:r w:rsidR="006720B8" w:rsidRPr="000E790B">
        <w:rPr>
          <w:rFonts w:ascii="Times New Roman" w:hAnsi="Times New Roman" w:cs="Times New Roman"/>
          <w:sz w:val="24"/>
          <w:szCs w:val="24"/>
          <w:lang w:val="sq-AL"/>
        </w:rPr>
        <w:t>ë</w:t>
      </w:r>
      <w:r w:rsidR="00320A9A" w:rsidRPr="000E790B">
        <w:rPr>
          <w:rFonts w:ascii="Times New Roman" w:hAnsi="Times New Roman" w:cs="Times New Roman"/>
          <w:sz w:val="24"/>
          <w:szCs w:val="24"/>
          <w:lang w:val="sq-AL"/>
        </w:rPr>
        <w:t xml:space="preserve"> vendeve t</w:t>
      </w:r>
      <w:r w:rsidR="004C67F0" w:rsidRPr="000E790B">
        <w:rPr>
          <w:rFonts w:ascii="Times New Roman" w:hAnsi="Times New Roman" w:cs="Times New Roman"/>
          <w:sz w:val="24"/>
          <w:szCs w:val="24"/>
          <w:lang w:val="sq-AL"/>
        </w:rPr>
        <w:t>ë</w:t>
      </w:r>
      <w:r w:rsidR="00320A9A" w:rsidRPr="000E790B">
        <w:rPr>
          <w:rFonts w:ascii="Times New Roman" w:hAnsi="Times New Roman" w:cs="Times New Roman"/>
          <w:sz w:val="24"/>
          <w:szCs w:val="24"/>
          <w:lang w:val="sq-AL"/>
        </w:rPr>
        <w:t xml:space="preserve"> Ballkanit </w:t>
      </w:r>
      <w:r w:rsidR="004C67F0" w:rsidRPr="000E790B">
        <w:rPr>
          <w:rFonts w:ascii="Times New Roman" w:hAnsi="Times New Roman" w:cs="Times New Roman"/>
          <w:sz w:val="24"/>
          <w:szCs w:val="24"/>
          <w:lang w:val="sq-AL"/>
        </w:rPr>
        <w:t>Perëndimor</w:t>
      </w:r>
      <w:r w:rsidR="00320A9A" w:rsidRPr="000E790B">
        <w:rPr>
          <w:rFonts w:ascii="Times New Roman" w:hAnsi="Times New Roman" w:cs="Times New Roman"/>
          <w:sz w:val="24"/>
          <w:szCs w:val="24"/>
          <w:lang w:val="sq-AL"/>
        </w:rPr>
        <w:t xml:space="preserve">, duke </w:t>
      </w:r>
      <w:r w:rsidRPr="000E790B">
        <w:rPr>
          <w:rFonts w:ascii="Times New Roman" w:hAnsi="Times New Roman" w:cs="Times New Roman"/>
          <w:sz w:val="24"/>
          <w:szCs w:val="24"/>
          <w:lang w:val="sq-AL"/>
        </w:rPr>
        <w:t xml:space="preserve">sjellë </w:t>
      </w:r>
      <w:r w:rsidR="00320A9A" w:rsidRPr="000E790B">
        <w:rPr>
          <w:rFonts w:ascii="Times New Roman" w:hAnsi="Times New Roman" w:cs="Times New Roman"/>
          <w:sz w:val="24"/>
          <w:szCs w:val="24"/>
          <w:lang w:val="sq-AL"/>
        </w:rPr>
        <w:t>nj</w:t>
      </w:r>
      <w:r w:rsidR="006720B8" w:rsidRPr="000E790B">
        <w:rPr>
          <w:rFonts w:ascii="Times New Roman" w:hAnsi="Times New Roman" w:cs="Times New Roman"/>
          <w:sz w:val="24"/>
          <w:szCs w:val="24"/>
          <w:lang w:val="sq-AL"/>
        </w:rPr>
        <w:t>ë</w:t>
      </w:r>
      <w:r w:rsidR="00320A9A" w:rsidRPr="000E790B">
        <w:rPr>
          <w:rFonts w:ascii="Times New Roman" w:hAnsi="Times New Roman" w:cs="Times New Roman"/>
          <w:sz w:val="24"/>
          <w:szCs w:val="24"/>
          <w:lang w:val="sq-AL"/>
        </w:rPr>
        <w:t xml:space="preserve"> reduktim t</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investimeve të huaja direkte</w:t>
      </w:r>
      <w:r w:rsidR="00460A2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4274A1" w:rsidRPr="000E790B">
        <w:rPr>
          <w:rFonts w:ascii="Times New Roman" w:hAnsi="Times New Roman" w:cs="Times New Roman"/>
          <w:sz w:val="24"/>
          <w:szCs w:val="24"/>
          <w:lang w:val="sq-AL"/>
        </w:rPr>
        <w:t>paralelisht me</w:t>
      </w:r>
      <w:r w:rsidRPr="000E790B">
        <w:rPr>
          <w:rFonts w:ascii="Times New Roman" w:hAnsi="Times New Roman" w:cs="Times New Roman"/>
          <w:sz w:val="24"/>
          <w:szCs w:val="24"/>
          <w:lang w:val="sq-AL"/>
        </w:rPr>
        <w:t xml:space="preserve"> kërkesat për eksport</w:t>
      </w:r>
      <w:r w:rsidR="00717702" w:rsidRPr="000E790B">
        <w:rPr>
          <w:rFonts w:ascii="Times New Roman" w:hAnsi="Times New Roman" w:cs="Times New Roman"/>
          <w:sz w:val="24"/>
          <w:szCs w:val="24"/>
          <w:lang w:val="sq-AL"/>
        </w:rPr>
        <w:t>e</w:t>
      </w:r>
      <w:r w:rsidR="00320A9A" w:rsidRPr="000E790B">
        <w:rPr>
          <w:rFonts w:ascii="Times New Roman" w:hAnsi="Times New Roman" w:cs="Times New Roman"/>
          <w:sz w:val="24"/>
          <w:szCs w:val="24"/>
          <w:lang w:val="sq-AL"/>
        </w:rPr>
        <w:t xml:space="preserve"> drejt </w:t>
      </w:r>
      <w:r w:rsidR="00460A22" w:rsidRPr="000E790B">
        <w:rPr>
          <w:rFonts w:ascii="Times New Roman" w:hAnsi="Times New Roman" w:cs="Times New Roman"/>
          <w:sz w:val="24"/>
          <w:szCs w:val="24"/>
          <w:lang w:val="sq-AL"/>
        </w:rPr>
        <w:t>këtyre</w:t>
      </w:r>
      <w:r w:rsidR="00320A9A" w:rsidRPr="000E790B">
        <w:rPr>
          <w:rFonts w:ascii="Times New Roman" w:hAnsi="Times New Roman" w:cs="Times New Roman"/>
          <w:sz w:val="24"/>
          <w:szCs w:val="24"/>
          <w:lang w:val="sq-AL"/>
        </w:rPr>
        <w:t xml:space="preserve"> vendeve</w:t>
      </w:r>
      <w:r w:rsidRPr="000E790B">
        <w:rPr>
          <w:rFonts w:ascii="Times New Roman" w:hAnsi="Times New Roman" w:cs="Times New Roman"/>
          <w:sz w:val="24"/>
          <w:szCs w:val="24"/>
          <w:lang w:val="sq-AL"/>
        </w:rPr>
        <w:t xml:space="preserve">. </w:t>
      </w:r>
      <w:r w:rsidR="004274A1" w:rsidRPr="000E790B">
        <w:rPr>
          <w:rFonts w:ascii="Times New Roman" w:hAnsi="Times New Roman" w:cs="Times New Roman"/>
          <w:sz w:val="24"/>
          <w:szCs w:val="24"/>
          <w:lang w:val="sq-AL"/>
        </w:rPr>
        <w:t xml:space="preserve">Mirëpo, në rajon një gjë e tillë ka çuar në njëfarë mënyre drejt një nënvlerësimi të </w:t>
      </w:r>
      <w:r w:rsidR="00320A9A" w:rsidRPr="000E790B">
        <w:rPr>
          <w:rFonts w:ascii="Times New Roman" w:hAnsi="Times New Roman" w:cs="Times New Roman"/>
          <w:sz w:val="24"/>
          <w:szCs w:val="24"/>
          <w:lang w:val="sq-AL"/>
        </w:rPr>
        <w:t>politika</w:t>
      </w:r>
      <w:r w:rsidR="004274A1" w:rsidRPr="000E790B">
        <w:rPr>
          <w:rFonts w:ascii="Times New Roman" w:hAnsi="Times New Roman" w:cs="Times New Roman"/>
          <w:sz w:val="24"/>
          <w:szCs w:val="24"/>
          <w:lang w:val="sq-AL"/>
        </w:rPr>
        <w:t>ve</w:t>
      </w:r>
      <w:r w:rsidR="00320A9A" w:rsidRPr="000E790B">
        <w:rPr>
          <w:rFonts w:ascii="Times New Roman" w:hAnsi="Times New Roman" w:cs="Times New Roman"/>
          <w:sz w:val="24"/>
          <w:szCs w:val="24"/>
          <w:lang w:val="sq-AL"/>
        </w:rPr>
        <w:t xml:space="preserve"> </w:t>
      </w:r>
      <w:r w:rsidR="004274A1"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BE-së</w:t>
      </w:r>
      <w:r w:rsidR="00320A9A" w:rsidRPr="000E790B">
        <w:rPr>
          <w:rFonts w:ascii="Times New Roman" w:hAnsi="Times New Roman" w:cs="Times New Roman"/>
          <w:sz w:val="24"/>
          <w:szCs w:val="24"/>
          <w:lang w:val="sq-AL"/>
        </w:rPr>
        <w:t xml:space="preserve">, </w:t>
      </w:r>
      <w:r w:rsidR="004274A1" w:rsidRPr="000E790B">
        <w:rPr>
          <w:rFonts w:ascii="Times New Roman" w:hAnsi="Times New Roman" w:cs="Times New Roman"/>
          <w:sz w:val="24"/>
          <w:szCs w:val="24"/>
          <w:lang w:val="sq-AL"/>
        </w:rPr>
        <w:t xml:space="preserve">politika të cilat më përpara ishin tejet të </w:t>
      </w:r>
      <w:r w:rsidR="00320A9A" w:rsidRPr="000E790B">
        <w:rPr>
          <w:rFonts w:ascii="Times New Roman" w:hAnsi="Times New Roman" w:cs="Times New Roman"/>
          <w:sz w:val="24"/>
          <w:szCs w:val="24"/>
          <w:lang w:val="sq-AL"/>
        </w:rPr>
        <w:t>vlerësuar</w:t>
      </w:r>
      <w:r w:rsidR="004274A1" w:rsidRPr="000E790B">
        <w:rPr>
          <w:rFonts w:ascii="Times New Roman" w:hAnsi="Times New Roman" w:cs="Times New Roman"/>
          <w:sz w:val="24"/>
          <w:szCs w:val="24"/>
          <w:lang w:val="sq-AL"/>
        </w:rPr>
        <w:t xml:space="preserve">a, </w:t>
      </w:r>
      <w:r w:rsidR="00320A9A" w:rsidRPr="000E790B">
        <w:rPr>
          <w:rFonts w:ascii="Times New Roman" w:hAnsi="Times New Roman" w:cs="Times New Roman"/>
          <w:sz w:val="24"/>
          <w:szCs w:val="24"/>
          <w:lang w:val="sq-AL"/>
        </w:rPr>
        <w:t>pasi BE</w:t>
      </w:r>
      <w:r w:rsidR="004274A1" w:rsidRPr="000E790B">
        <w:rPr>
          <w:rFonts w:ascii="Times New Roman" w:hAnsi="Times New Roman" w:cs="Times New Roman"/>
          <w:sz w:val="24"/>
          <w:szCs w:val="24"/>
          <w:lang w:val="sq-AL"/>
        </w:rPr>
        <w:t xml:space="preserve"> e</w:t>
      </w:r>
      <w:r w:rsidR="00320A9A" w:rsidRPr="000E790B">
        <w:rPr>
          <w:rFonts w:ascii="Times New Roman" w:hAnsi="Times New Roman" w:cs="Times New Roman"/>
          <w:sz w:val="24"/>
          <w:szCs w:val="24"/>
          <w:lang w:val="sq-AL"/>
        </w:rPr>
        <w:t xml:space="preserve"> </w:t>
      </w:r>
      <w:r w:rsidR="00E735DF" w:rsidRPr="000E790B">
        <w:rPr>
          <w:rFonts w:ascii="Times New Roman" w:hAnsi="Times New Roman" w:cs="Times New Roman"/>
          <w:sz w:val="24"/>
          <w:szCs w:val="24"/>
          <w:lang w:val="sq-AL"/>
        </w:rPr>
        <w:t>“</w:t>
      </w:r>
      <w:r w:rsidR="00320A9A" w:rsidRPr="000E790B">
        <w:rPr>
          <w:rFonts w:ascii="Times New Roman" w:hAnsi="Times New Roman" w:cs="Times New Roman"/>
          <w:sz w:val="24"/>
          <w:szCs w:val="24"/>
          <w:lang w:val="sq-AL"/>
        </w:rPr>
        <w:t>eksport</w:t>
      </w:r>
      <w:r w:rsidR="00E735DF" w:rsidRPr="000E790B">
        <w:rPr>
          <w:rFonts w:ascii="Times New Roman" w:hAnsi="Times New Roman" w:cs="Times New Roman"/>
          <w:sz w:val="24"/>
          <w:szCs w:val="24"/>
          <w:lang w:val="sq-AL"/>
        </w:rPr>
        <w:t>oi”</w:t>
      </w:r>
      <w:r w:rsidR="004274A1" w:rsidRPr="000E790B">
        <w:rPr>
          <w:rFonts w:ascii="Times New Roman" w:hAnsi="Times New Roman" w:cs="Times New Roman"/>
          <w:sz w:val="24"/>
          <w:szCs w:val="24"/>
          <w:lang w:val="sq-AL"/>
        </w:rPr>
        <w:t xml:space="preserve"> </w:t>
      </w:r>
      <w:r w:rsidR="00E735DF" w:rsidRPr="000E790B">
        <w:rPr>
          <w:rFonts w:ascii="Times New Roman" w:hAnsi="Times New Roman" w:cs="Times New Roman"/>
          <w:sz w:val="24"/>
          <w:szCs w:val="24"/>
          <w:lang w:val="sq-AL"/>
        </w:rPr>
        <w:t>k</w:t>
      </w:r>
      <w:r w:rsidR="004274A1" w:rsidRPr="000E790B">
        <w:rPr>
          <w:rFonts w:ascii="Times New Roman" w:hAnsi="Times New Roman" w:cs="Times New Roman"/>
          <w:sz w:val="24"/>
          <w:szCs w:val="24"/>
          <w:lang w:val="sq-AL"/>
        </w:rPr>
        <w:t>ë</w:t>
      </w:r>
      <w:r w:rsidR="00E735DF" w:rsidRPr="000E790B">
        <w:rPr>
          <w:rFonts w:ascii="Times New Roman" w:hAnsi="Times New Roman" w:cs="Times New Roman"/>
          <w:sz w:val="24"/>
          <w:szCs w:val="24"/>
          <w:lang w:val="sq-AL"/>
        </w:rPr>
        <w:t>t</w:t>
      </w:r>
      <w:r w:rsidR="004274A1" w:rsidRPr="000E790B">
        <w:rPr>
          <w:rFonts w:ascii="Times New Roman" w:hAnsi="Times New Roman" w:cs="Times New Roman"/>
          <w:sz w:val="24"/>
          <w:szCs w:val="24"/>
          <w:lang w:val="sq-AL"/>
        </w:rPr>
        <w:t>ë</w:t>
      </w:r>
      <w:r w:rsidR="00E735DF" w:rsidRPr="000E790B">
        <w:rPr>
          <w:rFonts w:ascii="Times New Roman" w:hAnsi="Times New Roman" w:cs="Times New Roman"/>
          <w:sz w:val="24"/>
          <w:szCs w:val="24"/>
          <w:lang w:val="sq-AL"/>
        </w:rPr>
        <w:t xml:space="preserve"> krizë</w:t>
      </w:r>
      <w:r w:rsidR="004274A1" w:rsidRPr="000E790B">
        <w:rPr>
          <w:rFonts w:ascii="Times New Roman" w:hAnsi="Times New Roman" w:cs="Times New Roman"/>
          <w:sz w:val="24"/>
          <w:szCs w:val="24"/>
          <w:lang w:val="sq-AL"/>
        </w:rPr>
        <w:t xml:space="preserve"> </w:t>
      </w:r>
      <w:r w:rsidR="00E735DF" w:rsidRPr="000E790B">
        <w:rPr>
          <w:rFonts w:ascii="Times New Roman" w:hAnsi="Times New Roman" w:cs="Times New Roman"/>
          <w:sz w:val="24"/>
          <w:szCs w:val="24"/>
          <w:lang w:val="sq-AL"/>
        </w:rPr>
        <w:t xml:space="preserve">edhe </w:t>
      </w:r>
      <w:r w:rsidR="004274A1" w:rsidRPr="000E790B">
        <w:rPr>
          <w:rFonts w:ascii="Times New Roman" w:hAnsi="Times New Roman" w:cs="Times New Roman"/>
          <w:sz w:val="24"/>
          <w:szCs w:val="24"/>
          <w:lang w:val="sq-AL"/>
        </w:rPr>
        <w:t>në ekonominë e këtyre shteteve</w:t>
      </w:r>
      <w:r w:rsidR="00320A9A"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(ECFR, 2013).</w:t>
      </w:r>
    </w:p>
    <w:p w:rsidR="008B492D" w:rsidRPr="000E790B" w:rsidRDefault="002B4108"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Gjithmonë</w:t>
      </w:r>
      <w:r w:rsidR="00460A2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kur ndodh </w:t>
      </w:r>
      <w:r w:rsidR="00460A22"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tronditje</w:t>
      </w:r>
      <w:r w:rsidR="00595039" w:rsidRPr="000E790B">
        <w:rPr>
          <w:rFonts w:ascii="Times New Roman" w:hAnsi="Times New Roman" w:cs="Times New Roman"/>
          <w:sz w:val="24"/>
          <w:szCs w:val="24"/>
          <w:lang w:val="sq-AL"/>
        </w:rPr>
        <w:t xml:space="preserve"> financiare, efekti i par</w:t>
      </w:r>
      <w:r w:rsidR="00460A22"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lidhet me </w:t>
      </w:r>
      <w:r w:rsidR="00460A22" w:rsidRPr="000E790B">
        <w:rPr>
          <w:rFonts w:ascii="Times New Roman" w:hAnsi="Times New Roman" w:cs="Times New Roman"/>
          <w:sz w:val="24"/>
          <w:szCs w:val="24"/>
          <w:lang w:val="sq-AL"/>
        </w:rPr>
        <w:t>pasigurinë</w:t>
      </w:r>
      <w:r w:rsidR="00E735DF" w:rsidRPr="000E790B">
        <w:rPr>
          <w:rFonts w:ascii="Times New Roman" w:hAnsi="Times New Roman" w:cs="Times New Roman"/>
          <w:sz w:val="24"/>
          <w:szCs w:val="24"/>
          <w:lang w:val="sq-AL"/>
        </w:rPr>
        <w:t xml:space="preserve"> q</w:t>
      </w:r>
      <w:r w:rsidR="006720B8" w:rsidRPr="000E790B">
        <w:rPr>
          <w:rFonts w:ascii="Times New Roman" w:hAnsi="Times New Roman" w:cs="Times New Roman"/>
          <w:sz w:val="24"/>
          <w:szCs w:val="24"/>
          <w:lang w:val="sq-AL"/>
        </w:rPr>
        <w:t>ë</w:t>
      </w:r>
      <w:r w:rsidR="00E735DF" w:rsidRPr="000E790B">
        <w:rPr>
          <w:rFonts w:ascii="Times New Roman" w:hAnsi="Times New Roman" w:cs="Times New Roman"/>
          <w:sz w:val="24"/>
          <w:szCs w:val="24"/>
          <w:lang w:val="sq-AL"/>
        </w:rPr>
        <w:t xml:space="preserve"> shkakton,</w:t>
      </w:r>
      <w:r w:rsidR="00460A22" w:rsidRPr="000E790B">
        <w:rPr>
          <w:rFonts w:ascii="Times New Roman" w:hAnsi="Times New Roman" w:cs="Times New Roman"/>
          <w:sz w:val="24"/>
          <w:szCs w:val="24"/>
          <w:lang w:val="sq-AL"/>
        </w:rPr>
        <w:t xml:space="preserve"> diçka e tillë ndodhi</w:t>
      </w:r>
      <w:r w:rsidR="00595039"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 xml:space="preserve">dhe me </w:t>
      </w:r>
      <w:r w:rsidR="00460A22" w:rsidRPr="000E790B">
        <w:rPr>
          <w:rFonts w:ascii="Times New Roman" w:hAnsi="Times New Roman" w:cs="Times New Roman"/>
          <w:sz w:val="24"/>
          <w:szCs w:val="24"/>
          <w:lang w:val="sq-AL"/>
        </w:rPr>
        <w:t>krizën</w:t>
      </w:r>
      <w:r w:rsidR="00595039" w:rsidRPr="000E790B">
        <w:rPr>
          <w:rFonts w:ascii="Times New Roman" w:hAnsi="Times New Roman" w:cs="Times New Roman"/>
          <w:sz w:val="24"/>
          <w:szCs w:val="24"/>
          <w:lang w:val="sq-AL"/>
        </w:rPr>
        <w:t xml:space="preserve"> fin</w:t>
      </w:r>
      <w:r w:rsidR="00E735DF" w:rsidRPr="000E790B">
        <w:rPr>
          <w:rFonts w:ascii="Times New Roman" w:hAnsi="Times New Roman" w:cs="Times New Roman"/>
          <w:sz w:val="24"/>
          <w:szCs w:val="24"/>
          <w:lang w:val="sq-AL"/>
        </w:rPr>
        <w:t>anciare të eurozonës</w:t>
      </w:r>
      <w:r w:rsidRPr="000E790B">
        <w:rPr>
          <w:rFonts w:ascii="Times New Roman" w:hAnsi="Times New Roman" w:cs="Times New Roman"/>
          <w:sz w:val="24"/>
          <w:szCs w:val="24"/>
          <w:lang w:val="sq-AL"/>
        </w:rPr>
        <w:t xml:space="preserve"> n</w:t>
      </w:r>
      <w:r w:rsidR="00460A2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vitin 2008</w:t>
      </w:r>
      <w:r w:rsidR="00E735DF"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Rusia</w:t>
      </w:r>
      <w:r w:rsidR="00460A22" w:rsidRPr="000E790B">
        <w:rPr>
          <w:rFonts w:ascii="Times New Roman" w:hAnsi="Times New Roman" w:cs="Times New Roman"/>
          <w:sz w:val="24"/>
          <w:szCs w:val="24"/>
          <w:lang w:val="sq-AL"/>
        </w:rPr>
        <w:t xml:space="preserve">, </w:t>
      </w:r>
      <w:r w:rsidR="00E735DF" w:rsidRPr="000E790B">
        <w:rPr>
          <w:rFonts w:ascii="Times New Roman" w:hAnsi="Times New Roman" w:cs="Times New Roman"/>
          <w:sz w:val="24"/>
          <w:szCs w:val="24"/>
          <w:lang w:val="sq-AL"/>
        </w:rPr>
        <w:t xml:space="preserve">nga ana </w:t>
      </w:r>
      <w:r w:rsidR="00460A22" w:rsidRPr="000E790B">
        <w:rPr>
          <w:rFonts w:ascii="Times New Roman" w:hAnsi="Times New Roman" w:cs="Times New Roman"/>
          <w:sz w:val="24"/>
          <w:szCs w:val="24"/>
          <w:lang w:val="sq-AL"/>
        </w:rPr>
        <w:t>tjetër</w:t>
      </w:r>
      <w:r w:rsidR="00E735DF"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nuk </w:t>
      </w:r>
      <w:r w:rsidR="00460A22" w:rsidRPr="000E790B">
        <w:rPr>
          <w:rFonts w:ascii="Times New Roman" w:hAnsi="Times New Roman" w:cs="Times New Roman"/>
          <w:sz w:val="24"/>
          <w:szCs w:val="24"/>
          <w:lang w:val="sq-AL"/>
        </w:rPr>
        <w:t>qëndroi</w:t>
      </w:r>
      <w:r w:rsidR="00595039" w:rsidRPr="000E790B">
        <w:rPr>
          <w:rFonts w:ascii="Times New Roman" w:hAnsi="Times New Roman" w:cs="Times New Roman"/>
          <w:sz w:val="24"/>
          <w:szCs w:val="24"/>
          <w:lang w:val="sq-AL"/>
        </w:rPr>
        <w:t xml:space="preserve"> në heshtje</w:t>
      </w:r>
      <w:r w:rsidR="00460A22"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por </w:t>
      </w:r>
      <w:r w:rsidRPr="000E790B">
        <w:rPr>
          <w:rFonts w:ascii="Times New Roman" w:hAnsi="Times New Roman" w:cs="Times New Roman"/>
          <w:sz w:val="24"/>
          <w:szCs w:val="24"/>
          <w:lang w:val="sq-AL"/>
        </w:rPr>
        <w:t xml:space="preserve">e </w:t>
      </w:r>
      <w:r w:rsidR="00460A22" w:rsidRPr="000E790B">
        <w:rPr>
          <w:rFonts w:ascii="Times New Roman" w:hAnsi="Times New Roman" w:cs="Times New Roman"/>
          <w:sz w:val="24"/>
          <w:szCs w:val="24"/>
          <w:lang w:val="sq-AL"/>
        </w:rPr>
        <w:t>shfrytëzoi</w:t>
      </w:r>
      <w:r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“shok ekonomik t</w:t>
      </w:r>
      <w:r w:rsidR="00460A2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Evropës</w:t>
      </w:r>
      <w:r w:rsidRPr="000E790B">
        <w:rPr>
          <w:rFonts w:ascii="Times New Roman" w:hAnsi="Times New Roman" w:cs="Times New Roman"/>
          <w:sz w:val="24"/>
          <w:szCs w:val="24"/>
          <w:lang w:val="sq-AL"/>
        </w:rPr>
        <w:t>”</w:t>
      </w:r>
      <w:r w:rsidR="00460A2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duke u </w:t>
      </w:r>
      <w:r w:rsidR="00E735DF" w:rsidRPr="000E790B">
        <w:rPr>
          <w:rFonts w:ascii="Times New Roman" w:hAnsi="Times New Roman" w:cs="Times New Roman"/>
          <w:sz w:val="24"/>
          <w:szCs w:val="24"/>
          <w:lang w:val="sq-AL"/>
        </w:rPr>
        <w:t>ofruar s</w:t>
      </w:r>
      <w:r w:rsidR="00595039" w:rsidRPr="000E790B">
        <w:rPr>
          <w:rFonts w:ascii="Times New Roman" w:hAnsi="Times New Roman" w:cs="Times New Roman"/>
          <w:sz w:val="24"/>
          <w:szCs w:val="24"/>
          <w:lang w:val="sq-AL"/>
        </w:rPr>
        <w:t>i</w:t>
      </w:r>
      <w:r w:rsidR="00460A22" w:rsidRPr="000E790B">
        <w:rPr>
          <w:rFonts w:ascii="Times New Roman" w:hAnsi="Times New Roman" w:cs="Times New Roman"/>
          <w:sz w:val="24"/>
          <w:szCs w:val="24"/>
          <w:lang w:val="sq-AL"/>
        </w:rPr>
        <w:t xml:space="preserve"> </w:t>
      </w:r>
      <w:r w:rsidR="00E735DF" w:rsidRPr="000E790B">
        <w:rPr>
          <w:rFonts w:ascii="Times New Roman" w:hAnsi="Times New Roman" w:cs="Times New Roman"/>
          <w:sz w:val="24"/>
          <w:szCs w:val="24"/>
          <w:lang w:val="sq-AL"/>
        </w:rPr>
        <w:t>alternativ</w:t>
      </w:r>
      <w:r w:rsidR="00460A22" w:rsidRPr="000E790B">
        <w:rPr>
          <w:rFonts w:ascii="Times New Roman" w:hAnsi="Times New Roman" w:cs="Times New Roman"/>
          <w:sz w:val="24"/>
          <w:szCs w:val="24"/>
          <w:lang w:val="sq-AL"/>
        </w:rPr>
        <w:t>ë</w:t>
      </w:r>
      <w:r w:rsidR="00E735DF"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fillimisht </w:t>
      </w:r>
      <w:r w:rsidR="007E18DB" w:rsidRPr="000E790B">
        <w:rPr>
          <w:rFonts w:ascii="Times New Roman" w:hAnsi="Times New Roman" w:cs="Times New Roman"/>
          <w:sz w:val="24"/>
          <w:szCs w:val="24"/>
          <w:lang w:val="sq-AL"/>
        </w:rPr>
        <w:t xml:space="preserve">duke u përpjekur </w:t>
      </w:r>
      <w:r w:rsidR="00595039" w:rsidRPr="000E790B">
        <w:rPr>
          <w:rFonts w:ascii="Times New Roman" w:hAnsi="Times New Roman" w:cs="Times New Roman"/>
          <w:sz w:val="24"/>
          <w:szCs w:val="24"/>
          <w:lang w:val="sq-AL"/>
        </w:rPr>
        <w:t xml:space="preserve">që të paraqitet si një fuqi e besueshme nëpërmjet përfaqësimit të saj ekonomik dhe politik për </w:t>
      </w:r>
      <w:r w:rsidR="00E735DF" w:rsidRPr="000E790B">
        <w:rPr>
          <w:rFonts w:ascii="Times New Roman" w:hAnsi="Times New Roman" w:cs="Times New Roman"/>
          <w:sz w:val="24"/>
          <w:szCs w:val="24"/>
          <w:lang w:val="sq-AL"/>
        </w:rPr>
        <w:t>ve</w:t>
      </w:r>
      <w:r w:rsidR="00595039" w:rsidRPr="000E790B">
        <w:rPr>
          <w:rFonts w:ascii="Times New Roman" w:hAnsi="Times New Roman" w:cs="Times New Roman"/>
          <w:sz w:val="24"/>
          <w:szCs w:val="24"/>
          <w:lang w:val="sq-AL"/>
        </w:rPr>
        <w:t xml:space="preserve">ndet e Ballkanit </w:t>
      </w:r>
      <w:r w:rsidR="00460A22" w:rsidRPr="000E790B">
        <w:rPr>
          <w:rFonts w:ascii="Times New Roman" w:hAnsi="Times New Roman" w:cs="Times New Roman"/>
          <w:sz w:val="24"/>
          <w:szCs w:val="24"/>
          <w:lang w:val="sq-AL"/>
        </w:rPr>
        <w:t>Perëndimor</w:t>
      </w:r>
      <w:r w:rsidR="00A81D3E"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(Casier, 2011).</w:t>
      </w:r>
    </w:p>
    <w:p w:rsidR="008B492D" w:rsidRPr="000E790B" w:rsidRDefault="00A81D3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Po ashtu, </w:t>
      </w:r>
      <w:r w:rsidR="00595039" w:rsidRPr="000E790B">
        <w:rPr>
          <w:rFonts w:ascii="Times New Roman" w:hAnsi="Times New Roman" w:cs="Times New Roman"/>
          <w:sz w:val="24"/>
          <w:szCs w:val="24"/>
          <w:lang w:val="sq-AL"/>
        </w:rPr>
        <w:t>Moska</w:t>
      </w:r>
      <w:r w:rsidRPr="000E790B">
        <w:rPr>
          <w:rFonts w:ascii="Times New Roman" w:hAnsi="Times New Roman" w:cs="Times New Roman"/>
          <w:sz w:val="24"/>
          <w:szCs w:val="24"/>
          <w:lang w:val="sq-AL"/>
        </w:rPr>
        <w:t xml:space="preserve"> </w:t>
      </w:r>
      <w:r w:rsidR="00E735DF" w:rsidRPr="000E790B">
        <w:rPr>
          <w:rFonts w:ascii="Times New Roman" w:hAnsi="Times New Roman" w:cs="Times New Roman"/>
          <w:sz w:val="24"/>
          <w:szCs w:val="24"/>
          <w:lang w:val="sq-AL"/>
        </w:rPr>
        <w:t>nuk ka ngurruar t</w:t>
      </w:r>
      <w:r w:rsidR="006720B8" w:rsidRPr="000E790B">
        <w:rPr>
          <w:rFonts w:ascii="Times New Roman" w:hAnsi="Times New Roman" w:cs="Times New Roman"/>
          <w:sz w:val="24"/>
          <w:szCs w:val="24"/>
          <w:lang w:val="sq-AL"/>
        </w:rPr>
        <w:t>ë</w:t>
      </w:r>
      <w:r w:rsidR="00E735DF" w:rsidRPr="000E790B">
        <w:rPr>
          <w:rFonts w:ascii="Times New Roman" w:hAnsi="Times New Roman" w:cs="Times New Roman"/>
          <w:sz w:val="24"/>
          <w:szCs w:val="24"/>
          <w:lang w:val="sq-AL"/>
        </w:rPr>
        <w:t xml:space="preserve"> nxis</w:t>
      </w:r>
      <w:r w:rsidR="006720B8" w:rsidRPr="000E790B">
        <w:rPr>
          <w:rFonts w:ascii="Times New Roman" w:hAnsi="Times New Roman" w:cs="Times New Roman"/>
          <w:sz w:val="24"/>
          <w:szCs w:val="24"/>
          <w:lang w:val="sq-AL"/>
        </w:rPr>
        <w:t>ë</w:t>
      </w:r>
      <w:r w:rsidR="00460A22"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dhe </w:t>
      </w:r>
      <w:r w:rsidR="00460A22" w:rsidRPr="000E790B">
        <w:rPr>
          <w:rFonts w:ascii="Times New Roman" w:hAnsi="Times New Roman" w:cs="Times New Roman"/>
          <w:sz w:val="24"/>
          <w:szCs w:val="24"/>
          <w:lang w:val="sq-AL"/>
        </w:rPr>
        <w:t xml:space="preserve">të </w:t>
      </w:r>
      <w:r w:rsidR="00E735DF" w:rsidRPr="000E790B">
        <w:rPr>
          <w:rFonts w:ascii="Times New Roman" w:hAnsi="Times New Roman" w:cs="Times New Roman"/>
          <w:sz w:val="24"/>
          <w:szCs w:val="24"/>
          <w:lang w:val="sq-AL"/>
        </w:rPr>
        <w:t>inkurajoj</w:t>
      </w:r>
      <w:r w:rsidR="006720B8"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kompanitë ruse</w:t>
      </w:r>
      <w:r w:rsidR="00460A22"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që të investojnë </w:t>
      </w:r>
      <w:r w:rsidR="00E735DF" w:rsidRPr="000E790B">
        <w:rPr>
          <w:rFonts w:ascii="Times New Roman" w:hAnsi="Times New Roman" w:cs="Times New Roman"/>
          <w:sz w:val="24"/>
          <w:szCs w:val="24"/>
          <w:lang w:val="sq-AL"/>
        </w:rPr>
        <w:t>gjer</w:t>
      </w:r>
      <w:r w:rsidR="006720B8" w:rsidRPr="000E790B">
        <w:rPr>
          <w:rFonts w:ascii="Times New Roman" w:hAnsi="Times New Roman" w:cs="Times New Roman"/>
          <w:sz w:val="24"/>
          <w:szCs w:val="24"/>
          <w:lang w:val="sq-AL"/>
        </w:rPr>
        <w:t>ë</w:t>
      </w:r>
      <w:r w:rsidR="00E735DF" w:rsidRPr="000E790B">
        <w:rPr>
          <w:rFonts w:ascii="Times New Roman" w:hAnsi="Times New Roman" w:cs="Times New Roman"/>
          <w:sz w:val="24"/>
          <w:szCs w:val="24"/>
          <w:lang w:val="sq-AL"/>
        </w:rPr>
        <w:t>sisht në</w:t>
      </w:r>
      <w:r w:rsidR="00460A22" w:rsidRPr="000E790B">
        <w:rPr>
          <w:rFonts w:ascii="Times New Roman" w:hAnsi="Times New Roman" w:cs="Times New Roman"/>
          <w:sz w:val="24"/>
          <w:szCs w:val="24"/>
          <w:lang w:val="sq-AL"/>
        </w:rPr>
        <w:t xml:space="preserve"> Evropë</w:t>
      </w:r>
      <w:r w:rsidR="00E735DF" w:rsidRPr="000E790B">
        <w:rPr>
          <w:rFonts w:ascii="Times New Roman" w:hAnsi="Times New Roman" w:cs="Times New Roman"/>
          <w:sz w:val="24"/>
          <w:szCs w:val="24"/>
          <w:lang w:val="sq-AL"/>
        </w:rPr>
        <w:t xml:space="preserve"> dhe </w:t>
      </w:r>
      <w:r w:rsidR="00460A22" w:rsidRPr="000E790B">
        <w:rPr>
          <w:rFonts w:ascii="Times New Roman" w:hAnsi="Times New Roman" w:cs="Times New Roman"/>
          <w:sz w:val="24"/>
          <w:szCs w:val="24"/>
          <w:lang w:val="sq-AL"/>
        </w:rPr>
        <w:t xml:space="preserve">në </w:t>
      </w:r>
      <w:r w:rsidR="00E735DF" w:rsidRPr="000E790B">
        <w:rPr>
          <w:rFonts w:ascii="Times New Roman" w:hAnsi="Times New Roman" w:cs="Times New Roman"/>
          <w:sz w:val="24"/>
          <w:szCs w:val="24"/>
          <w:lang w:val="sq-AL"/>
        </w:rPr>
        <w:t xml:space="preserve">vendet e Ballkanit </w:t>
      </w:r>
      <w:r w:rsidR="00460A22" w:rsidRPr="000E790B">
        <w:rPr>
          <w:rFonts w:ascii="Times New Roman" w:hAnsi="Times New Roman" w:cs="Times New Roman"/>
          <w:sz w:val="24"/>
          <w:szCs w:val="24"/>
          <w:lang w:val="sq-AL"/>
        </w:rPr>
        <w:t>Perëndimor</w:t>
      </w:r>
      <w:r w:rsidR="00E735DF"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duke u përpjekur që ky rajon të kthehet në një nga </w:t>
      </w:r>
      <w:r w:rsidR="00460A22" w:rsidRPr="000E790B">
        <w:rPr>
          <w:rFonts w:ascii="Times New Roman" w:hAnsi="Times New Roman" w:cs="Times New Roman"/>
          <w:sz w:val="24"/>
          <w:szCs w:val="24"/>
          <w:lang w:val="sq-AL"/>
        </w:rPr>
        <w:t>qendrat</w:t>
      </w:r>
      <w:r w:rsidR="00595039" w:rsidRPr="000E790B">
        <w:rPr>
          <w:rFonts w:ascii="Times New Roman" w:hAnsi="Times New Roman" w:cs="Times New Roman"/>
          <w:sz w:val="24"/>
          <w:szCs w:val="24"/>
          <w:lang w:val="sq-AL"/>
        </w:rPr>
        <w:t xml:space="preserve"> gjeostrategjike</w:t>
      </w:r>
      <w:r w:rsidR="00460A22"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si dhe një nga pikat hyrëse preferenciale </w:t>
      </w:r>
      <w:r w:rsidR="007E2503" w:rsidRPr="000E790B">
        <w:rPr>
          <w:rFonts w:ascii="Times New Roman" w:hAnsi="Times New Roman" w:cs="Times New Roman"/>
          <w:sz w:val="24"/>
          <w:szCs w:val="24"/>
          <w:lang w:val="sq-AL"/>
        </w:rPr>
        <w:t>t</w:t>
      </w:r>
      <w:r w:rsidR="006720B8" w:rsidRPr="000E790B">
        <w:rPr>
          <w:rFonts w:ascii="Times New Roman" w:hAnsi="Times New Roman" w:cs="Times New Roman"/>
          <w:sz w:val="24"/>
          <w:szCs w:val="24"/>
          <w:lang w:val="sq-AL"/>
        </w:rPr>
        <w:t>ë</w:t>
      </w:r>
      <w:r w:rsidR="007E2503" w:rsidRPr="000E790B">
        <w:rPr>
          <w:rFonts w:ascii="Times New Roman" w:hAnsi="Times New Roman" w:cs="Times New Roman"/>
          <w:sz w:val="24"/>
          <w:szCs w:val="24"/>
          <w:lang w:val="sq-AL"/>
        </w:rPr>
        <w:t xml:space="preserve"> saj n</w:t>
      </w:r>
      <w:r w:rsidR="00460A22" w:rsidRPr="000E790B">
        <w:rPr>
          <w:rFonts w:ascii="Times New Roman" w:hAnsi="Times New Roman" w:cs="Times New Roman"/>
          <w:sz w:val="24"/>
          <w:szCs w:val="24"/>
          <w:lang w:val="sq-AL"/>
        </w:rPr>
        <w:t xml:space="preserve">ë </w:t>
      </w:r>
      <w:r w:rsidR="007E2503" w:rsidRPr="000E790B">
        <w:rPr>
          <w:rFonts w:ascii="Times New Roman" w:hAnsi="Times New Roman" w:cs="Times New Roman"/>
          <w:sz w:val="24"/>
          <w:szCs w:val="24"/>
          <w:lang w:val="sq-AL"/>
        </w:rPr>
        <w:t>aspektin ekonomik</w:t>
      </w:r>
      <w:r w:rsidRPr="000E790B">
        <w:rPr>
          <w:rFonts w:ascii="Times New Roman" w:hAnsi="Times New Roman" w:cs="Times New Roman"/>
          <w:sz w:val="24"/>
          <w:szCs w:val="24"/>
          <w:lang w:val="sq-AL"/>
        </w:rPr>
        <w:t>.</w:t>
      </w:r>
      <w:r w:rsidR="007E2503" w:rsidRPr="000E790B">
        <w:rPr>
          <w:rFonts w:ascii="Times New Roman" w:hAnsi="Times New Roman" w:cs="Times New Roman"/>
          <w:sz w:val="24"/>
          <w:szCs w:val="24"/>
          <w:lang w:val="sq-AL"/>
        </w:rPr>
        <w:t xml:space="preserve"> (</w:t>
      </w:r>
      <w:r w:rsidR="007E2503" w:rsidRPr="000E790B">
        <w:rPr>
          <w:rFonts w:ascii="Times New Roman" w:hAnsi="Times New Roman" w:cs="Times New Roman"/>
          <w:color w:val="000000" w:themeColor="text1"/>
          <w:spacing w:val="3"/>
          <w:sz w:val="24"/>
          <w:szCs w:val="24"/>
          <w:shd w:val="clear" w:color="auto" w:fill="FCFCFC"/>
          <w:lang w:val="sq-AL"/>
        </w:rPr>
        <w:t>Secrieru, 2019).</w:t>
      </w:r>
    </w:p>
    <w:p w:rsidR="008B492D" w:rsidRPr="000E790B" w:rsidRDefault="00E758FF"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Sigurisht, interesat e</w:t>
      </w:r>
      <w:r w:rsidR="00595039" w:rsidRPr="000E790B">
        <w:rPr>
          <w:rFonts w:ascii="Times New Roman" w:hAnsi="Times New Roman" w:cs="Times New Roman"/>
          <w:sz w:val="24"/>
          <w:szCs w:val="24"/>
          <w:lang w:val="sq-AL"/>
        </w:rPr>
        <w:t xml:space="preserve"> Rusisë n</w:t>
      </w:r>
      <w:r w:rsidR="00460A22"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Ballka</w:t>
      </w:r>
      <w:r w:rsidRPr="000E790B">
        <w:rPr>
          <w:rFonts w:ascii="Times New Roman" w:hAnsi="Times New Roman" w:cs="Times New Roman"/>
          <w:sz w:val="24"/>
          <w:szCs w:val="24"/>
          <w:lang w:val="sq-AL"/>
        </w:rPr>
        <w:t xml:space="preserve">nin </w:t>
      </w:r>
      <w:r w:rsidR="00460A22"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xml:space="preserve"> nuk janë</w:t>
      </w:r>
      <w:r w:rsidR="00595039"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vetëm</w:t>
      </w:r>
      <w:r w:rsidR="00595039" w:rsidRPr="000E790B">
        <w:rPr>
          <w:rFonts w:ascii="Times New Roman" w:hAnsi="Times New Roman" w:cs="Times New Roman"/>
          <w:sz w:val="24"/>
          <w:szCs w:val="24"/>
          <w:lang w:val="sq-AL"/>
        </w:rPr>
        <w:t xml:space="preserve"> me karakter ekonomik, por </w:t>
      </w:r>
      <w:r w:rsidR="00460A22" w:rsidRPr="000E790B">
        <w:rPr>
          <w:rFonts w:ascii="Times New Roman" w:hAnsi="Times New Roman" w:cs="Times New Roman"/>
          <w:sz w:val="24"/>
          <w:szCs w:val="24"/>
          <w:lang w:val="sq-AL"/>
        </w:rPr>
        <w:t>pikësëpari</w:t>
      </w:r>
      <w:r w:rsidR="00595039" w:rsidRPr="000E790B">
        <w:rPr>
          <w:rFonts w:ascii="Times New Roman" w:hAnsi="Times New Roman" w:cs="Times New Roman"/>
          <w:sz w:val="24"/>
          <w:szCs w:val="24"/>
          <w:lang w:val="sq-AL"/>
        </w:rPr>
        <w:t xml:space="preserve"> janë interesa</w:t>
      </w:r>
      <w:r w:rsidRPr="000E790B">
        <w:rPr>
          <w:rFonts w:ascii="Times New Roman" w:hAnsi="Times New Roman" w:cs="Times New Roman"/>
          <w:sz w:val="24"/>
          <w:szCs w:val="24"/>
          <w:lang w:val="sq-AL"/>
        </w:rPr>
        <w:t xml:space="preserve"> t</w:t>
      </w:r>
      <w:r w:rsidR="00460A2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qarta gjeopolitike. </w:t>
      </w:r>
      <w:r w:rsidR="00595039" w:rsidRPr="000E790B">
        <w:rPr>
          <w:rFonts w:ascii="Times New Roman" w:hAnsi="Times New Roman" w:cs="Times New Roman"/>
          <w:sz w:val="24"/>
          <w:szCs w:val="24"/>
          <w:lang w:val="sq-AL"/>
        </w:rPr>
        <w:t>Në kët</w:t>
      </w:r>
      <w:r w:rsidR="00460A22" w:rsidRPr="000E790B">
        <w:rPr>
          <w:rFonts w:ascii="Times New Roman" w:hAnsi="Times New Roman" w:cs="Times New Roman"/>
          <w:sz w:val="24"/>
          <w:szCs w:val="24"/>
          <w:lang w:val="sq-AL"/>
        </w:rPr>
        <w:t>o rrethana</w:t>
      </w:r>
      <w:r w:rsidRPr="000E790B">
        <w:rPr>
          <w:rFonts w:ascii="Times New Roman" w:hAnsi="Times New Roman" w:cs="Times New Roman"/>
          <w:sz w:val="24"/>
          <w:szCs w:val="24"/>
          <w:lang w:val="sq-AL"/>
        </w:rPr>
        <w:t>,</w:t>
      </w:r>
      <w:r w:rsidR="00460A22" w:rsidRPr="000E790B">
        <w:rPr>
          <w:rFonts w:ascii="Times New Roman" w:hAnsi="Times New Roman" w:cs="Times New Roman"/>
          <w:sz w:val="24"/>
          <w:szCs w:val="24"/>
          <w:lang w:val="sq-AL"/>
        </w:rPr>
        <w:t xml:space="preserve"> </w:t>
      </w:r>
      <w:r w:rsidR="007E18DB" w:rsidRPr="000E790B">
        <w:rPr>
          <w:rFonts w:ascii="Times New Roman" w:hAnsi="Times New Roman" w:cs="Times New Roman"/>
          <w:sz w:val="24"/>
          <w:szCs w:val="24"/>
          <w:lang w:val="sq-AL"/>
        </w:rPr>
        <w:t>Rusia e ka t</w:t>
      </w:r>
      <w:r w:rsidR="00460A22" w:rsidRPr="000E790B">
        <w:rPr>
          <w:rFonts w:ascii="Times New Roman" w:hAnsi="Times New Roman" w:cs="Times New Roman"/>
          <w:sz w:val="24"/>
          <w:szCs w:val="24"/>
          <w:lang w:val="sq-AL"/>
        </w:rPr>
        <w:t>ë</w:t>
      </w:r>
      <w:r w:rsidR="007E18DB" w:rsidRPr="000E790B">
        <w:rPr>
          <w:rFonts w:ascii="Times New Roman" w:hAnsi="Times New Roman" w:cs="Times New Roman"/>
          <w:sz w:val="24"/>
          <w:szCs w:val="24"/>
          <w:lang w:val="sq-AL"/>
        </w:rPr>
        <w:t xml:space="preserve"> pashmangshme </w:t>
      </w:r>
      <w:r w:rsidR="00460A22" w:rsidRPr="000E790B">
        <w:rPr>
          <w:rFonts w:ascii="Times New Roman" w:hAnsi="Times New Roman" w:cs="Times New Roman"/>
          <w:sz w:val="24"/>
          <w:szCs w:val="24"/>
          <w:lang w:val="sq-AL"/>
        </w:rPr>
        <w:t>përballjen</w:t>
      </w:r>
      <w:r w:rsidR="007E18DB" w:rsidRPr="000E790B">
        <w:rPr>
          <w:rFonts w:ascii="Times New Roman" w:hAnsi="Times New Roman" w:cs="Times New Roman"/>
          <w:sz w:val="24"/>
          <w:szCs w:val="24"/>
          <w:lang w:val="sq-AL"/>
        </w:rPr>
        <w:t xml:space="preserve"> me aktor</w:t>
      </w:r>
      <w:r w:rsidR="00460A22" w:rsidRPr="000E790B">
        <w:rPr>
          <w:rFonts w:ascii="Times New Roman" w:hAnsi="Times New Roman" w:cs="Times New Roman"/>
          <w:sz w:val="24"/>
          <w:szCs w:val="24"/>
          <w:lang w:val="sq-AL"/>
        </w:rPr>
        <w:t>ë</w:t>
      </w:r>
      <w:r w:rsidR="007E18DB" w:rsidRPr="000E790B">
        <w:rPr>
          <w:rFonts w:ascii="Times New Roman" w:hAnsi="Times New Roman" w:cs="Times New Roman"/>
          <w:sz w:val="24"/>
          <w:szCs w:val="24"/>
          <w:lang w:val="sq-AL"/>
        </w:rPr>
        <w:t xml:space="preserve"> t</w:t>
      </w:r>
      <w:r w:rsidR="00460A22" w:rsidRPr="000E790B">
        <w:rPr>
          <w:rFonts w:ascii="Times New Roman" w:hAnsi="Times New Roman" w:cs="Times New Roman"/>
          <w:sz w:val="24"/>
          <w:szCs w:val="24"/>
          <w:lang w:val="sq-AL"/>
        </w:rPr>
        <w:t>ë</w:t>
      </w:r>
      <w:r w:rsidR="007E18DB"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tjerë</w:t>
      </w:r>
      <w:r w:rsidR="007E18DB" w:rsidRPr="000E790B">
        <w:rPr>
          <w:rFonts w:ascii="Times New Roman" w:hAnsi="Times New Roman" w:cs="Times New Roman"/>
          <w:sz w:val="24"/>
          <w:szCs w:val="24"/>
          <w:lang w:val="sq-AL"/>
        </w:rPr>
        <w:t xml:space="preserve"> n</w:t>
      </w:r>
      <w:r w:rsidR="00460A22" w:rsidRPr="000E790B">
        <w:rPr>
          <w:rFonts w:ascii="Times New Roman" w:hAnsi="Times New Roman" w:cs="Times New Roman"/>
          <w:sz w:val="24"/>
          <w:szCs w:val="24"/>
          <w:lang w:val="sq-AL"/>
        </w:rPr>
        <w:t>ë</w:t>
      </w:r>
      <w:r w:rsidR="007E18DB" w:rsidRPr="000E790B">
        <w:rPr>
          <w:rFonts w:ascii="Times New Roman" w:hAnsi="Times New Roman" w:cs="Times New Roman"/>
          <w:sz w:val="24"/>
          <w:szCs w:val="24"/>
          <w:lang w:val="sq-AL"/>
        </w:rPr>
        <w:t xml:space="preserve"> Ballkanin </w:t>
      </w:r>
      <w:r w:rsidR="00460A22" w:rsidRPr="000E790B">
        <w:rPr>
          <w:rFonts w:ascii="Times New Roman" w:hAnsi="Times New Roman" w:cs="Times New Roman"/>
          <w:sz w:val="24"/>
          <w:szCs w:val="24"/>
          <w:lang w:val="sq-AL"/>
        </w:rPr>
        <w:t>Perëndimor</w:t>
      </w:r>
      <w:r w:rsidR="007E18DB" w:rsidRPr="000E790B">
        <w:rPr>
          <w:rFonts w:ascii="Times New Roman" w:hAnsi="Times New Roman" w:cs="Times New Roman"/>
          <w:sz w:val="24"/>
          <w:szCs w:val="24"/>
          <w:lang w:val="sq-AL"/>
        </w:rPr>
        <w:t xml:space="preserve">, sikurse </w:t>
      </w:r>
      <w:r w:rsidR="00460A22" w:rsidRPr="000E790B">
        <w:rPr>
          <w:rFonts w:ascii="Times New Roman" w:hAnsi="Times New Roman" w:cs="Times New Roman"/>
          <w:sz w:val="24"/>
          <w:szCs w:val="24"/>
          <w:lang w:val="sq-AL"/>
        </w:rPr>
        <w:t>është</w:t>
      </w:r>
      <w:r w:rsidR="007E18D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Bashkimi </w:t>
      </w:r>
      <w:r w:rsidR="00460A22" w:rsidRPr="000E790B">
        <w:rPr>
          <w:rFonts w:ascii="Times New Roman" w:hAnsi="Times New Roman" w:cs="Times New Roman"/>
          <w:sz w:val="24"/>
          <w:szCs w:val="24"/>
          <w:lang w:val="sq-AL"/>
        </w:rPr>
        <w:t>Evropian -</w:t>
      </w:r>
      <w:r w:rsidR="007E18DB"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një</w:t>
      </w:r>
      <w:r w:rsidR="007E18DB" w:rsidRPr="000E790B">
        <w:rPr>
          <w:rFonts w:ascii="Times New Roman" w:hAnsi="Times New Roman" w:cs="Times New Roman"/>
          <w:sz w:val="24"/>
          <w:szCs w:val="24"/>
          <w:lang w:val="sq-AL"/>
        </w:rPr>
        <w:t xml:space="preserve"> superfuqi me interesa t</w:t>
      </w:r>
      <w:r w:rsidR="00460A22" w:rsidRPr="000E790B">
        <w:rPr>
          <w:rFonts w:ascii="Times New Roman" w:hAnsi="Times New Roman" w:cs="Times New Roman"/>
          <w:sz w:val="24"/>
          <w:szCs w:val="24"/>
          <w:lang w:val="sq-AL"/>
        </w:rPr>
        <w:t>ë qarta, njëherazi</w:t>
      </w:r>
      <w:r w:rsidR="007E18DB" w:rsidRPr="000E790B">
        <w:rPr>
          <w:rFonts w:ascii="Times New Roman" w:hAnsi="Times New Roman" w:cs="Times New Roman"/>
          <w:sz w:val="24"/>
          <w:szCs w:val="24"/>
          <w:lang w:val="sq-AL"/>
        </w:rPr>
        <w:t xml:space="preserve"> ekonomike dhe gjeopolitike n</w:t>
      </w:r>
      <w:r w:rsidR="00460A22" w:rsidRPr="000E790B">
        <w:rPr>
          <w:rFonts w:ascii="Times New Roman" w:hAnsi="Times New Roman" w:cs="Times New Roman"/>
          <w:sz w:val="24"/>
          <w:szCs w:val="24"/>
          <w:lang w:val="sq-AL"/>
        </w:rPr>
        <w:t xml:space="preserve">ë </w:t>
      </w:r>
      <w:r w:rsidR="007E18DB" w:rsidRPr="000E790B">
        <w:rPr>
          <w:rFonts w:ascii="Times New Roman" w:hAnsi="Times New Roman" w:cs="Times New Roman"/>
          <w:sz w:val="24"/>
          <w:szCs w:val="24"/>
          <w:lang w:val="sq-AL"/>
        </w:rPr>
        <w:t>k</w:t>
      </w:r>
      <w:r w:rsidR="00460A22" w:rsidRPr="000E790B">
        <w:rPr>
          <w:rFonts w:ascii="Times New Roman" w:hAnsi="Times New Roman" w:cs="Times New Roman"/>
          <w:sz w:val="24"/>
          <w:szCs w:val="24"/>
          <w:lang w:val="sq-AL"/>
        </w:rPr>
        <w:t>ë</w:t>
      </w:r>
      <w:r w:rsidR="007E18DB" w:rsidRPr="000E790B">
        <w:rPr>
          <w:rFonts w:ascii="Times New Roman" w:hAnsi="Times New Roman" w:cs="Times New Roman"/>
          <w:sz w:val="24"/>
          <w:szCs w:val="24"/>
          <w:lang w:val="sq-AL"/>
        </w:rPr>
        <w:t>t</w:t>
      </w:r>
      <w:r w:rsidR="00460A22" w:rsidRPr="000E790B">
        <w:rPr>
          <w:rFonts w:ascii="Times New Roman" w:hAnsi="Times New Roman" w:cs="Times New Roman"/>
          <w:sz w:val="24"/>
          <w:szCs w:val="24"/>
          <w:lang w:val="sq-AL"/>
        </w:rPr>
        <w:t>ë</w:t>
      </w:r>
      <w:r w:rsidR="007E18DB" w:rsidRPr="000E790B">
        <w:rPr>
          <w:rFonts w:ascii="Times New Roman" w:hAnsi="Times New Roman" w:cs="Times New Roman"/>
          <w:sz w:val="24"/>
          <w:szCs w:val="24"/>
          <w:lang w:val="sq-AL"/>
        </w:rPr>
        <w:t xml:space="preserve"> rajon</w:t>
      </w:r>
      <w:r w:rsidR="00A17F83" w:rsidRPr="000E790B">
        <w:rPr>
          <w:rFonts w:ascii="Times New Roman" w:hAnsi="Times New Roman" w:cs="Times New Roman"/>
          <w:sz w:val="24"/>
          <w:szCs w:val="24"/>
          <w:lang w:val="sq-AL"/>
        </w:rPr>
        <w:t>. Sigurisht</w:t>
      </w:r>
      <w:r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epërsia</w:t>
      </w:r>
      <w:r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i përket</w:t>
      </w:r>
      <w:r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Bashkimi</w:t>
      </w:r>
      <w:r w:rsidRPr="000E790B">
        <w:rPr>
          <w:rFonts w:ascii="Times New Roman" w:hAnsi="Times New Roman" w:cs="Times New Roman"/>
          <w:sz w:val="24"/>
          <w:szCs w:val="24"/>
          <w:lang w:val="sq-AL"/>
        </w:rPr>
        <w:t>t</w:t>
      </w:r>
      <w:r w:rsidR="00595039"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w:t>
      </w:r>
      <w:r w:rsidR="00460A2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pasi </w:t>
      </w:r>
      <w:r w:rsidR="00595039" w:rsidRPr="000E790B">
        <w:rPr>
          <w:rFonts w:ascii="Times New Roman" w:hAnsi="Times New Roman" w:cs="Times New Roman"/>
          <w:sz w:val="24"/>
          <w:szCs w:val="24"/>
          <w:lang w:val="sq-AL"/>
        </w:rPr>
        <w:t xml:space="preserve">ka </w:t>
      </w:r>
      <w:r w:rsidR="00460A22" w:rsidRPr="000E790B">
        <w:rPr>
          <w:rFonts w:ascii="Times New Roman" w:hAnsi="Times New Roman" w:cs="Times New Roman"/>
          <w:sz w:val="24"/>
          <w:szCs w:val="24"/>
          <w:lang w:val="sq-AL"/>
        </w:rPr>
        <w:t>çfarë</w:t>
      </w:r>
      <w:r w:rsidR="00A17F83" w:rsidRPr="000E790B">
        <w:rPr>
          <w:rFonts w:ascii="Times New Roman" w:hAnsi="Times New Roman" w:cs="Times New Roman"/>
          <w:sz w:val="24"/>
          <w:szCs w:val="24"/>
          <w:lang w:val="sq-AL"/>
        </w:rPr>
        <w:t xml:space="preserve"> t</w:t>
      </w:r>
      <w:r w:rsidR="00460A22" w:rsidRPr="000E790B">
        <w:rPr>
          <w:rFonts w:ascii="Times New Roman" w:hAnsi="Times New Roman" w:cs="Times New Roman"/>
          <w:sz w:val="24"/>
          <w:szCs w:val="24"/>
          <w:lang w:val="sq-AL"/>
        </w:rPr>
        <w:t>’u</w:t>
      </w:r>
      <w:r w:rsidR="00A17F83" w:rsidRPr="000E790B">
        <w:rPr>
          <w:rFonts w:ascii="Times New Roman" w:hAnsi="Times New Roman" w:cs="Times New Roman"/>
          <w:sz w:val="24"/>
          <w:szCs w:val="24"/>
          <w:lang w:val="sq-AL"/>
        </w:rPr>
        <w:t xml:space="preserve"> ofroj</w:t>
      </w:r>
      <w:r w:rsidR="00460A22" w:rsidRPr="000E790B">
        <w:rPr>
          <w:rFonts w:ascii="Times New Roman" w:hAnsi="Times New Roman" w:cs="Times New Roman"/>
          <w:sz w:val="24"/>
          <w:szCs w:val="24"/>
          <w:lang w:val="sq-AL"/>
        </w:rPr>
        <w:t>ë</w:t>
      </w:r>
      <w:r w:rsidR="00A17F83" w:rsidRPr="000E790B">
        <w:rPr>
          <w:rFonts w:ascii="Times New Roman" w:hAnsi="Times New Roman" w:cs="Times New Roman"/>
          <w:sz w:val="24"/>
          <w:szCs w:val="24"/>
          <w:lang w:val="sq-AL"/>
        </w:rPr>
        <w:t xml:space="preserve"> vendeve t</w:t>
      </w:r>
      <w:r w:rsidR="00460A22" w:rsidRPr="000E790B">
        <w:rPr>
          <w:rFonts w:ascii="Times New Roman" w:hAnsi="Times New Roman" w:cs="Times New Roman"/>
          <w:sz w:val="24"/>
          <w:szCs w:val="24"/>
          <w:lang w:val="sq-AL"/>
        </w:rPr>
        <w:t>ë</w:t>
      </w:r>
      <w:r w:rsidR="00A17F83"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këtij</w:t>
      </w:r>
      <w:r w:rsidR="00A17F83" w:rsidRPr="000E790B">
        <w:rPr>
          <w:rFonts w:ascii="Times New Roman" w:hAnsi="Times New Roman" w:cs="Times New Roman"/>
          <w:sz w:val="24"/>
          <w:szCs w:val="24"/>
          <w:lang w:val="sq-AL"/>
        </w:rPr>
        <w:t xml:space="preserve"> rajoni</w:t>
      </w:r>
      <w:r w:rsidR="00595039" w:rsidRPr="000E790B">
        <w:rPr>
          <w:rFonts w:ascii="Times New Roman" w:hAnsi="Times New Roman" w:cs="Times New Roman"/>
          <w:sz w:val="24"/>
          <w:szCs w:val="24"/>
          <w:lang w:val="sq-AL"/>
        </w:rPr>
        <w:t xml:space="preserve"> nëpërmjet </w:t>
      </w:r>
      <w:r w:rsidR="00A17F83" w:rsidRPr="000E790B">
        <w:rPr>
          <w:rFonts w:ascii="Times New Roman" w:hAnsi="Times New Roman" w:cs="Times New Roman"/>
          <w:sz w:val="24"/>
          <w:szCs w:val="24"/>
          <w:lang w:val="sq-AL"/>
        </w:rPr>
        <w:t xml:space="preserve">politikave dhe </w:t>
      </w:r>
      <w:r w:rsidR="00460A22" w:rsidRPr="000E790B">
        <w:rPr>
          <w:rFonts w:ascii="Times New Roman" w:hAnsi="Times New Roman" w:cs="Times New Roman"/>
          <w:sz w:val="24"/>
          <w:szCs w:val="24"/>
          <w:lang w:val="sq-AL"/>
        </w:rPr>
        <w:t>instrumenteve</w:t>
      </w:r>
      <w:r w:rsidR="00595039" w:rsidRPr="000E790B">
        <w:rPr>
          <w:rFonts w:ascii="Times New Roman" w:hAnsi="Times New Roman" w:cs="Times New Roman"/>
          <w:sz w:val="24"/>
          <w:szCs w:val="24"/>
          <w:lang w:val="sq-AL"/>
        </w:rPr>
        <w:t xml:space="preserve"> të </w:t>
      </w:r>
      <w:r w:rsidR="002A058C" w:rsidRPr="000E790B">
        <w:rPr>
          <w:rFonts w:ascii="Times New Roman" w:hAnsi="Times New Roman" w:cs="Times New Roman"/>
          <w:sz w:val="24"/>
          <w:szCs w:val="24"/>
          <w:lang w:val="sq-AL"/>
        </w:rPr>
        <w:t xml:space="preserve">saj, </w:t>
      </w:r>
      <w:r w:rsidR="00460A22" w:rsidRPr="000E790B">
        <w:rPr>
          <w:rFonts w:ascii="Times New Roman" w:hAnsi="Times New Roman" w:cs="Times New Roman"/>
          <w:sz w:val="24"/>
          <w:szCs w:val="24"/>
          <w:lang w:val="sq-AL"/>
        </w:rPr>
        <w:t>mundësive</w:t>
      </w:r>
      <w:r w:rsidR="002A058C"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për</w:t>
      </w:r>
      <w:r w:rsidR="002A058C"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bashkëpunime</w:t>
      </w:r>
      <w:r w:rsidR="002A058C" w:rsidRPr="000E790B">
        <w:rPr>
          <w:rFonts w:ascii="Times New Roman" w:hAnsi="Times New Roman" w:cs="Times New Roman"/>
          <w:sz w:val="24"/>
          <w:szCs w:val="24"/>
          <w:lang w:val="sq-AL"/>
        </w:rPr>
        <w:t xml:space="preserve"> t</w:t>
      </w:r>
      <w:r w:rsidR="00460A22" w:rsidRPr="000E790B">
        <w:rPr>
          <w:rFonts w:ascii="Times New Roman" w:hAnsi="Times New Roman" w:cs="Times New Roman"/>
          <w:sz w:val="24"/>
          <w:szCs w:val="24"/>
          <w:lang w:val="sq-AL"/>
        </w:rPr>
        <w:t xml:space="preserve">ë </w:t>
      </w:r>
      <w:r w:rsidR="002A058C" w:rsidRPr="000E790B">
        <w:rPr>
          <w:rFonts w:ascii="Times New Roman" w:hAnsi="Times New Roman" w:cs="Times New Roman"/>
          <w:sz w:val="24"/>
          <w:szCs w:val="24"/>
          <w:lang w:val="sq-AL"/>
        </w:rPr>
        <w:t>favorshme, forcimit t</w:t>
      </w:r>
      <w:r w:rsidR="006720B8" w:rsidRPr="000E790B">
        <w:rPr>
          <w:rFonts w:ascii="Times New Roman" w:hAnsi="Times New Roman" w:cs="Times New Roman"/>
          <w:sz w:val="24"/>
          <w:szCs w:val="24"/>
          <w:lang w:val="sq-AL"/>
        </w:rPr>
        <w:t>ë</w:t>
      </w:r>
      <w:r w:rsidR="002A058C" w:rsidRPr="000E790B">
        <w:rPr>
          <w:rFonts w:ascii="Times New Roman" w:hAnsi="Times New Roman" w:cs="Times New Roman"/>
          <w:sz w:val="24"/>
          <w:szCs w:val="24"/>
          <w:lang w:val="sq-AL"/>
        </w:rPr>
        <w:t xml:space="preserve"> interesave t</w:t>
      </w:r>
      <w:r w:rsidR="00460A22" w:rsidRPr="000E790B">
        <w:rPr>
          <w:rFonts w:ascii="Times New Roman" w:hAnsi="Times New Roman" w:cs="Times New Roman"/>
          <w:sz w:val="24"/>
          <w:szCs w:val="24"/>
          <w:lang w:val="sq-AL"/>
        </w:rPr>
        <w:t>ë</w:t>
      </w:r>
      <w:r w:rsidR="002A058C"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ndërsjella</w:t>
      </w:r>
      <w:r w:rsidR="002A058C" w:rsidRPr="000E790B">
        <w:rPr>
          <w:rFonts w:ascii="Times New Roman" w:hAnsi="Times New Roman" w:cs="Times New Roman"/>
          <w:sz w:val="24"/>
          <w:szCs w:val="24"/>
          <w:lang w:val="sq-AL"/>
        </w:rPr>
        <w:t>, si dhe ruajtjen dhe garantimin e sovranitetit</w:t>
      </w:r>
      <w:r w:rsidR="00460A22" w:rsidRPr="000E790B">
        <w:rPr>
          <w:rFonts w:ascii="Times New Roman" w:hAnsi="Times New Roman" w:cs="Times New Roman"/>
          <w:sz w:val="24"/>
          <w:szCs w:val="24"/>
          <w:lang w:val="sq-AL"/>
        </w:rPr>
        <w:t xml:space="preserve"> </w:t>
      </w:r>
      <w:r w:rsidR="002A058C" w:rsidRPr="000E790B">
        <w:rPr>
          <w:rFonts w:ascii="Times New Roman" w:hAnsi="Times New Roman" w:cs="Times New Roman"/>
          <w:sz w:val="24"/>
          <w:szCs w:val="24"/>
          <w:lang w:val="sq-AL"/>
        </w:rPr>
        <w:t>t</w:t>
      </w:r>
      <w:r w:rsidR="006720B8" w:rsidRPr="000E790B">
        <w:rPr>
          <w:rFonts w:ascii="Times New Roman" w:hAnsi="Times New Roman" w:cs="Times New Roman"/>
          <w:sz w:val="24"/>
          <w:szCs w:val="24"/>
          <w:lang w:val="sq-AL"/>
        </w:rPr>
        <w:t>ë</w:t>
      </w:r>
      <w:r w:rsidR="002A058C" w:rsidRPr="000E790B">
        <w:rPr>
          <w:rFonts w:ascii="Times New Roman" w:hAnsi="Times New Roman" w:cs="Times New Roman"/>
          <w:sz w:val="24"/>
          <w:szCs w:val="24"/>
          <w:lang w:val="sq-AL"/>
        </w:rPr>
        <w:t xml:space="preserve"> p</w:t>
      </w:r>
      <w:r w:rsidR="006720B8" w:rsidRPr="000E790B">
        <w:rPr>
          <w:rFonts w:ascii="Times New Roman" w:hAnsi="Times New Roman" w:cs="Times New Roman"/>
          <w:sz w:val="24"/>
          <w:szCs w:val="24"/>
          <w:lang w:val="sq-AL"/>
        </w:rPr>
        <w:t>ë</w:t>
      </w:r>
      <w:r w:rsidR="002A058C" w:rsidRPr="000E790B">
        <w:rPr>
          <w:rFonts w:ascii="Times New Roman" w:hAnsi="Times New Roman" w:cs="Times New Roman"/>
          <w:sz w:val="24"/>
          <w:szCs w:val="24"/>
          <w:lang w:val="sq-AL"/>
        </w:rPr>
        <w:t>rbashk</w:t>
      </w:r>
      <w:r w:rsidR="006720B8" w:rsidRPr="000E790B">
        <w:rPr>
          <w:rFonts w:ascii="Times New Roman" w:hAnsi="Times New Roman" w:cs="Times New Roman"/>
          <w:sz w:val="24"/>
          <w:szCs w:val="24"/>
          <w:lang w:val="sq-AL"/>
        </w:rPr>
        <w:t>ë</w:t>
      </w:r>
      <w:r w:rsidR="002A058C" w:rsidRPr="000E790B">
        <w:rPr>
          <w:rFonts w:ascii="Times New Roman" w:hAnsi="Times New Roman" w:cs="Times New Roman"/>
          <w:sz w:val="24"/>
          <w:szCs w:val="24"/>
          <w:lang w:val="sq-AL"/>
        </w:rPr>
        <w:t>t.</w:t>
      </w:r>
      <w:r w:rsidR="00A81D3E"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rPr>
        <w:t>(CESS, 2008).</w:t>
      </w:r>
      <w:r w:rsidR="00595039" w:rsidRPr="000E790B">
        <w:rPr>
          <w:rFonts w:ascii="Times New Roman" w:hAnsi="Times New Roman" w:cs="Times New Roman"/>
          <w:sz w:val="24"/>
          <w:szCs w:val="24"/>
          <w:lang w:val="sq-AL"/>
        </w:rPr>
        <w:t xml:space="preserve">  </w:t>
      </w:r>
    </w:p>
    <w:p w:rsidR="008B492D" w:rsidRPr="000E790B" w:rsidRDefault="00460A22"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Megjithatë</w:t>
      </w:r>
      <w:r w:rsidR="007E18DB" w:rsidRPr="000E790B">
        <w:rPr>
          <w:rFonts w:ascii="Times New Roman" w:hAnsi="Times New Roman" w:cs="Times New Roman"/>
          <w:sz w:val="24"/>
          <w:szCs w:val="24"/>
          <w:lang w:val="sq-AL"/>
        </w:rPr>
        <w:t>, p</w:t>
      </w:r>
      <w:r w:rsidR="00595039" w:rsidRPr="000E790B">
        <w:rPr>
          <w:rFonts w:ascii="Times New Roman" w:hAnsi="Times New Roman" w:cs="Times New Roman"/>
          <w:sz w:val="24"/>
          <w:szCs w:val="24"/>
          <w:lang w:val="sq-AL"/>
        </w:rPr>
        <w:t>ër Moskën Ballkani</w:t>
      </w:r>
      <w:r w:rsidR="006276D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Perëndimor</w:t>
      </w:r>
      <w:r w:rsidR="002A058C" w:rsidRPr="000E790B">
        <w:rPr>
          <w:rFonts w:ascii="Times New Roman" w:hAnsi="Times New Roman" w:cs="Times New Roman"/>
          <w:sz w:val="24"/>
          <w:szCs w:val="24"/>
          <w:lang w:val="sq-AL"/>
        </w:rPr>
        <w:t xml:space="preserve"> mbetet </w:t>
      </w:r>
      <w:r w:rsidRPr="000E790B">
        <w:rPr>
          <w:rFonts w:ascii="Times New Roman" w:hAnsi="Times New Roman" w:cs="Times New Roman"/>
          <w:sz w:val="24"/>
          <w:szCs w:val="24"/>
          <w:lang w:val="sq-AL"/>
        </w:rPr>
        <w:t>një</w:t>
      </w:r>
      <w:r w:rsidR="002A058C" w:rsidRPr="000E790B">
        <w:rPr>
          <w:rFonts w:ascii="Times New Roman" w:hAnsi="Times New Roman" w:cs="Times New Roman"/>
          <w:sz w:val="24"/>
          <w:szCs w:val="24"/>
          <w:lang w:val="sq-AL"/>
        </w:rPr>
        <w:t xml:space="preserve"> rajon</w:t>
      </w:r>
      <w:r w:rsidRPr="000E790B">
        <w:rPr>
          <w:rFonts w:ascii="Times New Roman" w:hAnsi="Times New Roman" w:cs="Times New Roman"/>
          <w:sz w:val="24"/>
          <w:szCs w:val="24"/>
          <w:lang w:val="sq-AL"/>
        </w:rPr>
        <w:t xml:space="preserve"> gjeostrategjik</w:t>
      </w:r>
      <w:r w:rsidR="002A058C"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duke pa</w:t>
      </w:r>
      <w:r w:rsidRPr="000E790B">
        <w:rPr>
          <w:rFonts w:ascii="Times New Roman" w:hAnsi="Times New Roman" w:cs="Times New Roman"/>
          <w:sz w:val="24"/>
          <w:szCs w:val="24"/>
          <w:lang w:val="sq-AL"/>
        </w:rPr>
        <w:t>s</w:t>
      </w:r>
      <w:r w:rsidR="00595039" w:rsidRPr="000E790B">
        <w:rPr>
          <w:rFonts w:ascii="Times New Roman" w:hAnsi="Times New Roman" w:cs="Times New Roman"/>
          <w:sz w:val="24"/>
          <w:szCs w:val="24"/>
          <w:lang w:val="sq-AL"/>
        </w:rPr>
        <w:t xml:space="preserve">ur parasysh </w:t>
      </w:r>
      <w:r w:rsidR="006E0415" w:rsidRPr="000E790B">
        <w:rPr>
          <w:rFonts w:ascii="Times New Roman" w:hAnsi="Times New Roman" w:cs="Times New Roman"/>
          <w:sz w:val="24"/>
          <w:szCs w:val="24"/>
          <w:lang w:val="sq-AL"/>
        </w:rPr>
        <w:t>gjithnjë</w:t>
      </w:r>
      <w:r w:rsidR="002A058C" w:rsidRPr="000E790B">
        <w:rPr>
          <w:rFonts w:ascii="Times New Roman" w:hAnsi="Times New Roman" w:cs="Times New Roman"/>
          <w:sz w:val="24"/>
          <w:szCs w:val="24"/>
          <w:lang w:val="sq-AL"/>
        </w:rPr>
        <w:t xml:space="preserve"> rolin e</w:t>
      </w:r>
      <w:r w:rsidR="007E18DB" w:rsidRPr="000E790B">
        <w:rPr>
          <w:rFonts w:ascii="Times New Roman" w:hAnsi="Times New Roman" w:cs="Times New Roman"/>
          <w:sz w:val="24"/>
          <w:szCs w:val="24"/>
          <w:lang w:val="sq-AL"/>
        </w:rPr>
        <w:t xml:space="preserve"> saj </w:t>
      </w:r>
      <w:r w:rsidR="00595039" w:rsidRPr="000E790B">
        <w:rPr>
          <w:rFonts w:ascii="Times New Roman" w:hAnsi="Times New Roman" w:cs="Times New Roman"/>
          <w:sz w:val="24"/>
          <w:szCs w:val="24"/>
          <w:lang w:val="sq-AL"/>
        </w:rPr>
        <w:t>si një nga vendet m</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mëdha</w:t>
      </w:r>
      <w:r w:rsidR="00595039"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furnizimit me gaz dhe naftë n</w:t>
      </w:r>
      <w:r w:rsidR="009A398F"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vendet</w:t>
      </w:r>
      <w:r w:rsidR="00595039" w:rsidRPr="000E790B">
        <w:rPr>
          <w:rFonts w:ascii="Times New Roman" w:hAnsi="Times New Roman" w:cs="Times New Roman"/>
          <w:sz w:val="24"/>
          <w:szCs w:val="24"/>
          <w:lang w:val="sq-AL"/>
        </w:rPr>
        <w:t xml:space="preserve"> e Bashkimit Evropian</w:t>
      </w:r>
      <w:r w:rsidR="006E0415"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rPr>
        <w:t>Foreign Policy of the Russian Federation, 2013).</w:t>
      </w:r>
    </w:p>
    <w:p w:rsidR="008B492D" w:rsidRPr="000E790B" w:rsidRDefault="00460A22"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Studiuesi</w:t>
      </w:r>
      <w:r w:rsidR="006276D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w:t>
      </w:r>
      <w:r w:rsidR="006276DC" w:rsidRPr="000E790B">
        <w:rPr>
          <w:rFonts w:ascii="Times New Roman" w:hAnsi="Times New Roman" w:cs="Times New Roman"/>
          <w:sz w:val="24"/>
          <w:szCs w:val="24"/>
          <w:lang w:val="sq-AL"/>
        </w:rPr>
        <w:t xml:space="preserve">us, </w:t>
      </w:r>
      <w:r w:rsidR="00595039" w:rsidRPr="000E790B">
        <w:rPr>
          <w:rFonts w:ascii="Times New Roman" w:hAnsi="Times New Roman" w:cs="Times New Roman"/>
          <w:sz w:val="24"/>
          <w:szCs w:val="24"/>
          <w:lang w:val="sq-AL"/>
        </w:rPr>
        <w:t xml:space="preserve">Trenin, ka </w:t>
      </w:r>
      <w:r w:rsidR="00160289" w:rsidRPr="000E790B">
        <w:rPr>
          <w:rFonts w:ascii="Times New Roman" w:hAnsi="Times New Roman" w:cs="Times New Roman"/>
          <w:sz w:val="24"/>
          <w:szCs w:val="24"/>
          <w:lang w:val="sq-AL"/>
        </w:rPr>
        <w:t>analizuar qasjen</w:t>
      </w:r>
      <w:r w:rsidR="00595039" w:rsidRPr="000E790B">
        <w:rPr>
          <w:rFonts w:ascii="Times New Roman" w:hAnsi="Times New Roman" w:cs="Times New Roman"/>
          <w:sz w:val="24"/>
          <w:szCs w:val="24"/>
          <w:lang w:val="sq-AL"/>
        </w:rPr>
        <w:t xml:space="preserve"> që</w:t>
      </w:r>
      <w:r w:rsidR="00160289" w:rsidRPr="000E790B">
        <w:rPr>
          <w:rFonts w:ascii="Times New Roman" w:hAnsi="Times New Roman" w:cs="Times New Roman"/>
          <w:sz w:val="24"/>
          <w:szCs w:val="24"/>
          <w:lang w:val="sq-AL"/>
        </w:rPr>
        <w:t xml:space="preserve"> duhet t</w:t>
      </w:r>
      <w:r w:rsidRPr="000E790B">
        <w:rPr>
          <w:rFonts w:ascii="Times New Roman" w:hAnsi="Times New Roman" w:cs="Times New Roman"/>
          <w:sz w:val="24"/>
          <w:szCs w:val="24"/>
          <w:lang w:val="sq-AL"/>
        </w:rPr>
        <w:t>ë</w:t>
      </w:r>
      <w:r w:rsidR="0016028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ketë</w:t>
      </w:r>
      <w:r w:rsidR="0016028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w:t>
      </w:r>
      <w:r w:rsidR="00160289" w:rsidRPr="000E790B">
        <w:rPr>
          <w:rFonts w:ascii="Times New Roman" w:hAnsi="Times New Roman" w:cs="Times New Roman"/>
          <w:sz w:val="24"/>
          <w:szCs w:val="24"/>
          <w:lang w:val="sq-AL"/>
        </w:rPr>
        <w:t xml:space="preserve"> ve</w:t>
      </w:r>
      <w:r w:rsidR="00595039" w:rsidRPr="000E790B">
        <w:rPr>
          <w:rFonts w:ascii="Times New Roman" w:hAnsi="Times New Roman" w:cs="Times New Roman"/>
          <w:sz w:val="24"/>
          <w:szCs w:val="24"/>
          <w:lang w:val="sq-AL"/>
        </w:rPr>
        <w:t>nd i madh si Rusia</w:t>
      </w:r>
      <w:r w:rsidR="00160289"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e cila</w:t>
      </w:r>
      <w:r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së pari</w:t>
      </w:r>
      <w:r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duhet të jetë një aktor i pavarur, </w:t>
      </w:r>
      <w:r w:rsidR="00160289" w:rsidRPr="000E790B">
        <w:rPr>
          <w:rFonts w:ascii="Times New Roman" w:hAnsi="Times New Roman" w:cs="Times New Roman"/>
          <w:sz w:val="24"/>
          <w:szCs w:val="24"/>
          <w:lang w:val="sq-AL"/>
        </w:rPr>
        <w:t>q</w:t>
      </w:r>
      <w:r w:rsidRPr="000E790B">
        <w:rPr>
          <w:rFonts w:ascii="Times New Roman" w:hAnsi="Times New Roman" w:cs="Times New Roman"/>
          <w:sz w:val="24"/>
          <w:szCs w:val="24"/>
          <w:lang w:val="sq-AL"/>
        </w:rPr>
        <w:t>ë</w:t>
      </w:r>
      <w:r w:rsidR="00160289" w:rsidRPr="000E790B">
        <w:rPr>
          <w:rFonts w:ascii="Times New Roman" w:hAnsi="Times New Roman" w:cs="Times New Roman"/>
          <w:sz w:val="24"/>
          <w:szCs w:val="24"/>
          <w:lang w:val="sq-AL"/>
        </w:rPr>
        <w:t xml:space="preserve"> mund t</w:t>
      </w:r>
      <w:r w:rsidR="00595039" w:rsidRPr="000E790B">
        <w:rPr>
          <w:rFonts w:ascii="Times New Roman" w:hAnsi="Times New Roman" w:cs="Times New Roman"/>
          <w:sz w:val="24"/>
          <w:szCs w:val="24"/>
          <w:lang w:val="sq-AL"/>
        </w:rPr>
        <w:t>ë mos ketë miq të natyrshëm</w:t>
      </w:r>
      <w:r w:rsidR="00160289"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por mund të ketë partnerë</w:t>
      </w:r>
      <w:r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të cilët janë 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njëjtën</w:t>
      </w:r>
      <w:r w:rsidR="00595039" w:rsidRPr="000E790B">
        <w:rPr>
          <w:rFonts w:ascii="Times New Roman" w:hAnsi="Times New Roman" w:cs="Times New Roman"/>
          <w:sz w:val="24"/>
          <w:szCs w:val="24"/>
          <w:lang w:val="sq-AL"/>
        </w:rPr>
        <w:t xml:space="preserve"> koh</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edhe </w:t>
      </w:r>
      <w:r w:rsidRPr="000E790B">
        <w:rPr>
          <w:rFonts w:ascii="Times New Roman" w:hAnsi="Times New Roman" w:cs="Times New Roman"/>
          <w:sz w:val="24"/>
          <w:szCs w:val="24"/>
          <w:lang w:val="sq-AL"/>
        </w:rPr>
        <w:t>konkurrentë</w:t>
      </w:r>
      <w:r w:rsidR="006E0415"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(Trenin, 2007). </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w:t>
      </w:r>
      <w:r w:rsidR="00460A2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460A22"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aspekt, </w:t>
      </w:r>
      <w:r w:rsidR="00460A22" w:rsidRPr="000E790B">
        <w:rPr>
          <w:rFonts w:ascii="Times New Roman" w:hAnsi="Times New Roman" w:cs="Times New Roman"/>
          <w:sz w:val="24"/>
          <w:szCs w:val="24"/>
          <w:lang w:val="sq-AL"/>
        </w:rPr>
        <w:t>çdo</w:t>
      </w:r>
      <w:r w:rsidR="00160289" w:rsidRPr="000E790B">
        <w:rPr>
          <w:rFonts w:ascii="Times New Roman" w:hAnsi="Times New Roman" w:cs="Times New Roman"/>
          <w:sz w:val="24"/>
          <w:szCs w:val="24"/>
          <w:lang w:val="sq-AL"/>
        </w:rPr>
        <w:t xml:space="preserve"> aktor politik </w:t>
      </w:r>
      <w:r w:rsidRPr="000E790B">
        <w:rPr>
          <w:rFonts w:ascii="Times New Roman" w:hAnsi="Times New Roman" w:cs="Times New Roman"/>
          <w:sz w:val="24"/>
          <w:szCs w:val="24"/>
          <w:lang w:val="sq-AL"/>
        </w:rPr>
        <w:t>mund të jetë në vetvete një partner</w:t>
      </w:r>
      <w:r w:rsidR="00160289" w:rsidRPr="000E790B">
        <w:rPr>
          <w:rFonts w:ascii="Times New Roman" w:hAnsi="Times New Roman" w:cs="Times New Roman"/>
          <w:sz w:val="24"/>
          <w:szCs w:val="24"/>
          <w:lang w:val="sq-AL"/>
        </w:rPr>
        <w:t>, por</w:t>
      </w:r>
      <w:r w:rsidRPr="000E790B">
        <w:rPr>
          <w:rFonts w:ascii="Times New Roman" w:hAnsi="Times New Roman" w:cs="Times New Roman"/>
          <w:sz w:val="24"/>
          <w:szCs w:val="24"/>
          <w:lang w:val="sq-AL"/>
        </w:rPr>
        <w:t xml:space="preserve"> njëkohësisht </w:t>
      </w:r>
      <w:r w:rsidR="00160289" w:rsidRPr="000E790B">
        <w:rPr>
          <w:rFonts w:ascii="Times New Roman" w:hAnsi="Times New Roman" w:cs="Times New Roman"/>
          <w:sz w:val="24"/>
          <w:szCs w:val="24"/>
          <w:lang w:val="sq-AL"/>
        </w:rPr>
        <w:t xml:space="preserve">edhe </w:t>
      </w:r>
      <w:r w:rsidR="00460A22" w:rsidRPr="000E790B">
        <w:rPr>
          <w:rFonts w:ascii="Times New Roman" w:hAnsi="Times New Roman" w:cs="Times New Roman"/>
          <w:sz w:val="24"/>
          <w:szCs w:val="24"/>
          <w:lang w:val="sq-AL"/>
        </w:rPr>
        <w:t>konkurrent</w:t>
      </w:r>
      <w:r w:rsidRPr="000E790B">
        <w:rPr>
          <w:rFonts w:ascii="Times New Roman" w:hAnsi="Times New Roman" w:cs="Times New Roman"/>
          <w:sz w:val="24"/>
          <w:szCs w:val="24"/>
          <w:lang w:val="sq-AL"/>
        </w:rPr>
        <w:t xml:space="preserve">. Për sa i përket raporteve të bashkëpunimit dhe </w:t>
      </w:r>
      <w:r w:rsidR="00460A22" w:rsidRPr="000E790B">
        <w:rPr>
          <w:rFonts w:ascii="Times New Roman" w:hAnsi="Times New Roman" w:cs="Times New Roman"/>
          <w:sz w:val="24"/>
          <w:szCs w:val="24"/>
          <w:lang w:val="sq-AL"/>
        </w:rPr>
        <w:t>konkurrencës</w:t>
      </w:r>
      <w:r w:rsidRPr="000E790B">
        <w:rPr>
          <w:rFonts w:ascii="Times New Roman" w:hAnsi="Times New Roman" w:cs="Times New Roman"/>
          <w:sz w:val="24"/>
          <w:szCs w:val="24"/>
          <w:lang w:val="sq-AL"/>
        </w:rPr>
        <w:t xml:space="preserve">, kjo </w:t>
      </w:r>
      <w:r w:rsidR="005B4830" w:rsidRPr="000E790B">
        <w:rPr>
          <w:rFonts w:ascii="Times New Roman" w:hAnsi="Times New Roman" w:cs="Times New Roman"/>
          <w:sz w:val="24"/>
          <w:szCs w:val="24"/>
          <w:lang w:val="sq-AL"/>
        </w:rPr>
        <w:t>varet</w:t>
      </w:r>
      <w:r w:rsidRPr="000E790B">
        <w:rPr>
          <w:rFonts w:ascii="Times New Roman" w:hAnsi="Times New Roman" w:cs="Times New Roman"/>
          <w:sz w:val="24"/>
          <w:szCs w:val="24"/>
          <w:lang w:val="sq-AL"/>
        </w:rPr>
        <w:t xml:space="preserve"> nga fusha të caktuara të interes</w:t>
      </w:r>
      <w:r w:rsidR="00160289"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t</w:t>
      </w:r>
      <w:r w:rsidR="00160289" w:rsidRPr="000E790B">
        <w:rPr>
          <w:rFonts w:ascii="Times New Roman" w:hAnsi="Times New Roman" w:cs="Times New Roman"/>
          <w:sz w:val="24"/>
          <w:szCs w:val="24"/>
          <w:lang w:val="sq-AL"/>
        </w:rPr>
        <w:t xml:space="preserve"> q</w:t>
      </w:r>
      <w:r w:rsidR="005B4830" w:rsidRPr="000E790B">
        <w:rPr>
          <w:rFonts w:ascii="Times New Roman" w:hAnsi="Times New Roman" w:cs="Times New Roman"/>
          <w:sz w:val="24"/>
          <w:szCs w:val="24"/>
          <w:lang w:val="sq-AL"/>
        </w:rPr>
        <w:t>ë</w:t>
      </w:r>
      <w:r w:rsidR="00160289" w:rsidRPr="000E790B">
        <w:rPr>
          <w:rFonts w:ascii="Times New Roman" w:hAnsi="Times New Roman" w:cs="Times New Roman"/>
          <w:sz w:val="24"/>
          <w:szCs w:val="24"/>
          <w:lang w:val="sq-AL"/>
        </w:rPr>
        <w:t xml:space="preserve"> ka secili vend</w:t>
      </w:r>
      <w:r w:rsidRPr="000E790B">
        <w:rPr>
          <w:rFonts w:ascii="Times New Roman" w:hAnsi="Times New Roman" w:cs="Times New Roman"/>
          <w:sz w:val="24"/>
          <w:szCs w:val="24"/>
          <w:lang w:val="sq-AL"/>
        </w:rPr>
        <w:t>. (Blank, 2013; Mitrova, 2014).</w:t>
      </w:r>
    </w:p>
    <w:p w:rsidR="008B492D" w:rsidRPr="000E790B" w:rsidRDefault="005B4830"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Fuqitë</w:t>
      </w:r>
      <w:r w:rsidR="0062316B" w:rsidRPr="000E790B">
        <w:rPr>
          <w:rFonts w:ascii="Times New Roman" w:hAnsi="Times New Roman" w:cs="Times New Roman"/>
          <w:sz w:val="24"/>
          <w:szCs w:val="24"/>
          <w:lang w:val="sq-AL"/>
        </w:rPr>
        <w:t xml:space="preserve"> si Bashkimi </w:t>
      </w:r>
      <w:r w:rsidRPr="000E790B">
        <w:rPr>
          <w:rFonts w:ascii="Times New Roman" w:hAnsi="Times New Roman" w:cs="Times New Roman"/>
          <w:sz w:val="24"/>
          <w:szCs w:val="24"/>
          <w:lang w:val="sq-AL"/>
        </w:rPr>
        <w:t>Evropian</w:t>
      </w:r>
      <w:r w:rsidR="00595039" w:rsidRPr="000E790B">
        <w:rPr>
          <w:rFonts w:ascii="Times New Roman" w:hAnsi="Times New Roman" w:cs="Times New Roman"/>
          <w:sz w:val="24"/>
          <w:szCs w:val="24"/>
          <w:lang w:val="sq-AL"/>
        </w:rPr>
        <w:t xml:space="preserve"> dhe Rusia, </w:t>
      </w:r>
      <w:r w:rsidRPr="000E790B">
        <w:rPr>
          <w:rFonts w:ascii="Times New Roman" w:hAnsi="Times New Roman" w:cs="Times New Roman"/>
          <w:sz w:val="24"/>
          <w:szCs w:val="24"/>
          <w:lang w:val="sq-AL"/>
        </w:rPr>
        <w:t>megjithëse</w:t>
      </w:r>
      <w:r w:rsidR="0062316B" w:rsidRPr="000E790B">
        <w:rPr>
          <w:rFonts w:ascii="Times New Roman" w:hAnsi="Times New Roman" w:cs="Times New Roman"/>
          <w:sz w:val="24"/>
          <w:szCs w:val="24"/>
          <w:lang w:val="sq-AL"/>
        </w:rPr>
        <w:t xml:space="preserve"> po </w:t>
      </w:r>
      <w:r w:rsidRPr="000E790B">
        <w:rPr>
          <w:rFonts w:ascii="Times New Roman" w:hAnsi="Times New Roman" w:cs="Times New Roman"/>
          <w:sz w:val="24"/>
          <w:szCs w:val="24"/>
          <w:lang w:val="sq-AL"/>
        </w:rPr>
        <w:t>përdorin</w:t>
      </w:r>
      <w:r w:rsidR="0062316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gjithë</w:t>
      </w:r>
      <w:r w:rsidR="0062316B" w:rsidRPr="000E790B">
        <w:rPr>
          <w:rFonts w:ascii="Times New Roman" w:hAnsi="Times New Roman" w:cs="Times New Roman"/>
          <w:sz w:val="24"/>
          <w:szCs w:val="24"/>
          <w:lang w:val="sq-AL"/>
        </w:rPr>
        <w:t xml:space="preserve"> mekanizmat q</w:t>
      </w:r>
      <w:r w:rsidRPr="000E790B">
        <w:rPr>
          <w:rFonts w:ascii="Times New Roman" w:hAnsi="Times New Roman" w:cs="Times New Roman"/>
          <w:sz w:val="24"/>
          <w:szCs w:val="24"/>
          <w:lang w:val="sq-AL"/>
        </w:rPr>
        <w:t>ë</w:t>
      </w:r>
      <w:r w:rsidR="0062316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disponojnë</w:t>
      </w:r>
      <w:r w:rsidR="0062316B"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nuk </w:t>
      </w:r>
      <w:r w:rsidRPr="000E790B">
        <w:rPr>
          <w:rFonts w:ascii="Times New Roman" w:hAnsi="Times New Roman" w:cs="Times New Roman"/>
          <w:sz w:val="24"/>
          <w:szCs w:val="24"/>
          <w:lang w:val="sq-AL"/>
        </w:rPr>
        <w:t>janë</w:t>
      </w:r>
      <w:r w:rsidR="00595039" w:rsidRPr="000E790B">
        <w:rPr>
          <w:rFonts w:ascii="Times New Roman" w:hAnsi="Times New Roman" w:cs="Times New Roman"/>
          <w:sz w:val="24"/>
          <w:szCs w:val="24"/>
          <w:lang w:val="sq-AL"/>
        </w:rPr>
        <w:t xml:space="preserve"> aktor</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t</w:t>
      </w:r>
      <w:r w:rsidR="0062316B"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faktorët</w:t>
      </w:r>
      <w:r w:rsidR="00595039" w:rsidRPr="000E790B">
        <w:rPr>
          <w:rFonts w:ascii="Times New Roman" w:hAnsi="Times New Roman" w:cs="Times New Roman"/>
          <w:sz w:val="24"/>
          <w:szCs w:val="24"/>
          <w:lang w:val="sq-AL"/>
        </w:rPr>
        <w:t xml:space="preserve"> e </w:t>
      </w:r>
      <w:r w:rsidRPr="000E790B">
        <w:rPr>
          <w:rFonts w:ascii="Times New Roman" w:hAnsi="Times New Roman" w:cs="Times New Roman"/>
          <w:sz w:val="24"/>
          <w:szCs w:val="24"/>
          <w:lang w:val="sq-AL"/>
        </w:rPr>
        <w:t>vetëm</w:t>
      </w:r>
      <w:r w:rsidR="00595039"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Ballka</w:t>
      </w:r>
      <w:r w:rsidR="0062316B" w:rsidRPr="000E790B">
        <w:rPr>
          <w:rFonts w:ascii="Times New Roman" w:hAnsi="Times New Roman" w:cs="Times New Roman"/>
          <w:sz w:val="24"/>
          <w:szCs w:val="24"/>
          <w:lang w:val="sq-AL"/>
        </w:rPr>
        <w:t xml:space="preserve">nin </w:t>
      </w:r>
      <w:r w:rsidRPr="000E790B">
        <w:rPr>
          <w:rFonts w:ascii="Times New Roman" w:hAnsi="Times New Roman" w:cs="Times New Roman"/>
          <w:sz w:val="24"/>
          <w:szCs w:val="24"/>
          <w:lang w:val="sq-AL"/>
        </w:rPr>
        <w:t>Perëndimor</w:t>
      </w:r>
      <w:r w:rsidR="0062316B" w:rsidRPr="000E790B">
        <w:rPr>
          <w:rFonts w:ascii="Times New Roman" w:hAnsi="Times New Roman" w:cs="Times New Roman"/>
          <w:sz w:val="24"/>
          <w:szCs w:val="24"/>
          <w:lang w:val="sq-AL"/>
        </w:rPr>
        <w:t xml:space="preserve"> q</w:t>
      </w:r>
      <w:r w:rsidRPr="000E790B">
        <w:rPr>
          <w:rFonts w:ascii="Times New Roman" w:hAnsi="Times New Roman" w:cs="Times New Roman"/>
          <w:sz w:val="24"/>
          <w:szCs w:val="24"/>
          <w:lang w:val="sq-AL"/>
        </w:rPr>
        <w:t xml:space="preserve">ë </w:t>
      </w:r>
      <w:r w:rsidR="0062316B" w:rsidRPr="000E790B">
        <w:rPr>
          <w:rFonts w:ascii="Times New Roman" w:hAnsi="Times New Roman" w:cs="Times New Roman"/>
          <w:sz w:val="24"/>
          <w:szCs w:val="24"/>
          <w:lang w:val="sq-AL"/>
        </w:rPr>
        <w:t>duan t</w:t>
      </w:r>
      <w:r w:rsidRPr="000E790B">
        <w:rPr>
          <w:rFonts w:ascii="Times New Roman" w:hAnsi="Times New Roman" w:cs="Times New Roman"/>
          <w:sz w:val="24"/>
          <w:szCs w:val="24"/>
          <w:lang w:val="sq-AL"/>
        </w:rPr>
        <w:t xml:space="preserve">ë </w:t>
      </w:r>
      <w:r w:rsidR="0062316B" w:rsidRPr="000E790B">
        <w:rPr>
          <w:rFonts w:ascii="Times New Roman" w:hAnsi="Times New Roman" w:cs="Times New Roman"/>
          <w:sz w:val="24"/>
          <w:szCs w:val="24"/>
          <w:lang w:val="sq-AL"/>
        </w:rPr>
        <w:t>shtrijn</w:t>
      </w:r>
      <w:r w:rsidR="006720B8" w:rsidRPr="000E790B">
        <w:rPr>
          <w:rFonts w:ascii="Times New Roman" w:hAnsi="Times New Roman" w:cs="Times New Roman"/>
          <w:sz w:val="24"/>
          <w:szCs w:val="24"/>
          <w:lang w:val="sq-AL"/>
        </w:rPr>
        <w:t>ë</w:t>
      </w:r>
      <w:r w:rsidR="0062316B" w:rsidRPr="000E790B">
        <w:rPr>
          <w:rFonts w:ascii="Times New Roman" w:hAnsi="Times New Roman" w:cs="Times New Roman"/>
          <w:sz w:val="24"/>
          <w:szCs w:val="24"/>
          <w:lang w:val="sq-AL"/>
        </w:rPr>
        <w:t xml:space="preserve"> ndikimin e tyre n</w:t>
      </w:r>
      <w:r w:rsidRPr="000E790B">
        <w:rPr>
          <w:rFonts w:ascii="Times New Roman" w:hAnsi="Times New Roman" w:cs="Times New Roman"/>
          <w:sz w:val="24"/>
          <w:szCs w:val="24"/>
          <w:lang w:val="sq-AL"/>
        </w:rPr>
        <w:t>ë</w:t>
      </w:r>
      <w:r w:rsidR="0062316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këtë</w:t>
      </w:r>
      <w:r w:rsidR="0062316B" w:rsidRPr="000E790B">
        <w:rPr>
          <w:rFonts w:ascii="Times New Roman" w:hAnsi="Times New Roman" w:cs="Times New Roman"/>
          <w:sz w:val="24"/>
          <w:szCs w:val="24"/>
          <w:lang w:val="sq-AL"/>
        </w:rPr>
        <w:t xml:space="preserve"> rajon. </w:t>
      </w:r>
      <w:r w:rsidR="00595039" w:rsidRPr="000E790B">
        <w:rPr>
          <w:rFonts w:ascii="Times New Roman" w:hAnsi="Times New Roman" w:cs="Times New Roman"/>
          <w:sz w:val="24"/>
          <w:szCs w:val="24"/>
          <w:lang w:val="sq-AL"/>
        </w:rPr>
        <w:t>Kina dhe Turqia</w:t>
      </w:r>
      <w:r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nga ana </w:t>
      </w:r>
      <w:r w:rsidRPr="000E790B">
        <w:rPr>
          <w:rFonts w:ascii="Times New Roman" w:hAnsi="Times New Roman" w:cs="Times New Roman"/>
          <w:sz w:val="24"/>
          <w:szCs w:val="24"/>
          <w:lang w:val="sq-AL"/>
        </w:rPr>
        <w:t>tjetër,</w:t>
      </w:r>
      <w:r w:rsidR="00595039" w:rsidRPr="000E790B">
        <w:rPr>
          <w:rFonts w:ascii="Times New Roman" w:hAnsi="Times New Roman" w:cs="Times New Roman"/>
          <w:sz w:val="24"/>
          <w:szCs w:val="24"/>
          <w:lang w:val="sq-AL"/>
        </w:rPr>
        <w:t xml:space="preserve"> po </w:t>
      </w:r>
      <w:r w:rsidRPr="000E790B">
        <w:rPr>
          <w:rFonts w:ascii="Times New Roman" w:hAnsi="Times New Roman" w:cs="Times New Roman"/>
          <w:sz w:val="24"/>
          <w:szCs w:val="24"/>
          <w:lang w:val="sq-AL"/>
        </w:rPr>
        <w:t>veprojnë</w:t>
      </w:r>
      <w:r w:rsidR="00595039" w:rsidRPr="000E790B">
        <w:rPr>
          <w:rFonts w:ascii="Times New Roman" w:hAnsi="Times New Roman" w:cs="Times New Roman"/>
          <w:sz w:val="24"/>
          <w:szCs w:val="24"/>
          <w:lang w:val="sq-AL"/>
        </w:rPr>
        <w:t xml:space="preserve"> </w:t>
      </w:r>
      <w:r w:rsidR="00C1456F" w:rsidRPr="000E790B">
        <w:rPr>
          <w:rFonts w:ascii="Times New Roman" w:hAnsi="Times New Roman" w:cs="Times New Roman"/>
          <w:sz w:val="24"/>
          <w:szCs w:val="24"/>
          <w:lang w:val="sq-AL"/>
        </w:rPr>
        <w:t>po ashtu si aktor</w:t>
      </w:r>
      <w:r w:rsidRPr="000E790B">
        <w:rPr>
          <w:rFonts w:ascii="Times New Roman" w:hAnsi="Times New Roman" w:cs="Times New Roman"/>
          <w:sz w:val="24"/>
          <w:szCs w:val="24"/>
          <w:lang w:val="sq-AL"/>
        </w:rPr>
        <w:t>ë</w:t>
      </w:r>
      <w:r w:rsidR="0062316B" w:rsidRPr="000E790B">
        <w:rPr>
          <w:rFonts w:ascii="Times New Roman" w:hAnsi="Times New Roman" w:cs="Times New Roman"/>
          <w:sz w:val="24"/>
          <w:szCs w:val="24"/>
          <w:lang w:val="sq-AL"/>
        </w:rPr>
        <w:t xml:space="preserve"> t</w:t>
      </w:r>
      <w:r w:rsidR="006720B8" w:rsidRPr="000E790B">
        <w:rPr>
          <w:rFonts w:ascii="Times New Roman" w:hAnsi="Times New Roman" w:cs="Times New Roman"/>
          <w:sz w:val="24"/>
          <w:szCs w:val="24"/>
          <w:lang w:val="sq-AL"/>
        </w:rPr>
        <w:t>ë</w:t>
      </w:r>
      <w:r w:rsidR="0062316B" w:rsidRPr="000E790B">
        <w:rPr>
          <w:rFonts w:ascii="Times New Roman" w:hAnsi="Times New Roman" w:cs="Times New Roman"/>
          <w:sz w:val="24"/>
          <w:szCs w:val="24"/>
          <w:lang w:val="sq-AL"/>
        </w:rPr>
        <w:t xml:space="preserve"> r</w:t>
      </w:r>
      <w:r w:rsidR="006720B8" w:rsidRPr="000E790B">
        <w:rPr>
          <w:rFonts w:ascii="Times New Roman" w:hAnsi="Times New Roman" w:cs="Times New Roman"/>
          <w:sz w:val="24"/>
          <w:szCs w:val="24"/>
          <w:lang w:val="sq-AL"/>
        </w:rPr>
        <w:t>ë</w:t>
      </w:r>
      <w:r w:rsidR="0062316B" w:rsidRPr="000E790B">
        <w:rPr>
          <w:rFonts w:ascii="Times New Roman" w:hAnsi="Times New Roman" w:cs="Times New Roman"/>
          <w:sz w:val="24"/>
          <w:szCs w:val="24"/>
          <w:lang w:val="sq-AL"/>
        </w:rPr>
        <w:t>nd</w:t>
      </w:r>
      <w:r w:rsidR="006720B8" w:rsidRPr="000E790B">
        <w:rPr>
          <w:rFonts w:ascii="Times New Roman" w:hAnsi="Times New Roman" w:cs="Times New Roman"/>
          <w:sz w:val="24"/>
          <w:szCs w:val="24"/>
          <w:lang w:val="sq-AL"/>
        </w:rPr>
        <w:t>ë</w:t>
      </w:r>
      <w:r w:rsidR="0062316B" w:rsidRPr="000E790B">
        <w:rPr>
          <w:rFonts w:ascii="Times New Roman" w:hAnsi="Times New Roman" w:cs="Times New Roman"/>
          <w:sz w:val="24"/>
          <w:szCs w:val="24"/>
          <w:lang w:val="sq-AL"/>
        </w:rPr>
        <w:t>sish</w:t>
      </w:r>
      <w:r w:rsidR="006720B8" w:rsidRPr="000E790B">
        <w:rPr>
          <w:rFonts w:ascii="Times New Roman" w:hAnsi="Times New Roman" w:cs="Times New Roman"/>
          <w:sz w:val="24"/>
          <w:szCs w:val="24"/>
          <w:lang w:val="sq-AL"/>
        </w:rPr>
        <w:t>ë</w:t>
      </w:r>
      <w:r w:rsidR="0062316B" w:rsidRPr="000E790B">
        <w:rPr>
          <w:rFonts w:ascii="Times New Roman" w:hAnsi="Times New Roman" w:cs="Times New Roman"/>
          <w:sz w:val="24"/>
          <w:szCs w:val="24"/>
          <w:lang w:val="sq-AL"/>
        </w:rPr>
        <w:t>m</w:t>
      </w:r>
      <w:r w:rsidRPr="000E790B">
        <w:rPr>
          <w:rFonts w:ascii="Times New Roman" w:hAnsi="Times New Roman" w:cs="Times New Roman"/>
          <w:sz w:val="24"/>
          <w:szCs w:val="24"/>
          <w:lang w:val="sq-AL"/>
        </w:rPr>
        <w:t xml:space="preserve"> </w:t>
      </w:r>
      <w:r w:rsidR="0062316B" w:rsidRPr="000E790B">
        <w:rPr>
          <w:rFonts w:ascii="Times New Roman" w:hAnsi="Times New Roman" w:cs="Times New Roman"/>
          <w:sz w:val="24"/>
          <w:szCs w:val="24"/>
          <w:lang w:val="sq-AL"/>
        </w:rPr>
        <w:t xml:space="preserve">dhe </w:t>
      </w:r>
      <w:r w:rsidR="00595039" w:rsidRPr="000E790B">
        <w:rPr>
          <w:rFonts w:ascii="Times New Roman" w:hAnsi="Times New Roman" w:cs="Times New Roman"/>
          <w:sz w:val="24"/>
          <w:szCs w:val="24"/>
          <w:lang w:val="sq-AL"/>
        </w:rPr>
        <w:t xml:space="preserve">po </w:t>
      </w:r>
      <w:r w:rsidRPr="000E790B">
        <w:rPr>
          <w:rFonts w:ascii="Times New Roman" w:hAnsi="Times New Roman" w:cs="Times New Roman"/>
          <w:sz w:val="24"/>
          <w:szCs w:val="24"/>
          <w:lang w:val="sq-AL"/>
        </w:rPr>
        <w:t>ushtrojnë</w:t>
      </w:r>
      <w:r w:rsidR="00595039" w:rsidRPr="000E790B">
        <w:rPr>
          <w:rFonts w:ascii="Times New Roman" w:hAnsi="Times New Roman" w:cs="Times New Roman"/>
          <w:sz w:val="24"/>
          <w:szCs w:val="24"/>
          <w:lang w:val="sq-AL"/>
        </w:rPr>
        <w:t xml:space="preserve"> presionin </w:t>
      </w:r>
      <w:r w:rsidR="0062316B" w:rsidRPr="000E790B">
        <w:rPr>
          <w:rFonts w:ascii="Times New Roman" w:hAnsi="Times New Roman" w:cs="Times New Roman"/>
          <w:sz w:val="24"/>
          <w:szCs w:val="24"/>
          <w:lang w:val="sq-AL"/>
        </w:rPr>
        <w:t>e tyre</w:t>
      </w:r>
      <w:r w:rsidR="006E0415" w:rsidRPr="000E790B">
        <w:rPr>
          <w:rFonts w:ascii="Times New Roman" w:hAnsi="Times New Roman" w:cs="Times New Roman"/>
          <w:sz w:val="24"/>
          <w:szCs w:val="24"/>
          <w:lang w:val="sq-AL"/>
        </w:rPr>
        <w:t>,</w:t>
      </w:r>
      <w:r w:rsidR="0062316B" w:rsidRPr="000E790B">
        <w:rPr>
          <w:rFonts w:ascii="Times New Roman" w:hAnsi="Times New Roman" w:cs="Times New Roman"/>
          <w:sz w:val="24"/>
          <w:szCs w:val="24"/>
          <w:lang w:val="sq-AL"/>
        </w:rPr>
        <w:t xml:space="preserve"> për</w:t>
      </w:r>
      <w:r w:rsidRPr="000E790B">
        <w:rPr>
          <w:rFonts w:ascii="Times New Roman" w:hAnsi="Times New Roman" w:cs="Times New Roman"/>
          <w:sz w:val="24"/>
          <w:szCs w:val="24"/>
          <w:lang w:val="sq-AL"/>
        </w:rPr>
        <w:t xml:space="preserve"> </w:t>
      </w:r>
      <w:r w:rsidR="0062316B" w:rsidRPr="000E790B">
        <w:rPr>
          <w:rFonts w:ascii="Times New Roman" w:hAnsi="Times New Roman" w:cs="Times New Roman"/>
          <w:sz w:val="24"/>
          <w:szCs w:val="24"/>
          <w:lang w:val="sq-AL"/>
        </w:rPr>
        <w:t xml:space="preserve">sa i përket zhvillimeve ekonomike dhe politike </w:t>
      </w:r>
      <w:r w:rsidR="00595039" w:rsidRPr="000E790B">
        <w:rPr>
          <w:rFonts w:ascii="Times New Roman" w:hAnsi="Times New Roman" w:cs="Times New Roman"/>
          <w:sz w:val="24"/>
          <w:szCs w:val="24"/>
          <w:lang w:val="sq-AL"/>
        </w:rPr>
        <w:t xml:space="preserve">në </w:t>
      </w:r>
      <w:r w:rsidRPr="000E790B">
        <w:rPr>
          <w:rFonts w:ascii="Times New Roman" w:hAnsi="Times New Roman" w:cs="Times New Roman"/>
          <w:sz w:val="24"/>
          <w:szCs w:val="24"/>
          <w:lang w:val="sq-AL"/>
        </w:rPr>
        <w:t>këtë</w:t>
      </w:r>
      <w:r w:rsidR="0062316B" w:rsidRPr="000E790B">
        <w:rPr>
          <w:rFonts w:ascii="Times New Roman" w:hAnsi="Times New Roman" w:cs="Times New Roman"/>
          <w:sz w:val="24"/>
          <w:szCs w:val="24"/>
          <w:lang w:val="sq-AL"/>
        </w:rPr>
        <w:t xml:space="preserve"> </w:t>
      </w:r>
      <w:r w:rsidR="00C1456F" w:rsidRPr="000E790B">
        <w:rPr>
          <w:rFonts w:ascii="Times New Roman" w:hAnsi="Times New Roman" w:cs="Times New Roman"/>
          <w:sz w:val="24"/>
          <w:szCs w:val="24"/>
          <w:lang w:val="sq-AL"/>
        </w:rPr>
        <w:t>rajon.</w:t>
      </w:r>
      <w:r w:rsidRPr="000E790B">
        <w:rPr>
          <w:rFonts w:ascii="Times New Roman" w:hAnsi="Times New Roman" w:cs="Times New Roman"/>
          <w:sz w:val="24"/>
          <w:szCs w:val="24"/>
          <w:lang w:val="sq-AL"/>
        </w:rPr>
        <w:t xml:space="preserve"> </w:t>
      </w:r>
      <w:r w:rsidR="00C1456F" w:rsidRPr="000E790B">
        <w:rPr>
          <w:rFonts w:ascii="Times New Roman" w:hAnsi="Times New Roman" w:cs="Times New Roman"/>
          <w:sz w:val="24"/>
          <w:szCs w:val="24"/>
          <w:lang w:val="sq-AL"/>
        </w:rPr>
        <w:t>N</w:t>
      </w:r>
      <w:r w:rsidR="006720B8" w:rsidRPr="000E790B">
        <w:rPr>
          <w:rFonts w:ascii="Times New Roman" w:hAnsi="Times New Roman" w:cs="Times New Roman"/>
          <w:sz w:val="24"/>
          <w:szCs w:val="24"/>
          <w:lang w:val="sq-AL"/>
        </w:rPr>
        <w:t>ë</w:t>
      </w:r>
      <w:r w:rsidR="00C1456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këtë</w:t>
      </w:r>
      <w:r w:rsidR="00C1456F" w:rsidRPr="000E790B">
        <w:rPr>
          <w:rFonts w:ascii="Times New Roman" w:hAnsi="Times New Roman" w:cs="Times New Roman"/>
          <w:sz w:val="24"/>
          <w:szCs w:val="24"/>
          <w:lang w:val="sq-AL"/>
        </w:rPr>
        <w:t xml:space="preserve"> kontekst, Rusia nuk </w:t>
      </w:r>
      <w:r w:rsidRPr="000E790B">
        <w:rPr>
          <w:rFonts w:ascii="Times New Roman" w:hAnsi="Times New Roman" w:cs="Times New Roman"/>
          <w:sz w:val="24"/>
          <w:szCs w:val="24"/>
          <w:lang w:val="sq-AL"/>
        </w:rPr>
        <w:t>dëshiron</w:t>
      </w:r>
      <w:r w:rsidR="00C1456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përplasje</w:t>
      </w:r>
      <w:r w:rsidR="00595039"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 xml:space="preserve">ë </w:t>
      </w:r>
      <w:r w:rsidR="00595039" w:rsidRPr="000E790B">
        <w:rPr>
          <w:rFonts w:ascii="Times New Roman" w:hAnsi="Times New Roman" w:cs="Times New Roman"/>
          <w:sz w:val="24"/>
          <w:szCs w:val="24"/>
          <w:lang w:val="sq-AL"/>
        </w:rPr>
        <w:t>fort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me</w:t>
      </w:r>
      <w:r w:rsidR="00C1456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Kinën</w:t>
      </w:r>
      <w:r w:rsidR="00C1456F"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Turqinë</w:t>
      </w:r>
      <w:r w:rsidR="00C1456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si rrjedhojë</w:t>
      </w:r>
      <w:r w:rsidR="007E18DB" w:rsidRPr="000E790B">
        <w:rPr>
          <w:rFonts w:ascii="Times New Roman" w:hAnsi="Times New Roman" w:cs="Times New Roman"/>
          <w:sz w:val="24"/>
          <w:szCs w:val="24"/>
          <w:lang w:val="sq-AL"/>
        </w:rPr>
        <w:t xml:space="preserve"> ajo </w:t>
      </w:r>
      <w:r w:rsidR="006276DC" w:rsidRPr="000E790B">
        <w:rPr>
          <w:rFonts w:ascii="Times New Roman" w:hAnsi="Times New Roman" w:cs="Times New Roman"/>
          <w:sz w:val="24"/>
          <w:szCs w:val="24"/>
          <w:lang w:val="sq-AL"/>
        </w:rPr>
        <w:t>po</w:t>
      </w:r>
      <w:r w:rsidR="00C1456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përdor</w:t>
      </w:r>
      <w:r w:rsidR="00C1456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instrumentet</w:t>
      </w:r>
      <w:r w:rsidR="00C1456F" w:rsidRPr="000E790B">
        <w:rPr>
          <w:rFonts w:ascii="Times New Roman" w:hAnsi="Times New Roman" w:cs="Times New Roman"/>
          <w:sz w:val="24"/>
          <w:szCs w:val="24"/>
          <w:lang w:val="sq-AL"/>
        </w:rPr>
        <w:t xml:space="preserve"> e saj n</w:t>
      </w:r>
      <w:r w:rsidRPr="000E790B">
        <w:rPr>
          <w:rFonts w:ascii="Times New Roman" w:hAnsi="Times New Roman" w:cs="Times New Roman"/>
          <w:sz w:val="24"/>
          <w:szCs w:val="24"/>
          <w:lang w:val="sq-AL"/>
        </w:rPr>
        <w:t>ë</w:t>
      </w:r>
      <w:r w:rsidR="00C1456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mënyrë</w:t>
      </w:r>
      <w:r w:rsidR="00C1456F" w:rsidRPr="000E790B">
        <w:rPr>
          <w:rFonts w:ascii="Times New Roman" w:hAnsi="Times New Roman" w:cs="Times New Roman"/>
          <w:sz w:val="24"/>
          <w:szCs w:val="24"/>
          <w:lang w:val="sq-AL"/>
        </w:rPr>
        <w:t xml:space="preserve"> që t</w:t>
      </w:r>
      <w:r w:rsidR="006720B8"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shmangë rrezikun që vjen nga forcimi i </w:t>
      </w:r>
      <w:r w:rsidR="00C1456F" w:rsidRPr="000E790B">
        <w:rPr>
          <w:rFonts w:ascii="Times New Roman" w:hAnsi="Times New Roman" w:cs="Times New Roman"/>
          <w:sz w:val="24"/>
          <w:szCs w:val="24"/>
          <w:lang w:val="sq-AL"/>
        </w:rPr>
        <w:t xml:space="preserve">rolit dhe </w:t>
      </w:r>
      <w:r w:rsidR="00595039" w:rsidRPr="000E790B">
        <w:rPr>
          <w:rFonts w:ascii="Times New Roman" w:hAnsi="Times New Roman" w:cs="Times New Roman"/>
          <w:sz w:val="24"/>
          <w:szCs w:val="24"/>
          <w:lang w:val="sq-AL"/>
        </w:rPr>
        <w:t xml:space="preserve">politikave ekonomike </w:t>
      </w:r>
      <w:r w:rsidR="00C1456F"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ë</w:t>
      </w:r>
      <w:r w:rsidR="00C1456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këtyre</w:t>
      </w:r>
      <w:r w:rsidR="00C1456F" w:rsidRPr="000E790B">
        <w:rPr>
          <w:rFonts w:ascii="Times New Roman" w:hAnsi="Times New Roman" w:cs="Times New Roman"/>
          <w:sz w:val="24"/>
          <w:szCs w:val="24"/>
          <w:lang w:val="sq-AL"/>
        </w:rPr>
        <w:t xml:space="preserve"> aktor</w:t>
      </w:r>
      <w:r w:rsidRPr="000E790B">
        <w:rPr>
          <w:rFonts w:ascii="Times New Roman" w:hAnsi="Times New Roman" w:cs="Times New Roman"/>
          <w:sz w:val="24"/>
          <w:szCs w:val="24"/>
          <w:lang w:val="sq-AL"/>
        </w:rPr>
        <w:t>ë</w:t>
      </w:r>
      <w:r w:rsidR="00C1456F" w:rsidRPr="000E790B">
        <w:rPr>
          <w:rFonts w:ascii="Times New Roman" w:hAnsi="Times New Roman" w:cs="Times New Roman"/>
          <w:sz w:val="24"/>
          <w:szCs w:val="24"/>
          <w:lang w:val="sq-AL"/>
        </w:rPr>
        <w:t>ve t</w:t>
      </w:r>
      <w:r w:rsidRPr="000E790B">
        <w:rPr>
          <w:rFonts w:ascii="Times New Roman" w:hAnsi="Times New Roman" w:cs="Times New Roman"/>
          <w:sz w:val="24"/>
          <w:szCs w:val="24"/>
          <w:lang w:val="sq-AL"/>
        </w:rPr>
        <w:t>ë</w:t>
      </w:r>
      <w:r w:rsidR="00C1456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fuqishëm</w:t>
      </w:r>
      <w:r w:rsidR="00C1456F" w:rsidRPr="000E790B">
        <w:rPr>
          <w:rFonts w:ascii="Times New Roman" w:hAnsi="Times New Roman" w:cs="Times New Roman"/>
          <w:sz w:val="24"/>
          <w:szCs w:val="24"/>
          <w:lang w:val="sq-AL"/>
        </w:rPr>
        <w:t xml:space="preserve"> gjeopolitik</w:t>
      </w:r>
      <w:r w:rsidRPr="000E790B">
        <w:rPr>
          <w:rFonts w:ascii="Times New Roman" w:hAnsi="Times New Roman" w:cs="Times New Roman"/>
          <w:sz w:val="24"/>
          <w:szCs w:val="24"/>
          <w:lang w:val="sq-AL"/>
        </w:rPr>
        <w:t>ë</w:t>
      </w:r>
      <w:r w:rsidR="00C1456F"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drejt </w:t>
      </w:r>
      <w:r w:rsidR="00C1456F" w:rsidRPr="000E790B">
        <w:rPr>
          <w:rFonts w:ascii="Times New Roman" w:hAnsi="Times New Roman" w:cs="Times New Roman"/>
          <w:sz w:val="24"/>
          <w:szCs w:val="24"/>
          <w:lang w:val="sq-AL"/>
        </w:rPr>
        <w:t xml:space="preserve">Ballkanit </w:t>
      </w:r>
      <w:r w:rsidRPr="000E790B">
        <w:rPr>
          <w:rFonts w:ascii="Times New Roman" w:hAnsi="Times New Roman" w:cs="Times New Roman"/>
          <w:sz w:val="24"/>
          <w:szCs w:val="24"/>
          <w:lang w:val="sq-AL"/>
        </w:rPr>
        <w:t>Perëndimor</w:t>
      </w:r>
      <w:r w:rsidR="00C1456F" w:rsidRPr="000E790B">
        <w:rPr>
          <w:rFonts w:ascii="Times New Roman" w:hAnsi="Times New Roman" w:cs="Times New Roman"/>
          <w:sz w:val="24"/>
          <w:szCs w:val="24"/>
          <w:lang w:val="sq-AL"/>
        </w:rPr>
        <w:t xml:space="preserve">, sidomos pas </w:t>
      </w:r>
      <w:r w:rsidRPr="000E790B">
        <w:rPr>
          <w:rFonts w:ascii="Times New Roman" w:hAnsi="Times New Roman" w:cs="Times New Roman"/>
          <w:sz w:val="24"/>
          <w:szCs w:val="24"/>
          <w:lang w:val="sq-AL"/>
        </w:rPr>
        <w:t>krizës</w:t>
      </w:r>
      <w:r w:rsidR="00C1456F" w:rsidRPr="000E790B">
        <w:rPr>
          <w:rFonts w:ascii="Times New Roman" w:hAnsi="Times New Roman" w:cs="Times New Roman"/>
          <w:sz w:val="24"/>
          <w:szCs w:val="24"/>
          <w:lang w:val="sq-AL"/>
        </w:rPr>
        <w:t xml:space="preserve"> financiare t</w:t>
      </w:r>
      <w:r w:rsidRPr="000E790B">
        <w:rPr>
          <w:rFonts w:ascii="Times New Roman" w:hAnsi="Times New Roman" w:cs="Times New Roman"/>
          <w:sz w:val="24"/>
          <w:szCs w:val="24"/>
          <w:lang w:val="sq-AL"/>
        </w:rPr>
        <w:t>ë</w:t>
      </w:r>
      <w:r w:rsidR="00C1456F" w:rsidRPr="000E790B">
        <w:rPr>
          <w:rFonts w:ascii="Times New Roman" w:hAnsi="Times New Roman" w:cs="Times New Roman"/>
          <w:sz w:val="24"/>
          <w:szCs w:val="24"/>
          <w:lang w:val="sq-AL"/>
        </w:rPr>
        <w:t xml:space="preserve"> vitit 2008</w:t>
      </w:r>
      <w:r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që </w:t>
      </w:r>
      <w:r w:rsidR="00C1456F" w:rsidRPr="000E790B">
        <w:rPr>
          <w:rFonts w:ascii="Times New Roman" w:hAnsi="Times New Roman" w:cs="Times New Roman"/>
          <w:sz w:val="24"/>
          <w:szCs w:val="24"/>
          <w:lang w:val="sq-AL"/>
        </w:rPr>
        <w:t>pësuan</w:t>
      </w:r>
      <w:r w:rsidR="00595039" w:rsidRPr="000E790B">
        <w:rPr>
          <w:rFonts w:ascii="Times New Roman" w:hAnsi="Times New Roman" w:cs="Times New Roman"/>
          <w:sz w:val="24"/>
          <w:szCs w:val="24"/>
          <w:lang w:val="sq-AL"/>
        </w:rPr>
        <w:t xml:space="preserve"> vende</w:t>
      </w:r>
      <w:r w:rsidR="00C1456F" w:rsidRPr="000E790B">
        <w:rPr>
          <w:rFonts w:ascii="Times New Roman" w:hAnsi="Times New Roman" w:cs="Times New Roman"/>
          <w:sz w:val="24"/>
          <w:szCs w:val="24"/>
          <w:lang w:val="sq-AL"/>
        </w:rPr>
        <w:t xml:space="preserve">t e </w:t>
      </w:r>
      <w:r w:rsidRPr="000E790B">
        <w:rPr>
          <w:rFonts w:ascii="Times New Roman" w:hAnsi="Times New Roman" w:cs="Times New Roman"/>
          <w:sz w:val="24"/>
          <w:szCs w:val="24"/>
          <w:lang w:val="sq-AL"/>
        </w:rPr>
        <w:t>këtij</w:t>
      </w:r>
      <w:r w:rsidR="00C1456F" w:rsidRPr="000E790B">
        <w:rPr>
          <w:rFonts w:ascii="Times New Roman" w:hAnsi="Times New Roman" w:cs="Times New Roman"/>
          <w:sz w:val="24"/>
          <w:szCs w:val="24"/>
          <w:lang w:val="sq-AL"/>
        </w:rPr>
        <w:t xml:space="preserve"> rajoni</w:t>
      </w:r>
      <w:r w:rsidR="006E0415" w:rsidRPr="000E790B">
        <w:rPr>
          <w:rFonts w:ascii="Times New Roman" w:hAnsi="Times New Roman" w:cs="Times New Roman"/>
          <w:sz w:val="24"/>
          <w:szCs w:val="24"/>
          <w:lang w:val="sq-AL"/>
        </w:rPr>
        <w:t>.</w:t>
      </w:r>
      <w:r w:rsidR="007E2503" w:rsidRPr="000E790B">
        <w:rPr>
          <w:rFonts w:ascii="Times New Roman" w:hAnsi="Times New Roman" w:cs="Times New Roman"/>
          <w:sz w:val="24"/>
          <w:szCs w:val="24"/>
          <w:lang w:val="sq-AL"/>
        </w:rPr>
        <w:t xml:space="preserve"> (</w:t>
      </w:r>
      <w:r w:rsidR="006720B8" w:rsidRPr="000E790B">
        <w:rPr>
          <w:rFonts w:ascii="Times New Roman" w:hAnsi="Times New Roman" w:cs="Times New Roman"/>
          <w:sz w:val="24"/>
          <w:szCs w:val="24"/>
          <w:lang w:val="sq-AL"/>
        </w:rPr>
        <w:t>W</w:t>
      </w:r>
      <w:r w:rsidR="007E2503" w:rsidRPr="000E790B">
        <w:rPr>
          <w:rFonts w:ascii="Times New Roman" w:hAnsi="Times New Roman" w:cs="Times New Roman"/>
          <w:sz w:val="24"/>
          <w:szCs w:val="24"/>
          <w:lang w:val="sq-AL"/>
        </w:rPr>
        <w:t xml:space="preserve">ilson, 2019). </w:t>
      </w:r>
      <w:r w:rsidRPr="000E790B">
        <w:rPr>
          <w:rFonts w:ascii="Times New Roman" w:hAnsi="Times New Roman" w:cs="Times New Roman"/>
          <w:sz w:val="24"/>
          <w:szCs w:val="24"/>
          <w:lang w:val="sq-AL"/>
        </w:rPr>
        <w:t xml:space="preserve">Studiuesi </w:t>
      </w:r>
      <w:r w:rsidR="00595039" w:rsidRPr="000E790B">
        <w:rPr>
          <w:rFonts w:ascii="Times New Roman" w:hAnsi="Times New Roman" w:cs="Times New Roman"/>
          <w:sz w:val="24"/>
          <w:szCs w:val="24"/>
          <w:lang w:val="sq-AL"/>
        </w:rPr>
        <w:t xml:space="preserve">Ole </w:t>
      </w:r>
      <w:r w:rsidR="006720B8" w:rsidRPr="000E790B">
        <w:rPr>
          <w:rFonts w:ascii="Times New Roman" w:hAnsi="Times New Roman" w:cs="Times New Roman"/>
          <w:sz w:val="24"/>
          <w:szCs w:val="24"/>
          <w:lang w:val="sq-AL"/>
        </w:rPr>
        <w:t>W</w:t>
      </w:r>
      <w:r w:rsidR="006E0415" w:rsidRPr="000E790B">
        <w:rPr>
          <w:rFonts w:ascii="Times New Roman" w:hAnsi="Times New Roman" w:cs="Times New Roman"/>
          <w:sz w:val="24"/>
          <w:szCs w:val="24"/>
          <w:lang w:val="sq-AL"/>
        </w:rPr>
        <w:t>a</w:t>
      </w:r>
      <w:r w:rsidR="00595039" w:rsidRPr="000E790B">
        <w:rPr>
          <w:rFonts w:ascii="Times New Roman" w:hAnsi="Times New Roman" w:cs="Times New Roman"/>
          <w:sz w:val="24"/>
          <w:szCs w:val="24"/>
          <w:lang w:val="sq-AL"/>
        </w:rPr>
        <w:t>ever thekson</w:t>
      </w:r>
      <w:r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se </w:t>
      </w:r>
      <w:r w:rsidRPr="000E790B">
        <w:rPr>
          <w:rFonts w:ascii="Times New Roman" w:hAnsi="Times New Roman" w:cs="Times New Roman"/>
          <w:sz w:val="24"/>
          <w:szCs w:val="24"/>
          <w:lang w:val="sq-AL"/>
        </w:rPr>
        <w:t>një</w:t>
      </w:r>
      <w:r w:rsidR="00595039" w:rsidRPr="000E790B">
        <w:rPr>
          <w:rFonts w:ascii="Times New Roman" w:hAnsi="Times New Roman" w:cs="Times New Roman"/>
          <w:sz w:val="24"/>
          <w:szCs w:val="24"/>
          <w:lang w:val="sq-AL"/>
        </w:rPr>
        <w:t xml:space="preserve"> aspekt </w:t>
      </w:r>
      <w:r w:rsidRPr="000E790B">
        <w:rPr>
          <w:rFonts w:ascii="Times New Roman" w:hAnsi="Times New Roman" w:cs="Times New Roman"/>
          <w:sz w:val="24"/>
          <w:szCs w:val="24"/>
          <w:lang w:val="sq-AL"/>
        </w:rPr>
        <w:t>tjetër</w:t>
      </w:r>
      <w:r w:rsidR="00C1456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përveç</w:t>
      </w:r>
      <w:r w:rsidR="00C1456F" w:rsidRPr="000E790B">
        <w:rPr>
          <w:rFonts w:ascii="Times New Roman" w:hAnsi="Times New Roman" w:cs="Times New Roman"/>
          <w:sz w:val="24"/>
          <w:szCs w:val="24"/>
          <w:lang w:val="sq-AL"/>
        </w:rPr>
        <w:t xml:space="preserve"> atij ekonomik, </w:t>
      </w:r>
      <w:r w:rsidRPr="000E790B">
        <w:rPr>
          <w:rFonts w:ascii="Times New Roman" w:hAnsi="Times New Roman" w:cs="Times New Roman"/>
          <w:sz w:val="24"/>
          <w:szCs w:val="24"/>
          <w:lang w:val="sq-AL"/>
        </w:rPr>
        <w:t>janë</w:t>
      </w:r>
      <w:r w:rsidR="00595039" w:rsidRPr="000E790B">
        <w:rPr>
          <w:rFonts w:ascii="Times New Roman" w:hAnsi="Times New Roman" w:cs="Times New Roman"/>
          <w:sz w:val="24"/>
          <w:szCs w:val="24"/>
          <w:lang w:val="sq-AL"/>
        </w:rPr>
        <w:t xml:space="preserve"> dhe konceptet e </w:t>
      </w:r>
      <w:r w:rsidRPr="000E790B">
        <w:rPr>
          <w:rFonts w:ascii="Times New Roman" w:hAnsi="Times New Roman" w:cs="Times New Roman"/>
          <w:sz w:val="24"/>
          <w:szCs w:val="24"/>
          <w:lang w:val="sq-AL"/>
        </w:rPr>
        <w:t>sigurisë</w:t>
      </w:r>
      <w:r w:rsidR="00595039" w:rsidRPr="000E790B">
        <w:rPr>
          <w:rFonts w:ascii="Times New Roman" w:hAnsi="Times New Roman" w:cs="Times New Roman"/>
          <w:sz w:val="24"/>
          <w:szCs w:val="24"/>
          <w:lang w:val="sq-AL"/>
        </w:rPr>
        <w:t xml:space="preserve"> për një </w:t>
      </w:r>
      <w:r w:rsidRPr="000E790B">
        <w:rPr>
          <w:rFonts w:ascii="Times New Roman" w:hAnsi="Times New Roman" w:cs="Times New Roman"/>
          <w:sz w:val="24"/>
          <w:szCs w:val="24"/>
          <w:lang w:val="sq-AL"/>
        </w:rPr>
        <w:t>perspektivë</w:t>
      </w:r>
      <w:r w:rsidR="00595039" w:rsidRPr="000E790B">
        <w:rPr>
          <w:rFonts w:ascii="Times New Roman" w:hAnsi="Times New Roman" w:cs="Times New Roman"/>
          <w:sz w:val="24"/>
          <w:szCs w:val="24"/>
          <w:lang w:val="sq-AL"/>
        </w:rPr>
        <w:t xml:space="preserve"> ndryshe të Moskës ndaj Ballkanit</w:t>
      </w:r>
      <w:r w:rsidR="00C1456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Perëndimor</w:t>
      </w:r>
      <w:r w:rsidR="00595039" w:rsidRPr="000E790B">
        <w:rPr>
          <w:rFonts w:ascii="Times New Roman" w:hAnsi="Times New Roman" w:cs="Times New Roman"/>
          <w:sz w:val="24"/>
          <w:szCs w:val="24"/>
          <w:lang w:val="sq-AL"/>
        </w:rPr>
        <w:t xml:space="preserve">, duke bërë edhe një </w:t>
      </w:r>
      <w:r w:rsidRPr="000E790B">
        <w:rPr>
          <w:rFonts w:ascii="Times New Roman" w:hAnsi="Times New Roman" w:cs="Times New Roman"/>
          <w:sz w:val="24"/>
          <w:szCs w:val="24"/>
          <w:lang w:val="sq-AL"/>
        </w:rPr>
        <w:t>rivlerësim</w:t>
      </w:r>
      <w:r w:rsidR="00595039" w:rsidRPr="000E790B">
        <w:rPr>
          <w:rFonts w:ascii="Times New Roman" w:hAnsi="Times New Roman" w:cs="Times New Roman"/>
          <w:sz w:val="24"/>
          <w:szCs w:val="24"/>
          <w:lang w:val="sq-AL"/>
        </w:rPr>
        <w:t xml:space="preserve"> të </w:t>
      </w:r>
      <w:r w:rsidR="00C1456F" w:rsidRPr="000E790B">
        <w:rPr>
          <w:rFonts w:ascii="Times New Roman" w:hAnsi="Times New Roman" w:cs="Times New Roman"/>
          <w:sz w:val="24"/>
          <w:szCs w:val="24"/>
          <w:lang w:val="sq-AL"/>
        </w:rPr>
        <w:t xml:space="preserve">aseteve dhe </w:t>
      </w:r>
      <w:r w:rsidR="00595039" w:rsidRPr="000E790B">
        <w:rPr>
          <w:rFonts w:ascii="Times New Roman" w:hAnsi="Times New Roman" w:cs="Times New Roman"/>
          <w:sz w:val="24"/>
          <w:szCs w:val="24"/>
          <w:lang w:val="sq-AL"/>
        </w:rPr>
        <w:t xml:space="preserve">veprimeve ekonomike </w:t>
      </w:r>
      <w:r w:rsidRPr="000E790B">
        <w:rPr>
          <w:rFonts w:ascii="Times New Roman" w:hAnsi="Times New Roman" w:cs="Times New Roman"/>
          <w:sz w:val="24"/>
          <w:szCs w:val="24"/>
          <w:lang w:val="sq-AL"/>
        </w:rPr>
        <w:t>siç</w:t>
      </w:r>
      <w:r w:rsidR="00595039" w:rsidRPr="000E790B">
        <w:rPr>
          <w:rFonts w:ascii="Times New Roman" w:hAnsi="Times New Roman" w:cs="Times New Roman"/>
          <w:sz w:val="24"/>
          <w:szCs w:val="24"/>
          <w:lang w:val="sq-AL"/>
        </w:rPr>
        <w:t xml:space="preserve"> janë energjia dhe infrastruktura. </w:t>
      </w:r>
    </w:p>
    <w:p w:rsidR="00AC56A2"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Ndërkohë</w:t>
      </w:r>
      <w:r w:rsidR="00C1456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5B4830" w:rsidRPr="000E790B">
        <w:rPr>
          <w:rFonts w:ascii="Times New Roman" w:hAnsi="Times New Roman" w:cs="Times New Roman"/>
          <w:sz w:val="24"/>
          <w:szCs w:val="24"/>
          <w:lang w:val="sq-AL"/>
        </w:rPr>
        <w:t>çështjet</w:t>
      </w:r>
      <w:r w:rsidRPr="000E790B">
        <w:rPr>
          <w:rFonts w:ascii="Times New Roman" w:hAnsi="Times New Roman" w:cs="Times New Roman"/>
          <w:sz w:val="24"/>
          <w:szCs w:val="24"/>
          <w:lang w:val="sq-AL"/>
        </w:rPr>
        <w:t xml:space="preserve"> e sigurisë dhe </w:t>
      </w:r>
      <w:r w:rsidR="00C1456F" w:rsidRPr="000E790B">
        <w:rPr>
          <w:rFonts w:ascii="Times New Roman" w:hAnsi="Times New Roman" w:cs="Times New Roman"/>
          <w:sz w:val="24"/>
          <w:szCs w:val="24"/>
          <w:lang w:val="sq-AL"/>
        </w:rPr>
        <w:t>ato</w:t>
      </w:r>
      <w:r w:rsidRPr="000E790B">
        <w:rPr>
          <w:rFonts w:ascii="Times New Roman" w:hAnsi="Times New Roman" w:cs="Times New Roman"/>
          <w:sz w:val="24"/>
          <w:szCs w:val="24"/>
          <w:lang w:val="sq-AL"/>
        </w:rPr>
        <w:t xml:space="preserve"> ekonomike të Rusisë në </w:t>
      </w:r>
      <w:r w:rsidR="005B4830" w:rsidRPr="000E790B">
        <w:rPr>
          <w:rFonts w:ascii="Times New Roman" w:hAnsi="Times New Roman" w:cs="Times New Roman"/>
          <w:sz w:val="24"/>
          <w:szCs w:val="24"/>
          <w:lang w:val="sq-AL"/>
        </w:rPr>
        <w:t>vendet</w:t>
      </w:r>
      <w:r w:rsidRPr="000E790B">
        <w:rPr>
          <w:rFonts w:ascii="Times New Roman" w:hAnsi="Times New Roman" w:cs="Times New Roman"/>
          <w:sz w:val="24"/>
          <w:szCs w:val="24"/>
          <w:lang w:val="sq-AL"/>
        </w:rPr>
        <w:t xml:space="preserve"> e rajonit t</w:t>
      </w:r>
      <w:r w:rsidR="005B4830"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Ballkanit</w:t>
      </w:r>
      <w:r w:rsidR="00C1456F" w:rsidRPr="000E790B">
        <w:rPr>
          <w:rFonts w:ascii="Times New Roman" w:hAnsi="Times New Roman" w:cs="Times New Roman"/>
          <w:sz w:val="24"/>
          <w:szCs w:val="24"/>
          <w:lang w:val="sq-AL"/>
        </w:rPr>
        <w:t xml:space="preserve"> </w:t>
      </w:r>
      <w:r w:rsidR="00BC3519" w:rsidRPr="000E790B">
        <w:rPr>
          <w:rFonts w:ascii="Times New Roman" w:hAnsi="Times New Roman" w:cs="Times New Roman"/>
          <w:sz w:val="24"/>
          <w:szCs w:val="24"/>
          <w:lang w:val="sq-AL"/>
        </w:rPr>
        <w:t>Perëndimor</w:t>
      </w:r>
      <w:r w:rsidR="00AC56A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janë konceptuar si një nga </w:t>
      </w:r>
      <w:r w:rsidR="00BC3519" w:rsidRPr="000E790B">
        <w:rPr>
          <w:rFonts w:ascii="Times New Roman" w:hAnsi="Times New Roman" w:cs="Times New Roman"/>
          <w:sz w:val="24"/>
          <w:szCs w:val="24"/>
          <w:lang w:val="sq-AL"/>
        </w:rPr>
        <w:t>çështjet</w:t>
      </w:r>
      <w:r w:rsidRPr="000E790B">
        <w:rPr>
          <w:rFonts w:ascii="Times New Roman" w:hAnsi="Times New Roman" w:cs="Times New Roman"/>
          <w:sz w:val="24"/>
          <w:szCs w:val="24"/>
          <w:lang w:val="sq-AL"/>
        </w:rPr>
        <w:t xml:space="preserve"> prioritare </w:t>
      </w:r>
      <w:r w:rsidR="00AC56A2" w:rsidRPr="000E790B">
        <w:rPr>
          <w:rFonts w:ascii="Times New Roman" w:hAnsi="Times New Roman" w:cs="Times New Roman"/>
          <w:sz w:val="24"/>
          <w:szCs w:val="24"/>
          <w:lang w:val="sq-AL"/>
        </w:rPr>
        <w:t>p</w:t>
      </w:r>
      <w:r w:rsidR="006720B8" w:rsidRPr="000E790B">
        <w:rPr>
          <w:rFonts w:ascii="Times New Roman" w:hAnsi="Times New Roman" w:cs="Times New Roman"/>
          <w:sz w:val="24"/>
          <w:szCs w:val="24"/>
          <w:lang w:val="sq-AL"/>
        </w:rPr>
        <w:t>ë</w:t>
      </w:r>
      <w:r w:rsidR="00AC56A2" w:rsidRPr="000E790B">
        <w:rPr>
          <w:rFonts w:ascii="Times New Roman" w:hAnsi="Times New Roman" w:cs="Times New Roman"/>
          <w:sz w:val="24"/>
          <w:szCs w:val="24"/>
          <w:lang w:val="sq-AL"/>
        </w:rPr>
        <w:t>r</w:t>
      </w:r>
      <w:r w:rsidR="00BC3519" w:rsidRPr="000E790B">
        <w:rPr>
          <w:rFonts w:ascii="Times New Roman" w:hAnsi="Times New Roman" w:cs="Times New Roman"/>
          <w:sz w:val="24"/>
          <w:szCs w:val="24"/>
          <w:lang w:val="sq-AL"/>
        </w:rPr>
        <w:t xml:space="preserve"> </w:t>
      </w:r>
      <w:r w:rsidR="00AC56A2" w:rsidRPr="000E790B">
        <w:rPr>
          <w:rFonts w:ascii="Times New Roman" w:hAnsi="Times New Roman" w:cs="Times New Roman"/>
          <w:sz w:val="24"/>
          <w:szCs w:val="24"/>
          <w:lang w:val="sq-AL"/>
        </w:rPr>
        <w:t>sa i p</w:t>
      </w:r>
      <w:r w:rsidR="006720B8" w:rsidRPr="000E790B">
        <w:rPr>
          <w:rFonts w:ascii="Times New Roman" w:hAnsi="Times New Roman" w:cs="Times New Roman"/>
          <w:sz w:val="24"/>
          <w:szCs w:val="24"/>
          <w:lang w:val="sq-AL"/>
        </w:rPr>
        <w:t>ë</w:t>
      </w:r>
      <w:r w:rsidR="008E1F47" w:rsidRPr="000E790B">
        <w:rPr>
          <w:rFonts w:ascii="Times New Roman" w:hAnsi="Times New Roman" w:cs="Times New Roman"/>
          <w:sz w:val="24"/>
          <w:szCs w:val="24"/>
          <w:lang w:val="sq-AL"/>
        </w:rPr>
        <w:t xml:space="preserve">rket aspektit </w:t>
      </w:r>
      <w:r w:rsidR="00AC56A2" w:rsidRPr="000E790B">
        <w:rPr>
          <w:rFonts w:ascii="Times New Roman" w:hAnsi="Times New Roman" w:cs="Times New Roman"/>
          <w:sz w:val="24"/>
          <w:szCs w:val="24"/>
          <w:lang w:val="sq-AL"/>
        </w:rPr>
        <w:t>gjeopolitik</w:t>
      </w:r>
      <w:r w:rsidRPr="000E790B">
        <w:rPr>
          <w:rFonts w:ascii="Times New Roman" w:hAnsi="Times New Roman" w:cs="Times New Roman"/>
          <w:sz w:val="24"/>
          <w:szCs w:val="24"/>
          <w:lang w:val="sq-AL"/>
        </w:rPr>
        <w:t xml:space="preserve">. </w:t>
      </w:r>
      <w:r w:rsidR="00AC56A2" w:rsidRPr="000E790B">
        <w:rPr>
          <w:rFonts w:ascii="Times New Roman" w:hAnsi="Times New Roman" w:cs="Times New Roman"/>
          <w:sz w:val="24"/>
          <w:szCs w:val="24"/>
          <w:lang w:val="sq-AL"/>
        </w:rPr>
        <w:t xml:space="preserve">Ndikimi ekonomik i </w:t>
      </w:r>
      <w:r w:rsidR="00BC3519" w:rsidRPr="000E790B">
        <w:rPr>
          <w:rFonts w:ascii="Times New Roman" w:hAnsi="Times New Roman" w:cs="Times New Roman"/>
          <w:sz w:val="24"/>
          <w:szCs w:val="24"/>
          <w:lang w:val="sq-AL"/>
        </w:rPr>
        <w:t>Rusisë</w:t>
      </w:r>
      <w:r w:rsidR="00AC56A2" w:rsidRPr="000E790B">
        <w:rPr>
          <w:rFonts w:ascii="Times New Roman" w:hAnsi="Times New Roman" w:cs="Times New Roman"/>
          <w:sz w:val="24"/>
          <w:szCs w:val="24"/>
          <w:lang w:val="sq-AL"/>
        </w:rPr>
        <w:t xml:space="preserve"> n</w:t>
      </w:r>
      <w:r w:rsidR="00BC3519" w:rsidRPr="000E790B">
        <w:rPr>
          <w:rFonts w:ascii="Times New Roman" w:hAnsi="Times New Roman" w:cs="Times New Roman"/>
          <w:sz w:val="24"/>
          <w:szCs w:val="24"/>
          <w:lang w:val="sq-AL"/>
        </w:rPr>
        <w:t>ë</w:t>
      </w:r>
      <w:r w:rsidR="00AC56A2" w:rsidRPr="000E790B">
        <w:rPr>
          <w:rFonts w:ascii="Times New Roman" w:hAnsi="Times New Roman" w:cs="Times New Roman"/>
          <w:sz w:val="24"/>
          <w:szCs w:val="24"/>
          <w:lang w:val="sq-AL"/>
        </w:rPr>
        <w:t xml:space="preserve"> </w:t>
      </w:r>
      <w:r w:rsidR="00BC3519" w:rsidRPr="000E790B">
        <w:rPr>
          <w:rFonts w:ascii="Times New Roman" w:hAnsi="Times New Roman" w:cs="Times New Roman"/>
          <w:sz w:val="24"/>
          <w:szCs w:val="24"/>
          <w:lang w:val="sq-AL"/>
        </w:rPr>
        <w:t>këtë</w:t>
      </w:r>
      <w:r w:rsidR="00AC56A2" w:rsidRPr="000E790B">
        <w:rPr>
          <w:rFonts w:ascii="Times New Roman" w:hAnsi="Times New Roman" w:cs="Times New Roman"/>
          <w:sz w:val="24"/>
          <w:szCs w:val="24"/>
          <w:lang w:val="sq-AL"/>
        </w:rPr>
        <w:t xml:space="preserve"> rajon </w:t>
      </w:r>
      <w:r w:rsidR="00BC3519" w:rsidRPr="000E790B">
        <w:rPr>
          <w:rFonts w:ascii="Times New Roman" w:hAnsi="Times New Roman" w:cs="Times New Roman"/>
          <w:sz w:val="24"/>
          <w:szCs w:val="24"/>
          <w:lang w:val="sq-AL"/>
        </w:rPr>
        <w:t>dëshmon</w:t>
      </w:r>
      <w:r w:rsidR="00AC56A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 politik</w:t>
      </w:r>
      <w:r w:rsidR="00BC351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të jashtme</w:t>
      </w:r>
      <w:r w:rsidR="00BC351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e cila</w:t>
      </w:r>
      <w:r w:rsidR="00BC3519" w:rsidRPr="000E790B">
        <w:rPr>
          <w:rFonts w:ascii="Times New Roman" w:hAnsi="Times New Roman" w:cs="Times New Roman"/>
          <w:sz w:val="24"/>
          <w:szCs w:val="24"/>
          <w:lang w:val="sq-AL"/>
        </w:rPr>
        <w:t>, ndër të tjera,</w:t>
      </w:r>
      <w:r w:rsidRPr="000E790B">
        <w:rPr>
          <w:rFonts w:ascii="Times New Roman" w:hAnsi="Times New Roman" w:cs="Times New Roman"/>
          <w:sz w:val="24"/>
          <w:szCs w:val="24"/>
          <w:lang w:val="sq-AL"/>
        </w:rPr>
        <w:t xml:space="preserve"> është fokusuar </w:t>
      </w:r>
      <w:r w:rsidR="006276DC" w:rsidRPr="000E790B">
        <w:rPr>
          <w:rFonts w:ascii="Times New Roman" w:hAnsi="Times New Roman" w:cs="Times New Roman"/>
          <w:sz w:val="24"/>
          <w:szCs w:val="24"/>
          <w:lang w:val="sq-AL"/>
        </w:rPr>
        <w:t>edhe tek përfitimet</w:t>
      </w:r>
      <w:r w:rsidR="00AC56A2" w:rsidRPr="000E790B">
        <w:rPr>
          <w:rFonts w:ascii="Times New Roman" w:hAnsi="Times New Roman" w:cs="Times New Roman"/>
          <w:sz w:val="24"/>
          <w:szCs w:val="24"/>
          <w:lang w:val="sq-AL"/>
        </w:rPr>
        <w:t xml:space="preserve"> nga bashkëpunimet</w:t>
      </w:r>
      <w:r w:rsidRPr="000E790B">
        <w:rPr>
          <w:rFonts w:ascii="Times New Roman" w:hAnsi="Times New Roman" w:cs="Times New Roman"/>
          <w:sz w:val="24"/>
          <w:szCs w:val="24"/>
          <w:lang w:val="sq-AL"/>
        </w:rPr>
        <w:t xml:space="preserve"> ekonomike</w:t>
      </w:r>
      <w:r w:rsidR="00AC56A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duke u imponuar n</w:t>
      </w:r>
      <w:r w:rsidR="00BC3519"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t</w:t>
      </w:r>
      <w:r w:rsidR="00BC351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gjitha proceset globale ku rol mbizotërues</w:t>
      </w:r>
      <w:r w:rsidR="00AC56A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pa</w:t>
      </w:r>
      <w:r w:rsidR="00BC351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diskuti</w:t>
      </w:r>
      <w:r w:rsidR="00AC56A2" w:rsidRPr="000E790B">
        <w:rPr>
          <w:rFonts w:ascii="Times New Roman" w:hAnsi="Times New Roman" w:cs="Times New Roman"/>
          <w:sz w:val="24"/>
          <w:szCs w:val="24"/>
          <w:lang w:val="sq-AL"/>
        </w:rPr>
        <w:t>m kanë institucionet kryesore t</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BC3519" w:rsidRPr="000E790B">
        <w:rPr>
          <w:rFonts w:ascii="Times New Roman" w:hAnsi="Times New Roman" w:cs="Times New Roman"/>
          <w:sz w:val="24"/>
          <w:szCs w:val="24"/>
          <w:lang w:val="sq-AL"/>
        </w:rPr>
        <w:t>Perëndimit</w:t>
      </w:r>
      <w:r w:rsidRPr="000E790B">
        <w:rPr>
          <w:rFonts w:ascii="Times New Roman" w:hAnsi="Times New Roman" w:cs="Times New Roman"/>
          <w:sz w:val="24"/>
          <w:szCs w:val="24"/>
          <w:lang w:val="sq-AL"/>
        </w:rPr>
        <w:t>. (</w:t>
      </w:r>
      <w:r w:rsidRPr="000E790B">
        <w:rPr>
          <w:rFonts w:ascii="Times New Roman" w:hAnsi="Times New Roman" w:cs="Times New Roman"/>
          <w:sz w:val="24"/>
          <w:szCs w:val="24"/>
        </w:rPr>
        <w:t xml:space="preserve">Center for the Study </w:t>
      </w:r>
      <w:r w:rsidR="00BC3519" w:rsidRPr="000E790B">
        <w:rPr>
          <w:rFonts w:ascii="Times New Roman" w:hAnsi="Times New Roman" w:cs="Times New Roman"/>
          <w:sz w:val="24"/>
          <w:szCs w:val="24"/>
        </w:rPr>
        <w:t>of</w:t>
      </w:r>
      <w:r w:rsidR="00BC3519" w:rsidRPr="000E790B">
        <w:rPr>
          <w:rFonts w:ascii="Times New Roman" w:hAnsi="Times New Roman" w:cs="Times New Roman"/>
          <w:color w:val="FFFFFF" w:themeColor="background1"/>
          <w:sz w:val="24"/>
          <w:szCs w:val="24"/>
        </w:rPr>
        <w:t xml:space="preserve"> </w:t>
      </w:r>
      <w:r w:rsidR="00BC3519" w:rsidRPr="000E790B">
        <w:rPr>
          <w:rFonts w:ascii="Times New Roman" w:hAnsi="Times New Roman" w:cs="Times New Roman"/>
          <w:sz w:val="24"/>
          <w:szCs w:val="24"/>
        </w:rPr>
        <w:t>Democracy</w:t>
      </w:r>
      <w:r w:rsidRPr="000E790B">
        <w:rPr>
          <w:rFonts w:ascii="Times New Roman" w:hAnsi="Times New Roman" w:cs="Times New Roman"/>
          <w:sz w:val="24"/>
          <w:szCs w:val="24"/>
        </w:rPr>
        <w:t>,</w:t>
      </w:r>
      <w:r w:rsidR="00BC3519" w:rsidRPr="000E790B">
        <w:rPr>
          <w:rFonts w:ascii="Times New Roman" w:hAnsi="Times New Roman" w:cs="Times New Roman"/>
          <w:sz w:val="24"/>
          <w:szCs w:val="24"/>
        </w:rPr>
        <w:t xml:space="preserve"> </w:t>
      </w:r>
      <w:r w:rsidRPr="000E790B">
        <w:rPr>
          <w:rFonts w:ascii="Times New Roman" w:hAnsi="Times New Roman" w:cs="Times New Roman"/>
          <w:sz w:val="24"/>
          <w:szCs w:val="24"/>
        </w:rPr>
        <w:t>2018</w:t>
      </w:r>
      <w:r w:rsidRPr="000E790B">
        <w:rPr>
          <w:rFonts w:ascii="Times New Roman" w:hAnsi="Times New Roman" w:cs="Times New Roman"/>
          <w:sz w:val="24"/>
          <w:szCs w:val="24"/>
          <w:lang w:val="sq-AL"/>
        </w:rPr>
        <w:t>).</w:t>
      </w:r>
    </w:p>
    <w:p w:rsidR="00AC56A2" w:rsidRPr="004D730F" w:rsidRDefault="00AC56A2" w:rsidP="000E790B">
      <w:pPr>
        <w:spacing w:line="360" w:lineRule="auto"/>
        <w:jc w:val="both"/>
        <w:rPr>
          <w:rFonts w:ascii="Times New Roman" w:hAnsi="Times New Roman" w:cs="Times New Roman"/>
          <w:i/>
          <w:sz w:val="24"/>
          <w:szCs w:val="24"/>
          <w:lang w:val="sq-AL"/>
        </w:rPr>
      </w:pPr>
      <w:r w:rsidRPr="004D730F">
        <w:rPr>
          <w:rFonts w:ascii="Times New Roman" w:hAnsi="Times New Roman" w:cs="Times New Roman"/>
          <w:i/>
          <w:sz w:val="24"/>
          <w:szCs w:val="24"/>
          <w:lang w:val="sq-AL"/>
        </w:rPr>
        <w:t xml:space="preserve">Ndikim i </w:t>
      </w:r>
      <w:r w:rsidR="00BC3519" w:rsidRPr="004D730F">
        <w:rPr>
          <w:rFonts w:ascii="Times New Roman" w:hAnsi="Times New Roman" w:cs="Times New Roman"/>
          <w:i/>
          <w:sz w:val="24"/>
          <w:szCs w:val="24"/>
          <w:lang w:val="sq-AL"/>
        </w:rPr>
        <w:t>Rusisë</w:t>
      </w:r>
      <w:r w:rsidRPr="004D730F">
        <w:rPr>
          <w:rFonts w:ascii="Times New Roman" w:hAnsi="Times New Roman" w:cs="Times New Roman"/>
          <w:i/>
          <w:sz w:val="24"/>
          <w:szCs w:val="24"/>
          <w:lang w:val="sq-AL"/>
        </w:rPr>
        <w:t xml:space="preserve"> n</w:t>
      </w:r>
      <w:r w:rsidR="00BC3519" w:rsidRPr="004D730F">
        <w:rPr>
          <w:rFonts w:ascii="Times New Roman" w:hAnsi="Times New Roman" w:cs="Times New Roman"/>
          <w:i/>
          <w:sz w:val="24"/>
          <w:szCs w:val="24"/>
          <w:lang w:val="sq-AL"/>
        </w:rPr>
        <w:t>ë</w:t>
      </w:r>
      <w:r w:rsidRPr="004D730F">
        <w:rPr>
          <w:rFonts w:ascii="Times New Roman" w:hAnsi="Times New Roman" w:cs="Times New Roman"/>
          <w:i/>
          <w:sz w:val="24"/>
          <w:szCs w:val="24"/>
          <w:lang w:val="sq-AL"/>
        </w:rPr>
        <w:t xml:space="preserve"> </w:t>
      </w:r>
      <w:r w:rsidR="00BC3519" w:rsidRPr="004D730F">
        <w:rPr>
          <w:rFonts w:ascii="Times New Roman" w:hAnsi="Times New Roman" w:cs="Times New Roman"/>
          <w:i/>
          <w:sz w:val="24"/>
          <w:szCs w:val="24"/>
          <w:lang w:val="sq-AL"/>
        </w:rPr>
        <w:t>v</w:t>
      </w:r>
      <w:r w:rsidRPr="004D730F">
        <w:rPr>
          <w:rFonts w:ascii="Times New Roman" w:hAnsi="Times New Roman" w:cs="Times New Roman"/>
          <w:i/>
          <w:sz w:val="24"/>
          <w:szCs w:val="24"/>
          <w:lang w:val="sq-AL"/>
        </w:rPr>
        <w:t xml:space="preserve">endet e Ballkanit </w:t>
      </w:r>
      <w:r w:rsidR="00BC3519" w:rsidRPr="004D730F">
        <w:rPr>
          <w:rFonts w:ascii="Times New Roman" w:hAnsi="Times New Roman" w:cs="Times New Roman"/>
          <w:i/>
          <w:sz w:val="24"/>
          <w:szCs w:val="24"/>
          <w:lang w:val="sq-AL"/>
        </w:rPr>
        <w:t>Perëndimor</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Qasja e </w:t>
      </w:r>
      <w:r w:rsidR="00BC3519" w:rsidRPr="000E790B">
        <w:rPr>
          <w:rFonts w:ascii="Times New Roman" w:hAnsi="Times New Roman" w:cs="Times New Roman"/>
          <w:sz w:val="24"/>
          <w:szCs w:val="24"/>
          <w:lang w:val="sq-AL"/>
        </w:rPr>
        <w:t>Rusisë</w:t>
      </w:r>
      <w:r w:rsidRPr="000E790B">
        <w:rPr>
          <w:rFonts w:ascii="Times New Roman" w:hAnsi="Times New Roman" w:cs="Times New Roman"/>
          <w:sz w:val="24"/>
          <w:szCs w:val="24"/>
          <w:lang w:val="sq-AL"/>
        </w:rPr>
        <w:t xml:space="preserve"> ndaj Malit t</w:t>
      </w:r>
      <w:r w:rsidR="00BC351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BC3519" w:rsidRPr="000E790B">
        <w:rPr>
          <w:rFonts w:ascii="Times New Roman" w:hAnsi="Times New Roman" w:cs="Times New Roman"/>
          <w:sz w:val="24"/>
          <w:szCs w:val="24"/>
          <w:lang w:val="sq-AL"/>
        </w:rPr>
        <w:t>Z</w:t>
      </w:r>
      <w:r w:rsidRPr="000E790B">
        <w:rPr>
          <w:rFonts w:ascii="Times New Roman" w:hAnsi="Times New Roman" w:cs="Times New Roman"/>
          <w:sz w:val="24"/>
          <w:szCs w:val="24"/>
          <w:lang w:val="sq-AL"/>
        </w:rPr>
        <w:t xml:space="preserve">i </w:t>
      </w:r>
      <w:r w:rsidR="00BC3519" w:rsidRPr="000E790B">
        <w:rPr>
          <w:rFonts w:ascii="Times New Roman" w:hAnsi="Times New Roman" w:cs="Times New Roman"/>
          <w:sz w:val="24"/>
          <w:szCs w:val="24"/>
          <w:lang w:val="sq-AL"/>
        </w:rPr>
        <w:t xml:space="preserve">spikat me një lakore, </w:t>
      </w:r>
      <w:r w:rsidRPr="000E790B">
        <w:rPr>
          <w:rFonts w:ascii="Times New Roman" w:hAnsi="Times New Roman" w:cs="Times New Roman"/>
          <w:sz w:val="24"/>
          <w:szCs w:val="24"/>
          <w:lang w:val="sq-AL"/>
        </w:rPr>
        <w:t>e cila ndryshon vazhdimisht n</w:t>
      </w:r>
      <w:r w:rsidR="00BC351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raport me kursin e politik</w:t>
      </w:r>
      <w:r w:rsidR="00BC351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s </w:t>
      </w:r>
      <w:r w:rsidR="00BC3519" w:rsidRPr="000E790B">
        <w:rPr>
          <w:rFonts w:ascii="Times New Roman" w:hAnsi="Times New Roman" w:cs="Times New Roman"/>
          <w:sz w:val="24"/>
          <w:szCs w:val="24"/>
          <w:lang w:val="sq-AL"/>
        </w:rPr>
        <w:t xml:space="preserve">së saj të </w:t>
      </w:r>
      <w:r w:rsidRPr="000E790B">
        <w:rPr>
          <w:rFonts w:ascii="Times New Roman" w:hAnsi="Times New Roman" w:cs="Times New Roman"/>
          <w:sz w:val="24"/>
          <w:szCs w:val="24"/>
          <w:lang w:val="sq-AL"/>
        </w:rPr>
        <w:t xml:space="preserve">jashtme. Sapo qeveria </w:t>
      </w:r>
      <w:r w:rsidR="00BC3519" w:rsidRPr="000E790B">
        <w:rPr>
          <w:rFonts w:ascii="Times New Roman" w:hAnsi="Times New Roman" w:cs="Times New Roman"/>
          <w:sz w:val="24"/>
          <w:szCs w:val="24"/>
          <w:lang w:val="sq-AL"/>
        </w:rPr>
        <w:t>m</w:t>
      </w:r>
      <w:r w:rsidRPr="000E790B">
        <w:rPr>
          <w:rFonts w:ascii="Times New Roman" w:hAnsi="Times New Roman" w:cs="Times New Roman"/>
          <w:sz w:val="24"/>
          <w:szCs w:val="24"/>
          <w:lang w:val="sq-AL"/>
        </w:rPr>
        <w:t xml:space="preserve">alazeze shfaq </w:t>
      </w:r>
      <w:r w:rsidR="00BC3519" w:rsidRPr="000E790B">
        <w:rPr>
          <w:rFonts w:ascii="Times New Roman" w:hAnsi="Times New Roman" w:cs="Times New Roman"/>
          <w:sz w:val="24"/>
          <w:szCs w:val="24"/>
          <w:lang w:val="sq-AL"/>
        </w:rPr>
        <w:t>ambicien</w:t>
      </w:r>
      <w:r w:rsidRPr="000E790B">
        <w:rPr>
          <w:rFonts w:ascii="Times New Roman" w:hAnsi="Times New Roman" w:cs="Times New Roman"/>
          <w:sz w:val="24"/>
          <w:szCs w:val="24"/>
          <w:lang w:val="sq-AL"/>
        </w:rPr>
        <w:t xml:space="preserve"> </w:t>
      </w:r>
      <w:r w:rsidR="00BC3519"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t</w:t>
      </w:r>
      <w:r w:rsidR="00AC56A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u afruar me Bashkimin Evropian dhe NATO-n,</w:t>
      </w:r>
      <w:r w:rsidR="00BC351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vihet re agresiviteti dhe presioni i </w:t>
      </w:r>
      <w:r w:rsidR="00BC3519" w:rsidRPr="000E790B">
        <w:rPr>
          <w:rFonts w:ascii="Times New Roman" w:hAnsi="Times New Roman" w:cs="Times New Roman"/>
          <w:sz w:val="24"/>
          <w:szCs w:val="24"/>
          <w:lang w:val="sq-AL"/>
        </w:rPr>
        <w:t>Moskës</w:t>
      </w:r>
      <w:r w:rsidRPr="000E790B">
        <w:rPr>
          <w:rFonts w:ascii="Times New Roman" w:hAnsi="Times New Roman" w:cs="Times New Roman"/>
          <w:sz w:val="24"/>
          <w:szCs w:val="24"/>
          <w:lang w:val="sq-AL"/>
        </w:rPr>
        <w:t xml:space="preserve"> </w:t>
      </w:r>
      <w:r w:rsidR="00BC3519" w:rsidRPr="000E790B">
        <w:rPr>
          <w:rFonts w:ascii="Times New Roman" w:hAnsi="Times New Roman" w:cs="Times New Roman"/>
          <w:sz w:val="24"/>
          <w:szCs w:val="24"/>
          <w:lang w:val="sq-AL"/>
        </w:rPr>
        <w:t>nëpërmjet</w:t>
      </w:r>
      <w:r w:rsidR="00AC56A2" w:rsidRPr="000E790B">
        <w:rPr>
          <w:rFonts w:ascii="Times New Roman" w:hAnsi="Times New Roman" w:cs="Times New Roman"/>
          <w:sz w:val="24"/>
          <w:szCs w:val="24"/>
          <w:lang w:val="sq-AL"/>
        </w:rPr>
        <w:t xml:space="preserve"> </w:t>
      </w:r>
      <w:r w:rsidR="00BC3519" w:rsidRPr="000E790B">
        <w:rPr>
          <w:rFonts w:ascii="Times New Roman" w:hAnsi="Times New Roman" w:cs="Times New Roman"/>
          <w:sz w:val="24"/>
          <w:szCs w:val="24"/>
          <w:lang w:val="sq-AL"/>
        </w:rPr>
        <w:t>mekanizmave</w:t>
      </w:r>
      <w:r w:rsidRPr="000E790B">
        <w:rPr>
          <w:rFonts w:ascii="Times New Roman" w:hAnsi="Times New Roman" w:cs="Times New Roman"/>
          <w:sz w:val="24"/>
          <w:szCs w:val="24"/>
          <w:lang w:val="sq-AL"/>
        </w:rPr>
        <w:t xml:space="preserve"> t</w:t>
      </w:r>
      <w:r w:rsidR="00BC351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saj ekonomik</w:t>
      </w:r>
      <w:r w:rsidR="006E0415"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dhe politik</w:t>
      </w:r>
      <w:r w:rsidR="006E0415"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rPr>
        <w:t>Marovic, 2016).</w:t>
      </w:r>
    </w:p>
    <w:p w:rsidR="006276DC" w:rsidRPr="000E790B" w:rsidRDefault="00BC351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Aspekti kryesor i ndikimit në ekonominë dhe në politiken e jashtme malazeze janë i</w:t>
      </w:r>
      <w:r w:rsidR="00595039" w:rsidRPr="000E790B">
        <w:rPr>
          <w:rFonts w:ascii="Times New Roman" w:hAnsi="Times New Roman" w:cs="Times New Roman"/>
          <w:sz w:val="24"/>
          <w:szCs w:val="24"/>
          <w:lang w:val="sq-AL"/>
        </w:rPr>
        <w:t>nvestimet</w:t>
      </w:r>
      <w:r w:rsidRPr="000E790B">
        <w:rPr>
          <w:rFonts w:ascii="Times New Roman" w:hAnsi="Times New Roman" w:cs="Times New Roman"/>
          <w:sz w:val="24"/>
          <w:szCs w:val="24"/>
          <w:lang w:val="sq-AL"/>
        </w:rPr>
        <w:t xml:space="preserve"> e h</w:t>
      </w:r>
      <w:r w:rsidR="00595039" w:rsidRPr="000E790B">
        <w:rPr>
          <w:rFonts w:ascii="Times New Roman" w:hAnsi="Times New Roman" w:cs="Times New Roman"/>
          <w:sz w:val="24"/>
          <w:szCs w:val="24"/>
          <w:lang w:val="sq-AL"/>
        </w:rPr>
        <w:t xml:space="preserve">uaja </w:t>
      </w:r>
      <w:r w:rsidRPr="000E790B">
        <w:rPr>
          <w:rFonts w:ascii="Times New Roman" w:hAnsi="Times New Roman" w:cs="Times New Roman"/>
          <w:sz w:val="24"/>
          <w:szCs w:val="24"/>
          <w:lang w:val="sq-AL"/>
        </w:rPr>
        <w:t xml:space="preserve">të </w:t>
      </w:r>
      <w:r w:rsidR="004258D1" w:rsidRPr="000E790B">
        <w:rPr>
          <w:rFonts w:ascii="Times New Roman" w:hAnsi="Times New Roman" w:cs="Times New Roman"/>
          <w:sz w:val="24"/>
          <w:szCs w:val="24"/>
          <w:lang w:val="sq-AL"/>
        </w:rPr>
        <w:t>drejtpërdrejta</w:t>
      </w:r>
      <w:r w:rsidR="00595039"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Rusisë</w:t>
      </w:r>
      <w:r w:rsidR="00595039"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Malin e </w:t>
      </w:r>
      <w:r w:rsidR="00AC56A2" w:rsidRPr="000E790B">
        <w:rPr>
          <w:rFonts w:ascii="Times New Roman" w:hAnsi="Times New Roman" w:cs="Times New Roman"/>
          <w:sz w:val="24"/>
          <w:szCs w:val="24"/>
          <w:lang w:val="sq-AL"/>
        </w:rPr>
        <w:t>Z</w:t>
      </w:r>
      <w:r w:rsidR="00595039" w:rsidRPr="000E790B">
        <w:rPr>
          <w:rFonts w:ascii="Times New Roman" w:hAnsi="Times New Roman" w:cs="Times New Roman"/>
          <w:sz w:val="24"/>
          <w:szCs w:val="24"/>
          <w:lang w:val="sq-AL"/>
        </w:rPr>
        <w:t xml:space="preserve">i. Ato (IHD) përbëjnë afërsisht një të tretën e prodhimit të brendshëm bruto të vendit, ku Rusia </w:t>
      </w:r>
      <w:r w:rsidR="006E6D2C" w:rsidRPr="000E790B">
        <w:rPr>
          <w:rFonts w:ascii="Times New Roman" w:hAnsi="Times New Roman" w:cs="Times New Roman"/>
          <w:sz w:val="24"/>
          <w:szCs w:val="24"/>
          <w:lang w:val="sq-AL"/>
        </w:rPr>
        <w:t xml:space="preserve">mbetet </w:t>
      </w:r>
      <w:r w:rsidR="00595039" w:rsidRPr="000E790B">
        <w:rPr>
          <w:rFonts w:ascii="Times New Roman" w:hAnsi="Times New Roman" w:cs="Times New Roman"/>
          <w:sz w:val="24"/>
          <w:szCs w:val="24"/>
          <w:lang w:val="sq-AL"/>
        </w:rPr>
        <w:t>investitori i vetëm më i madh në Mal</w:t>
      </w:r>
      <w:r w:rsidR="006E6D2C" w:rsidRPr="000E790B">
        <w:rPr>
          <w:rFonts w:ascii="Times New Roman" w:hAnsi="Times New Roman" w:cs="Times New Roman"/>
          <w:sz w:val="24"/>
          <w:szCs w:val="24"/>
          <w:lang w:val="sq-AL"/>
        </w:rPr>
        <w:t>in e</w:t>
      </w:r>
      <w:r w:rsidR="00595039" w:rsidRPr="000E790B">
        <w:rPr>
          <w:rFonts w:ascii="Times New Roman" w:hAnsi="Times New Roman" w:cs="Times New Roman"/>
          <w:sz w:val="24"/>
          <w:szCs w:val="24"/>
          <w:lang w:val="sq-AL"/>
        </w:rPr>
        <w:t xml:space="preserve"> Zi, me 1.27 miliardë dollarë investime</w:t>
      </w:r>
      <w:r w:rsidR="004258D1"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(Tomovic, 2016). </w:t>
      </w:r>
    </w:p>
    <w:p w:rsidR="008B492D" w:rsidRPr="000E790B" w:rsidRDefault="00BC351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Një</w:t>
      </w:r>
      <w:r w:rsidR="00595039" w:rsidRPr="000E790B">
        <w:rPr>
          <w:rFonts w:ascii="Times New Roman" w:hAnsi="Times New Roman" w:cs="Times New Roman"/>
          <w:sz w:val="24"/>
          <w:szCs w:val="24"/>
          <w:lang w:val="sq-AL"/>
        </w:rPr>
        <w:t xml:space="preserve"> nga </w:t>
      </w:r>
      <w:r w:rsidRPr="000E790B">
        <w:rPr>
          <w:rFonts w:ascii="Times New Roman" w:hAnsi="Times New Roman" w:cs="Times New Roman"/>
          <w:sz w:val="24"/>
          <w:szCs w:val="24"/>
          <w:lang w:val="sq-AL"/>
        </w:rPr>
        <w:t>investimet</w:t>
      </w:r>
      <w:r w:rsidR="00595039" w:rsidRPr="000E790B">
        <w:rPr>
          <w:rFonts w:ascii="Times New Roman" w:hAnsi="Times New Roman" w:cs="Times New Roman"/>
          <w:sz w:val="24"/>
          <w:szCs w:val="24"/>
          <w:lang w:val="sq-AL"/>
        </w:rPr>
        <w:t xml:space="preserve"> m</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rëndësishme</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w:t>
      </w:r>
      <w:r w:rsidR="006E6D2C" w:rsidRPr="000E790B">
        <w:rPr>
          <w:rFonts w:ascii="Times New Roman" w:hAnsi="Times New Roman" w:cs="Times New Roman"/>
          <w:sz w:val="24"/>
          <w:szCs w:val="24"/>
          <w:lang w:val="sq-AL"/>
        </w:rPr>
        <w:t>use n</w:t>
      </w:r>
      <w:r w:rsidRPr="000E790B">
        <w:rPr>
          <w:rFonts w:ascii="Times New Roman" w:hAnsi="Times New Roman" w:cs="Times New Roman"/>
          <w:sz w:val="24"/>
          <w:szCs w:val="24"/>
          <w:lang w:val="sq-AL"/>
        </w:rPr>
        <w:t>ë</w:t>
      </w:r>
      <w:r w:rsidR="006E6D2C" w:rsidRPr="000E790B">
        <w:rPr>
          <w:rFonts w:ascii="Times New Roman" w:hAnsi="Times New Roman" w:cs="Times New Roman"/>
          <w:sz w:val="24"/>
          <w:szCs w:val="24"/>
          <w:lang w:val="sq-AL"/>
        </w:rPr>
        <w:t xml:space="preserve"> Malin e Zi </w:t>
      </w:r>
      <w:r w:rsidRPr="000E790B">
        <w:rPr>
          <w:rFonts w:ascii="Times New Roman" w:hAnsi="Times New Roman" w:cs="Times New Roman"/>
          <w:sz w:val="24"/>
          <w:szCs w:val="24"/>
          <w:lang w:val="sq-AL"/>
        </w:rPr>
        <w:t xml:space="preserve">është </w:t>
      </w:r>
      <w:r w:rsidR="00595039" w:rsidRPr="000E790B">
        <w:rPr>
          <w:rFonts w:ascii="Times New Roman" w:hAnsi="Times New Roman" w:cs="Times New Roman"/>
          <w:sz w:val="24"/>
          <w:szCs w:val="24"/>
        </w:rPr>
        <w:t>“Podgorica Aluminum Plant”</w:t>
      </w:r>
      <w:r w:rsidRPr="000E790B">
        <w:rPr>
          <w:rFonts w:ascii="Times New Roman" w:hAnsi="Times New Roman" w:cs="Times New Roman"/>
          <w:sz w:val="24"/>
          <w:szCs w:val="24"/>
        </w:rPr>
        <w:t xml:space="preserve">, </w:t>
      </w:r>
      <w:r w:rsidRPr="000E790B">
        <w:rPr>
          <w:rFonts w:ascii="Times New Roman" w:hAnsi="Times New Roman" w:cs="Times New Roman"/>
          <w:sz w:val="24"/>
          <w:szCs w:val="24"/>
          <w:lang w:val="sq-AL"/>
        </w:rPr>
        <w:t xml:space="preserve">një </w:t>
      </w:r>
      <w:r w:rsidR="006E6D2C" w:rsidRPr="000E790B">
        <w:rPr>
          <w:rFonts w:ascii="Times New Roman" w:hAnsi="Times New Roman" w:cs="Times New Roman"/>
          <w:sz w:val="24"/>
          <w:szCs w:val="24"/>
          <w:lang w:val="sq-AL"/>
        </w:rPr>
        <w:t>fabrik</w:t>
      </w:r>
      <w:r w:rsidRPr="000E790B">
        <w:rPr>
          <w:rFonts w:ascii="Times New Roman" w:hAnsi="Times New Roman" w:cs="Times New Roman"/>
          <w:sz w:val="24"/>
          <w:szCs w:val="24"/>
          <w:lang w:val="sq-AL"/>
        </w:rPr>
        <w:t>ë</w:t>
      </w:r>
      <w:r w:rsidR="006E6D2C" w:rsidRPr="000E790B">
        <w:rPr>
          <w:rFonts w:ascii="Times New Roman" w:hAnsi="Times New Roman" w:cs="Times New Roman"/>
          <w:sz w:val="24"/>
          <w:szCs w:val="24"/>
          <w:lang w:val="sq-AL"/>
        </w:rPr>
        <w:t xml:space="preserve"> alumini</w:t>
      </w:r>
      <w:r w:rsidRPr="000E790B">
        <w:rPr>
          <w:rFonts w:ascii="Times New Roman" w:hAnsi="Times New Roman" w:cs="Times New Roman"/>
          <w:sz w:val="24"/>
          <w:szCs w:val="24"/>
          <w:lang w:val="sq-AL"/>
        </w:rPr>
        <w:t xml:space="preserve"> që</w:t>
      </w:r>
      <w:r w:rsidR="006E6D2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kontribuon</w:t>
      </w:r>
      <w:r w:rsidR="00595039" w:rsidRPr="000E790B">
        <w:rPr>
          <w:rFonts w:ascii="Times New Roman" w:hAnsi="Times New Roman" w:cs="Times New Roman"/>
          <w:sz w:val="24"/>
          <w:szCs w:val="24"/>
          <w:lang w:val="sq-AL"/>
        </w:rPr>
        <w:t xml:space="preserve"> me rreth 15% të GDP-së </w:t>
      </w:r>
      <w:r w:rsidRPr="000E790B">
        <w:rPr>
          <w:rFonts w:ascii="Times New Roman" w:hAnsi="Times New Roman" w:cs="Times New Roman"/>
          <w:sz w:val="24"/>
          <w:szCs w:val="24"/>
          <w:lang w:val="sq-AL"/>
        </w:rPr>
        <w:t xml:space="preserve">në ekonominë e </w:t>
      </w:r>
      <w:r w:rsidR="00595039" w:rsidRPr="000E790B">
        <w:rPr>
          <w:rFonts w:ascii="Times New Roman" w:hAnsi="Times New Roman" w:cs="Times New Roman"/>
          <w:sz w:val="24"/>
          <w:szCs w:val="24"/>
          <w:lang w:val="sq-AL"/>
        </w:rPr>
        <w:t>Malit të Zi. Po ashtu</w:t>
      </w:r>
      <w:r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sipas të dhënave zyrtare të Malit të Zi n</w:t>
      </w:r>
      <w:r w:rsidR="00E87ABD"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2016, n</w:t>
      </w:r>
      <w:r w:rsidR="00E87ABD"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regjistrin e korporatave t</w:t>
      </w:r>
      <w:r w:rsidR="00E87ABD"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shtetit malazez, një e treta e të gjitha kompanive të huaja në </w:t>
      </w:r>
      <w:r w:rsidR="00CF67B4" w:rsidRPr="000E790B">
        <w:rPr>
          <w:rFonts w:ascii="Times New Roman" w:hAnsi="Times New Roman" w:cs="Times New Roman"/>
          <w:sz w:val="24"/>
          <w:szCs w:val="24"/>
          <w:lang w:val="sq-AL"/>
        </w:rPr>
        <w:t>këtë</w:t>
      </w:r>
      <w:r w:rsidR="006E6D2C"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vend </w:t>
      </w:r>
      <w:r w:rsidR="00CF67B4" w:rsidRPr="000E790B">
        <w:rPr>
          <w:rFonts w:ascii="Times New Roman" w:hAnsi="Times New Roman" w:cs="Times New Roman"/>
          <w:sz w:val="24"/>
          <w:szCs w:val="24"/>
          <w:lang w:val="sq-AL"/>
        </w:rPr>
        <w:t>janë</w:t>
      </w:r>
      <w:r w:rsidR="00595039" w:rsidRPr="000E790B">
        <w:rPr>
          <w:rFonts w:ascii="Times New Roman" w:hAnsi="Times New Roman" w:cs="Times New Roman"/>
          <w:sz w:val="24"/>
          <w:szCs w:val="24"/>
          <w:lang w:val="sq-AL"/>
        </w:rPr>
        <w:t xml:space="preserve"> në pronësi të shtetasve </w:t>
      </w:r>
      <w:r w:rsidR="00CF67B4" w:rsidRPr="000E790B">
        <w:rPr>
          <w:rFonts w:ascii="Times New Roman" w:hAnsi="Times New Roman" w:cs="Times New Roman"/>
          <w:sz w:val="24"/>
          <w:szCs w:val="24"/>
          <w:lang w:val="sq-AL"/>
        </w:rPr>
        <w:t>r</w:t>
      </w:r>
      <w:r w:rsidR="00595039" w:rsidRPr="000E790B">
        <w:rPr>
          <w:rFonts w:ascii="Times New Roman" w:hAnsi="Times New Roman" w:cs="Times New Roman"/>
          <w:sz w:val="24"/>
          <w:szCs w:val="24"/>
          <w:lang w:val="sq-AL"/>
        </w:rPr>
        <w:t>usë</w:t>
      </w:r>
      <w:r w:rsidR="004258D1"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(Tomovic, 2016). Ndikimi i korporatave </w:t>
      </w:r>
      <w:r w:rsidR="00CF67B4" w:rsidRPr="000E790B">
        <w:rPr>
          <w:rFonts w:ascii="Times New Roman" w:hAnsi="Times New Roman" w:cs="Times New Roman"/>
          <w:sz w:val="24"/>
          <w:szCs w:val="24"/>
          <w:lang w:val="sq-AL"/>
        </w:rPr>
        <w:t>r</w:t>
      </w:r>
      <w:r w:rsidR="00595039" w:rsidRPr="000E790B">
        <w:rPr>
          <w:rFonts w:ascii="Times New Roman" w:hAnsi="Times New Roman" w:cs="Times New Roman"/>
          <w:sz w:val="24"/>
          <w:szCs w:val="24"/>
          <w:lang w:val="sq-AL"/>
        </w:rPr>
        <w:t>use do t</w:t>
      </w:r>
      <w:r w:rsidR="00CF67B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shtrihej </w:t>
      </w:r>
      <w:r w:rsidR="00CF67B4" w:rsidRPr="000E790B">
        <w:rPr>
          <w:rFonts w:ascii="Times New Roman" w:hAnsi="Times New Roman" w:cs="Times New Roman"/>
          <w:sz w:val="24"/>
          <w:szCs w:val="24"/>
          <w:lang w:val="sq-AL"/>
        </w:rPr>
        <w:t>gjithnjë</w:t>
      </w:r>
      <w:r w:rsidR="00595039" w:rsidRPr="000E790B">
        <w:rPr>
          <w:rFonts w:ascii="Times New Roman" w:hAnsi="Times New Roman" w:cs="Times New Roman"/>
          <w:sz w:val="24"/>
          <w:szCs w:val="24"/>
          <w:lang w:val="sq-AL"/>
        </w:rPr>
        <w:t xml:space="preserve"> e m</w:t>
      </w:r>
      <w:r w:rsidR="00CF67B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shum</w:t>
      </w:r>
      <w:r w:rsidR="00CF67B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n</w:t>
      </w:r>
      <w:r w:rsidR="00CF67B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00CF67B4" w:rsidRPr="000E790B">
        <w:rPr>
          <w:rFonts w:ascii="Times New Roman" w:hAnsi="Times New Roman" w:cs="Times New Roman"/>
          <w:sz w:val="24"/>
          <w:szCs w:val="24"/>
          <w:lang w:val="sq-AL"/>
        </w:rPr>
        <w:t>ekonominë</w:t>
      </w:r>
      <w:r w:rsidR="00595039" w:rsidRPr="000E790B">
        <w:rPr>
          <w:rFonts w:ascii="Times New Roman" w:hAnsi="Times New Roman" w:cs="Times New Roman"/>
          <w:sz w:val="24"/>
          <w:szCs w:val="24"/>
          <w:lang w:val="sq-AL"/>
        </w:rPr>
        <w:t xml:space="preserve"> </w:t>
      </w:r>
      <w:r w:rsidR="00CF67B4" w:rsidRPr="000E790B">
        <w:rPr>
          <w:rFonts w:ascii="Times New Roman" w:hAnsi="Times New Roman" w:cs="Times New Roman"/>
          <w:sz w:val="24"/>
          <w:szCs w:val="24"/>
          <w:lang w:val="sq-AL"/>
        </w:rPr>
        <w:t>m</w:t>
      </w:r>
      <w:r w:rsidR="00595039" w:rsidRPr="000E790B">
        <w:rPr>
          <w:rFonts w:ascii="Times New Roman" w:hAnsi="Times New Roman" w:cs="Times New Roman"/>
          <w:sz w:val="24"/>
          <w:szCs w:val="24"/>
          <w:lang w:val="sq-AL"/>
        </w:rPr>
        <w:t>alazeze, kjo</w:t>
      </w:r>
      <w:r w:rsidR="006E6D2C" w:rsidRPr="000E790B">
        <w:rPr>
          <w:rFonts w:ascii="Times New Roman" w:hAnsi="Times New Roman" w:cs="Times New Roman"/>
          <w:sz w:val="24"/>
          <w:szCs w:val="24"/>
          <w:lang w:val="sq-AL"/>
        </w:rPr>
        <w:t>, natyrisht q</w:t>
      </w:r>
      <w:r w:rsidR="006720B8"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e </w:t>
      </w:r>
      <w:r w:rsidR="00CF67B4" w:rsidRPr="000E790B">
        <w:rPr>
          <w:rFonts w:ascii="Times New Roman" w:hAnsi="Times New Roman" w:cs="Times New Roman"/>
          <w:sz w:val="24"/>
          <w:szCs w:val="24"/>
          <w:lang w:val="sq-AL"/>
        </w:rPr>
        <w:t>bën</w:t>
      </w:r>
      <w:r w:rsidR="00595039" w:rsidRPr="000E790B">
        <w:rPr>
          <w:rFonts w:ascii="Times New Roman" w:hAnsi="Times New Roman" w:cs="Times New Roman"/>
          <w:sz w:val="24"/>
          <w:szCs w:val="24"/>
          <w:lang w:val="sq-AL"/>
        </w:rPr>
        <w:t xml:space="preserve"> </w:t>
      </w:r>
      <w:r w:rsidR="00CF67B4" w:rsidRPr="000E790B">
        <w:rPr>
          <w:rFonts w:ascii="Times New Roman" w:hAnsi="Times New Roman" w:cs="Times New Roman"/>
          <w:sz w:val="24"/>
          <w:szCs w:val="24"/>
          <w:lang w:val="sq-AL"/>
        </w:rPr>
        <w:t>ekonominë</w:t>
      </w:r>
      <w:r w:rsidR="00595039" w:rsidRPr="000E790B">
        <w:rPr>
          <w:rFonts w:ascii="Times New Roman" w:hAnsi="Times New Roman" w:cs="Times New Roman"/>
          <w:sz w:val="24"/>
          <w:szCs w:val="24"/>
          <w:lang w:val="sq-AL"/>
        </w:rPr>
        <w:t xml:space="preserve"> malazeze t</w:t>
      </w:r>
      <w:r w:rsidR="00CF67B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varur nga </w:t>
      </w:r>
      <w:r w:rsidR="00CF67B4" w:rsidRPr="000E790B">
        <w:rPr>
          <w:rFonts w:ascii="Times New Roman" w:hAnsi="Times New Roman" w:cs="Times New Roman"/>
          <w:sz w:val="24"/>
          <w:szCs w:val="24"/>
          <w:lang w:val="sq-AL"/>
        </w:rPr>
        <w:t>investitorët</w:t>
      </w:r>
      <w:r w:rsidR="00595039" w:rsidRPr="000E790B">
        <w:rPr>
          <w:rFonts w:ascii="Times New Roman" w:hAnsi="Times New Roman" w:cs="Times New Roman"/>
          <w:sz w:val="24"/>
          <w:szCs w:val="24"/>
          <w:lang w:val="sq-AL"/>
        </w:rPr>
        <w:t xml:space="preserve"> </w:t>
      </w:r>
      <w:r w:rsidR="00CF67B4" w:rsidRPr="000E790B">
        <w:rPr>
          <w:rFonts w:ascii="Times New Roman" w:hAnsi="Times New Roman" w:cs="Times New Roman"/>
          <w:sz w:val="24"/>
          <w:szCs w:val="24"/>
          <w:lang w:val="sq-AL"/>
        </w:rPr>
        <w:t>r</w:t>
      </w:r>
      <w:r w:rsidR="00595039" w:rsidRPr="000E790B">
        <w:rPr>
          <w:rFonts w:ascii="Times New Roman" w:hAnsi="Times New Roman" w:cs="Times New Roman"/>
          <w:sz w:val="24"/>
          <w:szCs w:val="24"/>
          <w:lang w:val="sq-AL"/>
        </w:rPr>
        <w:t>us</w:t>
      </w:r>
      <w:r w:rsidR="00CF67B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praktikisht ky ndikim do t</w:t>
      </w:r>
      <w:r w:rsidR="00CF67B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shtrihet edhe n</w:t>
      </w:r>
      <w:r w:rsidR="00CF67B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politiken e </w:t>
      </w:r>
      <w:r w:rsidR="00CF67B4" w:rsidRPr="000E790B">
        <w:rPr>
          <w:rFonts w:ascii="Times New Roman" w:hAnsi="Times New Roman" w:cs="Times New Roman"/>
          <w:sz w:val="24"/>
          <w:szCs w:val="24"/>
          <w:lang w:val="sq-AL"/>
        </w:rPr>
        <w:t xml:space="preserve">saj të </w:t>
      </w:r>
      <w:r w:rsidR="00595039" w:rsidRPr="000E790B">
        <w:rPr>
          <w:rFonts w:ascii="Times New Roman" w:hAnsi="Times New Roman" w:cs="Times New Roman"/>
          <w:sz w:val="24"/>
          <w:szCs w:val="24"/>
          <w:lang w:val="sq-AL"/>
        </w:rPr>
        <w:t>jashtme</w:t>
      </w:r>
      <w:r w:rsidR="004258D1"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rPr>
        <w:t>Center for Democratic Studies, 2018</w:t>
      </w:r>
      <w:r w:rsidR="00595039" w:rsidRPr="000E790B">
        <w:rPr>
          <w:rFonts w:ascii="Times New Roman" w:hAnsi="Times New Roman" w:cs="Times New Roman"/>
          <w:sz w:val="24"/>
          <w:szCs w:val="24"/>
          <w:lang w:val="sq-AL"/>
        </w:rPr>
        <w:t xml:space="preserve">). Turizmi është </w:t>
      </w:r>
      <w:r w:rsidR="00CF67B4" w:rsidRPr="000E790B">
        <w:rPr>
          <w:rFonts w:ascii="Times New Roman" w:hAnsi="Times New Roman" w:cs="Times New Roman"/>
          <w:sz w:val="24"/>
          <w:szCs w:val="24"/>
          <w:lang w:val="sq-AL"/>
        </w:rPr>
        <w:t>një</w:t>
      </w:r>
      <w:r w:rsidR="00595039" w:rsidRPr="000E790B">
        <w:rPr>
          <w:rFonts w:ascii="Times New Roman" w:hAnsi="Times New Roman" w:cs="Times New Roman"/>
          <w:sz w:val="24"/>
          <w:szCs w:val="24"/>
          <w:lang w:val="sq-AL"/>
        </w:rPr>
        <w:t xml:space="preserve"> sektor jetik </w:t>
      </w:r>
      <w:r w:rsidR="00CF67B4" w:rsidRPr="000E790B">
        <w:rPr>
          <w:rFonts w:ascii="Times New Roman" w:hAnsi="Times New Roman" w:cs="Times New Roman"/>
          <w:sz w:val="24"/>
          <w:szCs w:val="24"/>
          <w:lang w:val="sq-AL"/>
        </w:rPr>
        <w:t>për</w:t>
      </w:r>
      <w:r w:rsidR="00595039" w:rsidRPr="000E790B">
        <w:rPr>
          <w:rFonts w:ascii="Times New Roman" w:hAnsi="Times New Roman" w:cs="Times New Roman"/>
          <w:sz w:val="24"/>
          <w:szCs w:val="24"/>
          <w:lang w:val="sq-AL"/>
        </w:rPr>
        <w:t xml:space="preserve"> </w:t>
      </w:r>
      <w:r w:rsidR="00CF67B4" w:rsidRPr="000E790B">
        <w:rPr>
          <w:rFonts w:ascii="Times New Roman" w:hAnsi="Times New Roman" w:cs="Times New Roman"/>
          <w:sz w:val="24"/>
          <w:szCs w:val="24"/>
          <w:lang w:val="sq-AL"/>
        </w:rPr>
        <w:t>ekonominë</w:t>
      </w:r>
      <w:r w:rsidR="00595039" w:rsidRPr="000E790B">
        <w:rPr>
          <w:rFonts w:ascii="Times New Roman" w:hAnsi="Times New Roman" w:cs="Times New Roman"/>
          <w:sz w:val="24"/>
          <w:szCs w:val="24"/>
          <w:lang w:val="sq-AL"/>
        </w:rPr>
        <w:t xml:space="preserve"> e Malit të Zi dhe </w:t>
      </w:r>
      <w:r w:rsidR="00CF67B4" w:rsidRPr="000E790B">
        <w:rPr>
          <w:rFonts w:ascii="Times New Roman" w:hAnsi="Times New Roman" w:cs="Times New Roman"/>
          <w:sz w:val="24"/>
          <w:szCs w:val="24"/>
          <w:lang w:val="sq-AL"/>
        </w:rPr>
        <w:t>shërben</w:t>
      </w:r>
      <w:r w:rsidR="00595039" w:rsidRPr="000E790B">
        <w:rPr>
          <w:rFonts w:ascii="Times New Roman" w:hAnsi="Times New Roman" w:cs="Times New Roman"/>
          <w:sz w:val="24"/>
          <w:szCs w:val="24"/>
          <w:lang w:val="sq-AL"/>
        </w:rPr>
        <w:t xml:space="preserve"> si gjenerator </w:t>
      </w:r>
      <w:r w:rsidR="00CF67B4" w:rsidRPr="000E790B">
        <w:rPr>
          <w:rFonts w:ascii="Times New Roman" w:hAnsi="Times New Roman" w:cs="Times New Roman"/>
          <w:sz w:val="24"/>
          <w:szCs w:val="24"/>
          <w:lang w:val="sq-AL"/>
        </w:rPr>
        <w:t>tepër</w:t>
      </w:r>
      <w:r w:rsidR="00595039" w:rsidRPr="000E790B">
        <w:rPr>
          <w:rFonts w:ascii="Times New Roman" w:hAnsi="Times New Roman" w:cs="Times New Roman"/>
          <w:sz w:val="24"/>
          <w:szCs w:val="24"/>
          <w:lang w:val="sq-AL"/>
        </w:rPr>
        <w:t xml:space="preserve"> i rëndësishëm</w:t>
      </w:r>
      <w:r w:rsidR="00CF67B4"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q</w:t>
      </w:r>
      <w:r w:rsidR="00CF67B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ndikon </w:t>
      </w:r>
      <w:r w:rsidR="00CF67B4" w:rsidRPr="000E790B">
        <w:rPr>
          <w:rFonts w:ascii="Times New Roman" w:hAnsi="Times New Roman" w:cs="Times New Roman"/>
          <w:sz w:val="24"/>
          <w:szCs w:val="24"/>
          <w:lang w:val="sq-AL"/>
        </w:rPr>
        <w:t>drejtpërdrejt</w:t>
      </w:r>
      <w:r w:rsidR="004258D1"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n</w:t>
      </w:r>
      <w:r w:rsidR="00CF67B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rritjen ekonomike. </w:t>
      </w:r>
    </w:p>
    <w:p w:rsidR="008B492D" w:rsidRPr="000E790B" w:rsidRDefault="00CF67B4"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Duke i</w:t>
      </w:r>
      <w:r w:rsidR="006E6D2C" w:rsidRPr="000E790B">
        <w:rPr>
          <w:rFonts w:ascii="Times New Roman" w:hAnsi="Times New Roman" w:cs="Times New Roman"/>
          <w:sz w:val="24"/>
          <w:szCs w:val="24"/>
          <w:lang w:val="sq-AL"/>
        </w:rPr>
        <w:t>u referuar shifrave</w:t>
      </w:r>
      <w:r w:rsidR="00595039" w:rsidRPr="000E790B">
        <w:rPr>
          <w:rFonts w:ascii="Times New Roman" w:hAnsi="Times New Roman" w:cs="Times New Roman"/>
          <w:sz w:val="24"/>
          <w:szCs w:val="24"/>
          <w:lang w:val="sq-AL"/>
        </w:rPr>
        <w:t>,</w:t>
      </w:r>
      <w:r w:rsidR="006E6D2C"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ë</w:t>
      </w:r>
      <w:r w:rsidR="006E6D2C" w:rsidRPr="000E790B">
        <w:rPr>
          <w:rFonts w:ascii="Times New Roman" w:hAnsi="Times New Roman" w:cs="Times New Roman"/>
          <w:sz w:val="24"/>
          <w:szCs w:val="24"/>
          <w:lang w:val="sq-AL"/>
        </w:rPr>
        <w:t xml:space="preserve"> ardhurat nga turizmi</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përbëjnë</w:t>
      </w:r>
      <w:r w:rsidR="00595039" w:rsidRPr="000E790B">
        <w:rPr>
          <w:rFonts w:ascii="Times New Roman" w:hAnsi="Times New Roman" w:cs="Times New Roman"/>
          <w:sz w:val="24"/>
          <w:szCs w:val="24"/>
          <w:lang w:val="sq-AL"/>
        </w:rPr>
        <w:t xml:space="preserve"> rreth një të pestën </w:t>
      </w:r>
      <w:r w:rsidRPr="000E790B">
        <w:rPr>
          <w:rFonts w:ascii="Times New Roman" w:hAnsi="Times New Roman" w:cs="Times New Roman"/>
          <w:sz w:val="24"/>
          <w:szCs w:val="24"/>
          <w:lang w:val="sq-AL"/>
        </w:rPr>
        <w:t xml:space="preserve">e </w:t>
      </w:r>
      <w:r w:rsidR="00595039" w:rsidRPr="000E790B">
        <w:rPr>
          <w:rFonts w:ascii="Times New Roman" w:hAnsi="Times New Roman" w:cs="Times New Roman"/>
          <w:sz w:val="24"/>
          <w:szCs w:val="24"/>
          <w:lang w:val="sq-AL"/>
        </w:rPr>
        <w:t>prodhimit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brendshëm</w:t>
      </w:r>
      <w:r w:rsidR="00595039" w:rsidRPr="000E790B">
        <w:rPr>
          <w:rFonts w:ascii="Times New Roman" w:hAnsi="Times New Roman" w:cs="Times New Roman"/>
          <w:sz w:val="24"/>
          <w:szCs w:val="24"/>
          <w:lang w:val="sq-AL"/>
        </w:rPr>
        <w:t xml:space="preserve"> bruto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Malit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Z</w:t>
      </w:r>
      <w:r w:rsidR="00595039" w:rsidRPr="000E790B">
        <w:rPr>
          <w:rFonts w:ascii="Times New Roman" w:hAnsi="Times New Roman" w:cs="Times New Roman"/>
          <w:sz w:val="24"/>
          <w:szCs w:val="24"/>
          <w:lang w:val="sq-AL"/>
        </w:rPr>
        <w:t xml:space="preserve">i, </w:t>
      </w:r>
      <w:r w:rsidRPr="000E790B">
        <w:rPr>
          <w:rFonts w:ascii="Times New Roman" w:hAnsi="Times New Roman" w:cs="Times New Roman"/>
          <w:sz w:val="24"/>
          <w:szCs w:val="24"/>
          <w:lang w:val="sq-AL"/>
        </w:rPr>
        <w:t xml:space="preserve">si </w:t>
      </w:r>
      <w:r w:rsidR="00595039" w:rsidRPr="000E790B">
        <w:rPr>
          <w:rFonts w:ascii="Times New Roman" w:hAnsi="Times New Roman" w:cs="Times New Roman"/>
          <w:sz w:val="24"/>
          <w:szCs w:val="24"/>
          <w:lang w:val="sq-AL"/>
        </w:rPr>
        <w:t>dhe mbi 54% të eksporteve. Të ardhurat vjetore të Malit të Zi nga turizmi llogariten 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shifrën</w:t>
      </w:r>
      <w:r w:rsidR="00595039" w:rsidRPr="000E790B">
        <w:rPr>
          <w:rFonts w:ascii="Times New Roman" w:hAnsi="Times New Roman" w:cs="Times New Roman"/>
          <w:sz w:val="24"/>
          <w:szCs w:val="24"/>
          <w:lang w:val="sq-AL"/>
        </w:rPr>
        <w:t xml:space="preserve"> 850 milionë euro</w:t>
      </w:r>
      <w:r w:rsidR="004258D1"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rPr>
        <w:t>Center for Democratic Studies, 2018)</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w:t>
      </w:r>
      <w:r w:rsidR="00595039" w:rsidRPr="000E790B">
        <w:rPr>
          <w:rFonts w:ascii="Times New Roman" w:hAnsi="Times New Roman" w:cs="Times New Roman"/>
          <w:sz w:val="24"/>
          <w:szCs w:val="24"/>
          <w:lang w:val="sq-AL"/>
        </w:rPr>
        <w:t xml:space="preserve"> aspekt tje</w:t>
      </w:r>
      <w:r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r </w:t>
      </w:r>
      <w:r w:rsidRPr="000E790B">
        <w:rPr>
          <w:rFonts w:ascii="Times New Roman" w:hAnsi="Times New Roman" w:cs="Times New Roman"/>
          <w:sz w:val="24"/>
          <w:szCs w:val="24"/>
          <w:lang w:val="sq-AL"/>
        </w:rPr>
        <w:t>domethënës</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595039" w:rsidRPr="000E790B">
        <w:rPr>
          <w:rFonts w:ascii="Times New Roman" w:hAnsi="Times New Roman" w:cs="Times New Roman"/>
          <w:sz w:val="24"/>
          <w:szCs w:val="24"/>
          <w:lang w:val="sq-AL"/>
        </w:rPr>
        <w:t xml:space="preserve"> ndikimin e </w:t>
      </w:r>
      <w:r w:rsidRPr="000E790B">
        <w:rPr>
          <w:rFonts w:ascii="Times New Roman" w:hAnsi="Times New Roman" w:cs="Times New Roman"/>
          <w:sz w:val="24"/>
          <w:szCs w:val="24"/>
          <w:lang w:val="sq-AL"/>
        </w:rPr>
        <w:t>Rusisë</w:t>
      </w:r>
      <w:r w:rsidR="00595039" w:rsidRPr="000E790B">
        <w:rPr>
          <w:rFonts w:ascii="Times New Roman" w:hAnsi="Times New Roman" w:cs="Times New Roman"/>
          <w:sz w:val="24"/>
          <w:szCs w:val="24"/>
          <w:lang w:val="sq-AL"/>
        </w:rPr>
        <w:t xml:space="preserve"> edhe </w:t>
      </w:r>
      <w:r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k</w:t>
      </w:r>
      <w:r w:rsidRPr="000E790B">
        <w:rPr>
          <w:rFonts w:ascii="Times New Roman" w:hAnsi="Times New Roman" w:cs="Times New Roman"/>
          <w:sz w:val="24"/>
          <w:szCs w:val="24"/>
          <w:lang w:val="sq-AL"/>
        </w:rPr>
        <w:t>ëtë</w:t>
      </w:r>
      <w:r w:rsidR="00595039" w:rsidRPr="000E790B">
        <w:rPr>
          <w:rFonts w:ascii="Times New Roman" w:hAnsi="Times New Roman" w:cs="Times New Roman"/>
          <w:sz w:val="24"/>
          <w:szCs w:val="24"/>
          <w:lang w:val="sq-AL"/>
        </w:rPr>
        <w:t xml:space="preserve"> sektor </w:t>
      </w:r>
      <w:r w:rsidRPr="000E790B">
        <w:rPr>
          <w:rFonts w:ascii="Times New Roman" w:hAnsi="Times New Roman" w:cs="Times New Roman"/>
          <w:sz w:val="24"/>
          <w:szCs w:val="24"/>
          <w:lang w:val="sq-AL"/>
        </w:rPr>
        <w:t>strategjik</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595039" w:rsidRPr="000E790B">
        <w:rPr>
          <w:rFonts w:ascii="Times New Roman" w:hAnsi="Times New Roman" w:cs="Times New Roman"/>
          <w:sz w:val="24"/>
          <w:szCs w:val="24"/>
          <w:lang w:val="sq-AL"/>
        </w:rPr>
        <w:t xml:space="preserve"> Malin e zi </w:t>
      </w:r>
      <w:r w:rsidRPr="000E790B">
        <w:rPr>
          <w:rFonts w:ascii="Times New Roman" w:hAnsi="Times New Roman" w:cs="Times New Roman"/>
          <w:sz w:val="24"/>
          <w:szCs w:val="24"/>
          <w:lang w:val="sq-AL"/>
        </w:rPr>
        <w:t>është,</w:t>
      </w:r>
      <w:r w:rsidR="00595039" w:rsidRPr="000E790B">
        <w:rPr>
          <w:rFonts w:ascii="Times New Roman" w:hAnsi="Times New Roman" w:cs="Times New Roman"/>
          <w:sz w:val="24"/>
          <w:szCs w:val="24"/>
          <w:lang w:val="sq-AL"/>
        </w:rPr>
        <w:t xml:space="preserve"> se minimu</w:t>
      </w:r>
      <w:r w:rsidR="00D10C94" w:rsidRPr="000E790B">
        <w:rPr>
          <w:rFonts w:ascii="Times New Roman" w:hAnsi="Times New Roman" w:cs="Times New Roman"/>
          <w:sz w:val="24"/>
          <w:szCs w:val="24"/>
          <w:lang w:val="sq-AL"/>
        </w:rPr>
        <w:t xml:space="preserve">mi </w:t>
      </w:r>
      <w:r w:rsidR="008E1F47" w:rsidRPr="000E790B">
        <w:rPr>
          <w:rFonts w:ascii="Times New Roman" w:hAnsi="Times New Roman" w:cs="Times New Roman"/>
          <w:sz w:val="24"/>
          <w:szCs w:val="24"/>
          <w:lang w:val="sq-AL"/>
        </w:rPr>
        <w:t xml:space="preserve">¼ </w:t>
      </w:r>
      <w:r w:rsidR="00595039" w:rsidRPr="000E790B">
        <w:rPr>
          <w:rFonts w:ascii="Times New Roman" w:hAnsi="Times New Roman" w:cs="Times New Roman"/>
          <w:sz w:val="24"/>
          <w:szCs w:val="24"/>
          <w:lang w:val="sq-AL"/>
        </w:rPr>
        <w:t xml:space="preserve">e </w:t>
      </w:r>
      <w:r w:rsidRPr="000E790B">
        <w:rPr>
          <w:rFonts w:ascii="Times New Roman" w:hAnsi="Times New Roman" w:cs="Times New Roman"/>
          <w:sz w:val="24"/>
          <w:szCs w:val="24"/>
          <w:lang w:val="sq-AL"/>
        </w:rPr>
        <w:t>këtyre</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ardhurave nga turizmi vijnë nga turistë</w:t>
      </w:r>
      <w:r w:rsidR="006E6D2C" w:rsidRPr="000E790B">
        <w:rPr>
          <w:rFonts w:ascii="Times New Roman" w:hAnsi="Times New Roman" w:cs="Times New Roman"/>
          <w:sz w:val="24"/>
          <w:szCs w:val="24"/>
          <w:lang w:val="sq-AL"/>
        </w:rPr>
        <w:t>t</w:t>
      </w:r>
      <w:r w:rsidR="00595039" w:rsidRPr="000E790B">
        <w:rPr>
          <w:rFonts w:ascii="Times New Roman" w:hAnsi="Times New Roman" w:cs="Times New Roman"/>
          <w:sz w:val="24"/>
          <w:szCs w:val="24"/>
          <w:lang w:val="sq-AL"/>
        </w:rPr>
        <w:t xml:space="preserve"> rusë</w:t>
      </w:r>
      <w:r w:rsidR="00D10C94" w:rsidRPr="000E790B">
        <w:rPr>
          <w:rFonts w:ascii="Times New Roman" w:hAnsi="Times New Roman" w:cs="Times New Roman"/>
          <w:sz w:val="24"/>
          <w:szCs w:val="24"/>
          <w:lang w:val="sq-AL"/>
        </w:rPr>
        <w:t>, n</w:t>
      </w:r>
      <w:r w:rsidR="00595039" w:rsidRPr="000E790B">
        <w:rPr>
          <w:rFonts w:ascii="Times New Roman" w:hAnsi="Times New Roman" w:cs="Times New Roman"/>
          <w:sz w:val="24"/>
          <w:szCs w:val="24"/>
          <w:lang w:val="sq-AL"/>
        </w:rPr>
        <w:t xml:space="preserve">umri i </w:t>
      </w:r>
      <w:r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cilëve</w:t>
      </w:r>
      <w:r w:rsidR="00595039" w:rsidRPr="000E790B">
        <w:rPr>
          <w:rFonts w:ascii="Times New Roman" w:hAnsi="Times New Roman" w:cs="Times New Roman"/>
          <w:sz w:val="24"/>
          <w:szCs w:val="24"/>
          <w:lang w:val="sq-AL"/>
        </w:rPr>
        <w:t xml:space="preserve"> ka p</w:t>
      </w:r>
      <w:r w:rsidR="00D10C9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su</w:t>
      </w:r>
      <w:r w:rsidR="00D10C94" w:rsidRPr="000E790B">
        <w:rPr>
          <w:rFonts w:ascii="Times New Roman" w:hAnsi="Times New Roman" w:cs="Times New Roman"/>
          <w:sz w:val="24"/>
          <w:szCs w:val="24"/>
          <w:lang w:val="sq-AL"/>
        </w:rPr>
        <w:t>a</w:t>
      </w:r>
      <w:r w:rsidR="00595039" w:rsidRPr="000E790B">
        <w:rPr>
          <w:rFonts w:ascii="Times New Roman" w:hAnsi="Times New Roman" w:cs="Times New Roman"/>
          <w:sz w:val="24"/>
          <w:szCs w:val="24"/>
          <w:lang w:val="sq-AL"/>
        </w:rPr>
        <w:t xml:space="preserve">r </w:t>
      </w:r>
      <w:r w:rsidR="00D10C94" w:rsidRPr="000E790B">
        <w:rPr>
          <w:rFonts w:ascii="Times New Roman" w:hAnsi="Times New Roman" w:cs="Times New Roman"/>
          <w:sz w:val="24"/>
          <w:szCs w:val="24"/>
          <w:lang w:val="sq-AL"/>
        </w:rPr>
        <w:t>një</w:t>
      </w:r>
      <w:r w:rsidR="00595039" w:rsidRPr="000E790B">
        <w:rPr>
          <w:rFonts w:ascii="Times New Roman" w:hAnsi="Times New Roman" w:cs="Times New Roman"/>
          <w:sz w:val="24"/>
          <w:szCs w:val="24"/>
          <w:lang w:val="sq-AL"/>
        </w:rPr>
        <w:t xml:space="preserve"> trend rri</w:t>
      </w:r>
      <w:r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s nga viti 2005 deri </w:t>
      </w:r>
      <w:r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fund </w:t>
      </w:r>
      <w:r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vitit 2016</w:t>
      </w:r>
      <w:r w:rsidR="00D10C94"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madje</w:t>
      </w:r>
      <w:r w:rsidR="00595039" w:rsidRPr="000E790B">
        <w:rPr>
          <w:rFonts w:ascii="Times New Roman" w:hAnsi="Times New Roman" w:cs="Times New Roman"/>
          <w:sz w:val="24"/>
          <w:szCs w:val="24"/>
          <w:lang w:val="sq-AL"/>
        </w:rPr>
        <w:t xml:space="preserve"> shifrat tregoj</w:t>
      </w:r>
      <w:r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se numri i </w:t>
      </w:r>
      <w:r w:rsidR="00D10C94" w:rsidRPr="000E790B">
        <w:rPr>
          <w:rFonts w:ascii="Times New Roman" w:hAnsi="Times New Roman" w:cs="Times New Roman"/>
          <w:sz w:val="24"/>
          <w:szCs w:val="24"/>
          <w:lang w:val="sq-AL"/>
        </w:rPr>
        <w:t>t</w:t>
      </w:r>
      <w:r w:rsidR="00595039" w:rsidRPr="000E790B">
        <w:rPr>
          <w:rFonts w:ascii="Times New Roman" w:hAnsi="Times New Roman" w:cs="Times New Roman"/>
          <w:sz w:val="24"/>
          <w:szCs w:val="24"/>
          <w:lang w:val="sq-AL"/>
        </w:rPr>
        <w:t xml:space="preserve">uristëve rusë në Malin e Zi </w:t>
      </w:r>
      <w:r w:rsidR="00D10C94" w:rsidRPr="000E790B">
        <w:rPr>
          <w:rFonts w:ascii="Times New Roman" w:hAnsi="Times New Roman" w:cs="Times New Roman"/>
          <w:sz w:val="24"/>
          <w:szCs w:val="24"/>
          <w:lang w:val="sq-AL"/>
        </w:rPr>
        <w:t>është</w:t>
      </w:r>
      <w:r w:rsidR="00595039" w:rsidRPr="000E790B">
        <w:rPr>
          <w:rFonts w:ascii="Times New Roman" w:hAnsi="Times New Roman" w:cs="Times New Roman"/>
          <w:sz w:val="24"/>
          <w:szCs w:val="24"/>
          <w:lang w:val="sq-AL"/>
        </w:rPr>
        <w:t xml:space="preserve"> rritur vazhdimisht</w:t>
      </w:r>
      <w:r w:rsidR="00D10C94"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nga 60,000 në 2005 në 316,000 në vitin 2016. </w:t>
      </w:r>
      <w:r w:rsidR="00D10C94" w:rsidRPr="000E790B">
        <w:rPr>
          <w:rFonts w:ascii="Times New Roman" w:hAnsi="Times New Roman" w:cs="Times New Roman"/>
          <w:sz w:val="24"/>
          <w:szCs w:val="24"/>
          <w:lang w:val="sq-AL"/>
        </w:rPr>
        <w:t xml:space="preserve">Gjithsesi, vlen të theksohet </w:t>
      </w:r>
      <w:r w:rsidR="00595039" w:rsidRPr="000E790B">
        <w:rPr>
          <w:rFonts w:ascii="Times New Roman" w:hAnsi="Times New Roman" w:cs="Times New Roman"/>
          <w:sz w:val="24"/>
          <w:szCs w:val="24"/>
          <w:lang w:val="sq-AL"/>
        </w:rPr>
        <w:t xml:space="preserve">se </w:t>
      </w:r>
      <w:r w:rsidR="00D10C94" w:rsidRPr="000E790B">
        <w:rPr>
          <w:rFonts w:ascii="Times New Roman" w:hAnsi="Times New Roman" w:cs="Times New Roman"/>
          <w:sz w:val="24"/>
          <w:szCs w:val="24"/>
          <w:lang w:val="sq-AL"/>
        </w:rPr>
        <w:t xml:space="preserve">luhatjet e </w:t>
      </w:r>
      <w:r w:rsidR="00595039" w:rsidRPr="000E790B">
        <w:rPr>
          <w:rFonts w:ascii="Times New Roman" w:hAnsi="Times New Roman" w:cs="Times New Roman"/>
          <w:sz w:val="24"/>
          <w:szCs w:val="24"/>
          <w:lang w:val="sq-AL"/>
        </w:rPr>
        <w:t>klim</w:t>
      </w:r>
      <w:r w:rsidR="00D10C94" w:rsidRPr="000E790B">
        <w:rPr>
          <w:rFonts w:ascii="Times New Roman" w:hAnsi="Times New Roman" w:cs="Times New Roman"/>
          <w:sz w:val="24"/>
          <w:szCs w:val="24"/>
          <w:lang w:val="sq-AL"/>
        </w:rPr>
        <w:t xml:space="preserve">ës </w:t>
      </w:r>
      <w:r w:rsidR="00595039" w:rsidRPr="000E790B">
        <w:rPr>
          <w:rFonts w:ascii="Times New Roman" w:hAnsi="Times New Roman" w:cs="Times New Roman"/>
          <w:sz w:val="24"/>
          <w:szCs w:val="24"/>
          <w:lang w:val="sq-AL"/>
        </w:rPr>
        <w:t>politike nuk ka</w:t>
      </w:r>
      <w:r w:rsidR="00D10C94" w:rsidRPr="000E790B">
        <w:rPr>
          <w:rFonts w:ascii="Times New Roman" w:hAnsi="Times New Roman" w:cs="Times New Roman"/>
          <w:sz w:val="24"/>
          <w:szCs w:val="24"/>
          <w:lang w:val="sq-AL"/>
        </w:rPr>
        <w:t xml:space="preserve">në </w:t>
      </w:r>
      <w:r w:rsidR="00595039" w:rsidRPr="000E790B">
        <w:rPr>
          <w:rFonts w:ascii="Times New Roman" w:hAnsi="Times New Roman" w:cs="Times New Roman"/>
          <w:sz w:val="24"/>
          <w:szCs w:val="24"/>
          <w:lang w:val="sq-AL"/>
        </w:rPr>
        <w:t xml:space="preserve">ndikuar </w:t>
      </w:r>
      <w:r w:rsidR="00D10C94" w:rsidRPr="000E790B">
        <w:rPr>
          <w:rFonts w:ascii="Times New Roman" w:hAnsi="Times New Roman" w:cs="Times New Roman"/>
          <w:sz w:val="24"/>
          <w:szCs w:val="24"/>
          <w:lang w:val="sq-AL"/>
        </w:rPr>
        <w:t>për</w:t>
      </w:r>
      <w:r w:rsidR="00595039" w:rsidRPr="000E790B">
        <w:rPr>
          <w:rFonts w:ascii="Times New Roman" w:hAnsi="Times New Roman" w:cs="Times New Roman"/>
          <w:sz w:val="24"/>
          <w:szCs w:val="24"/>
          <w:lang w:val="sq-AL"/>
        </w:rPr>
        <w:t xml:space="preserve"> mir</w:t>
      </w:r>
      <w:r w:rsidR="00D10C9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k</w:t>
      </w:r>
      <w:r w:rsidR="00D10C9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fush</w:t>
      </w:r>
      <w:r w:rsidR="00D10C9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w:t>
      </w:r>
      <w:r w:rsidR="00D10C94"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Pas përkeqësimit </w:t>
      </w:r>
      <w:r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marrëdhënieve</w:t>
      </w:r>
      <w:r w:rsidR="00595039" w:rsidRPr="000E790B">
        <w:rPr>
          <w:rFonts w:ascii="Times New Roman" w:hAnsi="Times New Roman" w:cs="Times New Roman"/>
          <w:sz w:val="24"/>
          <w:szCs w:val="24"/>
          <w:lang w:val="sq-AL"/>
        </w:rPr>
        <w:t xml:space="preserve"> politike </w:t>
      </w:r>
      <w:r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Mal</w:t>
      </w:r>
      <w:r w:rsidR="006E6D2C" w:rsidRPr="000E790B">
        <w:rPr>
          <w:rFonts w:ascii="Times New Roman" w:hAnsi="Times New Roman" w:cs="Times New Roman"/>
          <w:sz w:val="24"/>
          <w:szCs w:val="24"/>
          <w:lang w:val="sq-AL"/>
        </w:rPr>
        <w:t>it t</w:t>
      </w:r>
      <w:r w:rsidR="006720B8" w:rsidRPr="000E790B">
        <w:rPr>
          <w:rFonts w:ascii="Times New Roman" w:hAnsi="Times New Roman" w:cs="Times New Roman"/>
          <w:sz w:val="24"/>
          <w:szCs w:val="24"/>
          <w:lang w:val="sq-AL"/>
        </w:rPr>
        <w:t>ë</w:t>
      </w:r>
      <w:r w:rsidR="006E6D2C" w:rsidRPr="000E790B">
        <w:rPr>
          <w:rFonts w:ascii="Times New Roman" w:hAnsi="Times New Roman" w:cs="Times New Roman"/>
          <w:sz w:val="24"/>
          <w:szCs w:val="24"/>
          <w:lang w:val="sq-AL"/>
        </w:rPr>
        <w:t xml:space="preserve"> Zi </w:t>
      </w:r>
      <w:r w:rsidR="00595039" w:rsidRPr="000E790B">
        <w:rPr>
          <w:rFonts w:ascii="Times New Roman" w:hAnsi="Times New Roman" w:cs="Times New Roman"/>
          <w:sz w:val="24"/>
          <w:szCs w:val="24"/>
          <w:lang w:val="sq-AL"/>
        </w:rPr>
        <w:t>me Rusi</w:t>
      </w:r>
      <w:r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dhe afrimit </w:t>
      </w:r>
      <w:r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saj me Bashkimin Evropian dhe NATO-n, </w:t>
      </w:r>
      <w:r w:rsidR="00D10C94" w:rsidRPr="000E790B">
        <w:rPr>
          <w:rFonts w:ascii="Times New Roman" w:hAnsi="Times New Roman" w:cs="Times New Roman"/>
          <w:sz w:val="24"/>
          <w:szCs w:val="24"/>
          <w:lang w:val="sq-AL"/>
        </w:rPr>
        <w:t>tendenca</w:t>
      </w:r>
      <w:r w:rsidR="00595039" w:rsidRPr="000E790B">
        <w:rPr>
          <w:rFonts w:ascii="Times New Roman" w:hAnsi="Times New Roman" w:cs="Times New Roman"/>
          <w:sz w:val="24"/>
          <w:szCs w:val="24"/>
          <w:lang w:val="sq-AL"/>
        </w:rPr>
        <w:t xml:space="preserve"> e </w:t>
      </w:r>
      <w:r w:rsidR="00D10C94" w:rsidRPr="000E790B">
        <w:rPr>
          <w:rFonts w:ascii="Times New Roman" w:hAnsi="Times New Roman" w:cs="Times New Roman"/>
          <w:sz w:val="24"/>
          <w:szCs w:val="24"/>
          <w:lang w:val="sq-AL"/>
        </w:rPr>
        <w:t>medieve</w:t>
      </w:r>
      <w:r w:rsidR="00595039"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r</w:t>
      </w:r>
      <w:r w:rsidR="00595039" w:rsidRPr="000E790B">
        <w:rPr>
          <w:rFonts w:ascii="Times New Roman" w:hAnsi="Times New Roman" w:cs="Times New Roman"/>
          <w:sz w:val="24"/>
          <w:szCs w:val="24"/>
          <w:lang w:val="sq-AL"/>
        </w:rPr>
        <w:t>use ka qe</w:t>
      </w:r>
      <w:r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gjithnjë për</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w:t>
      </w:r>
      <w:r w:rsidR="00D10C94" w:rsidRPr="000E790B">
        <w:rPr>
          <w:rFonts w:ascii="Times New Roman" w:hAnsi="Times New Roman" w:cs="Times New Roman"/>
          <w:sz w:val="24"/>
          <w:szCs w:val="24"/>
          <w:lang w:val="sq-AL"/>
        </w:rPr>
        <w:t>’i</w:t>
      </w:r>
      <w:r w:rsidR="00595039" w:rsidRPr="000E790B">
        <w:rPr>
          <w:rFonts w:ascii="Times New Roman" w:hAnsi="Times New Roman" w:cs="Times New Roman"/>
          <w:sz w:val="24"/>
          <w:szCs w:val="24"/>
          <w:lang w:val="sq-AL"/>
        </w:rPr>
        <w:t xml:space="preserve"> larguar turis</w:t>
      </w:r>
      <w:r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t </w:t>
      </w:r>
      <w:r w:rsidR="00D10C94" w:rsidRPr="000E790B">
        <w:rPr>
          <w:rFonts w:ascii="Times New Roman" w:hAnsi="Times New Roman" w:cs="Times New Roman"/>
          <w:sz w:val="24"/>
          <w:szCs w:val="24"/>
          <w:lang w:val="sq-AL"/>
        </w:rPr>
        <w:t>r</w:t>
      </w:r>
      <w:r w:rsidR="00595039" w:rsidRPr="000E790B">
        <w:rPr>
          <w:rFonts w:ascii="Times New Roman" w:hAnsi="Times New Roman" w:cs="Times New Roman"/>
          <w:sz w:val="24"/>
          <w:szCs w:val="24"/>
          <w:lang w:val="sq-AL"/>
        </w:rPr>
        <w:t>us</w:t>
      </w:r>
      <w:r w:rsidR="00D10C9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nga Mali i </w:t>
      </w:r>
      <w:r w:rsidR="00D10C94" w:rsidRPr="000E790B">
        <w:rPr>
          <w:rFonts w:ascii="Times New Roman" w:hAnsi="Times New Roman" w:cs="Times New Roman"/>
          <w:sz w:val="24"/>
          <w:szCs w:val="24"/>
          <w:lang w:val="sq-AL"/>
        </w:rPr>
        <w:t>Z</w:t>
      </w:r>
      <w:r w:rsidR="00595039" w:rsidRPr="000E790B">
        <w:rPr>
          <w:rFonts w:ascii="Times New Roman" w:hAnsi="Times New Roman" w:cs="Times New Roman"/>
          <w:sz w:val="24"/>
          <w:szCs w:val="24"/>
          <w:lang w:val="sq-AL"/>
        </w:rPr>
        <w:t xml:space="preserve">i, </w:t>
      </w:r>
      <w:r w:rsidR="00D10C94" w:rsidRPr="000E790B">
        <w:rPr>
          <w:rFonts w:ascii="Times New Roman" w:hAnsi="Times New Roman" w:cs="Times New Roman"/>
          <w:sz w:val="24"/>
          <w:szCs w:val="24"/>
          <w:lang w:val="sq-AL"/>
        </w:rPr>
        <w:t>pavarësisht</w:t>
      </w:r>
      <w:r w:rsidR="00595039" w:rsidRPr="000E790B">
        <w:rPr>
          <w:rFonts w:ascii="Times New Roman" w:hAnsi="Times New Roman" w:cs="Times New Roman"/>
          <w:sz w:val="24"/>
          <w:szCs w:val="24"/>
          <w:lang w:val="sq-AL"/>
        </w:rPr>
        <w:t xml:space="preserve"> faktit q</w:t>
      </w:r>
      <w:r w:rsidR="00D10C94"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shumë </w:t>
      </w:r>
      <w:r w:rsidR="00D10C94" w:rsidRPr="000E790B">
        <w:rPr>
          <w:rFonts w:ascii="Times New Roman" w:hAnsi="Times New Roman" w:cs="Times New Roman"/>
          <w:sz w:val="24"/>
          <w:szCs w:val="24"/>
          <w:lang w:val="sq-AL"/>
        </w:rPr>
        <w:t xml:space="preserve">prej këtyre </w:t>
      </w:r>
      <w:r w:rsidR="00595039" w:rsidRPr="000E790B">
        <w:rPr>
          <w:rFonts w:ascii="Times New Roman" w:hAnsi="Times New Roman" w:cs="Times New Roman"/>
          <w:sz w:val="24"/>
          <w:szCs w:val="24"/>
          <w:lang w:val="sq-AL"/>
        </w:rPr>
        <w:t>turistë</w:t>
      </w:r>
      <w:r w:rsidR="00D10C94" w:rsidRPr="000E790B">
        <w:rPr>
          <w:rFonts w:ascii="Times New Roman" w:hAnsi="Times New Roman" w:cs="Times New Roman"/>
          <w:sz w:val="24"/>
          <w:szCs w:val="24"/>
          <w:lang w:val="sq-AL"/>
        </w:rPr>
        <w:t>ve</w:t>
      </w:r>
      <w:r w:rsidR="00595039" w:rsidRPr="000E790B">
        <w:rPr>
          <w:rFonts w:ascii="Times New Roman" w:hAnsi="Times New Roman" w:cs="Times New Roman"/>
          <w:sz w:val="24"/>
          <w:szCs w:val="24"/>
          <w:lang w:val="sq-AL"/>
        </w:rPr>
        <w:t xml:space="preserve"> kanë blerë pasuri të paluajtshme dhe ka</w:t>
      </w:r>
      <w:r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investuar </w:t>
      </w:r>
      <w:r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k</w:t>
      </w:r>
      <w:r w:rsidR="00D10C9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vend </w:t>
      </w:r>
      <w:r w:rsidR="00595039" w:rsidRPr="000E790B">
        <w:rPr>
          <w:rFonts w:ascii="Times New Roman" w:hAnsi="Times New Roman" w:cs="Times New Roman"/>
          <w:sz w:val="24"/>
          <w:szCs w:val="24"/>
        </w:rPr>
        <w:t>(Mon</w:t>
      </w:r>
      <w:r w:rsidRPr="000E790B">
        <w:rPr>
          <w:rFonts w:ascii="Times New Roman" w:hAnsi="Times New Roman" w:cs="Times New Roman"/>
          <w:sz w:val="24"/>
          <w:szCs w:val="24"/>
        </w:rPr>
        <w:t>t</w:t>
      </w:r>
      <w:r w:rsidR="00D10C94" w:rsidRPr="000E790B">
        <w:rPr>
          <w:rFonts w:ascii="Times New Roman" w:hAnsi="Times New Roman" w:cs="Times New Roman"/>
          <w:sz w:val="24"/>
          <w:szCs w:val="24"/>
        </w:rPr>
        <w:t>e</w:t>
      </w:r>
      <w:r w:rsidRPr="000E790B">
        <w:rPr>
          <w:rFonts w:ascii="Times New Roman" w:hAnsi="Times New Roman" w:cs="Times New Roman"/>
          <w:sz w:val="24"/>
          <w:szCs w:val="24"/>
        </w:rPr>
        <w:t>n</w:t>
      </w:r>
      <w:r w:rsidR="00D10C94" w:rsidRPr="000E790B">
        <w:rPr>
          <w:rFonts w:ascii="Times New Roman" w:hAnsi="Times New Roman" w:cs="Times New Roman"/>
          <w:sz w:val="24"/>
          <w:szCs w:val="24"/>
        </w:rPr>
        <w:t>e</w:t>
      </w:r>
      <w:r w:rsidR="00595039" w:rsidRPr="000E790B">
        <w:rPr>
          <w:rFonts w:ascii="Times New Roman" w:hAnsi="Times New Roman" w:cs="Times New Roman"/>
          <w:sz w:val="24"/>
          <w:szCs w:val="24"/>
        </w:rPr>
        <w:t>gro Ministry of Tourism &amp; Sustainable Development, 2016)</w:t>
      </w:r>
      <w:r w:rsidR="00595039" w:rsidRPr="000E790B">
        <w:rPr>
          <w:rFonts w:ascii="Times New Roman" w:hAnsi="Times New Roman" w:cs="Times New Roman"/>
          <w:sz w:val="24"/>
          <w:szCs w:val="24"/>
          <w:lang w:val="sq-AL"/>
        </w:rPr>
        <w:t xml:space="preserve">. Gjatë 10 </w:t>
      </w:r>
      <w:r w:rsidR="00D10C94" w:rsidRPr="000E790B">
        <w:rPr>
          <w:rFonts w:ascii="Times New Roman" w:hAnsi="Times New Roman" w:cs="Times New Roman"/>
          <w:sz w:val="24"/>
          <w:szCs w:val="24"/>
          <w:lang w:val="sq-AL"/>
        </w:rPr>
        <w:t>viteve</w:t>
      </w:r>
      <w:r w:rsidR="00595039" w:rsidRPr="000E790B">
        <w:rPr>
          <w:rFonts w:ascii="Times New Roman" w:hAnsi="Times New Roman" w:cs="Times New Roman"/>
          <w:sz w:val="24"/>
          <w:szCs w:val="24"/>
          <w:lang w:val="sq-AL"/>
        </w:rPr>
        <w:t xml:space="preserve"> të fundit</w:t>
      </w:r>
      <w:r w:rsidR="00D10C94"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r</w:t>
      </w:r>
      <w:r w:rsidR="00595039" w:rsidRPr="000E790B">
        <w:rPr>
          <w:rFonts w:ascii="Times New Roman" w:hAnsi="Times New Roman" w:cs="Times New Roman"/>
          <w:sz w:val="24"/>
          <w:szCs w:val="24"/>
          <w:lang w:val="sq-AL"/>
        </w:rPr>
        <w:t>us</w:t>
      </w:r>
      <w:r w:rsidR="004258D1"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t ka</w:t>
      </w:r>
      <w:r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investuar </w:t>
      </w:r>
      <w:r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Malin e </w:t>
      </w:r>
      <w:r w:rsidR="00D10C94" w:rsidRPr="000E790B">
        <w:rPr>
          <w:rFonts w:ascii="Times New Roman" w:hAnsi="Times New Roman" w:cs="Times New Roman"/>
          <w:sz w:val="24"/>
          <w:szCs w:val="24"/>
          <w:lang w:val="sq-AL"/>
        </w:rPr>
        <w:t>Z</w:t>
      </w:r>
      <w:r w:rsidR="00595039" w:rsidRPr="000E790B">
        <w:rPr>
          <w:rFonts w:ascii="Times New Roman" w:hAnsi="Times New Roman" w:cs="Times New Roman"/>
          <w:sz w:val="24"/>
          <w:szCs w:val="24"/>
          <w:lang w:val="sq-AL"/>
        </w:rPr>
        <w:t xml:space="preserve">i një total prej rreth 8.1 miliardë euro. </w:t>
      </w:r>
    </w:p>
    <w:p w:rsidR="008B492D" w:rsidRPr="000E790B" w:rsidRDefault="00D10C94" w:rsidP="000E790B">
      <w:pPr>
        <w:tabs>
          <w:tab w:val="left" w:pos="142"/>
        </w:tabs>
        <w:spacing w:line="360" w:lineRule="auto"/>
        <w:jc w:val="both"/>
        <w:rPr>
          <w:rFonts w:ascii="Times New Roman" w:hAnsi="Times New Roman" w:cs="Times New Roman"/>
          <w:sz w:val="24"/>
          <w:szCs w:val="24"/>
        </w:rPr>
      </w:pPr>
      <w:r w:rsidRPr="000E790B">
        <w:rPr>
          <w:rFonts w:ascii="Times New Roman" w:hAnsi="Times New Roman" w:cs="Times New Roman"/>
          <w:sz w:val="24"/>
          <w:szCs w:val="24"/>
          <w:lang w:val="sq-AL"/>
        </w:rPr>
        <w:t>Në periudhën nga 2007-</w:t>
      </w:r>
      <w:r w:rsidR="00595039" w:rsidRPr="000E790B">
        <w:rPr>
          <w:rFonts w:ascii="Times New Roman" w:hAnsi="Times New Roman" w:cs="Times New Roman"/>
          <w:sz w:val="24"/>
          <w:szCs w:val="24"/>
          <w:lang w:val="sq-AL"/>
        </w:rPr>
        <w:t xml:space="preserve">2017, një pjesë e rëndësishme e fluksit të </w:t>
      </w:r>
      <w:r w:rsidRPr="000E790B">
        <w:rPr>
          <w:rFonts w:ascii="Times New Roman" w:hAnsi="Times New Roman" w:cs="Times New Roman"/>
          <w:sz w:val="24"/>
          <w:szCs w:val="24"/>
          <w:lang w:val="sq-AL"/>
        </w:rPr>
        <w:t>I</w:t>
      </w:r>
      <w:r w:rsidR="00595039" w:rsidRPr="000E790B">
        <w:rPr>
          <w:rFonts w:ascii="Times New Roman" w:hAnsi="Times New Roman" w:cs="Times New Roman"/>
          <w:sz w:val="24"/>
          <w:szCs w:val="24"/>
          <w:lang w:val="sq-AL"/>
        </w:rPr>
        <w:t xml:space="preserve">nvestimeve </w:t>
      </w:r>
      <w:r w:rsidR="00CF67B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Huaja Direk</w:t>
      </w:r>
      <w:r w:rsidR="00CF67B4"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 xml:space="preserve"> </w:t>
      </w:r>
      <w:r w:rsidR="00CF67B4"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Malin e Zi erdhi nga vende të njohura ndryshe si p</w:t>
      </w:r>
      <w:r w:rsidR="008E1F47" w:rsidRPr="000E790B">
        <w:rPr>
          <w:rFonts w:ascii="Times New Roman" w:hAnsi="Times New Roman" w:cs="Times New Roman"/>
          <w:sz w:val="24"/>
          <w:szCs w:val="24"/>
          <w:lang w:val="sq-AL"/>
        </w:rPr>
        <w:t>arajsa fiskale</w:t>
      </w:r>
      <w:r w:rsidR="004258D1" w:rsidRPr="000E790B">
        <w:rPr>
          <w:rFonts w:ascii="Times New Roman" w:hAnsi="Times New Roman" w:cs="Times New Roman"/>
          <w:sz w:val="24"/>
          <w:szCs w:val="24"/>
          <w:lang w:val="sq-AL"/>
        </w:rPr>
        <w:t>.</w:t>
      </w:r>
      <w:r w:rsidR="008E1F47" w:rsidRPr="000E790B">
        <w:rPr>
          <w:rFonts w:ascii="Times New Roman" w:hAnsi="Times New Roman" w:cs="Times New Roman"/>
          <w:sz w:val="24"/>
          <w:szCs w:val="24"/>
          <w:lang w:val="sq-AL"/>
        </w:rPr>
        <w:t xml:space="preserve"> (Tomovic, 2016). </w:t>
      </w:r>
      <w:r w:rsidR="00595039" w:rsidRPr="000E790B">
        <w:rPr>
          <w:rFonts w:ascii="Times New Roman" w:hAnsi="Times New Roman" w:cs="Times New Roman"/>
          <w:sz w:val="24"/>
          <w:szCs w:val="24"/>
          <w:lang w:val="sq-AL"/>
        </w:rPr>
        <w:t xml:space="preserve">Duhet </w:t>
      </w:r>
      <w:r w:rsidRPr="000E790B">
        <w:rPr>
          <w:rFonts w:ascii="Times New Roman" w:hAnsi="Times New Roman" w:cs="Times New Roman"/>
          <w:sz w:val="24"/>
          <w:szCs w:val="24"/>
          <w:lang w:val="sq-AL"/>
        </w:rPr>
        <w:t>thënë</w:t>
      </w:r>
      <w:r w:rsidR="004258D1"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se një nga investimet më të mëdha ruse në Malin e Zi, </w:t>
      </w:r>
      <w:r w:rsidRPr="000E790B">
        <w:rPr>
          <w:rFonts w:ascii="Times New Roman" w:hAnsi="Times New Roman" w:cs="Times New Roman"/>
          <w:sz w:val="24"/>
          <w:szCs w:val="24"/>
          <w:lang w:val="sq-AL"/>
        </w:rPr>
        <w:t>për</w:t>
      </w:r>
      <w:r w:rsidR="00595039" w:rsidRPr="000E790B">
        <w:rPr>
          <w:rFonts w:ascii="Times New Roman" w:hAnsi="Times New Roman" w:cs="Times New Roman"/>
          <w:sz w:val="24"/>
          <w:szCs w:val="24"/>
          <w:lang w:val="sq-AL"/>
        </w:rPr>
        <w:t xml:space="preserve"> blerjen e uzinës së aluminit të Podgoricës, erdhi po ashtu nga një kompani e regjistruar në Qipro. </w:t>
      </w:r>
      <w:r w:rsidR="00595039" w:rsidRPr="000E790B">
        <w:rPr>
          <w:rFonts w:ascii="Times New Roman" w:hAnsi="Times New Roman" w:cs="Times New Roman"/>
          <w:sz w:val="24"/>
          <w:szCs w:val="24"/>
          <w:lang w:val="sq-AL"/>
        </w:rPr>
        <w:br/>
        <w:t>Rusia</w:t>
      </w:r>
      <w:r w:rsidRPr="000E790B">
        <w:rPr>
          <w:rFonts w:ascii="Times New Roman" w:hAnsi="Times New Roman" w:cs="Times New Roman"/>
          <w:sz w:val="24"/>
          <w:szCs w:val="24"/>
          <w:lang w:val="sq-AL"/>
        </w:rPr>
        <w:t>,</w:t>
      </w:r>
      <w:r w:rsidR="008E1F47"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përmes</w:t>
      </w:r>
      <w:r w:rsidR="00595039" w:rsidRPr="000E790B">
        <w:rPr>
          <w:rFonts w:ascii="Times New Roman" w:hAnsi="Times New Roman" w:cs="Times New Roman"/>
          <w:sz w:val="24"/>
          <w:szCs w:val="24"/>
          <w:lang w:val="sq-AL"/>
        </w:rPr>
        <w:t xml:space="preserve"> investimeve </w:t>
      </w:r>
      <w:r w:rsidR="00CF67B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saj, ka ndikuar sa ka mundur dhe ka treguar </w:t>
      </w:r>
      <w:r w:rsidRPr="000E790B">
        <w:rPr>
          <w:rFonts w:ascii="Times New Roman" w:hAnsi="Times New Roman" w:cs="Times New Roman"/>
          <w:sz w:val="24"/>
          <w:szCs w:val="24"/>
          <w:lang w:val="sq-AL"/>
        </w:rPr>
        <w:t>forcën</w:t>
      </w:r>
      <w:r w:rsidR="00595039" w:rsidRPr="000E790B">
        <w:rPr>
          <w:rFonts w:ascii="Times New Roman" w:hAnsi="Times New Roman" w:cs="Times New Roman"/>
          <w:sz w:val="24"/>
          <w:szCs w:val="24"/>
          <w:lang w:val="sq-AL"/>
        </w:rPr>
        <w:t xml:space="preserve"> e saj </w:t>
      </w:r>
      <w:r w:rsidR="00CF67B4"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ekonomi</w:t>
      </w:r>
      <w:r w:rsidR="00CF67B4"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w:t>
      </w:r>
      <w:r w:rsidR="00595039" w:rsidRPr="000E790B">
        <w:rPr>
          <w:rFonts w:ascii="Times New Roman" w:hAnsi="Times New Roman" w:cs="Times New Roman"/>
          <w:sz w:val="24"/>
          <w:szCs w:val="24"/>
          <w:lang w:val="sq-AL"/>
        </w:rPr>
        <w:t>alazeze. Megjitha</w:t>
      </w:r>
      <w:r w:rsidR="00CF67B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është</w:t>
      </w:r>
      <w:r w:rsidR="00595039" w:rsidRPr="000E790B">
        <w:rPr>
          <w:rFonts w:ascii="Times New Roman" w:hAnsi="Times New Roman" w:cs="Times New Roman"/>
          <w:sz w:val="24"/>
          <w:szCs w:val="24"/>
          <w:lang w:val="sq-AL"/>
        </w:rPr>
        <w:t xml:space="preserve"> v</w:t>
      </w:r>
      <w:r w:rsidR="00CF4B8F" w:rsidRPr="000E790B">
        <w:rPr>
          <w:rFonts w:ascii="Times New Roman" w:hAnsi="Times New Roman" w:cs="Times New Roman"/>
          <w:sz w:val="24"/>
          <w:szCs w:val="24"/>
          <w:lang w:val="sq-AL"/>
        </w:rPr>
        <w:t>e</w:t>
      </w:r>
      <w:r w:rsidR="00CF67B4" w:rsidRPr="000E790B">
        <w:rPr>
          <w:rFonts w:ascii="Times New Roman" w:hAnsi="Times New Roman" w:cs="Times New Roman"/>
          <w:sz w:val="24"/>
          <w:szCs w:val="24"/>
          <w:lang w:val="sq-AL"/>
        </w:rPr>
        <w:t>në</w:t>
      </w:r>
      <w:r w:rsidR="00CF4B8F" w:rsidRPr="000E790B">
        <w:rPr>
          <w:rFonts w:ascii="Times New Roman" w:hAnsi="Times New Roman" w:cs="Times New Roman"/>
          <w:sz w:val="24"/>
          <w:szCs w:val="24"/>
          <w:lang w:val="sq-AL"/>
        </w:rPr>
        <w:t xml:space="preserve"> re </w:t>
      </w:r>
      <w:r w:rsidRPr="000E790B">
        <w:rPr>
          <w:rFonts w:ascii="Times New Roman" w:hAnsi="Times New Roman" w:cs="Times New Roman"/>
          <w:sz w:val="24"/>
          <w:szCs w:val="24"/>
          <w:lang w:val="sq-AL"/>
        </w:rPr>
        <w:t>një</w:t>
      </w:r>
      <w:r w:rsidR="00CF4B8F" w:rsidRPr="000E790B">
        <w:rPr>
          <w:rFonts w:ascii="Times New Roman" w:hAnsi="Times New Roman" w:cs="Times New Roman"/>
          <w:sz w:val="24"/>
          <w:szCs w:val="24"/>
          <w:lang w:val="sq-AL"/>
        </w:rPr>
        <w:t xml:space="preserve"> </w:t>
      </w:r>
      <w:r w:rsidR="00CF67B4" w:rsidRPr="000E790B">
        <w:rPr>
          <w:rFonts w:ascii="Times New Roman" w:hAnsi="Times New Roman" w:cs="Times New Roman"/>
          <w:sz w:val="24"/>
          <w:szCs w:val="24"/>
          <w:lang w:val="sq-AL"/>
        </w:rPr>
        <w:t>të</w:t>
      </w:r>
      <w:r w:rsidR="00CF4B8F" w:rsidRPr="000E790B">
        <w:rPr>
          <w:rFonts w:ascii="Times New Roman" w:hAnsi="Times New Roman" w:cs="Times New Roman"/>
          <w:sz w:val="24"/>
          <w:szCs w:val="24"/>
          <w:lang w:val="sq-AL"/>
        </w:rPr>
        <w:t>rheqje graduale e s</w:t>
      </w:r>
      <w:r w:rsidR="00595039" w:rsidRPr="000E790B">
        <w:rPr>
          <w:rFonts w:ascii="Times New Roman" w:hAnsi="Times New Roman" w:cs="Times New Roman"/>
          <w:sz w:val="24"/>
          <w:szCs w:val="24"/>
          <w:lang w:val="sq-AL"/>
        </w:rPr>
        <w:t xml:space="preserve">aj </w:t>
      </w:r>
      <w:r w:rsidR="00CF67B4"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dekadën</w:t>
      </w:r>
      <w:r w:rsidR="008E1F47" w:rsidRPr="000E790B">
        <w:rPr>
          <w:rFonts w:ascii="Times New Roman" w:hAnsi="Times New Roman" w:cs="Times New Roman"/>
          <w:sz w:val="24"/>
          <w:szCs w:val="24"/>
          <w:lang w:val="sq-AL"/>
        </w:rPr>
        <w:t xml:space="preserve"> e fundit, </w:t>
      </w:r>
      <w:r w:rsidR="00595039" w:rsidRPr="000E790B">
        <w:rPr>
          <w:rFonts w:ascii="Times New Roman" w:hAnsi="Times New Roman" w:cs="Times New Roman"/>
          <w:sz w:val="24"/>
          <w:szCs w:val="24"/>
          <w:lang w:val="sq-AL"/>
        </w:rPr>
        <w:t xml:space="preserve">ku ajo </w:t>
      </w:r>
      <w:r w:rsidRPr="000E790B">
        <w:rPr>
          <w:rFonts w:ascii="Times New Roman" w:hAnsi="Times New Roman" w:cs="Times New Roman"/>
          <w:sz w:val="24"/>
          <w:szCs w:val="24"/>
          <w:lang w:val="sq-AL"/>
        </w:rPr>
        <w:t>megjithëse</w:t>
      </w:r>
      <w:r w:rsidR="00595039" w:rsidRPr="000E790B">
        <w:rPr>
          <w:rFonts w:ascii="Times New Roman" w:hAnsi="Times New Roman" w:cs="Times New Roman"/>
          <w:sz w:val="24"/>
          <w:szCs w:val="24"/>
          <w:lang w:val="sq-AL"/>
        </w:rPr>
        <w:t xml:space="preserve"> po përpiqet që të fitojë më </w:t>
      </w:r>
      <w:r w:rsidRPr="000E790B">
        <w:rPr>
          <w:rFonts w:ascii="Times New Roman" w:hAnsi="Times New Roman" w:cs="Times New Roman"/>
          <w:sz w:val="24"/>
          <w:szCs w:val="24"/>
          <w:lang w:val="sq-AL"/>
        </w:rPr>
        <w:t>tepër</w:t>
      </w:r>
      <w:r w:rsidR="00595039" w:rsidRPr="000E790B">
        <w:rPr>
          <w:rFonts w:ascii="Times New Roman" w:hAnsi="Times New Roman" w:cs="Times New Roman"/>
          <w:sz w:val="24"/>
          <w:szCs w:val="24"/>
          <w:lang w:val="sq-AL"/>
        </w:rPr>
        <w:t xml:space="preserve"> pesh</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00CF67B4"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ndikimin e ekonomive lokale </w:t>
      </w:r>
      <w:r w:rsidR="00CF67B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rajonit </w:t>
      </w:r>
      <w:r w:rsidR="00CF67B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Ballkanit</w:t>
      </w:r>
      <w:r w:rsidR="00595039" w:rsidRPr="000E790B">
        <w:rPr>
          <w:rFonts w:ascii="Times New Roman" w:hAnsi="Times New Roman" w:cs="Times New Roman"/>
          <w:sz w:val="24"/>
          <w:szCs w:val="24"/>
          <w:lang w:val="sq-AL"/>
        </w:rPr>
        <w:t>, nga ana tje</w:t>
      </w:r>
      <w:r w:rsidR="00CF67B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r shihet se investimet mbe</w:t>
      </w:r>
      <w:r w:rsidR="00CF67B4"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n të ulëta dhe shumë pak të ndryshueshme në krahasim</w:t>
      </w:r>
      <w:r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me atë të </w:t>
      </w:r>
      <w:r w:rsidRPr="000E790B">
        <w:rPr>
          <w:rFonts w:ascii="Times New Roman" w:hAnsi="Times New Roman" w:cs="Times New Roman"/>
          <w:sz w:val="24"/>
          <w:szCs w:val="24"/>
          <w:lang w:val="sq-AL"/>
        </w:rPr>
        <w:t>vendeve</w:t>
      </w:r>
      <w:r w:rsidR="00595039" w:rsidRPr="000E790B">
        <w:rPr>
          <w:rFonts w:ascii="Times New Roman" w:hAnsi="Times New Roman" w:cs="Times New Roman"/>
          <w:sz w:val="24"/>
          <w:szCs w:val="24"/>
          <w:lang w:val="sq-AL"/>
        </w:rPr>
        <w:t xml:space="preserve"> an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tare të BE</w:t>
      </w:r>
      <w:r w:rsidRPr="000E790B">
        <w:rPr>
          <w:rFonts w:ascii="Times New Roman" w:hAnsi="Times New Roman" w:cs="Times New Roman"/>
          <w:sz w:val="24"/>
          <w:szCs w:val="24"/>
          <w:lang w:val="sq-AL"/>
        </w:rPr>
        <w:t>-së</w:t>
      </w:r>
      <w:r w:rsidR="00595039" w:rsidRPr="000E790B">
        <w:rPr>
          <w:rFonts w:ascii="Times New Roman" w:hAnsi="Times New Roman" w:cs="Times New Roman"/>
          <w:sz w:val="24"/>
          <w:szCs w:val="24"/>
          <w:lang w:val="sq-AL"/>
        </w:rPr>
        <w:t>.</w:t>
      </w:r>
      <w:r w:rsidR="00CB535A" w:rsidRPr="000E790B">
        <w:rPr>
          <w:rFonts w:ascii="Times New Roman" w:hAnsi="Times New Roman" w:cs="Times New Roman"/>
          <w:sz w:val="24"/>
          <w:szCs w:val="24"/>
          <w:lang w:val="sq-AL"/>
        </w:rPr>
        <w:t xml:space="preserve"> </w:t>
      </w:r>
      <w:r w:rsidR="00CB535A" w:rsidRPr="000E790B">
        <w:rPr>
          <w:rFonts w:ascii="Times New Roman" w:hAnsi="Times New Roman" w:cs="Times New Roman"/>
          <w:sz w:val="24"/>
          <w:szCs w:val="24"/>
        </w:rPr>
        <w:t>(Holz</w:t>
      </w:r>
      <w:r w:rsidR="00CF67B4" w:rsidRPr="000E790B">
        <w:rPr>
          <w:rFonts w:ascii="Times New Roman" w:hAnsi="Times New Roman" w:cs="Times New Roman"/>
          <w:sz w:val="24"/>
          <w:szCs w:val="24"/>
        </w:rPr>
        <w:t>n</w:t>
      </w:r>
      <w:r w:rsidR="004258D1" w:rsidRPr="000E790B">
        <w:rPr>
          <w:rFonts w:ascii="Times New Roman" w:hAnsi="Times New Roman" w:cs="Times New Roman"/>
          <w:sz w:val="24"/>
          <w:szCs w:val="24"/>
        </w:rPr>
        <w:t>e</w:t>
      </w:r>
      <w:r w:rsidR="00CB535A" w:rsidRPr="000E790B">
        <w:rPr>
          <w:rFonts w:ascii="Times New Roman" w:hAnsi="Times New Roman" w:cs="Times New Roman"/>
          <w:sz w:val="24"/>
          <w:szCs w:val="24"/>
        </w:rPr>
        <w:t>r</w:t>
      </w:r>
      <w:r w:rsidR="00A86B40" w:rsidRPr="000E790B">
        <w:rPr>
          <w:rFonts w:ascii="Times New Roman" w:hAnsi="Times New Roman" w:cs="Times New Roman"/>
          <w:sz w:val="24"/>
          <w:szCs w:val="24"/>
        </w:rPr>
        <w:t>&amp; Sch</w:t>
      </w:r>
      <w:r w:rsidR="006720B8" w:rsidRPr="000E790B">
        <w:rPr>
          <w:rFonts w:ascii="Times New Roman" w:hAnsi="Times New Roman" w:cs="Times New Roman"/>
          <w:sz w:val="24"/>
          <w:szCs w:val="24"/>
        </w:rPr>
        <w:t>w</w:t>
      </w:r>
      <w:r w:rsidR="00A86B40" w:rsidRPr="000E790B">
        <w:rPr>
          <w:rFonts w:ascii="Times New Roman" w:hAnsi="Times New Roman" w:cs="Times New Roman"/>
          <w:sz w:val="24"/>
          <w:szCs w:val="24"/>
        </w:rPr>
        <w:t>arzhappel</w:t>
      </w:r>
      <w:r w:rsidR="004258D1" w:rsidRPr="000E790B">
        <w:rPr>
          <w:rFonts w:ascii="Times New Roman" w:hAnsi="Times New Roman" w:cs="Times New Roman"/>
          <w:sz w:val="24"/>
          <w:szCs w:val="24"/>
        </w:rPr>
        <w:t>,</w:t>
      </w:r>
      <w:r w:rsidR="00A86B40" w:rsidRPr="000E790B">
        <w:rPr>
          <w:rFonts w:ascii="Times New Roman" w:hAnsi="Times New Roman" w:cs="Times New Roman"/>
          <w:sz w:val="24"/>
          <w:szCs w:val="24"/>
        </w:rPr>
        <w:t>2018).</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Maqedonia e Veriut </w:t>
      </w:r>
      <w:r w:rsidR="00D10C94"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m</w:t>
      </w:r>
      <w:r w:rsidR="00D10C9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pak e varur nga ndikimi i </w:t>
      </w:r>
      <w:r w:rsidR="00FF611D" w:rsidRPr="000E790B">
        <w:rPr>
          <w:rFonts w:ascii="Times New Roman" w:hAnsi="Times New Roman" w:cs="Times New Roman"/>
          <w:sz w:val="24"/>
          <w:szCs w:val="24"/>
          <w:lang w:val="sq-AL"/>
        </w:rPr>
        <w:t>drejtpërdrejtë</w:t>
      </w:r>
      <w:r w:rsidRPr="000E790B">
        <w:rPr>
          <w:rFonts w:ascii="Times New Roman" w:hAnsi="Times New Roman" w:cs="Times New Roman"/>
          <w:sz w:val="24"/>
          <w:szCs w:val="24"/>
          <w:lang w:val="sq-AL"/>
        </w:rPr>
        <w:t xml:space="preserve"> i </w:t>
      </w:r>
      <w:r w:rsidR="00FF611D" w:rsidRPr="000E790B">
        <w:rPr>
          <w:rFonts w:ascii="Times New Roman" w:hAnsi="Times New Roman" w:cs="Times New Roman"/>
          <w:sz w:val="24"/>
          <w:szCs w:val="24"/>
          <w:lang w:val="sq-AL"/>
        </w:rPr>
        <w:t>Rusisë</w:t>
      </w:r>
      <w:r w:rsidRPr="000E790B">
        <w:rPr>
          <w:rFonts w:ascii="Times New Roman" w:hAnsi="Times New Roman" w:cs="Times New Roman"/>
          <w:sz w:val="24"/>
          <w:szCs w:val="24"/>
          <w:lang w:val="sq-AL"/>
        </w:rPr>
        <w:t xml:space="preserve"> n</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ekonominë</w:t>
      </w:r>
      <w:r w:rsidRPr="000E790B">
        <w:rPr>
          <w:rFonts w:ascii="Times New Roman" w:hAnsi="Times New Roman" w:cs="Times New Roman"/>
          <w:sz w:val="24"/>
          <w:szCs w:val="24"/>
          <w:lang w:val="sq-AL"/>
        </w:rPr>
        <w:t xml:space="preserve"> e saj, </w:t>
      </w:r>
      <w:r w:rsidR="00FF611D" w:rsidRPr="000E790B">
        <w:rPr>
          <w:rFonts w:ascii="Times New Roman" w:hAnsi="Times New Roman" w:cs="Times New Roman"/>
          <w:sz w:val="24"/>
          <w:szCs w:val="24"/>
          <w:lang w:val="sq-AL"/>
        </w:rPr>
        <w:t>pavarësisht</w:t>
      </w:r>
      <w:r w:rsidR="00CF4B8F" w:rsidRPr="000E790B">
        <w:rPr>
          <w:rFonts w:ascii="Times New Roman" w:hAnsi="Times New Roman" w:cs="Times New Roman"/>
          <w:sz w:val="24"/>
          <w:szCs w:val="24"/>
          <w:lang w:val="sq-AL"/>
        </w:rPr>
        <w:t xml:space="preserve"> qasjes s</w:t>
      </w:r>
      <w:r w:rsidR="00FF611D" w:rsidRPr="000E790B">
        <w:rPr>
          <w:rFonts w:ascii="Times New Roman" w:hAnsi="Times New Roman" w:cs="Times New Roman"/>
          <w:sz w:val="24"/>
          <w:szCs w:val="24"/>
          <w:lang w:val="sq-AL"/>
        </w:rPr>
        <w:t>ë ish-kryeministrit</w:t>
      </w:r>
      <w:r w:rsidR="00CF4B8F" w:rsidRPr="000E790B">
        <w:rPr>
          <w:rFonts w:ascii="Times New Roman" w:hAnsi="Times New Roman" w:cs="Times New Roman"/>
          <w:sz w:val="24"/>
          <w:szCs w:val="24"/>
          <w:lang w:val="sq-AL"/>
        </w:rPr>
        <w:t xml:space="preserve"> Gruevski</w:t>
      </w:r>
      <w:r w:rsidR="00FF611D" w:rsidRPr="000E790B">
        <w:rPr>
          <w:rFonts w:ascii="Times New Roman" w:hAnsi="Times New Roman" w:cs="Times New Roman"/>
          <w:sz w:val="24"/>
          <w:szCs w:val="24"/>
          <w:lang w:val="sq-AL"/>
        </w:rPr>
        <w:t>,</w:t>
      </w:r>
      <w:r w:rsidR="00CF4B8F" w:rsidRPr="000E790B">
        <w:rPr>
          <w:rFonts w:ascii="Times New Roman" w:hAnsi="Times New Roman" w:cs="Times New Roman"/>
          <w:sz w:val="24"/>
          <w:szCs w:val="24"/>
          <w:lang w:val="sq-AL"/>
        </w:rPr>
        <w:t xml:space="preserve"> i cili </w:t>
      </w:r>
      <w:r w:rsidR="00FF611D" w:rsidRPr="000E790B">
        <w:rPr>
          <w:rFonts w:ascii="Times New Roman" w:hAnsi="Times New Roman" w:cs="Times New Roman"/>
          <w:sz w:val="24"/>
          <w:szCs w:val="24"/>
          <w:lang w:val="sq-AL"/>
        </w:rPr>
        <w:t>ishte</w:t>
      </w:r>
      <w:r w:rsidRPr="000E790B">
        <w:rPr>
          <w:rFonts w:ascii="Times New Roman" w:hAnsi="Times New Roman" w:cs="Times New Roman"/>
          <w:sz w:val="24"/>
          <w:szCs w:val="24"/>
          <w:lang w:val="sq-AL"/>
        </w:rPr>
        <w:t xml:space="preserve"> </w:t>
      </w:r>
      <w:r w:rsidR="00CF4B8F" w:rsidRPr="000E790B">
        <w:rPr>
          <w:rFonts w:ascii="Times New Roman" w:hAnsi="Times New Roman" w:cs="Times New Roman"/>
          <w:sz w:val="24"/>
          <w:szCs w:val="24"/>
          <w:lang w:val="sq-AL"/>
        </w:rPr>
        <w:t xml:space="preserve">i fokusuar </w:t>
      </w:r>
      <w:r w:rsidR="00FF611D"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CF4B8F" w:rsidRPr="000E790B">
        <w:rPr>
          <w:rFonts w:ascii="Times New Roman" w:hAnsi="Times New Roman" w:cs="Times New Roman"/>
          <w:sz w:val="24"/>
          <w:szCs w:val="24"/>
          <w:lang w:val="sq-AL"/>
        </w:rPr>
        <w:t>forcimin e lidhjeve</w:t>
      </w:r>
      <w:r w:rsidRPr="000E790B">
        <w:rPr>
          <w:rFonts w:ascii="Times New Roman" w:hAnsi="Times New Roman" w:cs="Times New Roman"/>
          <w:sz w:val="24"/>
          <w:szCs w:val="24"/>
          <w:lang w:val="sq-AL"/>
        </w:rPr>
        <w:t xml:space="preserve"> ekonomike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Maqedonisë</w:t>
      </w:r>
      <w:r w:rsidRPr="000E790B">
        <w:rPr>
          <w:rFonts w:ascii="Times New Roman" w:hAnsi="Times New Roman" w:cs="Times New Roman"/>
          <w:sz w:val="24"/>
          <w:szCs w:val="24"/>
          <w:lang w:val="sq-AL"/>
        </w:rPr>
        <w:t xml:space="preserve"> s</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Veriut me ato </w:t>
      </w:r>
      <w:r w:rsidR="00FF611D" w:rsidRPr="000E790B">
        <w:rPr>
          <w:rFonts w:ascii="Times New Roman" w:hAnsi="Times New Roman" w:cs="Times New Roman"/>
          <w:sz w:val="24"/>
          <w:szCs w:val="24"/>
          <w:lang w:val="sq-AL"/>
        </w:rPr>
        <w:t>ruse në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sektorë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strategjikë</w:t>
      </w:r>
      <w:r w:rsidRPr="000E790B">
        <w:rPr>
          <w:rFonts w:ascii="Times New Roman" w:hAnsi="Times New Roman" w:cs="Times New Roman"/>
          <w:sz w:val="24"/>
          <w:szCs w:val="24"/>
          <w:lang w:val="sq-AL"/>
        </w:rPr>
        <w:t>, kryesisht n</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fushën</w:t>
      </w:r>
      <w:r w:rsidRPr="000E790B">
        <w:rPr>
          <w:rFonts w:ascii="Times New Roman" w:hAnsi="Times New Roman" w:cs="Times New Roman"/>
          <w:sz w:val="24"/>
          <w:szCs w:val="24"/>
          <w:lang w:val="sq-AL"/>
        </w:rPr>
        <w:t xml:space="preserve"> e </w:t>
      </w:r>
      <w:r w:rsidR="00FF611D" w:rsidRPr="000E790B">
        <w:rPr>
          <w:rFonts w:ascii="Times New Roman" w:hAnsi="Times New Roman" w:cs="Times New Roman"/>
          <w:sz w:val="24"/>
          <w:szCs w:val="24"/>
          <w:lang w:val="sq-AL"/>
        </w:rPr>
        <w:t>energjisë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posaçërisht</w:t>
      </w:r>
      <w:r w:rsidRPr="000E790B">
        <w:rPr>
          <w:rFonts w:ascii="Times New Roman" w:hAnsi="Times New Roman" w:cs="Times New Roman"/>
          <w:sz w:val="24"/>
          <w:szCs w:val="24"/>
          <w:lang w:val="sq-AL"/>
        </w:rPr>
        <w:t xml:space="preserve"> gazin rus (Stojkovska, 2012). Nisur nga nevoja apo </w:t>
      </w:r>
      <w:r w:rsidR="00FF611D" w:rsidRPr="000E790B">
        <w:rPr>
          <w:rFonts w:ascii="Times New Roman" w:hAnsi="Times New Roman" w:cs="Times New Roman"/>
          <w:sz w:val="24"/>
          <w:szCs w:val="24"/>
          <w:lang w:val="sq-AL"/>
        </w:rPr>
        <w:t>domosdoshmëria</w:t>
      </w:r>
      <w:r w:rsidRPr="000E790B">
        <w:rPr>
          <w:rFonts w:ascii="Times New Roman" w:hAnsi="Times New Roman" w:cs="Times New Roman"/>
          <w:sz w:val="24"/>
          <w:szCs w:val="24"/>
          <w:lang w:val="sq-AL"/>
        </w:rPr>
        <w:t xml:space="preserve"> e gazit </w:t>
      </w:r>
      <w:r w:rsidR="00FF611D"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 xml:space="preserve">us </w:t>
      </w:r>
      <w:r w:rsidR="00FF611D"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ekonominë</w:t>
      </w:r>
      <w:r w:rsidRPr="000E790B">
        <w:rPr>
          <w:rFonts w:ascii="Times New Roman" w:hAnsi="Times New Roman" w:cs="Times New Roman"/>
          <w:sz w:val="24"/>
          <w:szCs w:val="24"/>
          <w:lang w:val="sq-AL"/>
        </w:rPr>
        <w:t xml:space="preserve"> e </w:t>
      </w:r>
      <w:r w:rsidR="00FF611D" w:rsidRPr="000E790B">
        <w:rPr>
          <w:rFonts w:ascii="Times New Roman" w:hAnsi="Times New Roman" w:cs="Times New Roman"/>
          <w:sz w:val="24"/>
          <w:szCs w:val="24"/>
          <w:lang w:val="sq-AL"/>
        </w:rPr>
        <w:t>Maqedonisë</w:t>
      </w:r>
      <w:r w:rsidRPr="000E790B">
        <w:rPr>
          <w:rFonts w:ascii="Times New Roman" w:hAnsi="Times New Roman" w:cs="Times New Roman"/>
          <w:sz w:val="24"/>
          <w:szCs w:val="24"/>
          <w:lang w:val="sq-AL"/>
        </w:rPr>
        <w:t xml:space="preserve"> s</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Ve</w:t>
      </w:r>
      <w:r w:rsidR="00CF4B8F" w:rsidRPr="000E790B">
        <w:rPr>
          <w:rFonts w:ascii="Times New Roman" w:hAnsi="Times New Roman" w:cs="Times New Roman"/>
          <w:sz w:val="24"/>
          <w:szCs w:val="24"/>
          <w:lang w:val="sq-AL"/>
        </w:rPr>
        <w:t>riut, i</w:t>
      </w:r>
      <w:r w:rsidR="00FF611D" w:rsidRPr="000E790B">
        <w:rPr>
          <w:rFonts w:ascii="Times New Roman" w:hAnsi="Times New Roman" w:cs="Times New Roman"/>
          <w:sz w:val="24"/>
          <w:szCs w:val="24"/>
          <w:lang w:val="sq-AL"/>
        </w:rPr>
        <w:t>sh-k</w:t>
      </w:r>
      <w:r w:rsidRPr="000E790B">
        <w:rPr>
          <w:rFonts w:ascii="Times New Roman" w:hAnsi="Times New Roman" w:cs="Times New Roman"/>
          <w:sz w:val="24"/>
          <w:szCs w:val="24"/>
          <w:lang w:val="sq-AL"/>
        </w:rPr>
        <w:t>ryeminist</w:t>
      </w:r>
      <w:r w:rsidR="00CF4B8F"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 xml:space="preserve">i Gruevksi e </w:t>
      </w:r>
      <w:r w:rsidR="00FF611D" w:rsidRPr="000E790B">
        <w:rPr>
          <w:rFonts w:ascii="Times New Roman" w:hAnsi="Times New Roman" w:cs="Times New Roman"/>
          <w:sz w:val="24"/>
          <w:szCs w:val="24"/>
          <w:lang w:val="sq-AL"/>
        </w:rPr>
        <w:t>shihte</w:t>
      </w:r>
      <w:r w:rsidRPr="000E790B">
        <w:rPr>
          <w:rFonts w:ascii="Times New Roman" w:hAnsi="Times New Roman" w:cs="Times New Roman"/>
          <w:sz w:val="24"/>
          <w:szCs w:val="24"/>
          <w:lang w:val="sq-AL"/>
        </w:rPr>
        <w:t xml:space="preserve"> si </w:t>
      </w:r>
      <w:r w:rsidR="00FF611D" w:rsidRPr="000E790B">
        <w:rPr>
          <w:rFonts w:ascii="Times New Roman" w:hAnsi="Times New Roman" w:cs="Times New Roman"/>
          <w:sz w:val="24"/>
          <w:szCs w:val="24"/>
          <w:lang w:val="sq-AL"/>
        </w:rPr>
        <w:t>tepër</w:t>
      </w:r>
      <w:r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nevojshme </w:t>
      </w:r>
      <w:r w:rsidR="00FF611D" w:rsidRPr="000E790B">
        <w:rPr>
          <w:rFonts w:ascii="Times New Roman" w:hAnsi="Times New Roman" w:cs="Times New Roman"/>
          <w:sz w:val="24"/>
          <w:szCs w:val="24"/>
          <w:lang w:val="sq-AL"/>
        </w:rPr>
        <w:t>aleancën</w:t>
      </w:r>
      <w:r w:rsidRPr="000E790B">
        <w:rPr>
          <w:rFonts w:ascii="Times New Roman" w:hAnsi="Times New Roman" w:cs="Times New Roman"/>
          <w:sz w:val="24"/>
          <w:szCs w:val="24"/>
          <w:lang w:val="sq-AL"/>
        </w:rPr>
        <w:t xml:space="preserve"> me </w:t>
      </w:r>
      <w:r w:rsidR="00FF611D" w:rsidRPr="000E790B">
        <w:rPr>
          <w:rFonts w:ascii="Times New Roman" w:hAnsi="Times New Roman" w:cs="Times New Roman"/>
          <w:sz w:val="24"/>
          <w:szCs w:val="24"/>
          <w:lang w:val="sq-AL"/>
        </w:rPr>
        <w:t>Rusinë,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t</w:t>
      </w:r>
      <w:r w:rsidR="00FF611D"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u investuar si partner i </w:t>
      </w:r>
      <w:r w:rsidR="00FF611D" w:rsidRPr="000E790B">
        <w:rPr>
          <w:rFonts w:ascii="Times New Roman" w:hAnsi="Times New Roman" w:cs="Times New Roman"/>
          <w:sz w:val="24"/>
          <w:szCs w:val="24"/>
          <w:lang w:val="sq-AL"/>
        </w:rPr>
        <w:t>besueshëm</w:t>
      </w:r>
      <w:r w:rsidRPr="000E790B">
        <w:rPr>
          <w:rFonts w:ascii="Times New Roman" w:hAnsi="Times New Roman" w:cs="Times New Roman"/>
          <w:sz w:val="24"/>
          <w:szCs w:val="24"/>
          <w:lang w:val="sq-AL"/>
        </w:rPr>
        <w:t xml:space="preserve"> rajonal, duke siguruar </w:t>
      </w:r>
      <w:r w:rsidR="00FF611D" w:rsidRPr="000E790B">
        <w:rPr>
          <w:rFonts w:ascii="Times New Roman" w:hAnsi="Times New Roman" w:cs="Times New Roman"/>
          <w:sz w:val="24"/>
          <w:szCs w:val="24"/>
          <w:lang w:val="sq-AL"/>
        </w:rPr>
        <w:t>marrëveshje</w:t>
      </w:r>
      <w:r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favorshme </w:t>
      </w:r>
      <w:r w:rsidR="00FF611D"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Maqedoninë</w:t>
      </w:r>
      <w:r w:rsidRPr="000E790B">
        <w:rPr>
          <w:rFonts w:ascii="Times New Roman" w:hAnsi="Times New Roman" w:cs="Times New Roman"/>
          <w:sz w:val="24"/>
          <w:szCs w:val="24"/>
          <w:lang w:val="sq-AL"/>
        </w:rPr>
        <w:t xml:space="preserve"> e Veriut dhe </w:t>
      </w:r>
      <w:r w:rsidR="00FF611D" w:rsidRPr="000E790B">
        <w:rPr>
          <w:rFonts w:ascii="Times New Roman" w:hAnsi="Times New Roman" w:cs="Times New Roman"/>
          <w:sz w:val="24"/>
          <w:szCs w:val="24"/>
          <w:lang w:val="sq-AL"/>
        </w:rPr>
        <w:t>njëkohësisht</w:t>
      </w:r>
      <w:r w:rsidRPr="000E790B">
        <w:rPr>
          <w:rFonts w:ascii="Times New Roman" w:hAnsi="Times New Roman" w:cs="Times New Roman"/>
          <w:sz w:val="24"/>
          <w:szCs w:val="24"/>
          <w:lang w:val="sq-AL"/>
        </w:rPr>
        <w:t xml:space="preserve"> duke u b</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r</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pik</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tranziti </w:t>
      </w:r>
      <w:r w:rsidR="00FF611D"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gazin rus n</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rajonin e Ballkanit </w:t>
      </w:r>
      <w:r w:rsidR="00FF611D" w:rsidRPr="000E790B">
        <w:rPr>
          <w:rFonts w:ascii="Times New Roman" w:hAnsi="Times New Roman" w:cs="Times New Roman"/>
          <w:sz w:val="24"/>
          <w:szCs w:val="24"/>
          <w:lang w:val="sq-AL"/>
        </w:rPr>
        <w:t>Perëndimor</w:t>
      </w:r>
      <w:r w:rsidR="00CF4B8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 m</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gjer</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Mirëpo,</w:t>
      </w:r>
      <w:r w:rsidRPr="000E790B">
        <w:rPr>
          <w:rFonts w:ascii="Times New Roman" w:hAnsi="Times New Roman" w:cs="Times New Roman"/>
          <w:sz w:val="24"/>
          <w:szCs w:val="24"/>
          <w:lang w:val="sq-AL"/>
        </w:rPr>
        <w:t xml:space="preserve"> kjo linj</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nuk funksionoi</w:t>
      </w:r>
      <w:r w:rsidR="00FF611D"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pasi Rusia</w:t>
      </w:r>
      <w:r w:rsidR="00FF611D"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midis dy linjave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kalimit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gazit</w:t>
      </w:r>
      <w:r w:rsidR="00FF611D"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zgjodhi </w:t>
      </w:r>
      <w:r w:rsidR="00FF611D" w:rsidRPr="000E790B">
        <w:rPr>
          <w:rFonts w:ascii="Times New Roman" w:hAnsi="Times New Roman" w:cs="Times New Roman"/>
          <w:sz w:val="24"/>
          <w:szCs w:val="24"/>
          <w:lang w:val="sq-AL"/>
        </w:rPr>
        <w:t>linjën</w:t>
      </w:r>
      <w:r w:rsidRPr="000E790B">
        <w:rPr>
          <w:rFonts w:ascii="Times New Roman" w:hAnsi="Times New Roman" w:cs="Times New Roman"/>
          <w:sz w:val="24"/>
          <w:szCs w:val="24"/>
          <w:lang w:val="sq-AL"/>
        </w:rPr>
        <w:t xml:space="preserve"> e kalimit </w:t>
      </w:r>
      <w:r w:rsidR="00FF611D" w:rsidRPr="000E790B">
        <w:rPr>
          <w:rFonts w:ascii="Times New Roman" w:hAnsi="Times New Roman" w:cs="Times New Roman"/>
          <w:sz w:val="24"/>
          <w:szCs w:val="24"/>
          <w:lang w:val="sq-AL"/>
        </w:rPr>
        <w:t>përmes</w:t>
      </w:r>
      <w:r w:rsidRPr="000E790B">
        <w:rPr>
          <w:rFonts w:ascii="Times New Roman" w:hAnsi="Times New Roman" w:cs="Times New Roman"/>
          <w:sz w:val="24"/>
          <w:szCs w:val="24"/>
          <w:lang w:val="sq-AL"/>
        </w:rPr>
        <w:t xml:space="preserve"> </w:t>
      </w:r>
      <w:r w:rsidR="004258D1" w:rsidRPr="000E790B">
        <w:rPr>
          <w:rFonts w:ascii="Times New Roman" w:hAnsi="Times New Roman" w:cs="Times New Roman"/>
          <w:sz w:val="24"/>
          <w:szCs w:val="24"/>
          <w:lang w:val="sq-AL"/>
        </w:rPr>
        <w:t>Turqisë</w:t>
      </w:r>
      <w:r w:rsidRPr="000E790B">
        <w:rPr>
          <w:rFonts w:ascii="Times New Roman" w:hAnsi="Times New Roman" w:cs="Times New Roman"/>
          <w:sz w:val="24"/>
          <w:szCs w:val="24"/>
          <w:lang w:val="sq-AL"/>
        </w:rPr>
        <w:t xml:space="preserve"> dhe jo a</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Maqedonisë</w:t>
      </w:r>
      <w:r w:rsidRPr="000E790B">
        <w:rPr>
          <w:rFonts w:ascii="Times New Roman" w:hAnsi="Times New Roman" w:cs="Times New Roman"/>
          <w:sz w:val="24"/>
          <w:szCs w:val="24"/>
          <w:lang w:val="sq-AL"/>
        </w:rPr>
        <w:t xml:space="preserve"> s</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Veriut. Por jash</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sektorit të naftës dhe gazit, volumet tregtare midis Rusisë dhe </w:t>
      </w:r>
      <w:r w:rsidR="00FF611D" w:rsidRPr="000E790B">
        <w:rPr>
          <w:rFonts w:ascii="Times New Roman" w:hAnsi="Times New Roman" w:cs="Times New Roman"/>
          <w:sz w:val="24"/>
          <w:szCs w:val="24"/>
          <w:lang w:val="sq-AL"/>
        </w:rPr>
        <w:t>Maqedonisë</w:t>
      </w:r>
      <w:r w:rsidRPr="000E790B">
        <w:rPr>
          <w:rFonts w:ascii="Times New Roman" w:hAnsi="Times New Roman" w:cs="Times New Roman"/>
          <w:sz w:val="24"/>
          <w:szCs w:val="24"/>
          <w:lang w:val="sq-AL"/>
        </w:rPr>
        <w:t xml:space="preserve"> s</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Veriut kan</w:t>
      </w:r>
      <w:r w:rsidR="00FF611D"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 xml:space="preserve">qenë në nivele jo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konsiderueshme. E vetmja rritje e volumit </w:t>
      </w:r>
      <w:r w:rsidR="00FF611D" w:rsidRPr="000E790B">
        <w:rPr>
          <w:rFonts w:ascii="Times New Roman" w:hAnsi="Times New Roman" w:cs="Times New Roman"/>
          <w:sz w:val="24"/>
          <w:szCs w:val="24"/>
          <w:lang w:val="sq-AL"/>
        </w:rPr>
        <w:t>tregtar</w:t>
      </w:r>
      <w:r w:rsidRPr="000E790B">
        <w:rPr>
          <w:rFonts w:ascii="Times New Roman" w:hAnsi="Times New Roman" w:cs="Times New Roman"/>
          <w:sz w:val="24"/>
          <w:szCs w:val="24"/>
          <w:lang w:val="sq-AL"/>
        </w:rPr>
        <w:t xml:space="preserve"> midis dy vendeve vjen </w:t>
      </w:r>
      <w:r w:rsidR="00FF611D"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shkak të </w:t>
      </w:r>
      <w:r w:rsidR="00FF611D" w:rsidRPr="000E790B">
        <w:rPr>
          <w:rFonts w:ascii="Times New Roman" w:hAnsi="Times New Roman" w:cs="Times New Roman"/>
          <w:sz w:val="24"/>
          <w:szCs w:val="24"/>
          <w:lang w:val="sq-AL"/>
        </w:rPr>
        <w:t>eksporteve</w:t>
      </w:r>
      <w:r w:rsidRPr="000E790B">
        <w:rPr>
          <w:rFonts w:ascii="Times New Roman" w:hAnsi="Times New Roman" w:cs="Times New Roman"/>
          <w:sz w:val="24"/>
          <w:szCs w:val="24"/>
          <w:lang w:val="sq-AL"/>
        </w:rPr>
        <w:t xml:space="preserve"> bujqësore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Maqedonisë</w:t>
      </w:r>
      <w:r w:rsidRPr="000E790B">
        <w:rPr>
          <w:rFonts w:ascii="Times New Roman" w:hAnsi="Times New Roman" w:cs="Times New Roman"/>
          <w:sz w:val="24"/>
          <w:szCs w:val="24"/>
          <w:lang w:val="sq-AL"/>
        </w:rPr>
        <w:t xml:space="preserve"> s</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Veriut drejt </w:t>
      </w:r>
      <w:r w:rsidR="00FF611D" w:rsidRPr="000E790B">
        <w:rPr>
          <w:rFonts w:ascii="Times New Roman" w:hAnsi="Times New Roman" w:cs="Times New Roman"/>
          <w:sz w:val="24"/>
          <w:szCs w:val="24"/>
          <w:lang w:val="sq-AL"/>
        </w:rPr>
        <w:t>Rusisë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 xml:space="preserve">po edhe </w:t>
      </w:r>
      <w:r w:rsidRPr="000E790B">
        <w:rPr>
          <w:rFonts w:ascii="Times New Roman" w:hAnsi="Times New Roman" w:cs="Times New Roman"/>
          <w:sz w:val="24"/>
          <w:szCs w:val="24"/>
          <w:lang w:val="sq-AL"/>
        </w:rPr>
        <w:t>kjo ve</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m</w:t>
      </w:r>
      <w:r w:rsidR="00FF611D" w:rsidRPr="000E790B">
        <w:rPr>
          <w:rFonts w:ascii="Times New Roman" w:hAnsi="Times New Roman" w:cs="Times New Roman"/>
          <w:sz w:val="24"/>
          <w:szCs w:val="24"/>
          <w:lang w:val="sq-AL"/>
        </w:rPr>
        <w:t xml:space="preserve"> atëherë </w:t>
      </w:r>
      <w:r w:rsidRPr="000E790B">
        <w:rPr>
          <w:rFonts w:ascii="Times New Roman" w:hAnsi="Times New Roman" w:cs="Times New Roman"/>
          <w:sz w:val="24"/>
          <w:szCs w:val="24"/>
          <w:lang w:val="sq-AL"/>
        </w:rPr>
        <w:t xml:space="preserve">kur </w:t>
      </w:r>
      <w:r w:rsidR="00FF611D" w:rsidRPr="000E790B">
        <w:rPr>
          <w:rFonts w:ascii="Times New Roman" w:hAnsi="Times New Roman" w:cs="Times New Roman"/>
          <w:sz w:val="24"/>
          <w:szCs w:val="24"/>
          <w:lang w:val="sq-AL"/>
        </w:rPr>
        <w:t>Rusia</w:t>
      </w:r>
      <w:r w:rsidRPr="000E790B">
        <w:rPr>
          <w:rFonts w:ascii="Times New Roman" w:hAnsi="Times New Roman" w:cs="Times New Roman"/>
          <w:sz w:val="24"/>
          <w:szCs w:val="24"/>
          <w:lang w:val="sq-AL"/>
        </w:rPr>
        <w:t xml:space="preserve"> vendosi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mos pranoj</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mallra </w:t>
      </w:r>
      <w:r w:rsidR="00FF611D" w:rsidRPr="000E790B">
        <w:rPr>
          <w:rFonts w:ascii="Times New Roman" w:hAnsi="Times New Roman" w:cs="Times New Roman"/>
          <w:sz w:val="24"/>
          <w:szCs w:val="24"/>
          <w:lang w:val="sq-AL"/>
        </w:rPr>
        <w:t>bujqësore</w:t>
      </w:r>
      <w:r w:rsidRPr="000E790B">
        <w:rPr>
          <w:rFonts w:ascii="Times New Roman" w:hAnsi="Times New Roman" w:cs="Times New Roman"/>
          <w:sz w:val="24"/>
          <w:szCs w:val="24"/>
          <w:lang w:val="sq-AL"/>
        </w:rPr>
        <w:t xml:space="preserve"> nga BE</w:t>
      </w:r>
      <w:r w:rsidR="00FF611D" w:rsidRPr="000E790B">
        <w:rPr>
          <w:rFonts w:ascii="Times New Roman" w:hAnsi="Times New Roman" w:cs="Times New Roman"/>
          <w:sz w:val="24"/>
          <w:szCs w:val="24"/>
          <w:lang w:val="sq-AL"/>
        </w:rPr>
        <w:t>-ja</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shkak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sanksioneve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vendosura ndaj saj nga vendet e Bashkimit</w:t>
      </w:r>
      <w:r w:rsidR="008E1F47" w:rsidRPr="000E790B">
        <w:rPr>
          <w:rFonts w:ascii="Times New Roman" w:hAnsi="Times New Roman" w:cs="Times New Roman"/>
          <w:sz w:val="24"/>
          <w:szCs w:val="24"/>
          <w:lang w:val="sq-AL"/>
        </w:rPr>
        <w:t xml:space="preserve"> Evropian (Stojkovska, 2012).</w:t>
      </w:r>
      <w:r w:rsidRPr="000E790B">
        <w:rPr>
          <w:rFonts w:ascii="Times New Roman" w:hAnsi="Times New Roman" w:cs="Times New Roman"/>
          <w:sz w:val="24"/>
          <w:szCs w:val="24"/>
          <w:lang w:val="sq-AL"/>
        </w:rPr>
        <w:t xml:space="preserve"> N</w:t>
      </w:r>
      <w:r w:rsidR="00FF611D"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k</w:t>
      </w:r>
      <w:r w:rsidR="00FF611D" w:rsidRPr="000E790B">
        <w:rPr>
          <w:rFonts w:ascii="Times New Roman" w:hAnsi="Times New Roman" w:cs="Times New Roman"/>
          <w:sz w:val="24"/>
          <w:szCs w:val="24"/>
          <w:lang w:val="sq-AL"/>
        </w:rPr>
        <w:t>ë</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kontekst</w:t>
      </w:r>
      <w:r w:rsidRPr="000E790B">
        <w:rPr>
          <w:rFonts w:ascii="Times New Roman" w:hAnsi="Times New Roman" w:cs="Times New Roman"/>
          <w:sz w:val="24"/>
          <w:szCs w:val="24"/>
          <w:lang w:val="sq-AL"/>
        </w:rPr>
        <w:t>, Rusia krijoi hapësirë për prodhuesit e tjerë jash</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Bashkimit</w:t>
      </w:r>
      <w:r w:rsidRPr="000E790B">
        <w:rPr>
          <w:rFonts w:ascii="Times New Roman" w:hAnsi="Times New Roman" w:cs="Times New Roman"/>
          <w:sz w:val="24"/>
          <w:szCs w:val="24"/>
          <w:lang w:val="sq-AL"/>
        </w:rPr>
        <w:t xml:space="preserve"> Evropian, siç ishin mallrat dhe </w:t>
      </w:r>
      <w:r w:rsidR="00FF611D" w:rsidRPr="000E790B">
        <w:rPr>
          <w:rFonts w:ascii="Times New Roman" w:hAnsi="Times New Roman" w:cs="Times New Roman"/>
          <w:sz w:val="24"/>
          <w:szCs w:val="24"/>
          <w:lang w:val="sq-AL"/>
        </w:rPr>
        <w:t>produktet</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bujqësore</w:t>
      </w:r>
      <w:r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Maqedonisë</w:t>
      </w:r>
      <w:r w:rsidRPr="000E790B">
        <w:rPr>
          <w:rFonts w:ascii="Times New Roman" w:hAnsi="Times New Roman" w:cs="Times New Roman"/>
          <w:sz w:val="24"/>
          <w:szCs w:val="24"/>
          <w:lang w:val="sq-AL"/>
        </w:rPr>
        <w:t xml:space="preserve"> s</w:t>
      </w:r>
      <w:r w:rsidR="00FF611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Veriut, kjo dhe </w:t>
      </w:r>
      <w:r w:rsidR="00FF611D"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FF611D"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arsye tje</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r, e cila </w:t>
      </w:r>
      <w:r w:rsidR="00FF611D" w:rsidRPr="000E790B">
        <w:rPr>
          <w:rFonts w:ascii="Times New Roman" w:hAnsi="Times New Roman" w:cs="Times New Roman"/>
          <w:sz w:val="24"/>
          <w:szCs w:val="24"/>
          <w:lang w:val="sq-AL"/>
        </w:rPr>
        <w:t>ishte</w:t>
      </w:r>
      <w:r w:rsidRPr="000E790B">
        <w:rPr>
          <w:rFonts w:ascii="Times New Roman" w:hAnsi="Times New Roman" w:cs="Times New Roman"/>
          <w:sz w:val="24"/>
          <w:szCs w:val="24"/>
          <w:lang w:val="sq-AL"/>
        </w:rPr>
        <w:t xml:space="preserve"> polit</w:t>
      </w:r>
      <w:r w:rsidR="00FF611D" w:rsidRPr="000E790B">
        <w:rPr>
          <w:rFonts w:ascii="Times New Roman" w:hAnsi="Times New Roman" w:cs="Times New Roman"/>
          <w:sz w:val="24"/>
          <w:szCs w:val="24"/>
          <w:lang w:val="sq-AL"/>
        </w:rPr>
        <w:t>i</w:t>
      </w:r>
      <w:r w:rsidR="008E1F47" w:rsidRPr="000E790B">
        <w:rPr>
          <w:rFonts w:ascii="Times New Roman" w:hAnsi="Times New Roman" w:cs="Times New Roman"/>
          <w:sz w:val="24"/>
          <w:szCs w:val="24"/>
          <w:lang w:val="sq-AL"/>
        </w:rPr>
        <w:t xml:space="preserve">ke, </w:t>
      </w:r>
      <w:r w:rsidRPr="000E790B">
        <w:rPr>
          <w:rFonts w:ascii="Times New Roman" w:hAnsi="Times New Roman" w:cs="Times New Roman"/>
          <w:sz w:val="24"/>
          <w:szCs w:val="24"/>
          <w:lang w:val="sq-AL"/>
        </w:rPr>
        <w:t xml:space="preserve">pasi Maqedonia </w:t>
      </w:r>
      <w:r w:rsidR="00CF4B8F" w:rsidRPr="000E790B">
        <w:rPr>
          <w:rFonts w:ascii="Times New Roman" w:hAnsi="Times New Roman" w:cs="Times New Roman"/>
          <w:sz w:val="24"/>
          <w:szCs w:val="24"/>
          <w:lang w:val="sq-AL"/>
        </w:rPr>
        <w:t xml:space="preserve">e Veriut </w:t>
      </w:r>
      <w:r w:rsidRPr="000E790B">
        <w:rPr>
          <w:rFonts w:ascii="Times New Roman" w:hAnsi="Times New Roman" w:cs="Times New Roman"/>
          <w:sz w:val="24"/>
          <w:szCs w:val="24"/>
          <w:lang w:val="sq-AL"/>
        </w:rPr>
        <w:t>refuzoi t</w:t>
      </w:r>
      <w:r w:rsidR="00FF611D"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i bashkohej sanksioneve vendosur</w:t>
      </w:r>
      <w:r w:rsidR="004258D1" w:rsidRPr="000E790B">
        <w:rPr>
          <w:rFonts w:ascii="Times New Roman" w:hAnsi="Times New Roman" w:cs="Times New Roman"/>
          <w:sz w:val="24"/>
          <w:szCs w:val="24"/>
          <w:lang w:val="sq-AL"/>
        </w:rPr>
        <w:t xml:space="preserve"> Rusisë n</w:t>
      </w:r>
      <w:r w:rsidRPr="000E790B">
        <w:rPr>
          <w:rFonts w:ascii="Times New Roman" w:hAnsi="Times New Roman" w:cs="Times New Roman"/>
          <w:sz w:val="24"/>
          <w:szCs w:val="24"/>
          <w:lang w:val="sq-AL"/>
        </w:rPr>
        <w:t>ga BE</w:t>
      </w:r>
      <w:r w:rsidR="002B3FB2" w:rsidRPr="000E790B">
        <w:rPr>
          <w:rFonts w:ascii="Times New Roman" w:hAnsi="Times New Roman" w:cs="Times New Roman"/>
          <w:sz w:val="24"/>
          <w:szCs w:val="24"/>
          <w:lang w:val="sq-AL"/>
        </w:rPr>
        <w:t>-ja</w:t>
      </w:r>
      <w:r w:rsidRPr="000E790B">
        <w:rPr>
          <w:rFonts w:ascii="Times New Roman" w:hAnsi="Times New Roman" w:cs="Times New Roman"/>
          <w:sz w:val="24"/>
          <w:szCs w:val="24"/>
          <w:lang w:val="sq-AL"/>
        </w:rPr>
        <w:t xml:space="preserve"> dhe SHBA- ja. Ky vendim do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shihej pozitivisht nga Rusia. Invest</w:t>
      </w:r>
      <w:r w:rsidR="008E1F47" w:rsidRPr="000E790B">
        <w:rPr>
          <w:rFonts w:ascii="Times New Roman" w:hAnsi="Times New Roman" w:cs="Times New Roman"/>
          <w:sz w:val="24"/>
          <w:szCs w:val="24"/>
          <w:lang w:val="sq-AL"/>
        </w:rPr>
        <w:t xml:space="preserve">imet ruse të drejtpërdrejta në </w:t>
      </w:r>
      <w:r w:rsidR="002B3FB2" w:rsidRPr="000E790B">
        <w:rPr>
          <w:rFonts w:ascii="Times New Roman" w:hAnsi="Times New Roman" w:cs="Times New Roman"/>
          <w:sz w:val="24"/>
          <w:szCs w:val="24"/>
          <w:lang w:val="sq-AL"/>
        </w:rPr>
        <w:t>Maqedoninë</w:t>
      </w:r>
      <w:r w:rsidRPr="000E790B">
        <w:rPr>
          <w:rFonts w:ascii="Times New Roman" w:hAnsi="Times New Roman" w:cs="Times New Roman"/>
          <w:sz w:val="24"/>
          <w:szCs w:val="24"/>
          <w:lang w:val="sq-AL"/>
        </w:rPr>
        <w:t xml:space="preserve"> e Veriut janë vetëm 27 milionë euro (në vitin 2015), </w:t>
      </w:r>
      <w:r w:rsidR="002B3FB2" w:rsidRPr="000E790B">
        <w:rPr>
          <w:rFonts w:ascii="Times New Roman" w:hAnsi="Times New Roman" w:cs="Times New Roman"/>
          <w:sz w:val="24"/>
          <w:szCs w:val="24"/>
          <w:lang w:val="sq-AL"/>
        </w:rPr>
        <w:t>tepër</w:t>
      </w:r>
      <w:r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ul</w:t>
      </w:r>
      <w:r w:rsidR="002B3FB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ta </w:t>
      </w:r>
      <w:r w:rsidR="002B3FB2" w:rsidRPr="000E790B">
        <w:rPr>
          <w:rFonts w:ascii="Times New Roman" w:hAnsi="Times New Roman" w:cs="Times New Roman"/>
          <w:sz w:val="24"/>
          <w:szCs w:val="24"/>
          <w:lang w:val="sq-AL"/>
        </w:rPr>
        <w:t>nëse</w:t>
      </w:r>
      <w:r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këto</w:t>
      </w:r>
      <w:r w:rsidRPr="000E790B">
        <w:rPr>
          <w:rFonts w:ascii="Times New Roman" w:hAnsi="Times New Roman" w:cs="Times New Roman"/>
          <w:sz w:val="24"/>
          <w:szCs w:val="24"/>
          <w:lang w:val="sq-AL"/>
        </w:rPr>
        <w:t xml:space="preserve"> shifra i </w:t>
      </w:r>
      <w:r w:rsidR="002B3FB2" w:rsidRPr="000E790B">
        <w:rPr>
          <w:rFonts w:ascii="Times New Roman" w:hAnsi="Times New Roman" w:cs="Times New Roman"/>
          <w:sz w:val="24"/>
          <w:szCs w:val="24"/>
          <w:lang w:val="sq-AL"/>
        </w:rPr>
        <w:t>krahasojmë</w:t>
      </w:r>
      <w:r w:rsidRPr="000E790B">
        <w:rPr>
          <w:rFonts w:ascii="Times New Roman" w:hAnsi="Times New Roman" w:cs="Times New Roman"/>
          <w:sz w:val="24"/>
          <w:szCs w:val="24"/>
          <w:lang w:val="sq-AL"/>
        </w:rPr>
        <w:t xml:space="preserve"> me investimet direk</w:t>
      </w:r>
      <w:r w:rsidR="00D10C94" w:rsidRPr="000E790B">
        <w:rPr>
          <w:rFonts w:ascii="Times New Roman" w:hAnsi="Times New Roman" w:cs="Times New Roman"/>
          <w:sz w:val="24"/>
          <w:szCs w:val="24"/>
          <w:lang w:val="sq-AL"/>
        </w:rPr>
        <w:t>t</w:t>
      </w:r>
      <w:r w:rsidR="002B3FB2"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Austrisë</w:t>
      </w:r>
      <w:r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 xml:space="preserve">për </w:t>
      </w:r>
      <w:r w:rsidR="006F33ED" w:rsidRPr="000E790B">
        <w:rPr>
          <w:rFonts w:ascii="Times New Roman" w:hAnsi="Times New Roman" w:cs="Times New Roman"/>
          <w:sz w:val="24"/>
          <w:szCs w:val="24"/>
          <w:lang w:val="sq-AL"/>
        </w:rPr>
        <w:t xml:space="preserve">shembull,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cilat kapin </w:t>
      </w:r>
      <w:r w:rsidR="002B3FB2" w:rsidRPr="000E790B">
        <w:rPr>
          <w:rFonts w:ascii="Times New Roman" w:hAnsi="Times New Roman" w:cs="Times New Roman"/>
          <w:sz w:val="24"/>
          <w:szCs w:val="24"/>
          <w:lang w:val="sq-AL"/>
        </w:rPr>
        <w:t>shifrën</w:t>
      </w:r>
      <w:r w:rsidRPr="000E790B">
        <w:rPr>
          <w:rFonts w:ascii="Times New Roman" w:hAnsi="Times New Roman" w:cs="Times New Roman"/>
          <w:sz w:val="24"/>
          <w:szCs w:val="24"/>
          <w:lang w:val="sq-AL"/>
        </w:rPr>
        <w:t xml:space="preserve"> 500 milionë </w:t>
      </w:r>
      <w:r w:rsidR="002B3FB2"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uro</w:t>
      </w:r>
      <w:r w:rsidR="004258D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rPr>
        <w:t>(Cen</w:t>
      </w:r>
      <w:r w:rsidR="00D10C94" w:rsidRPr="000E790B">
        <w:rPr>
          <w:rFonts w:ascii="Times New Roman" w:hAnsi="Times New Roman" w:cs="Times New Roman"/>
          <w:sz w:val="24"/>
          <w:szCs w:val="24"/>
        </w:rPr>
        <w:t>t</w:t>
      </w:r>
      <w:r w:rsidR="002B3FB2" w:rsidRPr="000E790B">
        <w:rPr>
          <w:rFonts w:ascii="Times New Roman" w:hAnsi="Times New Roman" w:cs="Times New Roman"/>
          <w:sz w:val="24"/>
          <w:szCs w:val="24"/>
        </w:rPr>
        <w:t>e</w:t>
      </w:r>
      <w:r w:rsidRPr="000E790B">
        <w:rPr>
          <w:rFonts w:ascii="Times New Roman" w:hAnsi="Times New Roman" w:cs="Times New Roman"/>
          <w:sz w:val="24"/>
          <w:szCs w:val="24"/>
        </w:rPr>
        <w:t>r for the Study of Democracy, 2018; Retman, 2017)</w:t>
      </w:r>
      <w:r w:rsidRPr="000E790B">
        <w:rPr>
          <w:rFonts w:ascii="Times New Roman" w:hAnsi="Times New Roman" w:cs="Times New Roman"/>
          <w:sz w:val="24"/>
          <w:szCs w:val="24"/>
          <w:lang w:val="sq-AL"/>
        </w:rPr>
        <w:t>.</w:t>
      </w:r>
      <w:r w:rsidR="002B3FB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Investimet </w:t>
      </w:r>
      <w:r w:rsidR="002B3FB2" w:rsidRPr="000E790B">
        <w:rPr>
          <w:rFonts w:ascii="Times New Roman" w:hAnsi="Times New Roman" w:cs="Times New Roman"/>
          <w:sz w:val="24"/>
          <w:szCs w:val="24"/>
          <w:lang w:val="sq-AL"/>
        </w:rPr>
        <w:t xml:space="preserve">e drejtpërdrejta </w:t>
      </w:r>
      <w:r w:rsidRPr="000E790B">
        <w:rPr>
          <w:rFonts w:ascii="Times New Roman" w:hAnsi="Times New Roman" w:cs="Times New Roman"/>
          <w:sz w:val="24"/>
          <w:szCs w:val="24"/>
          <w:lang w:val="sq-AL"/>
        </w:rPr>
        <w:t xml:space="preserve">ruse në </w:t>
      </w:r>
      <w:r w:rsidR="002B3FB2" w:rsidRPr="000E790B">
        <w:rPr>
          <w:rFonts w:ascii="Times New Roman" w:hAnsi="Times New Roman" w:cs="Times New Roman"/>
          <w:sz w:val="24"/>
          <w:szCs w:val="24"/>
          <w:lang w:val="sq-AL"/>
        </w:rPr>
        <w:t>Maqedoninë</w:t>
      </w:r>
      <w:r w:rsidRPr="000E790B">
        <w:rPr>
          <w:rFonts w:ascii="Times New Roman" w:hAnsi="Times New Roman" w:cs="Times New Roman"/>
          <w:sz w:val="24"/>
          <w:szCs w:val="24"/>
          <w:lang w:val="sq-AL"/>
        </w:rPr>
        <w:t xml:space="preserve"> e Veriut filluan rreth vitit 2009 dhe janë rritur në mënyrë graduale që atëherë. Bizneset dhe </w:t>
      </w:r>
      <w:r w:rsidR="002B3FB2" w:rsidRPr="000E790B">
        <w:rPr>
          <w:rFonts w:ascii="Times New Roman" w:hAnsi="Times New Roman" w:cs="Times New Roman"/>
          <w:sz w:val="24"/>
          <w:szCs w:val="24"/>
          <w:lang w:val="sq-AL"/>
        </w:rPr>
        <w:t>biznesmenët</w:t>
      </w:r>
      <w:r w:rsidRPr="000E790B">
        <w:rPr>
          <w:rFonts w:ascii="Times New Roman" w:hAnsi="Times New Roman" w:cs="Times New Roman"/>
          <w:sz w:val="24"/>
          <w:szCs w:val="24"/>
          <w:lang w:val="sq-AL"/>
        </w:rPr>
        <w:t xml:space="preserve"> rus</w:t>
      </w:r>
      <w:r w:rsidR="002B3FB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kanë investuar kryesisht </w:t>
      </w:r>
      <w:r w:rsidR="00CF4B8F" w:rsidRPr="000E790B">
        <w:rPr>
          <w:rFonts w:ascii="Times New Roman" w:hAnsi="Times New Roman" w:cs="Times New Roman"/>
          <w:sz w:val="24"/>
          <w:szCs w:val="24"/>
          <w:lang w:val="sq-AL"/>
        </w:rPr>
        <w:t xml:space="preserve">aty ku </w:t>
      </w:r>
      <w:r w:rsidRPr="000E790B">
        <w:rPr>
          <w:rFonts w:ascii="Times New Roman" w:hAnsi="Times New Roman" w:cs="Times New Roman"/>
          <w:sz w:val="24"/>
          <w:szCs w:val="24"/>
          <w:lang w:val="sq-AL"/>
        </w:rPr>
        <w:t>kan</w:t>
      </w:r>
      <w:r w:rsidR="002B3FB2" w:rsidRPr="000E790B">
        <w:rPr>
          <w:rFonts w:ascii="Times New Roman" w:hAnsi="Times New Roman" w:cs="Times New Roman"/>
          <w:sz w:val="24"/>
          <w:szCs w:val="24"/>
          <w:lang w:val="sq-AL"/>
        </w:rPr>
        <w:t>ë</w:t>
      </w:r>
      <w:r w:rsidR="00CF4B8F" w:rsidRPr="000E790B">
        <w:rPr>
          <w:rFonts w:ascii="Times New Roman" w:hAnsi="Times New Roman" w:cs="Times New Roman"/>
          <w:sz w:val="24"/>
          <w:szCs w:val="24"/>
          <w:lang w:val="sq-AL"/>
        </w:rPr>
        <w:t xml:space="preserve"> gjetur </w:t>
      </w:r>
      <w:r w:rsidR="002B3FB2" w:rsidRPr="000E790B">
        <w:rPr>
          <w:rFonts w:ascii="Times New Roman" w:hAnsi="Times New Roman" w:cs="Times New Roman"/>
          <w:sz w:val="24"/>
          <w:szCs w:val="24"/>
          <w:lang w:val="sq-AL"/>
        </w:rPr>
        <w:t>hapësira</w:t>
      </w:r>
      <w:r w:rsidR="00CF4B8F"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nëpërmjet</w:t>
      </w:r>
      <w:r w:rsidR="00CF4B8F" w:rsidRPr="000E790B">
        <w:rPr>
          <w:rFonts w:ascii="Times New Roman" w:hAnsi="Times New Roman" w:cs="Times New Roman"/>
          <w:sz w:val="24"/>
          <w:szCs w:val="24"/>
          <w:lang w:val="sq-AL"/>
        </w:rPr>
        <w:t xml:space="preserve"> lidhjeve </w:t>
      </w:r>
      <w:r w:rsidR="00D10C94" w:rsidRPr="000E790B">
        <w:rPr>
          <w:rFonts w:ascii="Times New Roman" w:hAnsi="Times New Roman" w:cs="Times New Roman"/>
          <w:sz w:val="24"/>
          <w:szCs w:val="24"/>
          <w:lang w:val="sq-AL"/>
        </w:rPr>
        <w:t>të</w:t>
      </w:r>
      <w:r w:rsidR="00CF4B8F"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drejtpërdrejta</w:t>
      </w:r>
      <w:r w:rsidRPr="000E790B">
        <w:rPr>
          <w:rFonts w:ascii="Times New Roman" w:hAnsi="Times New Roman" w:cs="Times New Roman"/>
          <w:sz w:val="24"/>
          <w:szCs w:val="24"/>
          <w:lang w:val="sq-AL"/>
        </w:rPr>
        <w:t>, duke investuar n</w:t>
      </w:r>
      <w:r w:rsidR="002B3FB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rapor</w:t>
      </w:r>
      <w:r w:rsidR="00D10C94" w:rsidRPr="000E790B">
        <w:rPr>
          <w:rFonts w:ascii="Times New Roman" w:hAnsi="Times New Roman" w:cs="Times New Roman"/>
          <w:sz w:val="24"/>
          <w:szCs w:val="24"/>
          <w:lang w:val="sq-AL"/>
        </w:rPr>
        <w:t>t</w:t>
      </w:r>
      <w:r w:rsidR="002B3FB2"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personale me Kryeministrin e </w:t>
      </w:r>
      <w:r w:rsidR="002B3FB2" w:rsidRPr="000E790B">
        <w:rPr>
          <w:rFonts w:ascii="Times New Roman" w:hAnsi="Times New Roman" w:cs="Times New Roman"/>
          <w:sz w:val="24"/>
          <w:szCs w:val="24"/>
          <w:lang w:val="sq-AL"/>
        </w:rPr>
        <w:t>Maqedonisë</w:t>
      </w:r>
      <w:r w:rsidRPr="000E790B">
        <w:rPr>
          <w:rFonts w:ascii="Times New Roman" w:hAnsi="Times New Roman" w:cs="Times New Roman"/>
          <w:sz w:val="24"/>
          <w:szCs w:val="24"/>
          <w:lang w:val="sq-AL"/>
        </w:rPr>
        <w:t xml:space="preserve"> </w:t>
      </w:r>
      <w:r w:rsidR="00CF4B8F" w:rsidRPr="000E790B">
        <w:rPr>
          <w:rFonts w:ascii="Times New Roman" w:hAnsi="Times New Roman" w:cs="Times New Roman"/>
          <w:sz w:val="24"/>
          <w:szCs w:val="24"/>
          <w:lang w:val="sq-AL"/>
        </w:rPr>
        <w:t>s</w:t>
      </w:r>
      <w:r w:rsidR="002B3FB2" w:rsidRPr="000E790B">
        <w:rPr>
          <w:rFonts w:ascii="Times New Roman" w:hAnsi="Times New Roman" w:cs="Times New Roman"/>
          <w:sz w:val="24"/>
          <w:szCs w:val="24"/>
          <w:lang w:val="sq-AL"/>
        </w:rPr>
        <w:t>ë</w:t>
      </w:r>
      <w:r w:rsidR="00CF4B8F" w:rsidRPr="000E790B">
        <w:rPr>
          <w:rFonts w:ascii="Times New Roman" w:hAnsi="Times New Roman" w:cs="Times New Roman"/>
          <w:sz w:val="24"/>
          <w:szCs w:val="24"/>
          <w:lang w:val="sq-AL"/>
        </w:rPr>
        <w:t xml:space="preserve"> Veriut</w:t>
      </w:r>
      <w:r w:rsidR="002B3FB2" w:rsidRPr="000E790B">
        <w:rPr>
          <w:rFonts w:ascii="Times New Roman" w:hAnsi="Times New Roman" w:cs="Times New Roman"/>
          <w:sz w:val="24"/>
          <w:szCs w:val="24"/>
          <w:lang w:val="sq-AL"/>
        </w:rPr>
        <w:t>,</w:t>
      </w:r>
      <w:r w:rsidR="00CF4B8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duke krijuar </w:t>
      </w:r>
      <w:r w:rsidR="002B3FB2" w:rsidRPr="000E790B">
        <w:rPr>
          <w:rFonts w:ascii="Times New Roman" w:hAnsi="Times New Roman" w:cs="Times New Roman"/>
          <w:sz w:val="24"/>
          <w:szCs w:val="24"/>
          <w:lang w:val="sq-AL"/>
        </w:rPr>
        <w:t>raporte</w:t>
      </w:r>
      <w:r w:rsidR="00CF4B8F" w:rsidRPr="000E790B">
        <w:rPr>
          <w:rFonts w:ascii="Times New Roman" w:hAnsi="Times New Roman" w:cs="Times New Roman"/>
          <w:sz w:val="24"/>
          <w:szCs w:val="24"/>
          <w:lang w:val="sq-AL"/>
        </w:rPr>
        <w:t xml:space="preserve"> preferenciale, nd</w:t>
      </w:r>
      <w:r w:rsidR="002B3FB2" w:rsidRPr="000E790B">
        <w:rPr>
          <w:rFonts w:ascii="Times New Roman" w:hAnsi="Times New Roman" w:cs="Times New Roman"/>
          <w:sz w:val="24"/>
          <w:szCs w:val="24"/>
          <w:lang w:val="sq-AL"/>
        </w:rPr>
        <w:t>ë</w:t>
      </w:r>
      <w:r w:rsidR="00CF4B8F" w:rsidRPr="000E790B">
        <w:rPr>
          <w:rFonts w:ascii="Times New Roman" w:hAnsi="Times New Roman" w:cs="Times New Roman"/>
          <w:sz w:val="24"/>
          <w:szCs w:val="24"/>
          <w:lang w:val="sq-AL"/>
        </w:rPr>
        <w:t>r ta</w:t>
      </w:r>
      <w:r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përmendim</w:t>
      </w:r>
      <w:r w:rsidRPr="000E790B">
        <w:rPr>
          <w:rFonts w:ascii="Times New Roman" w:hAnsi="Times New Roman" w:cs="Times New Roman"/>
          <w:sz w:val="24"/>
          <w:szCs w:val="24"/>
          <w:lang w:val="sq-AL"/>
        </w:rPr>
        <w:t xml:space="preserve"> “LUKOIL”</w:t>
      </w:r>
      <w:r w:rsidR="002B3FB2" w:rsidRPr="000E790B">
        <w:rPr>
          <w:rFonts w:ascii="Times New Roman" w:hAnsi="Times New Roman" w:cs="Times New Roman"/>
          <w:sz w:val="24"/>
          <w:szCs w:val="24"/>
          <w:lang w:val="sq-AL"/>
        </w:rPr>
        <w:t>, një</w:t>
      </w:r>
      <w:r w:rsidRPr="000E790B">
        <w:rPr>
          <w:rFonts w:ascii="Times New Roman" w:hAnsi="Times New Roman" w:cs="Times New Roman"/>
          <w:sz w:val="24"/>
          <w:szCs w:val="24"/>
          <w:lang w:val="sq-AL"/>
        </w:rPr>
        <w:t xml:space="preserve"> nga kompani</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m</w:t>
      </w:r>
      <w:r w:rsidR="002B3FB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mëdha</w:t>
      </w:r>
      <w:r w:rsidRPr="000E790B">
        <w:rPr>
          <w:rFonts w:ascii="Times New Roman" w:hAnsi="Times New Roman" w:cs="Times New Roman"/>
          <w:sz w:val="24"/>
          <w:szCs w:val="24"/>
          <w:lang w:val="sq-AL"/>
        </w:rPr>
        <w:t xml:space="preserve"> ruse që vepron në Maqedoni</w:t>
      </w:r>
      <w:r w:rsidR="0011428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w:t>
      </w:r>
      <w:r w:rsidR="00D10C94" w:rsidRPr="000E790B">
        <w:rPr>
          <w:rFonts w:ascii="Times New Roman" w:hAnsi="Times New Roman" w:cs="Times New Roman"/>
          <w:sz w:val="24"/>
          <w:szCs w:val="24"/>
          <w:lang w:val="sq-AL"/>
        </w:rPr>
        <w:t>t</w:t>
      </w:r>
      <w:r w:rsidR="002B3FB2"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fanova, 2016).  </w:t>
      </w:r>
    </w:p>
    <w:p w:rsidR="006276DC"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Ndryshe nga Maqedon</w:t>
      </w:r>
      <w:r w:rsidR="00CF4B8F" w:rsidRPr="000E790B">
        <w:rPr>
          <w:rFonts w:ascii="Times New Roman" w:hAnsi="Times New Roman" w:cs="Times New Roman"/>
          <w:sz w:val="24"/>
          <w:szCs w:val="24"/>
          <w:lang w:val="sq-AL"/>
        </w:rPr>
        <w:t xml:space="preserve">ia e Veriut dhe Mali i Zi, </w:t>
      </w:r>
      <w:r w:rsidR="002B3FB2" w:rsidRPr="000E790B">
        <w:rPr>
          <w:rFonts w:ascii="Times New Roman" w:hAnsi="Times New Roman" w:cs="Times New Roman"/>
          <w:sz w:val="24"/>
          <w:szCs w:val="24"/>
          <w:lang w:val="sq-AL"/>
        </w:rPr>
        <w:t>marrëdhënia</w:t>
      </w:r>
      <w:r w:rsidR="00CF4B8F" w:rsidRPr="000E790B">
        <w:rPr>
          <w:rFonts w:ascii="Times New Roman" w:hAnsi="Times New Roman" w:cs="Times New Roman"/>
          <w:sz w:val="24"/>
          <w:szCs w:val="24"/>
          <w:lang w:val="sq-AL"/>
        </w:rPr>
        <w:t xml:space="preserve"> e </w:t>
      </w:r>
      <w:r w:rsidR="002B3FB2" w:rsidRPr="000E790B">
        <w:rPr>
          <w:rFonts w:ascii="Times New Roman" w:hAnsi="Times New Roman" w:cs="Times New Roman"/>
          <w:sz w:val="24"/>
          <w:szCs w:val="24"/>
          <w:lang w:val="sq-AL"/>
        </w:rPr>
        <w:t>Serbisë</w:t>
      </w:r>
      <w:r w:rsidR="006276DC" w:rsidRPr="000E790B">
        <w:rPr>
          <w:rFonts w:ascii="Times New Roman" w:hAnsi="Times New Roman" w:cs="Times New Roman"/>
          <w:sz w:val="24"/>
          <w:szCs w:val="24"/>
          <w:lang w:val="sq-AL"/>
        </w:rPr>
        <w:t xml:space="preserve"> me </w:t>
      </w:r>
      <w:r w:rsidR="002B3FB2" w:rsidRPr="000E790B">
        <w:rPr>
          <w:rFonts w:ascii="Times New Roman" w:hAnsi="Times New Roman" w:cs="Times New Roman"/>
          <w:sz w:val="24"/>
          <w:szCs w:val="24"/>
          <w:lang w:val="sq-AL"/>
        </w:rPr>
        <w:t>Rusinë</w:t>
      </w:r>
      <w:r w:rsidR="006276DC"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është</w:t>
      </w:r>
      <w:r w:rsidR="006276DC"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tepër</w:t>
      </w:r>
      <w:r w:rsidR="006276DC" w:rsidRPr="000E790B">
        <w:rPr>
          <w:rFonts w:ascii="Times New Roman" w:hAnsi="Times New Roman" w:cs="Times New Roman"/>
          <w:sz w:val="24"/>
          <w:szCs w:val="24"/>
          <w:lang w:val="sq-AL"/>
        </w:rPr>
        <w:t xml:space="preserve"> </w:t>
      </w:r>
      <w:r w:rsidR="00CF4B8F"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ngush</w:t>
      </w:r>
      <w:r w:rsidR="00D10C94"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6276DC" w:rsidRPr="000E790B">
        <w:rPr>
          <w:rFonts w:ascii="Times New Roman" w:hAnsi="Times New Roman" w:cs="Times New Roman"/>
          <w:sz w:val="24"/>
          <w:szCs w:val="24"/>
          <w:lang w:val="sq-AL"/>
        </w:rPr>
        <w:t xml:space="preserve">si </w:t>
      </w:r>
      <w:r w:rsidRPr="000E790B">
        <w:rPr>
          <w:rFonts w:ascii="Times New Roman" w:hAnsi="Times New Roman" w:cs="Times New Roman"/>
          <w:sz w:val="24"/>
          <w:szCs w:val="24"/>
          <w:lang w:val="sq-AL"/>
        </w:rPr>
        <w:t>n</w:t>
      </w:r>
      <w:r w:rsidR="002B3FB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aspektin </w:t>
      </w:r>
      <w:r w:rsidR="00CF4B8F" w:rsidRPr="000E790B">
        <w:rPr>
          <w:rFonts w:ascii="Times New Roman" w:hAnsi="Times New Roman" w:cs="Times New Roman"/>
          <w:sz w:val="24"/>
          <w:szCs w:val="24"/>
          <w:lang w:val="sq-AL"/>
        </w:rPr>
        <w:t xml:space="preserve">ekonomik dhe </w:t>
      </w:r>
      <w:r w:rsidRPr="000E790B">
        <w:rPr>
          <w:rFonts w:ascii="Times New Roman" w:hAnsi="Times New Roman" w:cs="Times New Roman"/>
          <w:sz w:val="24"/>
          <w:szCs w:val="24"/>
          <w:lang w:val="sq-AL"/>
        </w:rPr>
        <w:t>politik</w:t>
      </w:r>
      <w:r w:rsidR="002B3FB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ashtu dhe </w:t>
      </w:r>
      <w:r w:rsidR="006276DC" w:rsidRPr="000E790B">
        <w:rPr>
          <w:rFonts w:ascii="Times New Roman" w:hAnsi="Times New Roman" w:cs="Times New Roman"/>
          <w:sz w:val="24"/>
          <w:szCs w:val="24"/>
          <w:lang w:val="sq-AL"/>
        </w:rPr>
        <w:t>a</w:t>
      </w:r>
      <w:r w:rsidR="00D10C94" w:rsidRPr="000E790B">
        <w:rPr>
          <w:rFonts w:ascii="Times New Roman" w:hAnsi="Times New Roman" w:cs="Times New Roman"/>
          <w:sz w:val="24"/>
          <w:szCs w:val="24"/>
          <w:lang w:val="sq-AL"/>
        </w:rPr>
        <w:t>të</w:t>
      </w:r>
      <w:r w:rsidR="006276DC"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strategjik</w:t>
      </w:r>
      <w:r w:rsidRPr="000E790B">
        <w:rPr>
          <w:rFonts w:ascii="Times New Roman" w:hAnsi="Times New Roman" w:cs="Times New Roman"/>
          <w:sz w:val="24"/>
          <w:szCs w:val="24"/>
          <w:lang w:val="sq-AL"/>
        </w:rPr>
        <w:t xml:space="preserve">. </w:t>
      </w:r>
    </w:p>
    <w:p w:rsidR="004614D2" w:rsidRPr="000E790B" w:rsidRDefault="002B3FB2"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Bashkëpunimi</w:t>
      </w:r>
      <w:r w:rsidR="00595039" w:rsidRPr="000E790B">
        <w:rPr>
          <w:rFonts w:ascii="Times New Roman" w:hAnsi="Times New Roman" w:cs="Times New Roman"/>
          <w:sz w:val="24"/>
          <w:szCs w:val="24"/>
          <w:lang w:val="sq-AL"/>
        </w:rPr>
        <w:t xml:space="preserve"> midis </w:t>
      </w:r>
      <w:r w:rsidRPr="000E790B">
        <w:rPr>
          <w:rFonts w:ascii="Times New Roman" w:hAnsi="Times New Roman" w:cs="Times New Roman"/>
          <w:sz w:val="24"/>
          <w:szCs w:val="24"/>
          <w:lang w:val="sq-AL"/>
        </w:rPr>
        <w:t>këtyre</w:t>
      </w:r>
      <w:r w:rsidR="00595039" w:rsidRPr="000E790B">
        <w:rPr>
          <w:rFonts w:ascii="Times New Roman" w:hAnsi="Times New Roman" w:cs="Times New Roman"/>
          <w:sz w:val="24"/>
          <w:szCs w:val="24"/>
          <w:lang w:val="sq-AL"/>
        </w:rPr>
        <w:t xml:space="preserve"> dy vendeve ka</w:t>
      </w:r>
      <w:r w:rsidR="00CF4B8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rrënjë</w:t>
      </w:r>
      <w:r w:rsidR="00CF4B8F"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00CF4B8F" w:rsidRPr="000E790B">
        <w:rPr>
          <w:rFonts w:ascii="Times New Roman" w:hAnsi="Times New Roman" w:cs="Times New Roman"/>
          <w:sz w:val="24"/>
          <w:szCs w:val="24"/>
          <w:lang w:val="sq-AL"/>
        </w:rPr>
        <w:t xml:space="preserve"> hershme. Sa i takon </w:t>
      </w:r>
      <w:r w:rsidRPr="000E790B">
        <w:rPr>
          <w:rFonts w:ascii="Times New Roman" w:hAnsi="Times New Roman" w:cs="Times New Roman"/>
          <w:sz w:val="24"/>
          <w:szCs w:val="24"/>
          <w:lang w:val="sq-AL"/>
        </w:rPr>
        <w:t>qëndrimit</w:t>
      </w:r>
      <w:r w:rsidR="00595039"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Rusisë </w:t>
      </w:r>
      <w:r w:rsidR="00595039"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raport me </w:t>
      </w:r>
      <w:r w:rsidRPr="000E790B">
        <w:rPr>
          <w:rFonts w:ascii="Times New Roman" w:hAnsi="Times New Roman" w:cs="Times New Roman"/>
          <w:sz w:val="24"/>
          <w:szCs w:val="24"/>
          <w:lang w:val="sq-AL"/>
        </w:rPr>
        <w:t>Kosovën</w:t>
      </w:r>
      <w:r w:rsidR="00595039" w:rsidRPr="000E790B">
        <w:rPr>
          <w:rFonts w:ascii="Times New Roman" w:hAnsi="Times New Roman" w:cs="Times New Roman"/>
          <w:sz w:val="24"/>
          <w:szCs w:val="24"/>
          <w:lang w:val="sq-AL"/>
        </w:rPr>
        <w:t>, ajo ka qen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e prer</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kundër</w:t>
      </w:r>
      <w:r w:rsidR="00595039" w:rsidRPr="000E790B">
        <w:rPr>
          <w:rFonts w:ascii="Times New Roman" w:hAnsi="Times New Roman" w:cs="Times New Roman"/>
          <w:sz w:val="24"/>
          <w:szCs w:val="24"/>
          <w:lang w:val="sq-AL"/>
        </w:rPr>
        <w:t xml:space="preserve"> shpalljes s</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Pavarësisë</w:t>
      </w:r>
      <w:r w:rsidR="00595039" w:rsidRPr="000E790B">
        <w:rPr>
          <w:rFonts w:ascii="Times New Roman" w:hAnsi="Times New Roman" w:cs="Times New Roman"/>
          <w:sz w:val="24"/>
          <w:szCs w:val="24"/>
          <w:lang w:val="sq-AL"/>
        </w:rPr>
        <w:t xml:space="preserve"> s</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Kosovës</w:t>
      </w:r>
      <w:r w:rsidR="00595039"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dukshëm</w:t>
      </w:r>
      <w:r w:rsidR="00595039"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favor </w:t>
      </w:r>
      <w:r w:rsidR="00D10C9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Serbisë</w:t>
      </w:r>
      <w:r w:rsidR="0011428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D628BA" w:rsidRPr="000E790B">
        <w:rPr>
          <w:rFonts w:ascii="Times New Roman" w:hAnsi="Times New Roman" w:cs="Times New Roman"/>
          <w:sz w:val="24"/>
          <w:szCs w:val="24"/>
          <w:lang w:val="sq-AL"/>
        </w:rPr>
        <w:t>(Russian News Agency, 2017).</w:t>
      </w:r>
    </w:p>
    <w:p w:rsidR="006276DC" w:rsidRPr="000E790B" w:rsidRDefault="00A61F15"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Rusia </w:t>
      </w:r>
      <w:r w:rsidR="002B3FB2"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investuar me </w:t>
      </w:r>
      <w:r w:rsidR="002B3FB2" w:rsidRPr="000E790B">
        <w:rPr>
          <w:rFonts w:ascii="Times New Roman" w:hAnsi="Times New Roman" w:cs="Times New Roman"/>
          <w:sz w:val="24"/>
          <w:szCs w:val="24"/>
          <w:lang w:val="sq-AL"/>
        </w:rPr>
        <w:t>kapacitetet</w:t>
      </w:r>
      <w:r w:rsidRPr="000E790B">
        <w:rPr>
          <w:rFonts w:ascii="Times New Roman" w:hAnsi="Times New Roman" w:cs="Times New Roman"/>
          <w:sz w:val="24"/>
          <w:szCs w:val="24"/>
          <w:lang w:val="sq-AL"/>
        </w:rPr>
        <w:t xml:space="preserve"> e saj n</w:t>
      </w:r>
      <w:r w:rsidR="002B3FB2"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politik</w:t>
      </w:r>
      <w:r w:rsidR="0011428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n e jashtme</w:t>
      </w:r>
      <w:r w:rsidR="002B3FB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duke bllokuar</w:t>
      </w:r>
      <w:r w:rsidR="002B3FB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dhe </w:t>
      </w:r>
      <w:r w:rsidR="00595039" w:rsidRPr="000E790B">
        <w:rPr>
          <w:rFonts w:ascii="Times New Roman" w:hAnsi="Times New Roman" w:cs="Times New Roman"/>
          <w:sz w:val="24"/>
          <w:szCs w:val="24"/>
          <w:lang w:val="sq-AL"/>
        </w:rPr>
        <w:t>sabotuar njohjet e</w:t>
      </w:r>
      <w:r w:rsidRPr="000E790B">
        <w:rPr>
          <w:rFonts w:ascii="Times New Roman" w:hAnsi="Times New Roman" w:cs="Times New Roman"/>
          <w:sz w:val="24"/>
          <w:szCs w:val="24"/>
          <w:lang w:val="sq-AL"/>
        </w:rPr>
        <w:t xml:space="preserve"> reja</w:t>
      </w:r>
      <w:r w:rsidR="00595039"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shtetit</w:t>
      </w:r>
      <w:r w:rsidR="00595039"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Kosovës,</w:t>
      </w:r>
      <w:r w:rsidR="00595039" w:rsidRPr="000E790B">
        <w:rPr>
          <w:rFonts w:ascii="Times New Roman" w:hAnsi="Times New Roman" w:cs="Times New Roman"/>
          <w:sz w:val="24"/>
          <w:szCs w:val="24"/>
          <w:lang w:val="sq-AL"/>
        </w:rPr>
        <w:t xml:space="preserve"> kudo ku ajo ka pasur ndikim. </w:t>
      </w:r>
      <w:r w:rsidR="002B3FB2" w:rsidRPr="000E790B">
        <w:rPr>
          <w:rFonts w:ascii="Times New Roman" w:hAnsi="Times New Roman" w:cs="Times New Roman"/>
          <w:sz w:val="24"/>
          <w:szCs w:val="24"/>
          <w:lang w:val="sq-AL"/>
        </w:rPr>
        <w:t>N</w:t>
      </w:r>
      <w:r w:rsidR="00595039" w:rsidRPr="000E790B">
        <w:rPr>
          <w:rFonts w:ascii="Times New Roman" w:hAnsi="Times New Roman" w:cs="Times New Roman"/>
          <w:sz w:val="24"/>
          <w:szCs w:val="24"/>
          <w:lang w:val="sq-AL"/>
        </w:rPr>
        <w:t>ga ana tje</w:t>
      </w:r>
      <w:r w:rsidR="00D10C9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r</w:t>
      </w:r>
      <w:r w:rsidR="002B3FB2" w:rsidRPr="000E790B">
        <w:rPr>
          <w:rFonts w:ascii="Times New Roman" w:hAnsi="Times New Roman" w:cs="Times New Roman"/>
          <w:sz w:val="24"/>
          <w:szCs w:val="24"/>
          <w:lang w:val="sq-AL"/>
        </w:rPr>
        <w:t>, Serbia</w:t>
      </w:r>
      <w:r w:rsidR="00595039"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është</w:t>
      </w:r>
      <w:r w:rsidR="00595039" w:rsidRPr="000E790B">
        <w:rPr>
          <w:rFonts w:ascii="Times New Roman" w:hAnsi="Times New Roman" w:cs="Times New Roman"/>
          <w:sz w:val="24"/>
          <w:szCs w:val="24"/>
          <w:lang w:val="sq-AL"/>
        </w:rPr>
        <w:t xml:space="preserve"> krenare </w:t>
      </w:r>
      <w:r w:rsidR="002B3FB2" w:rsidRPr="000E790B">
        <w:rPr>
          <w:rFonts w:ascii="Times New Roman" w:hAnsi="Times New Roman" w:cs="Times New Roman"/>
          <w:sz w:val="24"/>
          <w:szCs w:val="24"/>
          <w:lang w:val="sq-AL"/>
        </w:rPr>
        <w:t>për</w:t>
      </w:r>
      <w:r w:rsidR="00595039"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partneritetin</w:t>
      </w:r>
      <w:r w:rsidR="00595039" w:rsidRPr="000E790B">
        <w:rPr>
          <w:rFonts w:ascii="Times New Roman" w:hAnsi="Times New Roman" w:cs="Times New Roman"/>
          <w:sz w:val="24"/>
          <w:szCs w:val="24"/>
          <w:lang w:val="sq-AL"/>
        </w:rPr>
        <w:t xml:space="preserve"> me </w:t>
      </w:r>
      <w:r w:rsidR="002B3FB2" w:rsidRPr="000E790B">
        <w:rPr>
          <w:rFonts w:ascii="Times New Roman" w:hAnsi="Times New Roman" w:cs="Times New Roman"/>
          <w:sz w:val="24"/>
          <w:szCs w:val="24"/>
          <w:lang w:val="sq-AL"/>
        </w:rPr>
        <w:t>Rusinë, ndërsa qëndrimin</w:t>
      </w:r>
      <w:r w:rsidR="00595039" w:rsidRPr="000E790B">
        <w:rPr>
          <w:rFonts w:ascii="Times New Roman" w:hAnsi="Times New Roman" w:cs="Times New Roman"/>
          <w:sz w:val="24"/>
          <w:szCs w:val="24"/>
          <w:lang w:val="sq-AL"/>
        </w:rPr>
        <w:t xml:space="preserve"> e saj </w:t>
      </w:r>
      <w:r w:rsidR="002B3FB2" w:rsidRPr="000E790B">
        <w:rPr>
          <w:rFonts w:ascii="Times New Roman" w:hAnsi="Times New Roman" w:cs="Times New Roman"/>
          <w:sz w:val="24"/>
          <w:szCs w:val="24"/>
          <w:lang w:val="sq-AL"/>
        </w:rPr>
        <w:t>kundër</w:t>
      </w:r>
      <w:r w:rsidR="00595039"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Kosovës</w:t>
      </w:r>
      <w:r w:rsidR="00595039" w:rsidRPr="000E790B">
        <w:rPr>
          <w:rFonts w:ascii="Times New Roman" w:hAnsi="Times New Roman" w:cs="Times New Roman"/>
          <w:sz w:val="24"/>
          <w:szCs w:val="24"/>
          <w:lang w:val="sq-AL"/>
        </w:rPr>
        <w:t xml:space="preserve"> e </w:t>
      </w:r>
      <w:r w:rsidR="002B3FB2" w:rsidRPr="000E790B">
        <w:rPr>
          <w:rFonts w:ascii="Times New Roman" w:hAnsi="Times New Roman" w:cs="Times New Roman"/>
          <w:sz w:val="24"/>
          <w:szCs w:val="24"/>
          <w:lang w:val="sq-AL"/>
        </w:rPr>
        <w:t>përdor</w:t>
      </w:r>
      <w:r w:rsidR="00595039" w:rsidRPr="000E790B">
        <w:rPr>
          <w:rFonts w:ascii="Times New Roman" w:hAnsi="Times New Roman" w:cs="Times New Roman"/>
          <w:sz w:val="24"/>
          <w:szCs w:val="24"/>
          <w:lang w:val="sq-AL"/>
        </w:rPr>
        <w:t xml:space="preserve"> si </w:t>
      </w:r>
      <w:r w:rsidR="002B3FB2" w:rsidRPr="000E790B">
        <w:rPr>
          <w:rFonts w:ascii="Times New Roman" w:hAnsi="Times New Roman" w:cs="Times New Roman"/>
          <w:sz w:val="24"/>
          <w:szCs w:val="24"/>
          <w:lang w:val="sq-AL"/>
        </w:rPr>
        <w:t>një</w:t>
      </w:r>
      <w:r w:rsidR="00595039" w:rsidRPr="000E790B">
        <w:rPr>
          <w:rFonts w:ascii="Times New Roman" w:hAnsi="Times New Roman" w:cs="Times New Roman"/>
          <w:sz w:val="24"/>
          <w:szCs w:val="24"/>
          <w:lang w:val="sq-AL"/>
        </w:rPr>
        <w:t xml:space="preserve"> kar</w:t>
      </w:r>
      <w:r w:rsidR="00D10C9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for</w:t>
      </w:r>
      <w:r w:rsidR="00D10C9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n</w:t>
      </w:r>
      <w:r w:rsidR="002B3FB2"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Bruksel dhe me vendet e tjera</w:t>
      </w:r>
      <w:r w:rsidR="002B3FB2"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cilat </w:t>
      </w:r>
      <w:r w:rsidR="002B3FB2" w:rsidRPr="000E790B">
        <w:rPr>
          <w:rFonts w:ascii="Times New Roman" w:hAnsi="Times New Roman" w:cs="Times New Roman"/>
          <w:sz w:val="24"/>
          <w:szCs w:val="24"/>
          <w:lang w:val="sq-AL"/>
        </w:rPr>
        <w:t>janë</w:t>
      </w:r>
      <w:r w:rsidR="00595039" w:rsidRPr="000E790B">
        <w:rPr>
          <w:rFonts w:ascii="Times New Roman" w:hAnsi="Times New Roman" w:cs="Times New Roman"/>
          <w:sz w:val="24"/>
          <w:szCs w:val="24"/>
          <w:lang w:val="sq-AL"/>
        </w:rPr>
        <w:t xml:space="preserve"> n</w:t>
      </w:r>
      <w:r w:rsidR="002B3FB2"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mëdyshje</w:t>
      </w:r>
      <w:r w:rsidR="00595039"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për</w:t>
      </w:r>
      <w:r w:rsidR="00595039" w:rsidRPr="000E790B">
        <w:rPr>
          <w:rFonts w:ascii="Times New Roman" w:hAnsi="Times New Roman" w:cs="Times New Roman"/>
          <w:sz w:val="24"/>
          <w:szCs w:val="24"/>
          <w:lang w:val="sq-AL"/>
        </w:rPr>
        <w:t xml:space="preserve"> njohjen e </w:t>
      </w:r>
      <w:r w:rsidR="002B3FB2" w:rsidRPr="000E790B">
        <w:rPr>
          <w:rFonts w:ascii="Times New Roman" w:hAnsi="Times New Roman" w:cs="Times New Roman"/>
          <w:sz w:val="24"/>
          <w:szCs w:val="24"/>
          <w:lang w:val="sq-AL"/>
        </w:rPr>
        <w:t>shtetit</w:t>
      </w:r>
      <w:r w:rsidR="00595039"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002B3FB2" w:rsidRPr="000E790B">
        <w:rPr>
          <w:rFonts w:ascii="Times New Roman" w:hAnsi="Times New Roman" w:cs="Times New Roman"/>
          <w:sz w:val="24"/>
          <w:szCs w:val="24"/>
          <w:lang w:val="sq-AL"/>
        </w:rPr>
        <w:t>Kosovës</w:t>
      </w:r>
      <w:r w:rsidR="0011428B"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rPr>
        <w:t>Pol</w:t>
      </w:r>
      <w:r w:rsidR="00D10C94" w:rsidRPr="000E790B">
        <w:rPr>
          <w:rFonts w:ascii="Times New Roman" w:hAnsi="Times New Roman" w:cs="Times New Roman"/>
          <w:sz w:val="24"/>
          <w:szCs w:val="24"/>
        </w:rPr>
        <w:t>t</w:t>
      </w:r>
      <w:r w:rsidR="002B3FB2" w:rsidRPr="000E790B">
        <w:rPr>
          <w:rFonts w:ascii="Times New Roman" w:hAnsi="Times New Roman" w:cs="Times New Roman"/>
          <w:sz w:val="24"/>
          <w:szCs w:val="24"/>
        </w:rPr>
        <w:t>e</w:t>
      </w:r>
      <w:r w:rsidR="00595039" w:rsidRPr="000E790B">
        <w:rPr>
          <w:rFonts w:ascii="Times New Roman" w:hAnsi="Times New Roman" w:cs="Times New Roman"/>
          <w:sz w:val="24"/>
          <w:szCs w:val="24"/>
        </w:rPr>
        <w:t>rman, 2014).</w:t>
      </w:r>
    </w:p>
    <w:p w:rsidR="00C126CC" w:rsidRPr="000E790B" w:rsidRDefault="00890FA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Marrëdhëniet</w:t>
      </w:r>
      <w:r w:rsidR="00595039" w:rsidRPr="000E790B">
        <w:rPr>
          <w:rFonts w:ascii="Times New Roman" w:hAnsi="Times New Roman" w:cs="Times New Roman"/>
          <w:sz w:val="24"/>
          <w:szCs w:val="24"/>
          <w:lang w:val="sq-AL"/>
        </w:rPr>
        <w:t xml:space="preserve"> midis </w:t>
      </w:r>
      <w:r w:rsidRPr="000E790B">
        <w:rPr>
          <w:rFonts w:ascii="Times New Roman" w:hAnsi="Times New Roman" w:cs="Times New Roman"/>
          <w:sz w:val="24"/>
          <w:szCs w:val="24"/>
          <w:lang w:val="sq-AL"/>
        </w:rPr>
        <w:t>Serbisë</w:t>
      </w:r>
      <w:r w:rsidR="00595039"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Rusisë</w:t>
      </w:r>
      <w:r w:rsidR="00595039" w:rsidRPr="000E790B">
        <w:rPr>
          <w:rFonts w:ascii="Times New Roman" w:hAnsi="Times New Roman" w:cs="Times New Roman"/>
          <w:sz w:val="24"/>
          <w:szCs w:val="24"/>
          <w:lang w:val="sq-AL"/>
        </w:rPr>
        <w:t xml:space="preserve"> mund </w:t>
      </w:r>
      <w:r w:rsidR="00D10C9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interpretohen</w:t>
      </w:r>
      <w:r w:rsidR="00595039" w:rsidRPr="000E790B">
        <w:rPr>
          <w:rFonts w:ascii="Times New Roman" w:hAnsi="Times New Roman" w:cs="Times New Roman"/>
          <w:sz w:val="24"/>
          <w:szCs w:val="24"/>
          <w:lang w:val="sq-AL"/>
        </w:rPr>
        <w:t xml:space="preserve"> edhe </w:t>
      </w:r>
      <w:r w:rsidRPr="000E790B">
        <w:rPr>
          <w:rFonts w:ascii="Times New Roman" w:hAnsi="Times New Roman" w:cs="Times New Roman"/>
          <w:sz w:val="24"/>
          <w:szCs w:val="24"/>
          <w:lang w:val="sq-AL"/>
        </w:rPr>
        <w:t>nëpërmjet</w:t>
      </w:r>
      <w:r w:rsidR="00595039" w:rsidRPr="000E790B">
        <w:rPr>
          <w:rFonts w:ascii="Times New Roman" w:hAnsi="Times New Roman" w:cs="Times New Roman"/>
          <w:sz w:val="24"/>
          <w:szCs w:val="24"/>
          <w:lang w:val="sq-AL"/>
        </w:rPr>
        <w:t xml:space="preserve"> lidhjeve</w:t>
      </w:r>
      <w:r w:rsidRPr="000E790B">
        <w:rPr>
          <w:rFonts w:ascii="Times New Roman" w:hAnsi="Times New Roman" w:cs="Times New Roman"/>
          <w:sz w:val="24"/>
          <w:szCs w:val="24"/>
          <w:lang w:val="sq-AL"/>
        </w:rPr>
        <w:t xml:space="preserve"> të tyre </w:t>
      </w:r>
      <w:r w:rsidR="00595039" w:rsidRPr="000E790B">
        <w:rPr>
          <w:rFonts w:ascii="Times New Roman" w:hAnsi="Times New Roman" w:cs="Times New Roman"/>
          <w:sz w:val="24"/>
          <w:szCs w:val="24"/>
          <w:lang w:val="sq-AL"/>
        </w:rPr>
        <w:t xml:space="preserve">historike, </w:t>
      </w:r>
      <w:r w:rsidRPr="000E790B">
        <w:rPr>
          <w:rFonts w:ascii="Times New Roman" w:hAnsi="Times New Roman" w:cs="Times New Roman"/>
          <w:sz w:val="24"/>
          <w:szCs w:val="24"/>
          <w:lang w:val="sq-AL"/>
        </w:rPr>
        <w:t xml:space="preserve">edhe pse </w:t>
      </w:r>
      <w:r w:rsidR="00595039"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dhjetëvjeçarin</w:t>
      </w:r>
      <w:r w:rsidR="00595039" w:rsidRPr="000E790B">
        <w:rPr>
          <w:rFonts w:ascii="Times New Roman" w:hAnsi="Times New Roman" w:cs="Times New Roman"/>
          <w:sz w:val="24"/>
          <w:szCs w:val="24"/>
          <w:lang w:val="sq-AL"/>
        </w:rPr>
        <w:t xml:space="preserve"> e fundit</w:t>
      </w:r>
      <w:r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krahas </w:t>
      </w:r>
      <w:r w:rsidRPr="000E790B">
        <w:rPr>
          <w:rFonts w:ascii="Times New Roman" w:hAnsi="Times New Roman" w:cs="Times New Roman"/>
          <w:sz w:val="24"/>
          <w:szCs w:val="24"/>
          <w:lang w:val="sq-AL"/>
        </w:rPr>
        <w:t>bashkëpunimit</w:t>
      </w:r>
      <w:r w:rsidR="00595039" w:rsidRPr="000E790B">
        <w:rPr>
          <w:rFonts w:ascii="Times New Roman" w:hAnsi="Times New Roman" w:cs="Times New Roman"/>
          <w:sz w:val="24"/>
          <w:szCs w:val="24"/>
          <w:lang w:val="sq-AL"/>
        </w:rPr>
        <w:t xml:space="preserve"> politik, ato </w:t>
      </w:r>
      <w:r w:rsidRPr="000E790B">
        <w:rPr>
          <w:rFonts w:ascii="Times New Roman" w:hAnsi="Times New Roman" w:cs="Times New Roman"/>
          <w:sz w:val="24"/>
          <w:szCs w:val="24"/>
          <w:lang w:val="sq-AL"/>
        </w:rPr>
        <w:t>janë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intensifikuar</w:t>
      </w:r>
      <w:r w:rsidR="00A61F15" w:rsidRPr="000E790B">
        <w:rPr>
          <w:rFonts w:ascii="Times New Roman" w:hAnsi="Times New Roman" w:cs="Times New Roman"/>
          <w:sz w:val="24"/>
          <w:szCs w:val="24"/>
          <w:lang w:val="sq-AL"/>
        </w:rPr>
        <w:t xml:space="preserve"> </w:t>
      </w:r>
      <w:r w:rsidR="00AF1243" w:rsidRPr="000E790B">
        <w:rPr>
          <w:rFonts w:ascii="Times New Roman" w:hAnsi="Times New Roman" w:cs="Times New Roman"/>
          <w:sz w:val="24"/>
          <w:szCs w:val="24"/>
          <w:lang w:val="sq-AL"/>
        </w:rPr>
        <w:t>dukshëm</w:t>
      </w:r>
      <w:r w:rsidR="00A61F15" w:rsidRPr="000E790B">
        <w:rPr>
          <w:rFonts w:ascii="Times New Roman" w:hAnsi="Times New Roman" w:cs="Times New Roman"/>
          <w:sz w:val="24"/>
          <w:szCs w:val="24"/>
          <w:lang w:val="sq-AL"/>
        </w:rPr>
        <w:t>,</w:t>
      </w:r>
      <w:r w:rsidR="00100F34" w:rsidRPr="000E790B">
        <w:rPr>
          <w:rFonts w:ascii="Times New Roman" w:hAnsi="Times New Roman" w:cs="Times New Roman"/>
          <w:sz w:val="24"/>
          <w:szCs w:val="24"/>
          <w:lang w:val="sq-AL"/>
        </w:rPr>
        <w:t xml:space="preserve"> sidomos n</w:t>
      </w:r>
      <w:r w:rsidRPr="000E790B">
        <w:rPr>
          <w:rFonts w:ascii="Times New Roman" w:hAnsi="Times New Roman" w:cs="Times New Roman"/>
          <w:sz w:val="24"/>
          <w:szCs w:val="24"/>
          <w:lang w:val="sq-AL"/>
        </w:rPr>
        <w:t>ë</w:t>
      </w:r>
      <w:r w:rsidR="00100F3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fushën</w:t>
      </w:r>
      <w:r w:rsidR="00100F34" w:rsidRPr="000E790B">
        <w:rPr>
          <w:rFonts w:ascii="Times New Roman" w:hAnsi="Times New Roman" w:cs="Times New Roman"/>
          <w:sz w:val="24"/>
          <w:szCs w:val="24"/>
          <w:lang w:val="sq-AL"/>
        </w:rPr>
        <w:t xml:space="preserve"> ekonomike</w:t>
      </w:r>
      <w:r w:rsidRPr="000E790B">
        <w:rPr>
          <w:rFonts w:ascii="Times New Roman" w:hAnsi="Times New Roman" w:cs="Times New Roman"/>
          <w:sz w:val="24"/>
          <w:szCs w:val="24"/>
          <w:lang w:val="sq-AL"/>
        </w:rPr>
        <w:t xml:space="preserve"> </w:t>
      </w:r>
      <w:r w:rsidR="00100F34" w:rsidRPr="000E790B">
        <w:rPr>
          <w:rFonts w:ascii="Times New Roman" w:hAnsi="Times New Roman" w:cs="Times New Roman"/>
          <w:sz w:val="24"/>
          <w:szCs w:val="24"/>
          <w:lang w:val="sq-AL"/>
        </w:rPr>
        <w:t xml:space="preserve">dhe ushtarake, </w:t>
      </w:r>
      <w:r w:rsidR="00D10C9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cilat </w:t>
      </w:r>
      <w:r w:rsidR="00AF1243" w:rsidRPr="000E790B">
        <w:rPr>
          <w:rFonts w:ascii="Times New Roman" w:hAnsi="Times New Roman" w:cs="Times New Roman"/>
          <w:sz w:val="24"/>
          <w:szCs w:val="24"/>
          <w:lang w:val="sq-AL"/>
        </w:rPr>
        <w:t xml:space="preserve">pikën e tyre kulmore </w:t>
      </w:r>
      <w:r w:rsidR="006276DC" w:rsidRPr="000E790B">
        <w:rPr>
          <w:rFonts w:ascii="Times New Roman" w:hAnsi="Times New Roman" w:cs="Times New Roman"/>
          <w:sz w:val="24"/>
          <w:szCs w:val="24"/>
          <w:lang w:val="sq-AL"/>
        </w:rPr>
        <w:t>e pa</w:t>
      </w:r>
      <w:r w:rsidR="00D10C94" w:rsidRPr="000E790B">
        <w:rPr>
          <w:rFonts w:ascii="Times New Roman" w:hAnsi="Times New Roman" w:cs="Times New Roman"/>
          <w:sz w:val="24"/>
          <w:szCs w:val="24"/>
          <w:lang w:val="sq-AL"/>
        </w:rPr>
        <w:t>të</w:t>
      </w:r>
      <w:r w:rsidR="006276DC" w:rsidRPr="000E790B">
        <w:rPr>
          <w:rFonts w:ascii="Times New Roman" w:hAnsi="Times New Roman" w:cs="Times New Roman"/>
          <w:sz w:val="24"/>
          <w:szCs w:val="24"/>
          <w:lang w:val="sq-AL"/>
        </w:rPr>
        <w:t>n</w:t>
      </w:r>
      <w:r w:rsidR="00595039" w:rsidRPr="000E790B">
        <w:rPr>
          <w:rFonts w:ascii="Times New Roman" w:hAnsi="Times New Roman" w:cs="Times New Roman"/>
          <w:sz w:val="24"/>
          <w:szCs w:val="24"/>
          <w:lang w:val="sq-AL"/>
        </w:rPr>
        <w:t xml:space="preserve"> me disa </w:t>
      </w:r>
      <w:r w:rsidRPr="000E790B">
        <w:rPr>
          <w:rFonts w:ascii="Times New Roman" w:hAnsi="Times New Roman" w:cs="Times New Roman"/>
          <w:sz w:val="24"/>
          <w:szCs w:val="24"/>
          <w:lang w:val="sq-AL"/>
        </w:rPr>
        <w:t>marrëveshje</w:t>
      </w:r>
      <w:r w:rsidR="00595039" w:rsidRPr="000E790B">
        <w:rPr>
          <w:rFonts w:ascii="Times New Roman" w:hAnsi="Times New Roman" w:cs="Times New Roman"/>
          <w:sz w:val="24"/>
          <w:szCs w:val="24"/>
          <w:lang w:val="sq-AL"/>
        </w:rPr>
        <w:t xml:space="preserve"> </w:t>
      </w:r>
      <w:r w:rsidR="00D10C9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rëndësishme</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dypalëshe</w:t>
      </w:r>
      <w:r w:rsidR="00595039" w:rsidRPr="000E790B">
        <w:rPr>
          <w:rFonts w:ascii="Times New Roman" w:hAnsi="Times New Roman" w:cs="Times New Roman"/>
          <w:sz w:val="24"/>
          <w:szCs w:val="24"/>
          <w:lang w:val="sq-AL"/>
        </w:rPr>
        <w:t xml:space="preserve">. </w:t>
      </w:r>
      <w:r w:rsidR="006276DC" w:rsidRPr="000E790B">
        <w:rPr>
          <w:rFonts w:ascii="Times New Roman" w:hAnsi="Times New Roman" w:cs="Times New Roman"/>
          <w:sz w:val="24"/>
          <w:szCs w:val="24"/>
          <w:lang w:val="sq-AL"/>
        </w:rPr>
        <w:t>Rusia</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është</w:t>
      </w:r>
      <w:r w:rsidR="00595039" w:rsidRPr="000E790B">
        <w:rPr>
          <w:rFonts w:ascii="Times New Roman" w:hAnsi="Times New Roman" w:cs="Times New Roman"/>
          <w:sz w:val="24"/>
          <w:szCs w:val="24"/>
          <w:lang w:val="sq-AL"/>
        </w:rPr>
        <w:t xml:space="preserve"> e vendosur </w:t>
      </w:r>
      <w:r w:rsidR="00D10C94"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rrisë</w:t>
      </w:r>
      <w:r w:rsidR="00595039" w:rsidRPr="000E790B">
        <w:rPr>
          <w:rFonts w:ascii="Times New Roman" w:hAnsi="Times New Roman" w:cs="Times New Roman"/>
          <w:sz w:val="24"/>
          <w:szCs w:val="24"/>
          <w:lang w:val="sq-AL"/>
        </w:rPr>
        <w:t xml:space="preserve"> bashkëpunim ekonomik me </w:t>
      </w:r>
      <w:r w:rsidRPr="000E790B">
        <w:rPr>
          <w:rFonts w:ascii="Times New Roman" w:hAnsi="Times New Roman" w:cs="Times New Roman"/>
          <w:sz w:val="24"/>
          <w:szCs w:val="24"/>
          <w:lang w:val="sq-AL"/>
        </w:rPr>
        <w:t>Serbinë</w:t>
      </w:r>
      <w:r w:rsidR="00595039"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disa</w:t>
      </w:r>
      <w:r w:rsidRPr="000E790B">
        <w:rPr>
          <w:rFonts w:ascii="Times New Roman" w:hAnsi="Times New Roman" w:cs="Times New Roman"/>
          <w:sz w:val="24"/>
          <w:szCs w:val="24"/>
          <w:lang w:val="sq-AL"/>
        </w:rPr>
        <w:t xml:space="preserve"> prej </w:t>
      </w:r>
      <w:r w:rsidR="00595039" w:rsidRPr="000E790B">
        <w:rPr>
          <w:rFonts w:ascii="Times New Roman" w:hAnsi="Times New Roman" w:cs="Times New Roman"/>
          <w:sz w:val="24"/>
          <w:szCs w:val="24"/>
          <w:lang w:val="sq-AL"/>
        </w:rPr>
        <w:t>sektor</w:t>
      </w:r>
      <w:r w:rsidRPr="000E790B">
        <w:rPr>
          <w:rFonts w:ascii="Times New Roman" w:hAnsi="Times New Roman" w:cs="Times New Roman"/>
          <w:sz w:val="24"/>
          <w:szCs w:val="24"/>
          <w:lang w:val="sq-AL"/>
        </w:rPr>
        <w:t>ëve</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saj kyç të ekonomisë</w:t>
      </w:r>
      <w:r w:rsidR="006F33ED" w:rsidRPr="000E790B">
        <w:rPr>
          <w:rFonts w:ascii="Times New Roman" w:hAnsi="Times New Roman" w:cs="Times New Roman"/>
          <w:sz w:val="24"/>
          <w:szCs w:val="24"/>
          <w:lang w:val="sq-AL"/>
        </w:rPr>
        <w:t xml:space="preserve">, si në </w:t>
      </w:r>
      <w:r w:rsidRPr="000E790B">
        <w:rPr>
          <w:rFonts w:ascii="Times New Roman" w:hAnsi="Times New Roman" w:cs="Times New Roman"/>
          <w:sz w:val="24"/>
          <w:szCs w:val="24"/>
          <w:lang w:val="sq-AL"/>
        </w:rPr>
        <w:t>fushën</w:t>
      </w:r>
      <w:r w:rsidR="00595039" w:rsidRPr="000E790B">
        <w:rPr>
          <w:rFonts w:ascii="Times New Roman" w:hAnsi="Times New Roman" w:cs="Times New Roman"/>
          <w:sz w:val="24"/>
          <w:szCs w:val="24"/>
          <w:lang w:val="sq-AL"/>
        </w:rPr>
        <w:t xml:space="preserve"> e </w:t>
      </w:r>
      <w:r w:rsidRPr="000E790B">
        <w:rPr>
          <w:rFonts w:ascii="Times New Roman" w:hAnsi="Times New Roman" w:cs="Times New Roman"/>
          <w:sz w:val="24"/>
          <w:szCs w:val="24"/>
          <w:lang w:val="sq-AL"/>
        </w:rPr>
        <w:t>energjisë,</w:t>
      </w:r>
      <w:r w:rsidR="00595039" w:rsidRPr="000E790B">
        <w:rPr>
          <w:rFonts w:ascii="Times New Roman" w:hAnsi="Times New Roman" w:cs="Times New Roman"/>
          <w:sz w:val="24"/>
          <w:szCs w:val="24"/>
          <w:lang w:val="sq-AL"/>
        </w:rPr>
        <w:t xml:space="preserve"> gazit e </w:t>
      </w:r>
      <w:r w:rsidRPr="000E790B">
        <w:rPr>
          <w:rFonts w:ascii="Times New Roman" w:hAnsi="Times New Roman" w:cs="Times New Roman"/>
          <w:sz w:val="24"/>
          <w:szCs w:val="24"/>
          <w:lang w:val="sq-AL"/>
        </w:rPr>
        <w:t>naftës</w:t>
      </w:r>
      <w:r w:rsidR="00595039" w:rsidRPr="000E790B">
        <w:rPr>
          <w:rFonts w:ascii="Times New Roman" w:hAnsi="Times New Roman" w:cs="Times New Roman"/>
          <w:sz w:val="24"/>
          <w:szCs w:val="24"/>
          <w:lang w:val="sq-AL"/>
        </w:rPr>
        <w:t>, infrastruktur</w:t>
      </w:r>
      <w:r w:rsidR="004C0F27" w:rsidRPr="000E790B">
        <w:rPr>
          <w:rFonts w:ascii="Times New Roman" w:hAnsi="Times New Roman" w:cs="Times New Roman"/>
          <w:sz w:val="24"/>
          <w:szCs w:val="24"/>
          <w:lang w:val="sq-AL"/>
        </w:rPr>
        <w:t xml:space="preserve">ën rrugore dhe </w:t>
      </w:r>
      <w:r w:rsidRPr="000E790B">
        <w:rPr>
          <w:rFonts w:ascii="Times New Roman" w:hAnsi="Times New Roman" w:cs="Times New Roman"/>
          <w:sz w:val="24"/>
          <w:szCs w:val="24"/>
          <w:lang w:val="sq-AL"/>
        </w:rPr>
        <w:t>atë</w:t>
      </w:r>
      <w:r w:rsidR="004C0F27" w:rsidRPr="000E790B">
        <w:rPr>
          <w:rFonts w:ascii="Times New Roman" w:hAnsi="Times New Roman" w:cs="Times New Roman"/>
          <w:sz w:val="24"/>
          <w:szCs w:val="24"/>
          <w:lang w:val="sq-AL"/>
        </w:rPr>
        <w:t xml:space="preserve"> hekurudhore</w:t>
      </w:r>
      <w:r w:rsidRPr="000E790B">
        <w:rPr>
          <w:rFonts w:ascii="Times New Roman" w:hAnsi="Times New Roman" w:cs="Times New Roman"/>
          <w:sz w:val="24"/>
          <w:szCs w:val="24"/>
          <w:lang w:val="sq-AL"/>
        </w:rPr>
        <w:t xml:space="preserve">, po </w:t>
      </w:r>
      <w:r w:rsidR="00595039" w:rsidRPr="000E790B">
        <w:rPr>
          <w:rFonts w:ascii="Times New Roman" w:hAnsi="Times New Roman" w:cs="Times New Roman"/>
          <w:sz w:val="24"/>
          <w:szCs w:val="24"/>
          <w:lang w:val="sq-AL"/>
        </w:rPr>
        <w:t>dhe</w:t>
      </w:r>
      <w:r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 xml:space="preserve">ë </w:t>
      </w:r>
      <w:r w:rsidR="00595039" w:rsidRPr="000E790B">
        <w:rPr>
          <w:rFonts w:ascii="Times New Roman" w:hAnsi="Times New Roman" w:cs="Times New Roman"/>
          <w:sz w:val="24"/>
          <w:szCs w:val="24"/>
          <w:lang w:val="sq-AL"/>
        </w:rPr>
        <w:t>sektorin bankar</w:t>
      </w:r>
      <w:r w:rsidR="00392A3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rPr>
        <w:t>Energy Community, 2017</w:t>
      </w:r>
      <w:r w:rsidR="00595039" w:rsidRPr="000E790B">
        <w:rPr>
          <w:rFonts w:ascii="Times New Roman" w:hAnsi="Times New Roman" w:cs="Times New Roman"/>
          <w:sz w:val="24"/>
          <w:szCs w:val="24"/>
          <w:lang w:val="sq-AL"/>
        </w:rPr>
        <w:t>).</w:t>
      </w:r>
    </w:p>
    <w:p w:rsidR="008B492D" w:rsidRPr="000E790B" w:rsidRDefault="00595039" w:rsidP="000E790B">
      <w:pPr>
        <w:tabs>
          <w:tab w:val="left" w:pos="5670"/>
        </w:tabs>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Marrëveshja </w:t>
      </w:r>
      <w:r w:rsidR="00890FAE" w:rsidRPr="000E790B">
        <w:rPr>
          <w:rFonts w:ascii="Times New Roman" w:hAnsi="Times New Roman" w:cs="Times New Roman"/>
          <w:sz w:val="24"/>
          <w:szCs w:val="24"/>
          <w:lang w:val="sq-AL"/>
        </w:rPr>
        <w:t>energjetike</w:t>
      </w:r>
      <w:r w:rsidR="006F33ED" w:rsidRPr="000E790B">
        <w:rPr>
          <w:rFonts w:ascii="Times New Roman" w:hAnsi="Times New Roman" w:cs="Times New Roman"/>
          <w:sz w:val="24"/>
          <w:szCs w:val="24"/>
          <w:lang w:val="sq-AL"/>
        </w:rPr>
        <w:t xml:space="preserve"> e vitit 2008, </w:t>
      </w:r>
      <w:r w:rsidRPr="000E790B">
        <w:rPr>
          <w:rFonts w:ascii="Times New Roman" w:hAnsi="Times New Roman" w:cs="Times New Roman"/>
          <w:sz w:val="24"/>
          <w:szCs w:val="24"/>
          <w:lang w:val="sq-AL"/>
        </w:rPr>
        <w:t xml:space="preserve">midis </w:t>
      </w:r>
      <w:r w:rsidR="00890FA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Gaz</w:t>
      </w:r>
      <w:r w:rsidR="002E76A5"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rom</w:t>
      </w:r>
      <w:r w:rsidR="00890FA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dhe </w:t>
      </w:r>
      <w:r w:rsidR="00890FAE" w:rsidRPr="000E790B">
        <w:rPr>
          <w:rFonts w:ascii="Times New Roman" w:hAnsi="Times New Roman" w:cs="Times New Roman"/>
          <w:sz w:val="24"/>
          <w:szCs w:val="24"/>
          <w:lang w:val="sq-AL"/>
        </w:rPr>
        <w:t>kompanisë</w:t>
      </w:r>
      <w:r w:rsidRPr="000E790B">
        <w:rPr>
          <w:rFonts w:ascii="Times New Roman" w:hAnsi="Times New Roman" w:cs="Times New Roman"/>
          <w:sz w:val="24"/>
          <w:szCs w:val="24"/>
          <w:lang w:val="sq-AL"/>
        </w:rPr>
        <w:t xml:space="preserve"> m</w:t>
      </w:r>
      <w:r w:rsidR="00890FAE"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890FAE"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madhe </w:t>
      </w:r>
      <w:r w:rsidR="00890FAE"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erbe</w:t>
      </w:r>
      <w:r w:rsidR="00392A31" w:rsidRPr="000E790B">
        <w:rPr>
          <w:rFonts w:ascii="Times New Roman" w:hAnsi="Times New Roman" w:cs="Times New Roman"/>
          <w:sz w:val="24"/>
          <w:szCs w:val="24"/>
          <w:lang w:val="sq-AL"/>
        </w:rPr>
        <w:t xml:space="preserve"> </w:t>
      </w:r>
      <w:r w:rsidR="004C0F2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Naftna Industrija</w:t>
      </w:r>
      <w:r w:rsidR="00890FA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Srbije</w:t>
      </w:r>
      <w:r w:rsidR="00890FA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(NIS), ka prodhuar efekte t</w:t>
      </w:r>
      <w:r w:rsidR="00890FAE"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rëndësishme</w:t>
      </w:r>
      <w:r w:rsidRPr="000E790B">
        <w:rPr>
          <w:rFonts w:ascii="Times New Roman" w:hAnsi="Times New Roman" w:cs="Times New Roman"/>
          <w:sz w:val="24"/>
          <w:szCs w:val="24"/>
          <w:lang w:val="sq-AL"/>
        </w:rPr>
        <w:t xml:space="preserve"> n</w:t>
      </w:r>
      <w:r w:rsidR="00890FAE"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ekonominë</w:t>
      </w:r>
      <w:r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erbe</w:t>
      </w:r>
      <w:r w:rsidR="00392A3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rPr>
        <w:t>Energy Community, 2014</w:t>
      </w:r>
      <w:r w:rsidRPr="000E790B">
        <w:rPr>
          <w:rFonts w:ascii="Times New Roman" w:hAnsi="Times New Roman" w:cs="Times New Roman"/>
          <w:sz w:val="24"/>
          <w:szCs w:val="24"/>
          <w:lang w:val="sq-AL"/>
        </w:rPr>
        <w:t>), ku firma t</w:t>
      </w:r>
      <w:r w:rsidR="00890FAE"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mëdha</w:t>
      </w:r>
      <w:r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pro</w:t>
      </w:r>
      <w:r w:rsidR="00890FAE"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si </w:t>
      </w:r>
      <w:r w:rsidR="00890FAE"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shtetasve</w:t>
      </w:r>
      <w:r w:rsidRPr="000E790B">
        <w:rPr>
          <w:rFonts w:ascii="Times New Roman" w:hAnsi="Times New Roman" w:cs="Times New Roman"/>
          <w:sz w:val="24"/>
          <w:szCs w:val="24"/>
          <w:lang w:val="sq-AL"/>
        </w:rPr>
        <w:t xml:space="preserve"> rus</w:t>
      </w:r>
      <w:r w:rsidR="00890FAE"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rezultoj</w:t>
      </w:r>
      <w:r w:rsidR="00890FAE"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lidhura ngush</w:t>
      </w:r>
      <w:r w:rsidR="00890FAE"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në mënyrë indirek</w:t>
      </w:r>
      <w:r w:rsidR="00890FAE" w:rsidRPr="000E790B">
        <w:rPr>
          <w:rFonts w:ascii="Times New Roman" w:hAnsi="Times New Roman" w:cs="Times New Roman"/>
          <w:sz w:val="24"/>
          <w:szCs w:val="24"/>
          <w:lang w:val="sq-AL"/>
        </w:rPr>
        <w:t>t</w:t>
      </w:r>
      <w:r w:rsidR="00392A31"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në Serbi, </w:t>
      </w:r>
      <w:r w:rsidR="00890FAE"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cilat kontrollojnë të ardhura afërsisht 5 miliardë euro, ose 13 për qind e të ardhurave totale të </w:t>
      </w:r>
      <w:r w:rsidR="00392A31" w:rsidRPr="000E790B">
        <w:rPr>
          <w:rFonts w:ascii="Times New Roman" w:hAnsi="Times New Roman" w:cs="Times New Roman"/>
          <w:sz w:val="24"/>
          <w:szCs w:val="24"/>
          <w:lang w:val="sq-AL"/>
        </w:rPr>
        <w:t>gjeneruar</w:t>
      </w:r>
      <w:r w:rsidR="006F33ED" w:rsidRPr="000E790B">
        <w:rPr>
          <w:rFonts w:ascii="Times New Roman" w:hAnsi="Times New Roman" w:cs="Times New Roman"/>
          <w:sz w:val="24"/>
          <w:szCs w:val="24"/>
          <w:lang w:val="sq-AL"/>
        </w:rPr>
        <w:t xml:space="preserve"> nga ekonomia vendase. </w:t>
      </w:r>
      <w:r w:rsidR="00890FAE" w:rsidRPr="000E790B">
        <w:rPr>
          <w:rFonts w:ascii="Times New Roman" w:hAnsi="Times New Roman" w:cs="Times New Roman"/>
          <w:sz w:val="24"/>
          <w:szCs w:val="24"/>
          <w:lang w:val="sq-AL"/>
        </w:rPr>
        <w:t xml:space="preserve">Një </w:t>
      </w:r>
      <w:r w:rsidRPr="000E790B">
        <w:rPr>
          <w:rFonts w:ascii="Times New Roman" w:hAnsi="Times New Roman" w:cs="Times New Roman"/>
          <w:sz w:val="24"/>
          <w:szCs w:val="24"/>
          <w:lang w:val="sq-AL"/>
        </w:rPr>
        <w:t>tje</w:t>
      </w:r>
      <w:r w:rsidR="00890FAE"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r </w:t>
      </w:r>
      <w:r w:rsidR="00890FAE" w:rsidRPr="000E790B">
        <w:rPr>
          <w:rFonts w:ascii="Times New Roman" w:hAnsi="Times New Roman" w:cs="Times New Roman"/>
          <w:sz w:val="24"/>
          <w:szCs w:val="24"/>
          <w:lang w:val="sq-AL"/>
        </w:rPr>
        <w:t>dëshmi</w:t>
      </w:r>
      <w:r w:rsidR="00A61F15" w:rsidRPr="000E790B">
        <w:rPr>
          <w:rFonts w:ascii="Times New Roman" w:hAnsi="Times New Roman" w:cs="Times New Roman"/>
          <w:sz w:val="24"/>
          <w:szCs w:val="24"/>
          <w:lang w:val="sq-AL"/>
        </w:rPr>
        <w:t xml:space="preserve"> e </w:t>
      </w:r>
      <w:r w:rsidRPr="000E790B">
        <w:rPr>
          <w:rFonts w:ascii="Times New Roman" w:hAnsi="Times New Roman" w:cs="Times New Roman"/>
          <w:sz w:val="24"/>
          <w:szCs w:val="24"/>
          <w:lang w:val="sq-AL"/>
        </w:rPr>
        <w:t>ndikimi</w:t>
      </w:r>
      <w:r w:rsidR="00A61F15" w:rsidRPr="000E790B">
        <w:rPr>
          <w:rFonts w:ascii="Times New Roman" w:hAnsi="Times New Roman" w:cs="Times New Roman"/>
          <w:sz w:val="24"/>
          <w:szCs w:val="24"/>
          <w:lang w:val="sq-AL"/>
        </w:rPr>
        <w:t xml:space="preserve">t </w:t>
      </w:r>
      <w:r w:rsidR="00890FAE" w:rsidRPr="000E790B">
        <w:rPr>
          <w:rFonts w:ascii="Times New Roman" w:hAnsi="Times New Roman" w:cs="Times New Roman"/>
          <w:sz w:val="24"/>
          <w:szCs w:val="24"/>
          <w:lang w:val="sq-AL"/>
        </w:rPr>
        <w:t>të</w:t>
      </w:r>
      <w:r w:rsidR="00A61F15" w:rsidRPr="000E790B">
        <w:rPr>
          <w:rFonts w:ascii="Times New Roman" w:hAnsi="Times New Roman" w:cs="Times New Roman"/>
          <w:sz w:val="24"/>
          <w:szCs w:val="24"/>
          <w:lang w:val="sq-AL"/>
        </w:rPr>
        <w:t xml:space="preserve"> kompanive ruse vihet re </w:t>
      </w:r>
      <w:r w:rsidR="00890FAE" w:rsidRPr="000E790B">
        <w:rPr>
          <w:rFonts w:ascii="Times New Roman" w:hAnsi="Times New Roman" w:cs="Times New Roman"/>
          <w:sz w:val="24"/>
          <w:szCs w:val="24"/>
          <w:lang w:val="sq-AL"/>
        </w:rPr>
        <w:t>t</w:t>
      </w:r>
      <w:r w:rsidR="004362FB" w:rsidRPr="000E790B">
        <w:rPr>
          <w:rFonts w:ascii="Times New Roman" w:hAnsi="Times New Roman" w:cs="Times New Roman"/>
          <w:sz w:val="24"/>
          <w:szCs w:val="24"/>
          <w:lang w:val="sq-AL"/>
        </w:rPr>
        <w:t>e</w:t>
      </w:r>
      <w:r w:rsidR="00A61F15"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varësia</w:t>
      </w:r>
      <w:r w:rsidR="00A61F15" w:rsidRPr="000E790B">
        <w:rPr>
          <w:rFonts w:ascii="Times New Roman" w:hAnsi="Times New Roman" w:cs="Times New Roman"/>
          <w:sz w:val="24"/>
          <w:szCs w:val="24"/>
          <w:lang w:val="sq-AL"/>
        </w:rPr>
        <w:t xml:space="preserve"> e kompanive lokale </w:t>
      </w:r>
      <w:r w:rsidR="004362FB" w:rsidRPr="000E790B">
        <w:rPr>
          <w:rFonts w:ascii="Times New Roman" w:hAnsi="Times New Roman" w:cs="Times New Roman"/>
          <w:sz w:val="24"/>
          <w:szCs w:val="24"/>
          <w:lang w:val="sq-AL"/>
        </w:rPr>
        <w:t>s</w:t>
      </w:r>
      <w:r w:rsidR="00A61F15" w:rsidRPr="000E790B">
        <w:rPr>
          <w:rFonts w:ascii="Times New Roman" w:hAnsi="Times New Roman" w:cs="Times New Roman"/>
          <w:sz w:val="24"/>
          <w:szCs w:val="24"/>
          <w:lang w:val="sq-AL"/>
        </w:rPr>
        <w:t xml:space="preserve">erbe </w:t>
      </w:r>
      <w:r w:rsidR="004362FB" w:rsidRPr="000E790B">
        <w:rPr>
          <w:rFonts w:ascii="Times New Roman" w:hAnsi="Times New Roman" w:cs="Times New Roman"/>
          <w:sz w:val="24"/>
          <w:szCs w:val="24"/>
          <w:lang w:val="sq-AL"/>
        </w:rPr>
        <w:t>për importet</w:t>
      </w:r>
      <w:r w:rsidRPr="000E790B">
        <w:rPr>
          <w:rFonts w:ascii="Times New Roman" w:hAnsi="Times New Roman" w:cs="Times New Roman"/>
          <w:sz w:val="24"/>
          <w:szCs w:val="24"/>
          <w:lang w:val="sq-AL"/>
        </w:rPr>
        <w:t xml:space="preserve"> e lëndëve të para, si gazi, ku </w:t>
      </w:r>
      <w:r w:rsidR="004362F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Gaz</w:t>
      </w:r>
      <w:r w:rsidR="002E76A5"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rom</w:t>
      </w:r>
      <w:r w:rsidR="004362F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dhe </w:t>
      </w:r>
      <w:r w:rsidR="004362F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Lukoil</w:t>
      </w:r>
      <w:r w:rsidR="004362F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dominojnë tregjet e naftës dhe </w:t>
      </w:r>
      <w:r w:rsidR="004362FB" w:rsidRPr="000E790B">
        <w:rPr>
          <w:rFonts w:ascii="Times New Roman" w:hAnsi="Times New Roman" w:cs="Times New Roman"/>
          <w:sz w:val="24"/>
          <w:szCs w:val="24"/>
          <w:lang w:val="sq-AL"/>
        </w:rPr>
        <w:t>karburanteve</w:t>
      </w:r>
      <w:r w:rsidR="00171BB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rPr>
        <w:t>(E</w:t>
      </w:r>
      <w:r w:rsidR="00890FAE" w:rsidRPr="000E790B">
        <w:rPr>
          <w:rFonts w:ascii="Times New Roman" w:hAnsi="Times New Roman" w:cs="Times New Roman"/>
          <w:sz w:val="24"/>
          <w:szCs w:val="24"/>
        </w:rPr>
        <w:t>n</w:t>
      </w:r>
      <w:r w:rsidR="004362FB" w:rsidRPr="000E790B">
        <w:rPr>
          <w:rFonts w:ascii="Times New Roman" w:hAnsi="Times New Roman" w:cs="Times New Roman"/>
          <w:sz w:val="24"/>
          <w:szCs w:val="24"/>
        </w:rPr>
        <w:t>e</w:t>
      </w:r>
      <w:r w:rsidRPr="000E790B">
        <w:rPr>
          <w:rFonts w:ascii="Times New Roman" w:hAnsi="Times New Roman" w:cs="Times New Roman"/>
          <w:sz w:val="24"/>
          <w:szCs w:val="24"/>
        </w:rPr>
        <w:t xml:space="preserve">rgy Community, 2017). </w:t>
      </w:r>
    </w:p>
    <w:p w:rsidR="006276DC" w:rsidRPr="000E790B" w:rsidRDefault="00A61F15" w:rsidP="000E790B">
      <w:pPr>
        <w:spacing w:line="360" w:lineRule="auto"/>
        <w:jc w:val="both"/>
        <w:rPr>
          <w:rFonts w:ascii="Times New Roman" w:hAnsi="Times New Roman" w:cs="Times New Roman"/>
          <w:sz w:val="24"/>
          <w:szCs w:val="24"/>
        </w:rPr>
      </w:pPr>
      <w:r w:rsidRPr="000E790B">
        <w:rPr>
          <w:rFonts w:ascii="Times New Roman" w:hAnsi="Times New Roman" w:cs="Times New Roman"/>
          <w:sz w:val="24"/>
          <w:szCs w:val="24"/>
          <w:lang w:val="sq-AL"/>
        </w:rPr>
        <w:t>N</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t</w:t>
      </w:r>
      <w:r w:rsidR="004362FB"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 sektor</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Serbia është pothuajse plotësisht e varur nga </w:t>
      </w:r>
      <w:r w:rsidR="004362FB" w:rsidRPr="000E790B">
        <w:rPr>
          <w:rFonts w:ascii="Times New Roman" w:hAnsi="Times New Roman" w:cs="Times New Roman"/>
          <w:sz w:val="24"/>
          <w:szCs w:val="24"/>
          <w:lang w:val="sq-AL"/>
        </w:rPr>
        <w:t>importet</w:t>
      </w:r>
      <w:r w:rsidR="00595039" w:rsidRPr="000E790B">
        <w:rPr>
          <w:rFonts w:ascii="Times New Roman" w:hAnsi="Times New Roman" w:cs="Times New Roman"/>
          <w:sz w:val="24"/>
          <w:szCs w:val="24"/>
          <w:lang w:val="sq-AL"/>
        </w:rPr>
        <w:t xml:space="preserve"> e gazit natyror nga Rusia</w:t>
      </w:r>
      <w:r w:rsidR="00171BB9"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(Cen</w:t>
      </w:r>
      <w:r w:rsidR="00890FAE" w:rsidRPr="000E790B">
        <w:rPr>
          <w:rFonts w:ascii="Times New Roman" w:hAnsi="Times New Roman" w:cs="Times New Roman"/>
          <w:sz w:val="24"/>
          <w:szCs w:val="24"/>
          <w:lang w:val="sq-AL"/>
        </w:rPr>
        <w:t>t</w:t>
      </w:r>
      <w:r w:rsidR="004362FB"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 xml:space="preserve">r for the Study of Democracy, 2018). </w:t>
      </w:r>
      <w:r w:rsidRPr="000E790B">
        <w:rPr>
          <w:rFonts w:ascii="Times New Roman" w:hAnsi="Times New Roman" w:cs="Times New Roman"/>
          <w:sz w:val="24"/>
          <w:szCs w:val="24"/>
          <w:lang w:val="sq-AL"/>
        </w:rPr>
        <w:t xml:space="preserve">Ky </w:t>
      </w:r>
      <w:r w:rsidR="00595039" w:rsidRPr="000E790B">
        <w:rPr>
          <w:rFonts w:ascii="Times New Roman" w:hAnsi="Times New Roman" w:cs="Times New Roman"/>
          <w:sz w:val="24"/>
          <w:szCs w:val="24"/>
          <w:lang w:val="sq-AL"/>
        </w:rPr>
        <w:t xml:space="preserve">ndikimi i </w:t>
      </w:r>
      <w:r w:rsidR="004362FB" w:rsidRPr="000E790B">
        <w:rPr>
          <w:rFonts w:ascii="Times New Roman" w:hAnsi="Times New Roman" w:cs="Times New Roman"/>
          <w:sz w:val="24"/>
          <w:szCs w:val="24"/>
          <w:lang w:val="sq-AL"/>
        </w:rPr>
        <w:t>Rusisë</w:t>
      </w:r>
      <w:r w:rsidR="00595039"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Serbi nuk </w:t>
      </w:r>
      <w:r w:rsidR="004362FB" w:rsidRPr="000E790B">
        <w:rPr>
          <w:rFonts w:ascii="Times New Roman" w:hAnsi="Times New Roman" w:cs="Times New Roman"/>
          <w:sz w:val="24"/>
          <w:szCs w:val="24"/>
          <w:lang w:val="sq-AL"/>
        </w:rPr>
        <w:t>është</w:t>
      </w:r>
      <w:r w:rsidR="00595039" w:rsidRPr="000E790B">
        <w:rPr>
          <w:rFonts w:ascii="Times New Roman" w:hAnsi="Times New Roman" w:cs="Times New Roman"/>
          <w:sz w:val="24"/>
          <w:szCs w:val="24"/>
          <w:lang w:val="sq-AL"/>
        </w:rPr>
        <w:t xml:space="preserve"> ras</w:t>
      </w:r>
      <w:r w:rsidR="00890FAE"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sor, ajo ka bashkuar lidhjet e saj politike dhe praninë e saj ekonomike në Serbi</w:t>
      </w:r>
      <w:r w:rsidR="004362FB"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duke shf</w:t>
      </w:r>
      <w:r w:rsidR="004362FB" w:rsidRPr="000E790B">
        <w:rPr>
          <w:rFonts w:ascii="Times New Roman" w:hAnsi="Times New Roman" w:cs="Times New Roman"/>
          <w:sz w:val="24"/>
          <w:szCs w:val="24"/>
          <w:lang w:val="sq-AL"/>
        </w:rPr>
        <w:t>rytëzuar traditën pro-ruse, pan-sllave dhe qëndrimet pan-</w:t>
      </w:r>
      <w:r w:rsidR="00595039" w:rsidRPr="000E790B">
        <w:rPr>
          <w:rFonts w:ascii="Times New Roman" w:hAnsi="Times New Roman" w:cs="Times New Roman"/>
          <w:sz w:val="24"/>
          <w:szCs w:val="24"/>
          <w:lang w:val="sq-AL"/>
        </w:rPr>
        <w:t xml:space="preserve">ortodokse nëpërmjet </w:t>
      </w:r>
      <w:r w:rsidR="004362FB" w:rsidRPr="000E790B">
        <w:rPr>
          <w:rFonts w:ascii="Times New Roman" w:hAnsi="Times New Roman" w:cs="Times New Roman"/>
          <w:sz w:val="24"/>
          <w:szCs w:val="24"/>
          <w:lang w:val="sq-AL"/>
        </w:rPr>
        <w:t>ndikimit</w:t>
      </w:r>
      <w:r w:rsidR="00595039"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saj </w:t>
      </w:r>
      <w:r w:rsidR="00890FAE"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gjithanshëm</w:t>
      </w:r>
      <w:r w:rsidR="00595039"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Serbi</w:t>
      </w:r>
      <w:r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gjithë</w:t>
      </w:r>
      <w:r w:rsidR="007D2699"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këto</w:t>
      </w:r>
      <w:r w:rsidR="007D2699" w:rsidRPr="000E790B">
        <w:rPr>
          <w:rFonts w:ascii="Times New Roman" w:hAnsi="Times New Roman" w:cs="Times New Roman"/>
          <w:sz w:val="24"/>
          <w:szCs w:val="24"/>
          <w:lang w:val="sq-AL"/>
        </w:rPr>
        <w:t xml:space="preserve"> elemen</w:t>
      </w:r>
      <w:r w:rsidR="00890FAE" w:rsidRPr="000E790B">
        <w:rPr>
          <w:rFonts w:ascii="Times New Roman" w:hAnsi="Times New Roman" w:cs="Times New Roman"/>
          <w:sz w:val="24"/>
          <w:szCs w:val="24"/>
          <w:lang w:val="sq-AL"/>
        </w:rPr>
        <w:t>t</w:t>
      </w:r>
      <w:r w:rsidR="004362FB" w:rsidRPr="000E790B">
        <w:rPr>
          <w:rFonts w:ascii="Times New Roman" w:hAnsi="Times New Roman" w:cs="Times New Roman"/>
          <w:sz w:val="24"/>
          <w:szCs w:val="24"/>
          <w:lang w:val="sq-AL"/>
        </w:rPr>
        <w:t>e</w:t>
      </w:r>
      <w:r w:rsidR="007D2699"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ka</w:t>
      </w:r>
      <w:r w:rsidR="007D2699" w:rsidRPr="000E790B">
        <w:rPr>
          <w:rFonts w:ascii="Times New Roman" w:hAnsi="Times New Roman" w:cs="Times New Roman"/>
          <w:sz w:val="24"/>
          <w:szCs w:val="24"/>
          <w:lang w:val="sq-AL"/>
        </w:rPr>
        <w:t>n</w:t>
      </w:r>
      <w:r w:rsidR="006720B8"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lë</w:t>
      </w:r>
      <w:r w:rsidR="00890FAE" w:rsidRPr="000E790B">
        <w:rPr>
          <w:rFonts w:ascii="Times New Roman" w:hAnsi="Times New Roman" w:cs="Times New Roman"/>
          <w:sz w:val="24"/>
          <w:szCs w:val="24"/>
          <w:lang w:val="sq-AL"/>
        </w:rPr>
        <w:t>në</w:t>
      </w:r>
      <w:r w:rsidR="00595039" w:rsidRPr="000E790B">
        <w:rPr>
          <w:rFonts w:ascii="Times New Roman" w:hAnsi="Times New Roman" w:cs="Times New Roman"/>
          <w:sz w:val="24"/>
          <w:szCs w:val="24"/>
          <w:lang w:val="sq-AL"/>
        </w:rPr>
        <w:t xml:space="preserve"> gjurm</w:t>
      </w:r>
      <w:r w:rsidR="004362FB"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të</w:t>
      </w:r>
      <w:r w:rsidR="00595039"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rëndësishme</w:t>
      </w:r>
      <w:r w:rsidR="00595039" w:rsidRPr="000E790B">
        <w:rPr>
          <w:rFonts w:ascii="Times New Roman" w:hAnsi="Times New Roman" w:cs="Times New Roman"/>
          <w:sz w:val="24"/>
          <w:szCs w:val="24"/>
          <w:lang w:val="sq-AL"/>
        </w:rPr>
        <w:t xml:space="preserve"> ekonomike e politike</w:t>
      </w:r>
      <w:r w:rsidR="007D2699" w:rsidRPr="000E790B">
        <w:rPr>
          <w:rFonts w:ascii="Times New Roman" w:hAnsi="Times New Roman" w:cs="Times New Roman"/>
          <w:sz w:val="24"/>
          <w:szCs w:val="24"/>
          <w:lang w:val="sq-AL"/>
        </w:rPr>
        <w:t xml:space="preserve"> n</w:t>
      </w:r>
      <w:r w:rsidR="006720B8" w:rsidRPr="000E790B">
        <w:rPr>
          <w:rFonts w:ascii="Times New Roman" w:hAnsi="Times New Roman" w:cs="Times New Roman"/>
          <w:sz w:val="24"/>
          <w:szCs w:val="24"/>
          <w:lang w:val="sq-AL"/>
        </w:rPr>
        <w:t>ë</w:t>
      </w:r>
      <w:r w:rsidR="007D2699"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shtetin</w:t>
      </w:r>
      <w:r w:rsidR="007D2699"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s</w:t>
      </w:r>
      <w:r w:rsidR="007D2699" w:rsidRPr="000E790B">
        <w:rPr>
          <w:rFonts w:ascii="Times New Roman" w:hAnsi="Times New Roman" w:cs="Times New Roman"/>
          <w:sz w:val="24"/>
          <w:szCs w:val="24"/>
          <w:lang w:val="sq-AL"/>
        </w:rPr>
        <w:t>erb.</w:t>
      </w:r>
      <w:r w:rsidR="00595039"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rPr>
        <w:t>(Cen</w:t>
      </w:r>
      <w:r w:rsidR="00890FAE" w:rsidRPr="000E790B">
        <w:rPr>
          <w:rFonts w:ascii="Times New Roman" w:hAnsi="Times New Roman" w:cs="Times New Roman"/>
          <w:sz w:val="24"/>
          <w:szCs w:val="24"/>
        </w:rPr>
        <w:t>t</w:t>
      </w:r>
      <w:r w:rsidR="004362FB" w:rsidRPr="000E790B">
        <w:rPr>
          <w:rFonts w:ascii="Times New Roman" w:hAnsi="Times New Roman" w:cs="Times New Roman"/>
          <w:sz w:val="24"/>
          <w:szCs w:val="24"/>
        </w:rPr>
        <w:t>e</w:t>
      </w:r>
      <w:r w:rsidR="00595039" w:rsidRPr="000E790B">
        <w:rPr>
          <w:rFonts w:ascii="Times New Roman" w:hAnsi="Times New Roman" w:cs="Times New Roman"/>
          <w:sz w:val="24"/>
          <w:szCs w:val="24"/>
        </w:rPr>
        <w:t xml:space="preserve">r for the Study of Democracy, 2018). </w:t>
      </w:r>
    </w:p>
    <w:p w:rsidR="003A3859"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Rusia i është drejtuar gjithnjë e më shpesh forcës ushtarake</w:t>
      </w:r>
      <w:r w:rsidR="004362F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për të përparuar me objektivat e saj në politikën e jashtme. </w:t>
      </w:r>
      <w:r w:rsidR="004362FB"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k</w:t>
      </w:r>
      <w:r w:rsidR="004362FB" w:rsidRPr="000E790B">
        <w:rPr>
          <w:rFonts w:ascii="Times New Roman" w:hAnsi="Times New Roman" w:cs="Times New Roman"/>
          <w:sz w:val="24"/>
          <w:szCs w:val="24"/>
          <w:lang w:val="sq-AL"/>
        </w:rPr>
        <w:t>ë</w:t>
      </w:r>
      <w:r w:rsidR="00890FAE"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qasje</w:t>
      </w:r>
      <w:r w:rsidR="004362F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ajo po paguan “</w:t>
      </w:r>
      <w:r w:rsidR="004362FB" w:rsidRPr="000E790B">
        <w:rPr>
          <w:rFonts w:ascii="Times New Roman" w:hAnsi="Times New Roman" w:cs="Times New Roman"/>
          <w:sz w:val="24"/>
          <w:szCs w:val="24"/>
          <w:lang w:val="sq-AL"/>
        </w:rPr>
        <w:t>çmimin</w:t>
      </w:r>
      <w:r w:rsidRPr="000E790B">
        <w:rPr>
          <w:rFonts w:ascii="Times New Roman" w:hAnsi="Times New Roman" w:cs="Times New Roman"/>
          <w:sz w:val="24"/>
          <w:szCs w:val="24"/>
          <w:lang w:val="sq-AL"/>
        </w:rPr>
        <w:t>”</w:t>
      </w:r>
      <w:r w:rsidR="004362F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q</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shumti lidhet me </w:t>
      </w:r>
      <w:r w:rsidR="004362FB" w:rsidRPr="000E790B">
        <w:rPr>
          <w:rFonts w:ascii="Times New Roman" w:hAnsi="Times New Roman" w:cs="Times New Roman"/>
          <w:sz w:val="24"/>
          <w:szCs w:val="24"/>
          <w:lang w:val="sq-AL"/>
        </w:rPr>
        <w:t>sanksionet</w:t>
      </w:r>
      <w:r w:rsidRPr="000E790B">
        <w:rPr>
          <w:rFonts w:ascii="Times New Roman" w:hAnsi="Times New Roman" w:cs="Times New Roman"/>
          <w:sz w:val="24"/>
          <w:szCs w:val="24"/>
          <w:lang w:val="sq-AL"/>
        </w:rPr>
        <w:t xml:space="preserve"> e </w:t>
      </w:r>
      <w:r w:rsidR="004362FB" w:rsidRPr="000E790B">
        <w:rPr>
          <w:rFonts w:ascii="Times New Roman" w:hAnsi="Times New Roman" w:cs="Times New Roman"/>
          <w:sz w:val="24"/>
          <w:szCs w:val="24"/>
          <w:lang w:val="sq-AL"/>
        </w:rPr>
        <w:t>herëpashershme</w:t>
      </w:r>
      <w:r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vendosura</w:t>
      </w:r>
      <w:r w:rsidRPr="000E790B">
        <w:rPr>
          <w:rFonts w:ascii="Times New Roman" w:hAnsi="Times New Roman" w:cs="Times New Roman"/>
          <w:sz w:val="24"/>
          <w:szCs w:val="24"/>
          <w:lang w:val="sq-AL"/>
        </w:rPr>
        <w:t xml:space="preserve"> nga </w:t>
      </w:r>
      <w:r w:rsidR="004362FB" w:rsidRPr="000E790B">
        <w:rPr>
          <w:rFonts w:ascii="Times New Roman" w:hAnsi="Times New Roman" w:cs="Times New Roman"/>
          <w:sz w:val="24"/>
          <w:szCs w:val="24"/>
          <w:lang w:val="sq-AL"/>
        </w:rPr>
        <w:t>Komuniteti</w:t>
      </w:r>
      <w:r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 xml:space="preserve">Ndërkombëtar, sanksione të cilat </w:t>
      </w:r>
      <w:r w:rsidRPr="000E790B">
        <w:rPr>
          <w:rFonts w:ascii="Times New Roman" w:hAnsi="Times New Roman" w:cs="Times New Roman"/>
          <w:sz w:val="24"/>
          <w:szCs w:val="24"/>
          <w:lang w:val="sq-AL"/>
        </w:rPr>
        <w:t>ndikoj</w:t>
      </w:r>
      <w:r w:rsidR="00890FAE"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drejtpërdrejt</w:t>
      </w:r>
      <w:r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pengimin e zhvillimit ekonomik </w:t>
      </w:r>
      <w:r w:rsidR="00890FAE" w:rsidRPr="000E790B">
        <w:rPr>
          <w:rFonts w:ascii="Times New Roman" w:hAnsi="Times New Roman" w:cs="Times New Roman"/>
          <w:sz w:val="24"/>
          <w:szCs w:val="24"/>
          <w:lang w:val="sq-AL"/>
        </w:rPr>
        <w:t>të</w:t>
      </w:r>
      <w:r w:rsidR="006F697D"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Rusisë</w:t>
      </w:r>
      <w:r w:rsidRPr="000E790B">
        <w:rPr>
          <w:rFonts w:ascii="Times New Roman" w:hAnsi="Times New Roman" w:cs="Times New Roman"/>
          <w:sz w:val="24"/>
          <w:szCs w:val="24"/>
          <w:lang w:val="sq-AL"/>
        </w:rPr>
        <w:t>.</w:t>
      </w:r>
      <w:r w:rsidR="004362FB" w:rsidRPr="000E790B">
        <w:rPr>
          <w:rFonts w:ascii="Times New Roman" w:hAnsi="Times New Roman" w:cs="Times New Roman"/>
          <w:sz w:val="24"/>
          <w:szCs w:val="24"/>
          <w:lang w:val="sq-AL"/>
        </w:rPr>
        <w:t xml:space="preserve"> Mënyra sesi Presidenti Putin</w:t>
      </w:r>
      <w:r w:rsidRPr="000E790B">
        <w:rPr>
          <w:rFonts w:ascii="Times New Roman" w:hAnsi="Times New Roman" w:cs="Times New Roman"/>
          <w:sz w:val="24"/>
          <w:szCs w:val="24"/>
          <w:lang w:val="sq-AL"/>
        </w:rPr>
        <w:t xml:space="preserve"> </w:t>
      </w:r>
      <w:r w:rsidR="0059524F" w:rsidRPr="000E790B">
        <w:rPr>
          <w:rFonts w:ascii="Times New Roman" w:hAnsi="Times New Roman" w:cs="Times New Roman"/>
          <w:sz w:val="24"/>
          <w:szCs w:val="24"/>
          <w:lang w:val="sq-AL"/>
        </w:rPr>
        <w:t>vepron</w:t>
      </w:r>
      <w:r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 xml:space="preserve">olitikën e jashtme, ndikon </w:t>
      </w:r>
      <w:r w:rsidR="004362FB" w:rsidRPr="000E790B">
        <w:rPr>
          <w:rFonts w:ascii="Times New Roman" w:hAnsi="Times New Roman" w:cs="Times New Roman"/>
          <w:sz w:val="24"/>
          <w:szCs w:val="24"/>
          <w:lang w:val="sq-AL"/>
        </w:rPr>
        <w:t>drejtpërdrejt</w:t>
      </w:r>
      <w:r w:rsidRPr="000E790B">
        <w:rPr>
          <w:rFonts w:ascii="Times New Roman" w:hAnsi="Times New Roman" w:cs="Times New Roman"/>
          <w:sz w:val="24"/>
          <w:szCs w:val="24"/>
          <w:lang w:val="sq-AL"/>
        </w:rPr>
        <w:t xml:space="preserve"> </w:t>
      </w:r>
      <w:r w:rsidR="00890FAE"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pol</w:t>
      </w:r>
      <w:r w:rsidR="004362FB"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tik</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n e brendshme dhe popullariteti</w:t>
      </w:r>
      <w:r w:rsidR="004362FB"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tij. </w:t>
      </w:r>
      <w:r w:rsidR="006F697D" w:rsidRPr="000E790B">
        <w:rPr>
          <w:rFonts w:ascii="Times New Roman" w:hAnsi="Times New Roman" w:cs="Times New Roman"/>
          <w:sz w:val="24"/>
          <w:szCs w:val="24"/>
          <w:lang w:val="sq-AL"/>
        </w:rPr>
        <w:t>Ekspert</w:t>
      </w:r>
      <w:r w:rsidR="004362FB" w:rsidRPr="000E790B">
        <w:rPr>
          <w:rFonts w:ascii="Times New Roman" w:hAnsi="Times New Roman" w:cs="Times New Roman"/>
          <w:sz w:val="24"/>
          <w:szCs w:val="24"/>
          <w:lang w:val="sq-AL"/>
        </w:rPr>
        <w:t>ë</w:t>
      </w:r>
      <w:r w:rsidR="006F697D" w:rsidRPr="000E790B">
        <w:rPr>
          <w:rFonts w:ascii="Times New Roman" w:hAnsi="Times New Roman" w:cs="Times New Roman"/>
          <w:sz w:val="24"/>
          <w:szCs w:val="24"/>
          <w:lang w:val="sq-AL"/>
        </w:rPr>
        <w:t xml:space="preserve">t </w:t>
      </w:r>
      <w:r w:rsidR="004362FB" w:rsidRPr="000E790B">
        <w:rPr>
          <w:rFonts w:ascii="Times New Roman" w:hAnsi="Times New Roman" w:cs="Times New Roman"/>
          <w:sz w:val="24"/>
          <w:szCs w:val="24"/>
          <w:lang w:val="sq-AL"/>
        </w:rPr>
        <w:t xml:space="preserve">janë të mendimit, </w:t>
      </w:r>
      <w:r w:rsidR="006F697D" w:rsidRPr="000E790B">
        <w:rPr>
          <w:rFonts w:ascii="Times New Roman" w:hAnsi="Times New Roman" w:cs="Times New Roman"/>
          <w:sz w:val="24"/>
          <w:szCs w:val="24"/>
          <w:lang w:val="sq-AL"/>
        </w:rPr>
        <w:t>se d</w:t>
      </w:r>
      <w:r w:rsidRPr="000E790B">
        <w:rPr>
          <w:rFonts w:ascii="Times New Roman" w:hAnsi="Times New Roman" w:cs="Times New Roman"/>
          <w:sz w:val="24"/>
          <w:szCs w:val="24"/>
          <w:lang w:val="sq-AL"/>
        </w:rPr>
        <w:t>uhet t</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ketë</w:t>
      </w:r>
      <w:r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rifokusim t</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6F697D" w:rsidRPr="000E790B">
        <w:rPr>
          <w:rFonts w:ascii="Times New Roman" w:hAnsi="Times New Roman" w:cs="Times New Roman"/>
          <w:sz w:val="24"/>
          <w:szCs w:val="24"/>
          <w:lang w:val="sq-AL"/>
        </w:rPr>
        <w:t>mekanizmave ekonomike,</w:t>
      </w:r>
      <w:r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pikërisht</w:t>
      </w:r>
      <w:r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shkak t</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kostove q</w:t>
      </w:r>
      <w:r w:rsidR="004362FB" w:rsidRPr="000E790B">
        <w:rPr>
          <w:rFonts w:ascii="Times New Roman" w:hAnsi="Times New Roman" w:cs="Times New Roman"/>
          <w:sz w:val="24"/>
          <w:szCs w:val="24"/>
          <w:lang w:val="sq-AL"/>
        </w:rPr>
        <w:t>ë Rusia</w:t>
      </w:r>
      <w:r w:rsidR="006F697D" w:rsidRPr="000E790B">
        <w:rPr>
          <w:rFonts w:ascii="Times New Roman" w:hAnsi="Times New Roman" w:cs="Times New Roman"/>
          <w:sz w:val="24"/>
          <w:szCs w:val="24"/>
          <w:lang w:val="sq-AL"/>
        </w:rPr>
        <w:t xml:space="preserve"> po </w:t>
      </w:r>
      <w:r w:rsidRPr="000E790B">
        <w:rPr>
          <w:rFonts w:ascii="Times New Roman" w:hAnsi="Times New Roman" w:cs="Times New Roman"/>
          <w:sz w:val="24"/>
          <w:szCs w:val="24"/>
          <w:lang w:val="sq-AL"/>
        </w:rPr>
        <w:t xml:space="preserve">merr nga </w:t>
      </w:r>
      <w:r w:rsidR="006F697D" w:rsidRPr="000E790B">
        <w:rPr>
          <w:rFonts w:ascii="Times New Roman" w:hAnsi="Times New Roman" w:cs="Times New Roman"/>
          <w:sz w:val="24"/>
          <w:szCs w:val="24"/>
          <w:lang w:val="sq-AL"/>
        </w:rPr>
        <w:t>qasja n</w:t>
      </w:r>
      <w:r w:rsidR="004362FB" w:rsidRPr="000E790B">
        <w:rPr>
          <w:rFonts w:ascii="Times New Roman" w:hAnsi="Times New Roman" w:cs="Times New Roman"/>
          <w:sz w:val="24"/>
          <w:szCs w:val="24"/>
          <w:lang w:val="sq-AL"/>
        </w:rPr>
        <w:t>ë</w:t>
      </w:r>
      <w:r w:rsidR="006F697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politik</w:t>
      </w:r>
      <w:r w:rsidR="004362FB" w:rsidRPr="000E790B">
        <w:rPr>
          <w:rFonts w:ascii="Times New Roman" w:hAnsi="Times New Roman" w:cs="Times New Roman"/>
          <w:sz w:val="24"/>
          <w:szCs w:val="24"/>
          <w:lang w:val="sq-AL"/>
        </w:rPr>
        <w:t>ën</w:t>
      </w:r>
      <w:r w:rsidRPr="000E790B">
        <w:rPr>
          <w:rFonts w:ascii="Times New Roman" w:hAnsi="Times New Roman" w:cs="Times New Roman"/>
          <w:sz w:val="24"/>
          <w:szCs w:val="24"/>
          <w:lang w:val="sq-AL"/>
        </w:rPr>
        <w:t xml:space="preserve"> e jashtme.</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Mjafton t</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përmendim</w:t>
      </w:r>
      <w:r w:rsidRPr="000E790B">
        <w:rPr>
          <w:rFonts w:ascii="Times New Roman" w:hAnsi="Times New Roman" w:cs="Times New Roman"/>
          <w:sz w:val="24"/>
          <w:szCs w:val="24"/>
          <w:lang w:val="sq-AL"/>
        </w:rPr>
        <w:t xml:space="preserve"> rastin</w:t>
      </w:r>
      <w:r w:rsidR="00171BB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kur </w:t>
      </w:r>
      <w:r w:rsidR="004362FB" w:rsidRPr="000E790B">
        <w:rPr>
          <w:rFonts w:ascii="Times New Roman" w:hAnsi="Times New Roman" w:cs="Times New Roman"/>
          <w:sz w:val="24"/>
          <w:szCs w:val="24"/>
          <w:lang w:val="sq-AL"/>
        </w:rPr>
        <w:t>F</w:t>
      </w:r>
      <w:r w:rsidRPr="000E790B">
        <w:rPr>
          <w:rFonts w:ascii="Times New Roman" w:hAnsi="Times New Roman" w:cs="Times New Roman"/>
          <w:sz w:val="24"/>
          <w:szCs w:val="24"/>
          <w:lang w:val="sq-AL"/>
        </w:rPr>
        <w:t>ondi i Rezervës s</w:t>
      </w:r>
      <w:r w:rsidR="004362FB" w:rsidRPr="000E790B">
        <w:rPr>
          <w:rFonts w:ascii="Times New Roman" w:hAnsi="Times New Roman" w:cs="Times New Roman"/>
          <w:sz w:val="24"/>
          <w:szCs w:val="24"/>
          <w:lang w:val="sq-AL"/>
        </w:rPr>
        <w:t>ë Rusisë</w:t>
      </w:r>
      <w:r w:rsidRPr="000E790B">
        <w:rPr>
          <w:rFonts w:ascii="Times New Roman" w:hAnsi="Times New Roman" w:cs="Times New Roman"/>
          <w:sz w:val="24"/>
          <w:szCs w:val="24"/>
          <w:lang w:val="sq-AL"/>
        </w:rPr>
        <w:t xml:space="preserve"> n</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vitin 2014 ishte 87 miliardë</w:t>
      </w:r>
      <w:r w:rsidR="00171BB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në vitin 2017</w:t>
      </w:r>
      <w:r w:rsidR="00171BB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ky fond shkoi n</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0. Kjo ndodhi </w:t>
      </w:r>
      <w:r w:rsidR="004362FB"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shkak t</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sanksioneve q</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iu vendos</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n </w:t>
      </w:r>
      <w:r w:rsidR="004362FB" w:rsidRPr="000E790B">
        <w:rPr>
          <w:rFonts w:ascii="Times New Roman" w:hAnsi="Times New Roman" w:cs="Times New Roman"/>
          <w:sz w:val="24"/>
          <w:szCs w:val="24"/>
          <w:lang w:val="sq-AL"/>
        </w:rPr>
        <w:t>Rusisë</w:t>
      </w:r>
      <w:r w:rsidRPr="000E790B">
        <w:rPr>
          <w:rFonts w:ascii="Times New Roman" w:hAnsi="Times New Roman" w:cs="Times New Roman"/>
          <w:sz w:val="24"/>
          <w:szCs w:val="24"/>
          <w:lang w:val="sq-AL"/>
        </w:rPr>
        <w:t xml:space="preserve"> nga </w:t>
      </w:r>
      <w:r w:rsidR="004362FB"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 xml:space="preserve">omuniteti </w:t>
      </w:r>
      <w:r w:rsidR="004362FB" w:rsidRPr="000E790B">
        <w:rPr>
          <w:rFonts w:ascii="Times New Roman" w:hAnsi="Times New Roman" w:cs="Times New Roman"/>
          <w:sz w:val="24"/>
          <w:szCs w:val="24"/>
          <w:lang w:val="sq-AL"/>
        </w:rPr>
        <w:t>Ndërkombëtar</w:t>
      </w:r>
      <w:r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çështjen</w:t>
      </w:r>
      <w:r w:rsidRPr="000E790B">
        <w:rPr>
          <w:rFonts w:ascii="Times New Roman" w:hAnsi="Times New Roman" w:cs="Times New Roman"/>
          <w:sz w:val="24"/>
          <w:szCs w:val="24"/>
          <w:lang w:val="sq-AL"/>
        </w:rPr>
        <w:t xml:space="preserve"> e </w:t>
      </w:r>
      <w:r w:rsidR="004362FB" w:rsidRPr="000E790B">
        <w:rPr>
          <w:rFonts w:ascii="Times New Roman" w:hAnsi="Times New Roman" w:cs="Times New Roman"/>
          <w:sz w:val="24"/>
          <w:szCs w:val="24"/>
          <w:lang w:val="sq-AL"/>
        </w:rPr>
        <w:t>Ukrainës</w:t>
      </w:r>
      <w:r w:rsidRPr="000E790B">
        <w:rPr>
          <w:rFonts w:ascii="Times New Roman" w:hAnsi="Times New Roman" w:cs="Times New Roman"/>
          <w:sz w:val="24"/>
          <w:szCs w:val="24"/>
          <w:lang w:val="sq-AL"/>
        </w:rPr>
        <w:t xml:space="preserve">. Nga ana </w:t>
      </w:r>
      <w:r w:rsidR="004362FB" w:rsidRPr="000E790B">
        <w:rPr>
          <w:rFonts w:ascii="Times New Roman" w:hAnsi="Times New Roman" w:cs="Times New Roman"/>
          <w:sz w:val="24"/>
          <w:szCs w:val="24"/>
          <w:lang w:val="sq-AL"/>
        </w:rPr>
        <w:t>tjetër,</w:t>
      </w:r>
      <w:r w:rsidRPr="000E790B">
        <w:rPr>
          <w:rFonts w:ascii="Times New Roman" w:hAnsi="Times New Roman" w:cs="Times New Roman"/>
          <w:sz w:val="24"/>
          <w:szCs w:val="24"/>
          <w:lang w:val="sq-AL"/>
        </w:rPr>
        <w:t xml:space="preserve"> rreziqet gjeopolitike dhe klima e paqëndrueshme e </w:t>
      </w:r>
      <w:r w:rsidR="004362FB" w:rsidRPr="000E790B">
        <w:rPr>
          <w:rFonts w:ascii="Times New Roman" w:hAnsi="Times New Roman" w:cs="Times New Roman"/>
          <w:sz w:val="24"/>
          <w:szCs w:val="24"/>
          <w:lang w:val="sq-AL"/>
        </w:rPr>
        <w:t>ekonomisë</w:t>
      </w:r>
      <w:r w:rsidR="006F697D" w:rsidRPr="000E790B">
        <w:rPr>
          <w:rFonts w:ascii="Times New Roman" w:hAnsi="Times New Roman" w:cs="Times New Roman"/>
          <w:sz w:val="24"/>
          <w:szCs w:val="24"/>
          <w:lang w:val="sq-AL"/>
        </w:rPr>
        <w:t xml:space="preserve"> dhe funksionimit t</w:t>
      </w:r>
      <w:r w:rsidR="004362FB" w:rsidRPr="000E790B">
        <w:rPr>
          <w:rFonts w:ascii="Times New Roman" w:hAnsi="Times New Roman" w:cs="Times New Roman"/>
          <w:sz w:val="24"/>
          <w:szCs w:val="24"/>
          <w:lang w:val="sq-AL"/>
        </w:rPr>
        <w:t>ë</w:t>
      </w:r>
      <w:r w:rsidR="006F697D" w:rsidRPr="000E790B">
        <w:rPr>
          <w:rFonts w:ascii="Times New Roman" w:hAnsi="Times New Roman" w:cs="Times New Roman"/>
          <w:sz w:val="24"/>
          <w:szCs w:val="24"/>
          <w:lang w:val="sq-AL"/>
        </w:rPr>
        <w:t xml:space="preserve"> biznesit në Rusi,</w:t>
      </w:r>
      <w:r w:rsidRPr="000E790B">
        <w:rPr>
          <w:rFonts w:ascii="Times New Roman" w:hAnsi="Times New Roman" w:cs="Times New Roman"/>
          <w:sz w:val="24"/>
          <w:szCs w:val="24"/>
          <w:lang w:val="sq-AL"/>
        </w:rPr>
        <w:t xml:space="preserve"> po </w:t>
      </w:r>
      <w:r w:rsidR="004362FB" w:rsidRPr="000E790B">
        <w:rPr>
          <w:rFonts w:ascii="Times New Roman" w:hAnsi="Times New Roman" w:cs="Times New Roman"/>
          <w:sz w:val="24"/>
          <w:szCs w:val="24"/>
          <w:lang w:val="sq-AL"/>
        </w:rPr>
        <w:t>ndryshojnë</w:t>
      </w:r>
      <w:r w:rsidRPr="000E790B">
        <w:rPr>
          <w:rFonts w:ascii="Times New Roman" w:hAnsi="Times New Roman" w:cs="Times New Roman"/>
          <w:sz w:val="24"/>
          <w:szCs w:val="24"/>
          <w:lang w:val="sq-AL"/>
        </w:rPr>
        <w:t xml:space="preserve"> dinamikën e fluksit të kapitalit, nga një hyrje neto (79 miliard dollarë midis viteve 2000-2007) në një fluks neto masiv (646 miliard</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dol</w:t>
      </w:r>
      <w:r w:rsidR="00AD641B" w:rsidRPr="000E790B">
        <w:rPr>
          <w:rFonts w:ascii="Times New Roman" w:hAnsi="Times New Roman" w:cs="Times New Roman"/>
          <w:sz w:val="24"/>
          <w:szCs w:val="24"/>
          <w:lang w:val="sq-AL"/>
        </w:rPr>
        <w:t>larë gjatë periudhës 2008-2016)</w:t>
      </w:r>
      <w:r w:rsidR="00A76681" w:rsidRPr="000E790B">
        <w:rPr>
          <w:rFonts w:ascii="Times New Roman" w:hAnsi="Times New Roman" w:cs="Times New Roman"/>
          <w:sz w:val="24"/>
          <w:szCs w:val="24"/>
          <w:lang w:val="sq-AL"/>
        </w:rPr>
        <w:t xml:space="preserve"> </w:t>
      </w:r>
      <w:r w:rsidR="00A76681" w:rsidRPr="000E790B">
        <w:rPr>
          <w:rFonts w:ascii="Times New Roman" w:hAnsi="Times New Roman" w:cs="Times New Roman"/>
          <w:sz w:val="24"/>
          <w:szCs w:val="24"/>
        </w:rPr>
        <w:t>(Kholodilin &amp; Netšunajev, 2019).</w:t>
      </w:r>
    </w:p>
    <w:p w:rsidR="008B492D" w:rsidRPr="000E790B" w:rsidRDefault="006F697D"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 Këta faktorë, të kombinuar</w:t>
      </w:r>
      <w:r w:rsidR="00595039" w:rsidRPr="000E790B">
        <w:rPr>
          <w:rFonts w:ascii="Times New Roman" w:hAnsi="Times New Roman" w:cs="Times New Roman"/>
          <w:sz w:val="24"/>
          <w:szCs w:val="24"/>
          <w:lang w:val="sq-AL"/>
        </w:rPr>
        <w:t xml:space="preserve"> me çmimet e ulëta të naftës, </w:t>
      </w:r>
      <w:r w:rsidRPr="000E790B">
        <w:rPr>
          <w:rFonts w:ascii="Times New Roman" w:hAnsi="Times New Roman" w:cs="Times New Roman"/>
          <w:sz w:val="24"/>
          <w:szCs w:val="24"/>
          <w:lang w:val="sq-AL"/>
        </w:rPr>
        <w:t>kan</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ndikuar n</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B402CB" w:rsidRPr="000E790B">
        <w:rPr>
          <w:rFonts w:ascii="Times New Roman" w:hAnsi="Times New Roman" w:cs="Times New Roman"/>
          <w:sz w:val="24"/>
          <w:szCs w:val="24"/>
          <w:lang w:val="sq-AL"/>
        </w:rPr>
        <w:t>uljen e norm</w:t>
      </w:r>
      <w:r w:rsidR="006720B8" w:rsidRPr="000E790B">
        <w:rPr>
          <w:rFonts w:ascii="Times New Roman" w:hAnsi="Times New Roman" w:cs="Times New Roman"/>
          <w:sz w:val="24"/>
          <w:szCs w:val="24"/>
          <w:lang w:val="sq-AL"/>
        </w:rPr>
        <w:t>ë</w:t>
      </w:r>
      <w:r w:rsidR="00B402CB" w:rsidRPr="000E790B">
        <w:rPr>
          <w:rFonts w:ascii="Times New Roman" w:hAnsi="Times New Roman" w:cs="Times New Roman"/>
          <w:sz w:val="24"/>
          <w:szCs w:val="24"/>
          <w:lang w:val="sq-AL"/>
        </w:rPr>
        <w:t>s</w:t>
      </w:r>
      <w:r w:rsidR="00595039" w:rsidRPr="000E790B">
        <w:rPr>
          <w:rFonts w:ascii="Times New Roman" w:hAnsi="Times New Roman" w:cs="Times New Roman"/>
          <w:sz w:val="24"/>
          <w:szCs w:val="24"/>
          <w:lang w:val="sq-AL"/>
        </w:rPr>
        <w:t xml:space="preserve"> mesatare të rritjes ekonomike nga 7% (2000-2007) në vetëm 0.9% (2008-2016).</w:t>
      </w:r>
      <w:r w:rsidR="00B402CB" w:rsidRPr="000E790B">
        <w:rPr>
          <w:rFonts w:ascii="Times New Roman" w:hAnsi="Times New Roman" w:cs="Times New Roman"/>
          <w:sz w:val="24"/>
          <w:szCs w:val="24"/>
          <w:lang w:val="sq-AL"/>
        </w:rPr>
        <w:t xml:space="preserve"> Nëse Rusia nuk </w:t>
      </w:r>
      <w:r w:rsidR="00595039" w:rsidRPr="000E790B">
        <w:rPr>
          <w:rFonts w:ascii="Times New Roman" w:hAnsi="Times New Roman" w:cs="Times New Roman"/>
          <w:sz w:val="24"/>
          <w:szCs w:val="24"/>
          <w:lang w:val="sq-AL"/>
        </w:rPr>
        <w:t xml:space="preserve">ndryshon </w:t>
      </w:r>
      <w:r w:rsidR="00B402CB" w:rsidRPr="000E790B">
        <w:rPr>
          <w:rFonts w:ascii="Times New Roman" w:hAnsi="Times New Roman" w:cs="Times New Roman"/>
          <w:sz w:val="24"/>
          <w:szCs w:val="24"/>
          <w:lang w:val="sq-AL"/>
        </w:rPr>
        <w:t>kursin e saj ekonomik dhe qasjen e saj n</w:t>
      </w:r>
      <w:r w:rsidR="004362FB" w:rsidRPr="000E790B">
        <w:rPr>
          <w:rFonts w:ascii="Times New Roman" w:hAnsi="Times New Roman" w:cs="Times New Roman"/>
          <w:sz w:val="24"/>
          <w:szCs w:val="24"/>
          <w:lang w:val="sq-AL"/>
        </w:rPr>
        <w:t>ë</w:t>
      </w:r>
      <w:r w:rsidR="00B402CB" w:rsidRPr="000E790B">
        <w:rPr>
          <w:rFonts w:ascii="Times New Roman" w:hAnsi="Times New Roman" w:cs="Times New Roman"/>
          <w:sz w:val="24"/>
          <w:szCs w:val="24"/>
          <w:lang w:val="sq-AL"/>
        </w:rPr>
        <w:t xml:space="preserve"> politik</w:t>
      </w:r>
      <w:r w:rsidR="006720B8" w:rsidRPr="000E790B">
        <w:rPr>
          <w:rFonts w:ascii="Times New Roman" w:hAnsi="Times New Roman" w:cs="Times New Roman"/>
          <w:sz w:val="24"/>
          <w:szCs w:val="24"/>
          <w:lang w:val="sq-AL"/>
        </w:rPr>
        <w:t>ë</w:t>
      </w:r>
      <w:r w:rsidR="00B402CB" w:rsidRPr="000E790B">
        <w:rPr>
          <w:rFonts w:ascii="Times New Roman" w:hAnsi="Times New Roman" w:cs="Times New Roman"/>
          <w:sz w:val="24"/>
          <w:szCs w:val="24"/>
          <w:lang w:val="sq-AL"/>
        </w:rPr>
        <w:t>n e jashtme</w:t>
      </w:r>
      <w:r w:rsidR="004362FB" w:rsidRPr="000E790B">
        <w:rPr>
          <w:rFonts w:ascii="Times New Roman" w:hAnsi="Times New Roman" w:cs="Times New Roman"/>
          <w:sz w:val="24"/>
          <w:szCs w:val="24"/>
          <w:lang w:val="sq-AL"/>
        </w:rPr>
        <w:t>,</w:t>
      </w:r>
      <w:r w:rsidR="00B402CB" w:rsidRPr="000E790B">
        <w:rPr>
          <w:rFonts w:ascii="Times New Roman" w:hAnsi="Times New Roman" w:cs="Times New Roman"/>
          <w:sz w:val="24"/>
          <w:szCs w:val="24"/>
          <w:lang w:val="sq-AL"/>
        </w:rPr>
        <w:t xml:space="preserve"> n</w:t>
      </w:r>
      <w:r w:rsidR="004362FB" w:rsidRPr="000E790B">
        <w:rPr>
          <w:rFonts w:ascii="Times New Roman" w:hAnsi="Times New Roman" w:cs="Times New Roman"/>
          <w:sz w:val="24"/>
          <w:szCs w:val="24"/>
          <w:lang w:val="sq-AL"/>
        </w:rPr>
        <w:t>ë</w:t>
      </w:r>
      <w:r w:rsidR="00B402CB" w:rsidRPr="000E790B">
        <w:rPr>
          <w:rFonts w:ascii="Times New Roman" w:hAnsi="Times New Roman" w:cs="Times New Roman"/>
          <w:sz w:val="24"/>
          <w:szCs w:val="24"/>
          <w:lang w:val="sq-AL"/>
        </w:rPr>
        <w:t xml:space="preserve"> raport me aktor</w:t>
      </w:r>
      <w:r w:rsidR="004362FB" w:rsidRPr="000E790B">
        <w:rPr>
          <w:rFonts w:ascii="Times New Roman" w:hAnsi="Times New Roman" w:cs="Times New Roman"/>
          <w:sz w:val="24"/>
          <w:szCs w:val="24"/>
          <w:lang w:val="sq-AL"/>
        </w:rPr>
        <w:t>ë</w:t>
      </w:r>
      <w:r w:rsidR="00B402CB" w:rsidRPr="000E790B">
        <w:rPr>
          <w:rFonts w:ascii="Times New Roman" w:hAnsi="Times New Roman" w:cs="Times New Roman"/>
          <w:sz w:val="24"/>
          <w:szCs w:val="24"/>
          <w:lang w:val="sq-AL"/>
        </w:rPr>
        <w:t xml:space="preserve">t e </w:t>
      </w:r>
      <w:r w:rsidR="004362FB" w:rsidRPr="000E790B">
        <w:rPr>
          <w:rFonts w:ascii="Times New Roman" w:hAnsi="Times New Roman" w:cs="Times New Roman"/>
          <w:sz w:val="24"/>
          <w:szCs w:val="24"/>
          <w:lang w:val="sq-AL"/>
        </w:rPr>
        <w:t>tjerë</w:t>
      </w:r>
      <w:r w:rsidR="00B402CB"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ndërkombëtarë</w:t>
      </w:r>
      <w:r w:rsidR="00B402CB" w:rsidRPr="000E790B">
        <w:rPr>
          <w:rFonts w:ascii="Times New Roman" w:hAnsi="Times New Roman" w:cs="Times New Roman"/>
          <w:sz w:val="24"/>
          <w:szCs w:val="24"/>
          <w:lang w:val="sq-AL"/>
        </w:rPr>
        <w:t xml:space="preserve">, rrjedhimisht </w:t>
      </w:r>
      <w:r w:rsidR="00595039" w:rsidRPr="000E790B">
        <w:rPr>
          <w:rFonts w:ascii="Times New Roman" w:hAnsi="Times New Roman" w:cs="Times New Roman"/>
          <w:sz w:val="24"/>
          <w:szCs w:val="24"/>
          <w:lang w:val="sq-AL"/>
        </w:rPr>
        <w:t xml:space="preserve">ajo do të ketë më pak burime për mirëmbajtjen dhe modernizimin e forcave të saj të armatosura, </w:t>
      </w:r>
      <w:r w:rsidR="00B402CB" w:rsidRPr="000E790B">
        <w:rPr>
          <w:rFonts w:ascii="Times New Roman" w:hAnsi="Times New Roman" w:cs="Times New Roman"/>
          <w:sz w:val="24"/>
          <w:szCs w:val="24"/>
          <w:lang w:val="sq-AL"/>
        </w:rPr>
        <w:t xml:space="preserve">i cili </w:t>
      </w:r>
      <w:r w:rsidR="004362FB" w:rsidRPr="000E790B">
        <w:rPr>
          <w:rFonts w:ascii="Times New Roman" w:hAnsi="Times New Roman" w:cs="Times New Roman"/>
          <w:sz w:val="24"/>
          <w:szCs w:val="24"/>
          <w:lang w:val="sq-AL"/>
        </w:rPr>
        <w:t>është</w:t>
      </w:r>
      <w:r w:rsidR="00B402CB"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mjeti kryesor që Moska mbështetet për të ruajtur statusin e saj të</w:t>
      </w:r>
      <w:r w:rsidR="004362FB"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fuqisë</w:t>
      </w:r>
      <w:r w:rsidR="00B402CB" w:rsidRPr="000E790B">
        <w:rPr>
          <w:rFonts w:ascii="Times New Roman" w:hAnsi="Times New Roman" w:cs="Times New Roman"/>
          <w:sz w:val="24"/>
          <w:szCs w:val="24"/>
          <w:lang w:val="sq-AL"/>
        </w:rPr>
        <w:t xml:space="preserve">, brenda dhe </w:t>
      </w:r>
      <w:r w:rsidR="004362FB" w:rsidRPr="000E790B">
        <w:rPr>
          <w:rFonts w:ascii="Times New Roman" w:hAnsi="Times New Roman" w:cs="Times New Roman"/>
          <w:sz w:val="24"/>
          <w:szCs w:val="24"/>
          <w:lang w:val="sq-AL"/>
        </w:rPr>
        <w:t>jashtë</w:t>
      </w:r>
      <w:r w:rsidR="002E4315" w:rsidRPr="000E790B">
        <w:rPr>
          <w:rFonts w:ascii="Times New Roman" w:hAnsi="Times New Roman" w:cs="Times New Roman"/>
          <w:sz w:val="24"/>
          <w:szCs w:val="24"/>
          <w:lang w:val="sq-AL"/>
        </w:rPr>
        <w:t xml:space="preserve"> vendit.</w:t>
      </w:r>
      <w:r w:rsidR="00100F34" w:rsidRPr="000E790B">
        <w:rPr>
          <w:rFonts w:ascii="Times New Roman" w:hAnsi="Times New Roman" w:cs="Times New Roman"/>
          <w:sz w:val="24"/>
          <w:szCs w:val="24"/>
          <w:lang w:val="sq-AL"/>
        </w:rPr>
        <w:t xml:space="preserve"> </w:t>
      </w:r>
      <w:r w:rsidR="00B402CB" w:rsidRPr="000E790B">
        <w:rPr>
          <w:rFonts w:ascii="Times New Roman" w:hAnsi="Times New Roman" w:cs="Times New Roman"/>
          <w:sz w:val="24"/>
          <w:szCs w:val="24"/>
          <w:lang w:val="sq-AL"/>
        </w:rPr>
        <w:br/>
        <w:t>N</w:t>
      </w:r>
      <w:r w:rsidR="006720B8" w:rsidRPr="000E790B">
        <w:rPr>
          <w:rFonts w:ascii="Times New Roman" w:hAnsi="Times New Roman" w:cs="Times New Roman"/>
          <w:sz w:val="24"/>
          <w:szCs w:val="24"/>
          <w:lang w:val="sq-AL"/>
        </w:rPr>
        <w:t>ë</w:t>
      </w:r>
      <w:r w:rsidR="00B402CB" w:rsidRPr="000E790B">
        <w:rPr>
          <w:rFonts w:ascii="Times New Roman" w:hAnsi="Times New Roman" w:cs="Times New Roman"/>
          <w:sz w:val="24"/>
          <w:szCs w:val="24"/>
          <w:lang w:val="sq-AL"/>
        </w:rPr>
        <w:t xml:space="preserve"> k</w:t>
      </w:r>
      <w:r w:rsidR="006720B8" w:rsidRPr="000E790B">
        <w:rPr>
          <w:rFonts w:ascii="Times New Roman" w:hAnsi="Times New Roman" w:cs="Times New Roman"/>
          <w:sz w:val="24"/>
          <w:szCs w:val="24"/>
          <w:lang w:val="sq-AL"/>
        </w:rPr>
        <w:t>ë</w:t>
      </w:r>
      <w:r w:rsidR="00B402CB" w:rsidRPr="000E790B">
        <w:rPr>
          <w:rFonts w:ascii="Times New Roman" w:hAnsi="Times New Roman" w:cs="Times New Roman"/>
          <w:sz w:val="24"/>
          <w:szCs w:val="24"/>
          <w:lang w:val="sq-AL"/>
        </w:rPr>
        <w:t xml:space="preserve">to rrethana, </w:t>
      </w:r>
      <w:r w:rsidR="00171BB9" w:rsidRPr="000E790B">
        <w:rPr>
          <w:rFonts w:ascii="Times New Roman" w:hAnsi="Times New Roman" w:cs="Times New Roman"/>
          <w:sz w:val="24"/>
          <w:szCs w:val="24"/>
          <w:lang w:val="sq-AL"/>
        </w:rPr>
        <w:t>p</w:t>
      </w:r>
      <w:r w:rsidR="00B402CB" w:rsidRPr="000E790B">
        <w:rPr>
          <w:rFonts w:ascii="Times New Roman" w:hAnsi="Times New Roman" w:cs="Times New Roman"/>
          <w:sz w:val="24"/>
          <w:szCs w:val="24"/>
          <w:lang w:val="sq-AL"/>
        </w:rPr>
        <w:t xml:space="preserve">residenti </w:t>
      </w:r>
      <w:r w:rsidR="00595039" w:rsidRPr="000E790B">
        <w:rPr>
          <w:rFonts w:ascii="Times New Roman" w:hAnsi="Times New Roman" w:cs="Times New Roman"/>
          <w:sz w:val="24"/>
          <w:szCs w:val="24"/>
          <w:lang w:val="sq-AL"/>
        </w:rPr>
        <w:t>Putin propozoi një zhvendosje të buxhetit nga investimet ushtarake drejt sferës civile</w:t>
      </w:r>
      <w:r w:rsidR="004362FB"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si një përpjekj</w:t>
      </w:r>
      <w:r w:rsidR="004362FB"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 xml:space="preserve"> e parë për ekonomizimin e politikës së jashtme të Rusisë</w:t>
      </w:r>
      <w:r w:rsidR="00171BB9" w:rsidRPr="000E790B">
        <w:rPr>
          <w:rFonts w:ascii="Times New Roman" w:hAnsi="Times New Roman" w:cs="Times New Roman"/>
          <w:sz w:val="24"/>
          <w:szCs w:val="24"/>
          <w:lang w:val="sq-AL"/>
        </w:rPr>
        <w:t>.</w:t>
      </w:r>
      <w:r w:rsidR="00A76681" w:rsidRPr="000E790B">
        <w:rPr>
          <w:rFonts w:ascii="Times New Roman" w:hAnsi="Times New Roman" w:cs="Times New Roman"/>
          <w:sz w:val="24"/>
          <w:szCs w:val="24"/>
          <w:lang w:val="sq-AL"/>
        </w:rPr>
        <w:t xml:space="preserve"> (Istrate, 2020).</w:t>
      </w:r>
      <w:r w:rsidR="00595039" w:rsidRPr="000E790B">
        <w:rPr>
          <w:rFonts w:ascii="Times New Roman" w:hAnsi="Times New Roman" w:cs="Times New Roman"/>
          <w:sz w:val="24"/>
          <w:szCs w:val="24"/>
          <w:lang w:val="sq-AL"/>
        </w:rPr>
        <w:t xml:space="preserve"> Për të përmirësuar situatën demografike, qeveria</w:t>
      </w:r>
      <w:r w:rsidR="004362FB" w:rsidRPr="000E790B">
        <w:rPr>
          <w:rFonts w:ascii="Times New Roman" w:hAnsi="Times New Roman" w:cs="Times New Roman"/>
          <w:sz w:val="24"/>
          <w:szCs w:val="24"/>
          <w:lang w:val="sq-AL"/>
        </w:rPr>
        <w:t xml:space="preserve"> vendosi të zgjasë programin 10-vjeçar</w:t>
      </w:r>
      <w:r w:rsidR="00595039" w:rsidRPr="000E790B">
        <w:rPr>
          <w:rFonts w:ascii="Times New Roman" w:hAnsi="Times New Roman" w:cs="Times New Roman"/>
          <w:sz w:val="24"/>
          <w:szCs w:val="24"/>
          <w:lang w:val="sq-AL"/>
        </w:rPr>
        <w:t xml:space="preserve"> të stimulimit të lindjeve deri në 2021, </w:t>
      </w:r>
      <w:r w:rsidR="004362FB" w:rsidRPr="000E790B">
        <w:rPr>
          <w:rFonts w:ascii="Times New Roman" w:hAnsi="Times New Roman" w:cs="Times New Roman"/>
          <w:sz w:val="24"/>
          <w:szCs w:val="24"/>
          <w:lang w:val="sq-AL"/>
        </w:rPr>
        <w:t xml:space="preserve">si </w:t>
      </w:r>
      <w:r w:rsidR="00595039" w:rsidRPr="000E790B">
        <w:rPr>
          <w:rFonts w:ascii="Times New Roman" w:hAnsi="Times New Roman" w:cs="Times New Roman"/>
          <w:sz w:val="24"/>
          <w:szCs w:val="24"/>
          <w:lang w:val="sq-AL"/>
        </w:rPr>
        <w:t xml:space="preserve">dhe </w:t>
      </w:r>
      <w:r w:rsidR="004362FB" w:rsidRPr="000E790B">
        <w:rPr>
          <w:rFonts w:ascii="Times New Roman" w:hAnsi="Times New Roman" w:cs="Times New Roman"/>
          <w:sz w:val="24"/>
          <w:szCs w:val="24"/>
          <w:lang w:val="sq-AL"/>
        </w:rPr>
        <w:t>nxitjen e</w:t>
      </w:r>
      <w:r w:rsidR="00595039" w:rsidRPr="000E790B">
        <w:rPr>
          <w:rFonts w:ascii="Times New Roman" w:hAnsi="Times New Roman" w:cs="Times New Roman"/>
          <w:sz w:val="24"/>
          <w:szCs w:val="24"/>
          <w:lang w:val="sq-AL"/>
        </w:rPr>
        <w:t xml:space="preserve"> programe</w:t>
      </w:r>
      <w:r w:rsidR="004362FB" w:rsidRPr="000E790B">
        <w:rPr>
          <w:rFonts w:ascii="Times New Roman" w:hAnsi="Times New Roman" w:cs="Times New Roman"/>
          <w:sz w:val="24"/>
          <w:szCs w:val="24"/>
          <w:lang w:val="sq-AL"/>
        </w:rPr>
        <w:t>ve</w:t>
      </w:r>
      <w:r w:rsidR="00595039" w:rsidRPr="000E790B">
        <w:rPr>
          <w:rFonts w:ascii="Times New Roman" w:hAnsi="Times New Roman" w:cs="Times New Roman"/>
          <w:sz w:val="24"/>
          <w:szCs w:val="24"/>
          <w:lang w:val="sq-AL"/>
        </w:rPr>
        <w:t xml:space="preserve"> të favorshme hipotekare për familjet me dy ose më shumë fëmijë.</w:t>
      </w:r>
      <w:r w:rsidR="004362FB" w:rsidRPr="000E790B">
        <w:rPr>
          <w:rFonts w:ascii="Times New Roman" w:hAnsi="Times New Roman" w:cs="Times New Roman"/>
          <w:sz w:val="24"/>
          <w:szCs w:val="24"/>
          <w:lang w:val="sq-AL"/>
        </w:rPr>
        <w:t xml:space="preserve"> Po ashtu, u shqyrtuan r</w:t>
      </w:r>
      <w:r w:rsidR="00595039" w:rsidRPr="000E790B">
        <w:rPr>
          <w:rFonts w:ascii="Times New Roman" w:hAnsi="Times New Roman" w:cs="Times New Roman"/>
          <w:sz w:val="24"/>
          <w:szCs w:val="24"/>
          <w:lang w:val="sq-AL"/>
        </w:rPr>
        <w:t xml:space="preserve">eforma e sistemit fiskal dhe </w:t>
      </w:r>
      <w:r w:rsidR="004362FB"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 xml:space="preserve"> pensioneve</w:t>
      </w:r>
      <w:r w:rsidR="00CD7035" w:rsidRPr="000E790B">
        <w:rPr>
          <w:rFonts w:ascii="Times New Roman" w:hAnsi="Times New Roman" w:cs="Times New Roman"/>
          <w:sz w:val="24"/>
          <w:szCs w:val="24"/>
          <w:lang w:val="sq-AL"/>
        </w:rPr>
        <w:t xml:space="preserve">. Në Siri, pasi </w:t>
      </w:r>
      <w:r w:rsidR="00595039" w:rsidRPr="000E790B">
        <w:rPr>
          <w:rFonts w:ascii="Times New Roman" w:hAnsi="Times New Roman" w:cs="Times New Roman"/>
          <w:sz w:val="24"/>
          <w:szCs w:val="24"/>
          <w:lang w:val="sq-AL"/>
        </w:rPr>
        <w:t xml:space="preserve">siguroi mbijetesën e regjimit të </w:t>
      </w:r>
      <w:r w:rsidR="00CD7035"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klientit</w:t>
      </w:r>
      <w:r w:rsidR="00CD7035"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të saj me mjete ushtarake, Rusia njoftoi një ulje të pranisë së trupave të saj në </w:t>
      </w:r>
      <w:r w:rsidR="00CD7035" w:rsidRPr="000E790B">
        <w:rPr>
          <w:rFonts w:ascii="Times New Roman" w:hAnsi="Times New Roman" w:cs="Times New Roman"/>
          <w:sz w:val="24"/>
          <w:szCs w:val="24"/>
          <w:lang w:val="sq-AL"/>
        </w:rPr>
        <w:t>k</w:t>
      </w:r>
      <w:r w:rsidR="006720B8" w:rsidRPr="000E790B">
        <w:rPr>
          <w:rFonts w:ascii="Times New Roman" w:hAnsi="Times New Roman" w:cs="Times New Roman"/>
          <w:sz w:val="24"/>
          <w:szCs w:val="24"/>
          <w:lang w:val="sq-AL"/>
        </w:rPr>
        <w:t>ë</w:t>
      </w:r>
      <w:r w:rsidR="00CD7035" w:rsidRPr="000E790B">
        <w:rPr>
          <w:rFonts w:ascii="Times New Roman" w:hAnsi="Times New Roman" w:cs="Times New Roman"/>
          <w:sz w:val="24"/>
          <w:szCs w:val="24"/>
          <w:lang w:val="sq-AL"/>
        </w:rPr>
        <w:t>t</w:t>
      </w:r>
      <w:r w:rsidR="006720B8" w:rsidRPr="000E790B">
        <w:rPr>
          <w:rFonts w:ascii="Times New Roman" w:hAnsi="Times New Roman" w:cs="Times New Roman"/>
          <w:sz w:val="24"/>
          <w:szCs w:val="24"/>
          <w:lang w:val="sq-AL"/>
        </w:rPr>
        <w:t>ë</w:t>
      </w:r>
      <w:r w:rsidR="004362FB" w:rsidRPr="000E790B">
        <w:rPr>
          <w:rFonts w:ascii="Times New Roman" w:hAnsi="Times New Roman" w:cs="Times New Roman"/>
          <w:sz w:val="24"/>
          <w:szCs w:val="24"/>
          <w:lang w:val="sq-AL"/>
        </w:rPr>
        <w:t xml:space="preserve"> </w:t>
      </w:r>
      <w:r w:rsidR="006F33ED" w:rsidRPr="000E790B">
        <w:rPr>
          <w:rFonts w:ascii="Times New Roman" w:hAnsi="Times New Roman" w:cs="Times New Roman"/>
          <w:sz w:val="24"/>
          <w:szCs w:val="24"/>
          <w:lang w:val="sq-AL"/>
        </w:rPr>
        <w:t xml:space="preserve">vend. </w:t>
      </w:r>
      <w:r w:rsidR="00595039" w:rsidRPr="000E790B">
        <w:rPr>
          <w:rFonts w:ascii="Times New Roman" w:hAnsi="Times New Roman" w:cs="Times New Roman"/>
          <w:sz w:val="24"/>
          <w:szCs w:val="24"/>
          <w:lang w:val="sq-AL"/>
        </w:rPr>
        <w:t>Rusia identifikohet m</w:t>
      </w:r>
      <w:r w:rsidR="004362FB"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tepër</w:t>
      </w:r>
      <w:r w:rsidR="00595039" w:rsidRPr="000E790B">
        <w:rPr>
          <w:rFonts w:ascii="Times New Roman" w:hAnsi="Times New Roman" w:cs="Times New Roman"/>
          <w:sz w:val="24"/>
          <w:szCs w:val="24"/>
          <w:lang w:val="sq-AL"/>
        </w:rPr>
        <w:t xml:space="preserve"> si fuqi gjeopolitike, sesa një fuqi tregtare. Si e tillë, ajo është e drejtuar më shumë nga agjenda e sigurisë</w:t>
      </w:r>
      <w:r w:rsidR="004362FB"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sesa nga ajo ekonomike. </w:t>
      </w:r>
      <w:r w:rsidR="004362FB" w:rsidRPr="000E790B">
        <w:rPr>
          <w:rFonts w:ascii="Times New Roman" w:hAnsi="Times New Roman" w:cs="Times New Roman"/>
          <w:sz w:val="24"/>
          <w:szCs w:val="24"/>
          <w:lang w:val="sq-AL"/>
        </w:rPr>
        <w:t>Marrëdhënia</w:t>
      </w:r>
      <w:r w:rsidR="00595039" w:rsidRPr="000E790B">
        <w:rPr>
          <w:rFonts w:ascii="Times New Roman" w:hAnsi="Times New Roman" w:cs="Times New Roman"/>
          <w:sz w:val="24"/>
          <w:szCs w:val="24"/>
          <w:lang w:val="sq-AL"/>
        </w:rPr>
        <w:t xml:space="preserve"> me </w:t>
      </w:r>
      <w:r w:rsidR="004362FB" w:rsidRPr="000E790B">
        <w:rPr>
          <w:rFonts w:ascii="Times New Roman" w:hAnsi="Times New Roman" w:cs="Times New Roman"/>
          <w:sz w:val="24"/>
          <w:szCs w:val="24"/>
          <w:lang w:val="sq-AL"/>
        </w:rPr>
        <w:t>Ukrainën</w:t>
      </w:r>
      <w:r w:rsidR="00595039" w:rsidRPr="000E790B">
        <w:rPr>
          <w:rFonts w:ascii="Times New Roman" w:hAnsi="Times New Roman" w:cs="Times New Roman"/>
          <w:sz w:val="24"/>
          <w:szCs w:val="24"/>
          <w:lang w:val="sq-AL"/>
        </w:rPr>
        <w:t xml:space="preserve"> është </w:t>
      </w:r>
      <w:r w:rsidR="004362FB" w:rsidRPr="000E790B">
        <w:rPr>
          <w:rFonts w:ascii="Times New Roman" w:hAnsi="Times New Roman" w:cs="Times New Roman"/>
          <w:sz w:val="24"/>
          <w:szCs w:val="24"/>
          <w:lang w:val="sq-AL"/>
        </w:rPr>
        <w:t>një</w:t>
      </w:r>
      <w:r w:rsidR="00595039" w:rsidRPr="000E790B">
        <w:rPr>
          <w:rFonts w:ascii="Times New Roman" w:hAnsi="Times New Roman" w:cs="Times New Roman"/>
          <w:sz w:val="24"/>
          <w:szCs w:val="24"/>
          <w:lang w:val="sq-AL"/>
        </w:rPr>
        <w:t xml:space="preserve"> shembull </w:t>
      </w:r>
      <w:r w:rsidR="004362FB" w:rsidRPr="000E790B">
        <w:rPr>
          <w:rFonts w:ascii="Times New Roman" w:hAnsi="Times New Roman" w:cs="Times New Roman"/>
          <w:sz w:val="24"/>
          <w:szCs w:val="24"/>
          <w:lang w:val="sq-AL"/>
        </w:rPr>
        <w:t>domethënës. Përmendim</w:t>
      </w:r>
      <w:r w:rsidR="00595039"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këtu</w:t>
      </w:r>
      <w:r w:rsidR="00595039" w:rsidRPr="000E790B">
        <w:rPr>
          <w:rFonts w:ascii="Times New Roman" w:hAnsi="Times New Roman" w:cs="Times New Roman"/>
          <w:sz w:val="24"/>
          <w:szCs w:val="24"/>
          <w:lang w:val="sq-AL"/>
        </w:rPr>
        <w:t xml:space="preserve"> </w:t>
      </w:r>
      <w:r w:rsidR="00171BB9" w:rsidRPr="000E790B">
        <w:rPr>
          <w:rFonts w:ascii="Times New Roman" w:hAnsi="Times New Roman" w:cs="Times New Roman"/>
          <w:sz w:val="24"/>
          <w:szCs w:val="24"/>
          <w:lang w:val="sq-AL"/>
        </w:rPr>
        <w:t>M</w:t>
      </w:r>
      <w:r w:rsidR="00595039" w:rsidRPr="000E790B">
        <w:rPr>
          <w:rFonts w:ascii="Times New Roman" w:hAnsi="Times New Roman" w:cs="Times New Roman"/>
          <w:sz w:val="24"/>
          <w:szCs w:val="24"/>
          <w:lang w:val="sq-AL"/>
        </w:rPr>
        <w:t xml:space="preserve">arrëveshjen e </w:t>
      </w:r>
      <w:r w:rsidR="00171BB9" w:rsidRPr="000E790B">
        <w:rPr>
          <w:rFonts w:ascii="Times New Roman" w:hAnsi="Times New Roman" w:cs="Times New Roman"/>
          <w:sz w:val="24"/>
          <w:szCs w:val="24"/>
          <w:lang w:val="sq-AL"/>
        </w:rPr>
        <w:t>T</w:t>
      </w:r>
      <w:r w:rsidR="00595039" w:rsidRPr="000E790B">
        <w:rPr>
          <w:rFonts w:ascii="Times New Roman" w:hAnsi="Times New Roman" w:cs="Times New Roman"/>
          <w:sz w:val="24"/>
          <w:szCs w:val="24"/>
          <w:lang w:val="sq-AL"/>
        </w:rPr>
        <w:t xml:space="preserve">regtisë së </w:t>
      </w:r>
      <w:r w:rsidR="00171BB9" w:rsidRPr="000E790B">
        <w:rPr>
          <w:rFonts w:ascii="Times New Roman" w:hAnsi="Times New Roman" w:cs="Times New Roman"/>
          <w:sz w:val="24"/>
          <w:szCs w:val="24"/>
          <w:lang w:val="sq-AL"/>
        </w:rPr>
        <w:t>L</w:t>
      </w:r>
      <w:r w:rsidR="00595039" w:rsidRPr="000E790B">
        <w:rPr>
          <w:rFonts w:ascii="Times New Roman" w:hAnsi="Times New Roman" w:cs="Times New Roman"/>
          <w:sz w:val="24"/>
          <w:szCs w:val="24"/>
          <w:lang w:val="sq-AL"/>
        </w:rPr>
        <w:t>irë (DCFTA) midis Ukrainës dhe BE-së</w:t>
      </w:r>
      <w:r w:rsidR="004362FB"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e cila </w:t>
      </w:r>
      <w:r w:rsidR="004362FB" w:rsidRPr="000E790B">
        <w:rPr>
          <w:rFonts w:ascii="Times New Roman" w:hAnsi="Times New Roman" w:cs="Times New Roman"/>
          <w:sz w:val="24"/>
          <w:szCs w:val="24"/>
          <w:lang w:val="sq-AL"/>
        </w:rPr>
        <w:t>parakuptohej</w:t>
      </w:r>
      <w:r w:rsidR="00595039" w:rsidRPr="000E790B">
        <w:rPr>
          <w:rFonts w:ascii="Times New Roman" w:hAnsi="Times New Roman" w:cs="Times New Roman"/>
          <w:sz w:val="24"/>
          <w:szCs w:val="24"/>
          <w:lang w:val="sq-AL"/>
        </w:rPr>
        <w:t xml:space="preserve"> nga Rusia q</w:t>
      </w:r>
      <w:r w:rsidR="004362FB"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do të ndikonte negativisht n</w:t>
      </w:r>
      <w:r w:rsidR="004362FB"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marrëdhëniet</w:t>
      </w:r>
      <w:r w:rsidR="00595039" w:rsidRPr="000E790B">
        <w:rPr>
          <w:rFonts w:ascii="Times New Roman" w:hAnsi="Times New Roman" w:cs="Times New Roman"/>
          <w:sz w:val="24"/>
          <w:szCs w:val="24"/>
          <w:lang w:val="sq-AL"/>
        </w:rPr>
        <w:t xml:space="preserve"> </w:t>
      </w:r>
      <w:r w:rsidR="004362FB" w:rsidRPr="000E790B">
        <w:rPr>
          <w:rFonts w:ascii="Times New Roman" w:hAnsi="Times New Roman" w:cs="Times New Roman"/>
          <w:sz w:val="24"/>
          <w:szCs w:val="24"/>
          <w:lang w:val="sq-AL"/>
        </w:rPr>
        <w:t>e saj tregtare</w:t>
      </w:r>
      <w:r w:rsidR="00595039" w:rsidRPr="000E790B">
        <w:rPr>
          <w:rFonts w:ascii="Times New Roman" w:hAnsi="Times New Roman" w:cs="Times New Roman"/>
          <w:sz w:val="24"/>
          <w:szCs w:val="24"/>
          <w:lang w:val="sq-AL"/>
        </w:rPr>
        <w:t xml:space="preserve"> me Kievin. </w:t>
      </w:r>
      <w:r w:rsidR="004362FB" w:rsidRPr="000E790B">
        <w:rPr>
          <w:rFonts w:ascii="Times New Roman" w:hAnsi="Times New Roman" w:cs="Times New Roman"/>
          <w:sz w:val="24"/>
          <w:szCs w:val="24"/>
          <w:lang w:val="sq-AL"/>
        </w:rPr>
        <w:t>Në të vërtetë, a</w:t>
      </w:r>
      <w:r w:rsidR="00595039" w:rsidRPr="000E790B">
        <w:rPr>
          <w:rFonts w:ascii="Times New Roman" w:hAnsi="Times New Roman" w:cs="Times New Roman"/>
          <w:sz w:val="24"/>
          <w:szCs w:val="24"/>
          <w:lang w:val="sq-AL"/>
        </w:rPr>
        <w:t>jo q</w:t>
      </w:r>
      <w:r w:rsidR="004362FB"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ndikoi realisht negativisht</w:t>
      </w:r>
      <w:r w:rsidR="00171BB9"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do t</w:t>
      </w:r>
      <w:r w:rsidR="004362FB"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ishte aneksimi i Krimesë dhe lufta në Ukrainën </w:t>
      </w:r>
      <w:r w:rsidR="00171BB9" w:rsidRPr="000E790B">
        <w:rPr>
          <w:rFonts w:ascii="Times New Roman" w:hAnsi="Times New Roman" w:cs="Times New Roman"/>
          <w:sz w:val="24"/>
          <w:szCs w:val="24"/>
          <w:lang w:val="sq-AL"/>
        </w:rPr>
        <w:t>L</w:t>
      </w:r>
      <w:r w:rsidR="00595039" w:rsidRPr="000E790B">
        <w:rPr>
          <w:rFonts w:ascii="Times New Roman" w:hAnsi="Times New Roman" w:cs="Times New Roman"/>
          <w:sz w:val="24"/>
          <w:szCs w:val="24"/>
          <w:lang w:val="sq-AL"/>
        </w:rPr>
        <w:t>indore</w:t>
      </w:r>
      <w:r w:rsidR="004362FB"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që la gjurm</w:t>
      </w:r>
      <w:r w:rsidR="004362FB"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n</w:t>
      </w:r>
      <w:r w:rsidR="004362FB" w:rsidRPr="000E790B">
        <w:rPr>
          <w:rFonts w:ascii="Times New Roman" w:hAnsi="Times New Roman" w:cs="Times New Roman"/>
          <w:sz w:val="24"/>
          <w:szCs w:val="24"/>
          <w:lang w:val="sq-AL"/>
        </w:rPr>
        <w:t xml:space="preserve">ë </w:t>
      </w:r>
      <w:r w:rsidR="00595039" w:rsidRPr="000E790B">
        <w:rPr>
          <w:rFonts w:ascii="Times New Roman" w:hAnsi="Times New Roman" w:cs="Times New Roman"/>
          <w:sz w:val="24"/>
          <w:szCs w:val="24"/>
          <w:lang w:val="sq-AL"/>
        </w:rPr>
        <w:t>marrëdhëniet tregt</w:t>
      </w:r>
      <w:r w:rsidR="004362FB" w:rsidRPr="000E790B">
        <w:rPr>
          <w:rFonts w:ascii="Times New Roman" w:hAnsi="Times New Roman" w:cs="Times New Roman"/>
          <w:sz w:val="24"/>
          <w:szCs w:val="24"/>
          <w:lang w:val="sq-AL"/>
        </w:rPr>
        <w:t>are dypalëshe. (</w:t>
      </w:r>
      <w:r w:rsidR="00595039" w:rsidRPr="000E790B">
        <w:rPr>
          <w:rFonts w:ascii="Times New Roman" w:hAnsi="Times New Roman" w:cs="Times New Roman"/>
          <w:sz w:val="24"/>
          <w:szCs w:val="24"/>
          <w:lang w:val="sq-AL"/>
        </w:rPr>
        <w:t>Secrieru 2018).</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Pavarësisht kostove ekonomike, </w:t>
      </w:r>
      <w:r w:rsidR="004362FB"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us</w:t>
      </w:r>
      <w:r w:rsidR="004362F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t e konsiderojnë politikën e jashtme të vendit dhe reformat </w:t>
      </w:r>
      <w:r w:rsidR="00600AB3" w:rsidRPr="000E790B">
        <w:rPr>
          <w:rFonts w:ascii="Times New Roman" w:hAnsi="Times New Roman" w:cs="Times New Roman"/>
          <w:sz w:val="24"/>
          <w:szCs w:val="24"/>
          <w:lang w:val="sq-AL"/>
        </w:rPr>
        <w:t>ushtarake</w:t>
      </w:r>
      <w:r w:rsidRPr="000E790B">
        <w:rPr>
          <w:rFonts w:ascii="Times New Roman" w:hAnsi="Times New Roman" w:cs="Times New Roman"/>
          <w:sz w:val="24"/>
          <w:szCs w:val="24"/>
          <w:lang w:val="sq-AL"/>
        </w:rPr>
        <w:t xml:space="preserve"> si arritjet kryesore të </w:t>
      </w:r>
      <w:r w:rsidR="00171BB9"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 xml:space="preserve">residentit Putin. Kështu, është logjike që </w:t>
      </w:r>
      <w:r w:rsidR="00171BB9"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residenti të shfrytëzojë ato që njerëzit i konsiderojnë si histori suksesi</w:t>
      </w:r>
      <w:r w:rsidR="00600AB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ndërsa</w:t>
      </w:r>
      <w:r w:rsidR="00600AB3" w:rsidRPr="000E790B">
        <w:rPr>
          <w:rFonts w:ascii="Times New Roman" w:hAnsi="Times New Roman" w:cs="Times New Roman"/>
          <w:sz w:val="24"/>
          <w:szCs w:val="24"/>
          <w:lang w:val="sq-AL"/>
        </w:rPr>
        <w:t>,</w:t>
      </w:r>
      <w:r w:rsidR="00CD7035" w:rsidRPr="000E790B">
        <w:rPr>
          <w:rFonts w:ascii="Times New Roman" w:hAnsi="Times New Roman" w:cs="Times New Roman"/>
          <w:sz w:val="24"/>
          <w:szCs w:val="24"/>
          <w:lang w:val="sq-AL"/>
        </w:rPr>
        <w:t xml:space="preserve"> nga ana </w:t>
      </w:r>
      <w:r w:rsidR="00600AB3" w:rsidRPr="000E790B">
        <w:rPr>
          <w:rFonts w:ascii="Times New Roman" w:hAnsi="Times New Roman" w:cs="Times New Roman"/>
          <w:sz w:val="24"/>
          <w:szCs w:val="24"/>
          <w:lang w:val="sq-AL"/>
        </w:rPr>
        <w:t>tjetër</w:t>
      </w:r>
      <w:r w:rsidR="00CD7035" w:rsidRPr="000E790B">
        <w:rPr>
          <w:rFonts w:ascii="Times New Roman" w:hAnsi="Times New Roman" w:cs="Times New Roman"/>
          <w:sz w:val="24"/>
          <w:szCs w:val="24"/>
          <w:lang w:val="sq-AL"/>
        </w:rPr>
        <w:t>, mo</w:t>
      </w:r>
      <w:r w:rsidR="00600AB3" w:rsidRPr="000E790B">
        <w:rPr>
          <w:rFonts w:ascii="Times New Roman" w:hAnsi="Times New Roman" w:cs="Times New Roman"/>
          <w:sz w:val="24"/>
          <w:szCs w:val="24"/>
          <w:lang w:val="sq-AL"/>
        </w:rPr>
        <w:t>s</w:t>
      </w:r>
      <w:r w:rsidR="00CD7035" w:rsidRPr="000E790B">
        <w:rPr>
          <w:rFonts w:ascii="Times New Roman" w:hAnsi="Times New Roman" w:cs="Times New Roman"/>
          <w:sz w:val="24"/>
          <w:szCs w:val="24"/>
          <w:lang w:val="sq-AL"/>
        </w:rPr>
        <w:t xml:space="preserve"> t</w:t>
      </w:r>
      <w:r w:rsidR="00600AB3" w:rsidRPr="000E790B">
        <w:rPr>
          <w:rFonts w:ascii="Times New Roman" w:hAnsi="Times New Roman" w:cs="Times New Roman"/>
          <w:sz w:val="24"/>
          <w:szCs w:val="24"/>
          <w:lang w:val="sq-AL"/>
        </w:rPr>
        <w:t>ë</w:t>
      </w:r>
      <w:r w:rsidR="00CD7035" w:rsidRPr="000E790B">
        <w:rPr>
          <w:rFonts w:ascii="Times New Roman" w:hAnsi="Times New Roman" w:cs="Times New Roman"/>
          <w:sz w:val="24"/>
          <w:szCs w:val="24"/>
          <w:lang w:val="sq-AL"/>
        </w:rPr>
        <w:t xml:space="preserve"> </w:t>
      </w:r>
      <w:r w:rsidR="00600AB3" w:rsidRPr="000E790B">
        <w:rPr>
          <w:rFonts w:ascii="Times New Roman" w:hAnsi="Times New Roman" w:cs="Times New Roman"/>
          <w:sz w:val="24"/>
          <w:szCs w:val="24"/>
          <w:lang w:val="sq-AL"/>
        </w:rPr>
        <w:t>ngurrojnë</w:t>
      </w:r>
      <w:r w:rsidR="00CD7035" w:rsidRPr="000E790B">
        <w:rPr>
          <w:rFonts w:ascii="Times New Roman" w:hAnsi="Times New Roman" w:cs="Times New Roman"/>
          <w:sz w:val="24"/>
          <w:szCs w:val="24"/>
          <w:lang w:val="sq-AL"/>
        </w:rPr>
        <w:t xml:space="preserve"> t</w:t>
      </w:r>
      <w:r w:rsidR="00600AB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fajësojnë palët e treta (burokratët, autoritetet rajonale, fuqitë e j</w:t>
      </w:r>
      <w:r w:rsidR="00CD7035" w:rsidRPr="000E790B">
        <w:rPr>
          <w:rFonts w:ascii="Times New Roman" w:hAnsi="Times New Roman" w:cs="Times New Roman"/>
          <w:sz w:val="24"/>
          <w:szCs w:val="24"/>
          <w:lang w:val="sq-AL"/>
        </w:rPr>
        <w:t>ashtme, etj.</w:t>
      </w:r>
      <w:r w:rsidR="00171BB9" w:rsidRPr="000E790B">
        <w:rPr>
          <w:rFonts w:ascii="Times New Roman" w:hAnsi="Times New Roman" w:cs="Times New Roman"/>
          <w:sz w:val="24"/>
          <w:szCs w:val="24"/>
          <w:lang w:val="sq-AL"/>
        </w:rPr>
        <w:t>)</w:t>
      </w:r>
      <w:r w:rsidR="00CD7035" w:rsidRPr="000E790B">
        <w:rPr>
          <w:rFonts w:ascii="Times New Roman" w:hAnsi="Times New Roman" w:cs="Times New Roman"/>
          <w:sz w:val="24"/>
          <w:szCs w:val="24"/>
          <w:lang w:val="sq-AL"/>
        </w:rPr>
        <w:t xml:space="preserve"> për dështimet</w:t>
      </w:r>
      <w:r w:rsidR="00171BB9" w:rsidRPr="000E790B">
        <w:rPr>
          <w:rFonts w:ascii="Times New Roman" w:hAnsi="Times New Roman" w:cs="Times New Roman"/>
          <w:sz w:val="24"/>
          <w:szCs w:val="24"/>
          <w:lang w:val="sq-AL"/>
        </w:rPr>
        <w:t>.</w:t>
      </w:r>
      <w:r w:rsidR="00A76681" w:rsidRPr="000E790B">
        <w:rPr>
          <w:rFonts w:ascii="Times New Roman" w:hAnsi="Times New Roman" w:cs="Times New Roman"/>
          <w:sz w:val="24"/>
          <w:szCs w:val="24"/>
          <w:lang w:val="sq-AL"/>
        </w:rPr>
        <w:t xml:space="preserve"> (</w:t>
      </w:r>
      <w:r w:rsidR="00A76681" w:rsidRPr="000E790B">
        <w:rPr>
          <w:rStyle w:val="Strong"/>
          <w:rFonts w:ascii="Times New Roman" w:hAnsi="Times New Roman" w:cs="Times New Roman"/>
          <w:b w:val="0"/>
          <w:color w:val="000000"/>
          <w:sz w:val="24"/>
          <w:szCs w:val="24"/>
          <w:shd w:val="clear" w:color="auto" w:fill="FFFFFF"/>
        </w:rPr>
        <w:t>The Ministry of Foreign Affairs of the Russian Federation, 2016).</w:t>
      </w:r>
    </w:p>
    <w:p w:rsidR="00CF49F4" w:rsidRPr="000E790B" w:rsidRDefault="00600AB3" w:rsidP="000E790B">
      <w:pPr>
        <w:spacing w:line="360" w:lineRule="auto"/>
        <w:jc w:val="both"/>
        <w:rPr>
          <w:rFonts w:ascii="Times New Roman" w:hAnsi="Times New Roman" w:cs="Times New Roman"/>
          <w:sz w:val="24"/>
          <w:szCs w:val="24"/>
        </w:rPr>
      </w:pPr>
      <w:r w:rsidRPr="000E790B">
        <w:rPr>
          <w:rFonts w:ascii="Times New Roman" w:hAnsi="Times New Roman" w:cs="Times New Roman"/>
          <w:sz w:val="24"/>
          <w:szCs w:val="24"/>
          <w:lang w:val="sq-AL"/>
        </w:rPr>
        <w:t>Një</w:t>
      </w:r>
      <w:r w:rsidR="00595039" w:rsidRPr="000E790B">
        <w:rPr>
          <w:rFonts w:ascii="Times New Roman" w:hAnsi="Times New Roman" w:cs="Times New Roman"/>
          <w:sz w:val="24"/>
          <w:szCs w:val="24"/>
          <w:lang w:val="sq-AL"/>
        </w:rPr>
        <w:t xml:space="preserve"> fakt i </w:t>
      </w:r>
      <w:r w:rsidRPr="000E790B">
        <w:rPr>
          <w:rFonts w:ascii="Times New Roman" w:hAnsi="Times New Roman" w:cs="Times New Roman"/>
          <w:sz w:val="24"/>
          <w:szCs w:val="24"/>
          <w:lang w:val="sq-AL"/>
        </w:rPr>
        <w:t>pamohueshëm</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595039" w:rsidRPr="000E790B">
        <w:rPr>
          <w:rFonts w:ascii="Times New Roman" w:hAnsi="Times New Roman" w:cs="Times New Roman"/>
          <w:sz w:val="24"/>
          <w:szCs w:val="24"/>
          <w:lang w:val="sq-AL"/>
        </w:rPr>
        <w:t xml:space="preserve"> realitetin 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Rusi </w:t>
      </w:r>
      <w:r w:rsidRPr="000E790B">
        <w:rPr>
          <w:rFonts w:ascii="Times New Roman" w:hAnsi="Times New Roman" w:cs="Times New Roman"/>
          <w:sz w:val="24"/>
          <w:szCs w:val="24"/>
          <w:lang w:val="sq-AL"/>
        </w:rPr>
        <w:t xml:space="preserve">është, se drejtimi i </w:t>
      </w:r>
      <w:r w:rsidR="00595039" w:rsidRPr="000E790B">
        <w:rPr>
          <w:rFonts w:ascii="Times New Roman" w:hAnsi="Times New Roman" w:cs="Times New Roman"/>
          <w:sz w:val="24"/>
          <w:szCs w:val="24"/>
          <w:lang w:val="sq-AL"/>
        </w:rPr>
        <w:t>politik</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s,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jashtme dhe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b</w:t>
      </w:r>
      <w:r w:rsidR="003A3859" w:rsidRPr="000E790B">
        <w:rPr>
          <w:rFonts w:ascii="Times New Roman" w:hAnsi="Times New Roman" w:cs="Times New Roman"/>
          <w:sz w:val="24"/>
          <w:szCs w:val="24"/>
          <w:lang w:val="sq-AL"/>
        </w:rPr>
        <w:t>rend</w:t>
      </w:r>
      <w:r w:rsidR="00595039" w:rsidRPr="000E790B">
        <w:rPr>
          <w:rFonts w:ascii="Times New Roman" w:hAnsi="Times New Roman" w:cs="Times New Roman"/>
          <w:sz w:val="24"/>
          <w:szCs w:val="24"/>
          <w:lang w:val="sq-AL"/>
        </w:rPr>
        <w:t>s</w:t>
      </w:r>
      <w:r w:rsidR="003A3859" w:rsidRPr="000E790B">
        <w:rPr>
          <w:rFonts w:ascii="Times New Roman" w:hAnsi="Times New Roman" w:cs="Times New Roman"/>
          <w:sz w:val="24"/>
          <w:szCs w:val="24"/>
          <w:lang w:val="sq-AL"/>
        </w:rPr>
        <w:t>h</w:t>
      </w:r>
      <w:r w:rsidR="00595039" w:rsidRPr="000E790B">
        <w:rPr>
          <w:rFonts w:ascii="Times New Roman" w:hAnsi="Times New Roman" w:cs="Times New Roman"/>
          <w:sz w:val="24"/>
          <w:szCs w:val="24"/>
          <w:lang w:val="sq-AL"/>
        </w:rPr>
        <w:t>me</w:t>
      </w:r>
      <w:r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është</w:t>
      </w:r>
      <w:r w:rsidR="00595039"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 dorën e elitës</w:t>
      </w:r>
      <w:r w:rsidR="00595039" w:rsidRPr="000E790B">
        <w:rPr>
          <w:rFonts w:ascii="Times New Roman" w:hAnsi="Times New Roman" w:cs="Times New Roman"/>
          <w:sz w:val="24"/>
          <w:szCs w:val="24"/>
          <w:lang w:val="sq-AL"/>
        </w:rPr>
        <w:t>. 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këndvështrim</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është</w:t>
      </w:r>
      <w:r w:rsidR="00595039" w:rsidRPr="000E790B">
        <w:rPr>
          <w:rFonts w:ascii="Times New Roman" w:hAnsi="Times New Roman" w:cs="Times New Roman"/>
          <w:sz w:val="24"/>
          <w:szCs w:val="24"/>
          <w:lang w:val="sq-AL"/>
        </w:rPr>
        <w:t xml:space="preserve"> e kuptueshme tendenca </w:t>
      </w:r>
      <w:r w:rsidRPr="000E790B">
        <w:rPr>
          <w:rFonts w:ascii="Times New Roman" w:hAnsi="Times New Roman" w:cs="Times New Roman"/>
          <w:sz w:val="24"/>
          <w:szCs w:val="24"/>
          <w:lang w:val="sq-AL"/>
        </w:rPr>
        <w:t>për</w:t>
      </w:r>
      <w:r w:rsidR="00595039" w:rsidRPr="000E790B">
        <w:rPr>
          <w:rFonts w:ascii="Times New Roman" w:hAnsi="Times New Roman" w:cs="Times New Roman"/>
          <w:sz w:val="24"/>
          <w:szCs w:val="24"/>
          <w:lang w:val="sq-AL"/>
        </w:rPr>
        <w:t xml:space="preserve"> rezistencë ndaj ndryshimit. Rusia arriti t</w:t>
      </w:r>
      <w:r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i mbijetonte tronditjes së dyfishtë të sanksioneve dhe çmimeve të ulëta të naftës</w:t>
      </w:r>
      <w:r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pa bërë lëshime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mëdha</w:t>
      </w:r>
      <w:r w:rsidR="00595039" w:rsidRPr="000E790B">
        <w:rPr>
          <w:rFonts w:ascii="Times New Roman" w:hAnsi="Times New Roman" w:cs="Times New Roman"/>
          <w:sz w:val="24"/>
          <w:szCs w:val="24"/>
          <w:lang w:val="sq-AL"/>
        </w:rPr>
        <w:t xml:space="preserve"> në qasjen e saj n</w:t>
      </w:r>
      <w:r w:rsidRPr="000E790B">
        <w:rPr>
          <w:rFonts w:ascii="Times New Roman" w:hAnsi="Times New Roman" w:cs="Times New Roman"/>
          <w:sz w:val="24"/>
          <w:szCs w:val="24"/>
          <w:lang w:val="sq-AL"/>
        </w:rPr>
        <w:t>ë</w:t>
      </w:r>
      <w:r w:rsidR="006F33ED" w:rsidRPr="000E790B">
        <w:rPr>
          <w:rFonts w:ascii="Times New Roman" w:hAnsi="Times New Roman" w:cs="Times New Roman"/>
          <w:sz w:val="24"/>
          <w:szCs w:val="24"/>
          <w:lang w:val="sq-AL"/>
        </w:rPr>
        <w:t xml:space="preserve"> politikën e jashtme. </w:t>
      </w:r>
      <w:r w:rsidR="00595039" w:rsidRPr="000E790B">
        <w:rPr>
          <w:rFonts w:ascii="Times New Roman" w:hAnsi="Times New Roman" w:cs="Times New Roman"/>
          <w:sz w:val="24"/>
          <w:szCs w:val="24"/>
          <w:lang w:val="sq-AL"/>
        </w:rPr>
        <w:t xml:space="preserve">Nga këndvështrimi i Kremlinit, nuk ka </w:t>
      </w:r>
      <w:r w:rsidRPr="000E790B">
        <w:rPr>
          <w:rFonts w:ascii="Times New Roman" w:hAnsi="Times New Roman" w:cs="Times New Roman"/>
          <w:sz w:val="24"/>
          <w:szCs w:val="24"/>
          <w:lang w:val="sq-AL"/>
        </w:rPr>
        <w:t>asnjë</w:t>
      </w:r>
      <w:r w:rsidR="00595039" w:rsidRPr="000E790B">
        <w:rPr>
          <w:rFonts w:ascii="Times New Roman" w:hAnsi="Times New Roman" w:cs="Times New Roman"/>
          <w:sz w:val="24"/>
          <w:szCs w:val="24"/>
          <w:lang w:val="sq-AL"/>
        </w:rPr>
        <w:t xml:space="preserve"> arsye</w:t>
      </w:r>
      <w:r w:rsidR="00380AD5" w:rsidRPr="000E790B">
        <w:rPr>
          <w:rFonts w:ascii="Times New Roman" w:hAnsi="Times New Roman" w:cs="Times New Roman"/>
          <w:sz w:val="24"/>
          <w:szCs w:val="24"/>
          <w:lang w:val="sq-AL"/>
        </w:rPr>
        <w:t>, se</w:t>
      </w:r>
      <w:r w:rsidR="00595039" w:rsidRPr="000E790B">
        <w:rPr>
          <w:rFonts w:ascii="Times New Roman" w:hAnsi="Times New Roman" w:cs="Times New Roman"/>
          <w:sz w:val="24"/>
          <w:szCs w:val="24"/>
          <w:lang w:val="sq-AL"/>
        </w:rPr>
        <w:t xml:space="preserve"> pse duhet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zëvendësohet</w:t>
      </w:r>
      <w:r w:rsidR="00595039" w:rsidRPr="000E790B">
        <w:rPr>
          <w:rFonts w:ascii="Times New Roman" w:hAnsi="Times New Roman" w:cs="Times New Roman"/>
          <w:sz w:val="24"/>
          <w:szCs w:val="24"/>
          <w:lang w:val="sq-AL"/>
        </w:rPr>
        <w:t xml:space="preserve"> një model ekonomik</w:t>
      </w:r>
      <w:r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i cili dëshmoi se </w:t>
      </w:r>
      <w:r w:rsidRPr="000E790B">
        <w:rPr>
          <w:rFonts w:ascii="Times New Roman" w:hAnsi="Times New Roman" w:cs="Times New Roman"/>
          <w:sz w:val="24"/>
          <w:szCs w:val="24"/>
          <w:lang w:val="sq-AL"/>
        </w:rPr>
        <w:t>i</w:t>
      </w:r>
      <w:r w:rsidR="00595039" w:rsidRPr="000E790B">
        <w:rPr>
          <w:rFonts w:ascii="Times New Roman" w:hAnsi="Times New Roman" w:cs="Times New Roman"/>
          <w:sz w:val="24"/>
          <w:szCs w:val="24"/>
          <w:lang w:val="sq-AL"/>
        </w:rPr>
        <w:t>a doli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funksionoj</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edhe ndaj presonit t</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sanksioneve t</w:t>
      </w:r>
      <w:r w:rsidRPr="000E790B">
        <w:rPr>
          <w:rFonts w:ascii="Times New Roman" w:hAnsi="Times New Roman" w:cs="Times New Roman"/>
          <w:sz w:val="24"/>
          <w:szCs w:val="24"/>
          <w:lang w:val="sq-AL"/>
        </w:rPr>
        <w:t xml:space="preserve">ë </w:t>
      </w:r>
      <w:r w:rsidR="00595039" w:rsidRPr="000E790B">
        <w:rPr>
          <w:rFonts w:ascii="Times New Roman" w:hAnsi="Times New Roman" w:cs="Times New Roman"/>
          <w:sz w:val="24"/>
          <w:szCs w:val="24"/>
          <w:lang w:val="sq-AL"/>
        </w:rPr>
        <w:t xml:space="preserve">jashtme. Nga ana </w:t>
      </w:r>
      <w:r w:rsidRPr="000E790B">
        <w:rPr>
          <w:rFonts w:ascii="Times New Roman" w:hAnsi="Times New Roman" w:cs="Times New Roman"/>
          <w:sz w:val="24"/>
          <w:szCs w:val="24"/>
          <w:lang w:val="sq-AL"/>
        </w:rPr>
        <w:t>tjetër,</w:t>
      </w:r>
      <w:r w:rsidR="00595039"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Mosk</w:t>
      </w:r>
      <w:r w:rsidR="00171BB9"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ekziston shqetësimi se destabilizimi i reformave ekonomike do ta ekspozojnë Rusinë ndaj ndikimit të aktorëve të jashtëm, diçka që mund t</w:t>
      </w:r>
      <w:r w:rsidRPr="000E790B">
        <w:rPr>
          <w:rFonts w:ascii="Times New Roman" w:hAnsi="Times New Roman" w:cs="Times New Roman"/>
          <w:sz w:val="24"/>
          <w:szCs w:val="24"/>
          <w:lang w:val="sq-AL"/>
        </w:rPr>
        <w:t>a ç</w:t>
      </w:r>
      <w:r w:rsidR="00595039" w:rsidRPr="000E790B">
        <w:rPr>
          <w:rFonts w:ascii="Times New Roman" w:hAnsi="Times New Roman" w:cs="Times New Roman"/>
          <w:sz w:val="24"/>
          <w:szCs w:val="24"/>
          <w:lang w:val="sq-AL"/>
        </w:rPr>
        <w:t>oj</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Rusinë</w:t>
      </w:r>
      <w:r w:rsidR="00595039"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humbjen e </w:t>
      </w:r>
      <w:r w:rsidRPr="000E790B">
        <w:rPr>
          <w:rFonts w:ascii="Times New Roman" w:hAnsi="Times New Roman" w:cs="Times New Roman"/>
          <w:sz w:val="24"/>
          <w:szCs w:val="24"/>
          <w:lang w:val="sq-AL"/>
        </w:rPr>
        <w:t>epërsisë</w:t>
      </w:r>
      <w:r w:rsidR="0059503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që ajo ka</w:t>
      </w:r>
      <w:r w:rsidR="00595039" w:rsidRPr="000E790B">
        <w:rPr>
          <w:rFonts w:ascii="Times New Roman" w:hAnsi="Times New Roman" w:cs="Times New Roman"/>
          <w:sz w:val="24"/>
          <w:szCs w:val="24"/>
          <w:lang w:val="sq-AL"/>
        </w:rPr>
        <w:t xml:space="preserve"> si </w:t>
      </w:r>
      <w:r w:rsidRPr="000E790B">
        <w:rPr>
          <w:rFonts w:ascii="Times New Roman" w:hAnsi="Times New Roman" w:cs="Times New Roman"/>
          <w:sz w:val="24"/>
          <w:szCs w:val="24"/>
          <w:lang w:val="sq-AL"/>
        </w:rPr>
        <w:t>një</w:t>
      </w:r>
      <w:r w:rsidR="00595039" w:rsidRPr="000E790B">
        <w:rPr>
          <w:rFonts w:ascii="Times New Roman" w:hAnsi="Times New Roman" w:cs="Times New Roman"/>
          <w:sz w:val="24"/>
          <w:szCs w:val="24"/>
          <w:lang w:val="sq-AL"/>
        </w:rPr>
        <w:t xml:space="preserve"> aktor </w:t>
      </w:r>
      <w:r w:rsidRPr="000E790B">
        <w:rPr>
          <w:rFonts w:ascii="Times New Roman" w:hAnsi="Times New Roman" w:cs="Times New Roman"/>
          <w:sz w:val="24"/>
          <w:szCs w:val="24"/>
          <w:lang w:val="sq-AL"/>
        </w:rPr>
        <w:t>ndërkombëtar</w:t>
      </w:r>
      <w:r w:rsidR="00595039" w:rsidRPr="000E790B">
        <w:rPr>
          <w:rFonts w:ascii="Times New Roman" w:hAnsi="Times New Roman" w:cs="Times New Roman"/>
          <w:sz w:val="24"/>
          <w:szCs w:val="24"/>
          <w:lang w:val="sq-AL"/>
        </w:rPr>
        <w:t xml:space="preserve"> me pesh</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rPr>
        <w:t>(</w:t>
      </w:r>
      <w:r w:rsidR="003F19A8" w:rsidRPr="000E790B">
        <w:rPr>
          <w:rFonts w:ascii="Times New Roman" w:hAnsi="Times New Roman" w:cs="Times New Roman"/>
          <w:sz w:val="24"/>
          <w:szCs w:val="24"/>
        </w:rPr>
        <w:t>Larrabee,</w:t>
      </w:r>
      <w:r w:rsidR="006F33ED" w:rsidRPr="000E790B">
        <w:rPr>
          <w:rFonts w:ascii="Times New Roman" w:hAnsi="Times New Roman" w:cs="Times New Roman"/>
          <w:sz w:val="24"/>
          <w:szCs w:val="24"/>
        </w:rPr>
        <w:t xml:space="preserve"> </w:t>
      </w:r>
      <w:r w:rsidR="003F19A8" w:rsidRPr="000E790B">
        <w:rPr>
          <w:rFonts w:ascii="Times New Roman" w:hAnsi="Times New Roman" w:cs="Times New Roman"/>
          <w:sz w:val="24"/>
          <w:szCs w:val="24"/>
        </w:rPr>
        <w:t>Pezard,</w:t>
      </w:r>
      <w:r w:rsidRPr="000E790B">
        <w:rPr>
          <w:rFonts w:ascii="Times New Roman" w:hAnsi="Times New Roman" w:cs="Times New Roman"/>
          <w:sz w:val="24"/>
          <w:szCs w:val="24"/>
        </w:rPr>
        <w:t xml:space="preserve"> </w:t>
      </w:r>
      <w:r w:rsidR="003F19A8" w:rsidRPr="000E790B">
        <w:rPr>
          <w:rFonts w:ascii="Times New Roman" w:hAnsi="Times New Roman" w:cs="Times New Roman"/>
          <w:sz w:val="24"/>
          <w:szCs w:val="24"/>
        </w:rPr>
        <w:t>Radin, Chandler et al. 2017).</w:t>
      </w:r>
    </w:p>
    <w:p w:rsidR="008B492D" w:rsidRPr="000E790B" w:rsidRDefault="00595039" w:rsidP="000E790B">
      <w:pPr>
        <w:spacing w:line="360" w:lineRule="auto"/>
        <w:jc w:val="both"/>
        <w:rPr>
          <w:rFonts w:ascii="Times New Roman" w:hAnsi="Times New Roman" w:cs="Times New Roman"/>
          <w:sz w:val="24"/>
          <w:szCs w:val="24"/>
        </w:rPr>
      </w:pPr>
      <w:r w:rsidRPr="000E790B">
        <w:rPr>
          <w:rFonts w:ascii="Times New Roman" w:hAnsi="Times New Roman" w:cs="Times New Roman"/>
          <w:sz w:val="24"/>
          <w:szCs w:val="24"/>
          <w:lang w:val="sq-AL"/>
        </w:rPr>
        <w:t xml:space="preserve">Sipas </w:t>
      </w:r>
      <w:r w:rsidR="00600AB3" w:rsidRPr="000E790B">
        <w:rPr>
          <w:rFonts w:ascii="Times New Roman" w:hAnsi="Times New Roman" w:cs="Times New Roman"/>
          <w:sz w:val="24"/>
          <w:szCs w:val="24"/>
          <w:lang w:val="sq-AL"/>
        </w:rPr>
        <w:t>këndvështrimit</w:t>
      </w:r>
      <w:r w:rsidRPr="000E790B">
        <w:rPr>
          <w:rFonts w:ascii="Times New Roman" w:hAnsi="Times New Roman" w:cs="Times New Roman"/>
          <w:sz w:val="24"/>
          <w:szCs w:val="24"/>
          <w:lang w:val="sq-AL"/>
        </w:rPr>
        <w:t xml:space="preserve"> të elitave qeverisëse, është pikërisht </w:t>
      </w:r>
      <w:r w:rsidR="00600AB3" w:rsidRPr="000E790B">
        <w:rPr>
          <w:rFonts w:ascii="Times New Roman" w:hAnsi="Times New Roman" w:cs="Times New Roman"/>
          <w:sz w:val="24"/>
          <w:szCs w:val="24"/>
          <w:lang w:val="sq-AL"/>
        </w:rPr>
        <w:t>kjo qasje</w:t>
      </w:r>
      <w:r w:rsidR="00380AD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që shkaktoi rrëzimin e Bashkimit Sovjetik. Prandaj, udhëheqja e dobët politike</w:t>
      </w:r>
      <w:r w:rsidR="00600AB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 mbështetur nga reformat</w:t>
      </w:r>
      <w:r w:rsidR="00600AB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perceptohet si më kërcënuese për të ardhmen e Rusisë</w:t>
      </w:r>
      <w:r w:rsidR="00600AB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sesa një ekonomi gati n</w:t>
      </w:r>
      <w:r w:rsidR="00600AB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kolaps nën një sundimtar të fortë. N</w:t>
      </w:r>
      <w:r w:rsidR="00600AB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600AB3" w:rsidRPr="000E790B">
        <w:rPr>
          <w:rFonts w:ascii="Times New Roman" w:hAnsi="Times New Roman" w:cs="Times New Roman"/>
          <w:sz w:val="24"/>
          <w:szCs w:val="24"/>
          <w:lang w:val="sq-AL"/>
        </w:rPr>
        <w:t>këto</w:t>
      </w:r>
      <w:r w:rsidRPr="000E790B">
        <w:rPr>
          <w:rFonts w:ascii="Times New Roman" w:hAnsi="Times New Roman" w:cs="Times New Roman"/>
          <w:sz w:val="24"/>
          <w:szCs w:val="24"/>
          <w:lang w:val="sq-AL"/>
        </w:rPr>
        <w:t xml:space="preserve"> rrethana</w:t>
      </w:r>
      <w:r w:rsidR="00600AB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Rusia mund të kryejë reforma të kufizuara </w:t>
      </w:r>
      <w:r w:rsidR="00600AB3" w:rsidRPr="000E790B">
        <w:rPr>
          <w:rFonts w:ascii="Times New Roman" w:hAnsi="Times New Roman" w:cs="Times New Roman"/>
          <w:sz w:val="24"/>
          <w:szCs w:val="24"/>
          <w:lang w:val="sq-AL"/>
        </w:rPr>
        <w:t xml:space="preserve">me qëllim rregullimin e </w:t>
      </w:r>
      <w:r w:rsidRPr="000E790B">
        <w:rPr>
          <w:rFonts w:ascii="Times New Roman" w:hAnsi="Times New Roman" w:cs="Times New Roman"/>
          <w:sz w:val="24"/>
          <w:szCs w:val="24"/>
          <w:lang w:val="sq-AL"/>
        </w:rPr>
        <w:t xml:space="preserve">sistemit ekzistues, në vend </w:t>
      </w:r>
      <w:r w:rsidR="00600AB3" w:rsidRPr="000E790B">
        <w:rPr>
          <w:rFonts w:ascii="Times New Roman" w:hAnsi="Times New Roman" w:cs="Times New Roman"/>
          <w:sz w:val="24"/>
          <w:szCs w:val="24"/>
          <w:lang w:val="sq-AL"/>
        </w:rPr>
        <w:t>që</w:t>
      </w:r>
      <w:r w:rsidRPr="000E790B">
        <w:rPr>
          <w:rFonts w:ascii="Times New Roman" w:hAnsi="Times New Roman" w:cs="Times New Roman"/>
          <w:sz w:val="24"/>
          <w:szCs w:val="24"/>
          <w:lang w:val="sq-AL"/>
        </w:rPr>
        <w:t xml:space="preserve"> të përpi</w:t>
      </w:r>
      <w:r w:rsidR="00AD641B" w:rsidRPr="000E790B">
        <w:rPr>
          <w:rFonts w:ascii="Times New Roman" w:hAnsi="Times New Roman" w:cs="Times New Roman"/>
          <w:sz w:val="24"/>
          <w:szCs w:val="24"/>
          <w:lang w:val="sq-AL"/>
        </w:rPr>
        <w:t>qet të krijojë një të ri.</w:t>
      </w:r>
      <w:r w:rsidR="00600AB3" w:rsidRPr="000E790B">
        <w:rPr>
          <w:rFonts w:ascii="Times New Roman" w:hAnsi="Times New Roman" w:cs="Times New Roman"/>
          <w:sz w:val="24"/>
          <w:szCs w:val="24"/>
          <w:lang w:val="sq-AL"/>
        </w:rPr>
        <w:t xml:space="preserve"> Një</w:t>
      </w:r>
      <w:r w:rsidRPr="000E790B">
        <w:rPr>
          <w:rFonts w:ascii="Times New Roman" w:hAnsi="Times New Roman" w:cs="Times New Roman"/>
          <w:sz w:val="24"/>
          <w:szCs w:val="24"/>
          <w:lang w:val="sq-AL"/>
        </w:rPr>
        <w:t xml:space="preserve"> perspektiv</w:t>
      </w:r>
      <w:r w:rsidR="00600AB3" w:rsidRPr="000E790B">
        <w:rPr>
          <w:rFonts w:ascii="Times New Roman" w:hAnsi="Times New Roman" w:cs="Times New Roman"/>
          <w:sz w:val="24"/>
          <w:szCs w:val="24"/>
          <w:lang w:val="sq-AL"/>
        </w:rPr>
        <w:t>ë tjetër</w:t>
      </w:r>
      <w:r w:rsidRPr="000E790B">
        <w:rPr>
          <w:rFonts w:ascii="Times New Roman" w:hAnsi="Times New Roman" w:cs="Times New Roman"/>
          <w:sz w:val="24"/>
          <w:szCs w:val="24"/>
          <w:lang w:val="sq-AL"/>
        </w:rPr>
        <w:t xml:space="preserve"> </w:t>
      </w:r>
      <w:r w:rsidR="00600AB3" w:rsidRPr="000E790B">
        <w:rPr>
          <w:rFonts w:ascii="Times New Roman" w:hAnsi="Times New Roman" w:cs="Times New Roman"/>
          <w:sz w:val="24"/>
          <w:szCs w:val="24"/>
          <w:lang w:val="sq-AL"/>
        </w:rPr>
        <w:t>nënvizon</w:t>
      </w:r>
      <w:r w:rsidRPr="000E790B">
        <w:rPr>
          <w:rFonts w:ascii="Times New Roman" w:hAnsi="Times New Roman" w:cs="Times New Roman"/>
          <w:sz w:val="24"/>
          <w:szCs w:val="24"/>
          <w:lang w:val="sq-AL"/>
        </w:rPr>
        <w:t xml:space="preserve"> se ka </w:t>
      </w:r>
      <w:r w:rsidR="00600AB3"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ndjenj</w:t>
      </w:r>
      <w:r w:rsidR="00600AB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600AB3" w:rsidRPr="000E790B">
        <w:rPr>
          <w:rFonts w:ascii="Times New Roman" w:hAnsi="Times New Roman" w:cs="Times New Roman"/>
          <w:sz w:val="24"/>
          <w:szCs w:val="24"/>
          <w:lang w:val="sq-AL"/>
        </w:rPr>
        <w:t>ë</w:t>
      </w:r>
      <w:r w:rsidR="006F33ED" w:rsidRPr="000E790B">
        <w:rPr>
          <w:rFonts w:ascii="Times New Roman" w:hAnsi="Times New Roman" w:cs="Times New Roman"/>
          <w:sz w:val="24"/>
          <w:szCs w:val="24"/>
          <w:lang w:val="sq-AL"/>
        </w:rPr>
        <w:t xml:space="preserve"> vetëbesimit </w:t>
      </w:r>
      <w:r w:rsidRPr="000E790B">
        <w:rPr>
          <w:rFonts w:ascii="Times New Roman" w:hAnsi="Times New Roman" w:cs="Times New Roman"/>
          <w:sz w:val="24"/>
          <w:szCs w:val="24"/>
          <w:lang w:val="sq-AL"/>
        </w:rPr>
        <w:t>pas fitoreve të perceptuara të politikës së jashtme të</w:t>
      </w:r>
      <w:r w:rsidR="008C17A6" w:rsidRPr="000E790B">
        <w:rPr>
          <w:rFonts w:ascii="Times New Roman" w:hAnsi="Times New Roman" w:cs="Times New Roman"/>
          <w:sz w:val="24"/>
          <w:szCs w:val="24"/>
          <w:lang w:val="sq-AL"/>
        </w:rPr>
        <w:t xml:space="preserve"> shënuara në Ukrainë dhe Siri, p</w:t>
      </w:r>
      <w:r w:rsidRPr="000E790B">
        <w:rPr>
          <w:rFonts w:ascii="Times New Roman" w:hAnsi="Times New Roman" w:cs="Times New Roman"/>
          <w:sz w:val="24"/>
          <w:szCs w:val="24"/>
          <w:lang w:val="sq-AL"/>
        </w:rPr>
        <w:t>randaj diplomacia e mbështetur nga forca konsiderohet më e efektshme</w:t>
      </w:r>
      <w:r w:rsidR="00371498"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sesa </w:t>
      </w:r>
      <w:r w:rsidR="00371498" w:rsidRPr="000E790B">
        <w:rPr>
          <w:rFonts w:ascii="Times New Roman" w:hAnsi="Times New Roman" w:cs="Times New Roman"/>
          <w:sz w:val="24"/>
          <w:szCs w:val="24"/>
          <w:lang w:val="sq-AL"/>
        </w:rPr>
        <w:t>qëndrimet</w:t>
      </w:r>
      <w:r w:rsidRPr="000E790B">
        <w:rPr>
          <w:rFonts w:ascii="Times New Roman" w:hAnsi="Times New Roman" w:cs="Times New Roman"/>
          <w:sz w:val="24"/>
          <w:szCs w:val="24"/>
          <w:lang w:val="sq-AL"/>
        </w:rPr>
        <w:t xml:space="preserve"> </w:t>
      </w:r>
      <w:r w:rsidR="00371498" w:rsidRPr="000E790B">
        <w:rPr>
          <w:rFonts w:ascii="Times New Roman" w:hAnsi="Times New Roman" w:cs="Times New Roman"/>
          <w:sz w:val="24"/>
          <w:szCs w:val="24"/>
          <w:lang w:val="sq-AL"/>
        </w:rPr>
        <w:t xml:space="preserve">e jashtme me qasje ekonomike. </w:t>
      </w:r>
      <w:r w:rsidR="00371498" w:rsidRPr="000E790B">
        <w:rPr>
          <w:rFonts w:ascii="Times New Roman" w:hAnsi="Times New Roman" w:cs="Times New Roman"/>
          <w:sz w:val="24"/>
          <w:szCs w:val="24"/>
        </w:rPr>
        <w:t>(</w:t>
      </w:r>
      <w:r w:rsidRPr="000E790B">
        <w:rPr>
          <w:rFonts w:ascii="Times New Roman" w:hAnsi="Times New Roman" w:cs="Times New Roman"/>
          <w:sz w:val="24"/>
          <w:szCs w:val="24"/>
        </w:rPr>
        <w:t>Secrieru 2018).</w:t>
      </w:r>
    </w:p>
    <w:p w:rsidR="00EA71C0" w:rsidRPr="004D730F" w:rsidRDefault="00371498" w:rsidP="000E790B">
      <w:pPr>
        <w:spacing w:line="360" w:lineRule="auto"/>
        <w:jc w:val="both"/>
        <w:rPr>
          <w:rFonts w:ascii="Times New Roman" w:hAnsi="Times New Roman" w:cs="Times New Roman"/>
          <w:i/>
          <w:sz w:val="24"/>
          <w:szCs w:val="24"/>
          <w:lang w:val="sq-AL"/>
        </w:rPr>
      </w:pPr>
      <w:r w:rsidRPr="004D730F">
        <w:rPr>
          <w:rFonts w:ascii="Times New Roman" w:hAnsi="Times New Roman" w:cs="Times New Roman"/>
          <w:i/>
          <w:sz w:val="24"/>
          <w:szCs w:val="24"/>
          <w:lang w:val="sq-AL"/>
        </w:rPr>
        <w:t>Ndikimi</w:t>
      </w:r>
      <w:r w:rsidR="00EA71C0" w:rsidRPr="004D730F">
        <w:rPr>
          <w:rFonts w:ascii="Times New Roman" w:hAnsi="Times New Roman" w:cs="Times New Roman"/>
          <w:i/>
          <w:sz w:val="24"/>
          <w:szCs w:val="24"/>
          <w:lang w:val="sq-AL"/>
        </w:rPr>
        <w:t xml:space="preserve"> </w:t>
      </w:r>
      <w:r w:rsidRPr="004D730F">
        <w:rPr>
          <w:rFonts w:ascii="Times New Roman" w:hAnsi="Times New Roman" w:cs="Times New Roman"/>
          <w:i/>
          <w:sz w:val="24"/>
          <w:szCs w:val="24"/>
          <w:lang w:val="sq-AL"/>
        </w:rPr>
        <w:t>r</w:t>
      </w:r>
      <w:r w:rsidR="00EA71C0" w:rsidRPr="004D730F">
        <w:rPr>
          <w:rFonts w:ascii="Times New Roman" w:hAnsi="Times New Roman" w:cs="Times New Roman"/>
          <w:i/>
          <w:sz w:val="24"/>
          <w:szCs w:val="24"/>
          <w:lang w:val="sq-AL"/>
        </w:rPr>
        <w:t>us n</w:t>
      </w:r>
      <w:r w:rsidRPr="004D730F">
        <w:rPr>
          <w:rFonts w:ascii="Times New Roman" w:hAnsi="Times New Roman" w:cs="Times New Roman"/>
          <w:i/>
          <w:sz w:val="24"/>
          <w:szCs w:val="24"/>
          <w:lang w:val="sq-AL"/>
        </w:rPr>
        <w:t>ë</w:t>
      </w:r>
      <w:r w:rsidR="00EA71C0" w:rsidRPr="004D730F">
        <w:rPr>
          <w:rFonts w:ascii="Times New Roman" w:hAnsi="Times New Roman" w:cs="Times New Roman"/>
          <w:i/>
          <w:sz w:val="24"/>
          <w:szCs w:val="24"/>
          <w:lang w:val="sq-AL"/>
        </w:rPr>
        <w:t xml:space="preserve"> </w:t>
      </w:r>
      <w:r w:rsidRPr="004D730F">
        <w:rPr>
          <w:rFonts w:ascii="Times New Roman" w:hAnsi="Times New Roman" w:cs="Times New Roman"/>
          <w:i/>
          <w:sz w:val="24"/>
          <w:szCs w:val="24"/>
          <w:lang w:val="sq-AL"/>
        </w:rPr>
        <w:t>Shqipëri</w:t>
      </w:r>
    </w:p>
    <w:p w:rsidR="00EA71C0" w:rsidRPr="000E790B" w:rsidRDefault="00EA71C0"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Ndonëse Shqipëria nuk është e listuar në mesin e dhjetë vendeve me interes ekonomik rus, vitet e fundit ka pasur disa sinjale t</w:t>
      </w:r>
      <w:r w:rsidR="0037149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dukshme pro saj. Ndikimi ekonomik në rritje i Rusisë është ndihmuar nga përpjekjet politike për të ringjallur dhe zhvilluar marrëdhëniet ekonomike midis dy vendeve; fokusi ka qenë në rritjen e investimeve ruse në sektorët e energjisë, transportit dhe turizmit</w:t>
      </w:r>
      <w:r w:rsidR="006B1B0F" w:rsidRPr="000E790B">
        <w:rPr>
          <w:rFonts w:ascii="Times New Roman" w:hAnsi="Times New Roman" w:cs="Times New Roman"/>
          <w:sz w:val="24"/>
          <w:szCs w:val="24"/>
          <w:lang w:val="sq-AL"/>
        </w:rPr>
        <w:t>.</w:t>
      </w:r>
      <w:r w:rsidR="003F19A8" w:rsidRPr="000E790B">
        <w:rPr>
          <w:rFonts w:ascii="Times New Roman" w:hAnsi="Times New Roman" w:cs="Times New Roman"/>
          <w:sz w:val="24"/>
          <w:szCs w:val="24"/>
          <w:lang w:val="sq-AL"/>
        </w:rPr>
        <w:t xml:space="preserve"> (Kurbatskiy, 2012).</w:t>
      </w:r>
      <w:r w:rsidRPr="000E790B">
        <w:rPr>
          <w:rFonts w:ascii="Times New Roman" w:hAnsi="Times New Roman" w:cs="Times New Roman"/>
          <w:sz w:val="24"/>
          <w:szCs w:val="24"/>
          <w:lang w:val="sq-AL"/>
        </w:rPr>
        <w:t xml:space="preserve"> Ndryshimet e para po bëhen tashmë të dukshme. Për shembull, ka disa tregues të negociatave midis kompanive kineze dhe turke </w:t>
      </w:r>
      <w:r w:rsidR="004C0F2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Lukoil</w:t>
      </w:r>
      <w:r w:rsidR="004C0F2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dhe </w:t>
      </w:r>
      <w:r w:rsidR="004C0F2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Gas</w:t>
      </w:r>
      <w:r w:rsidR="00371498"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rom</w:t>
      </w:r>
      <w:r w:rsidR="004C0F2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lidhur me nxjerrjen e naftës në zonën e </w:t>
      </w:r>
      <w:r w:rsidR="006F33ED" w:rsidRPr="000E790B">
        <w:rPr>
          <w:rFonts w:ascii="Times New Roman" w:hAnsi="Times New Roman" w:cs="Times New Roman"/>
          <w:sz w:val="24"/>
          <w:szCs w:val="24"/>
          <w:lang w:val="sq-AL"/>
        </w:rPr>
        <w:t>Patos-Marinzës</w:t>
      </w:r>
      <w:r w:rsidR="006B1B0F" w:rsidRPr="000E790B">
        <w:rPr>
          <w:rFonts w:ascii="Times New Roman" w:hAnsi="Times New Roman" w:cs="Times New Roman"/>
          <w:sz w:val="24"/>
          <w:szCs w:val="24"/>
          <w:lang w:val="sq-AL"/>
        </w:rPr>
        <w:t>.</w:t>
      </w:r>
      <w:r w:rsidR="006F33ED" w:rsidRPr="000E790B">
        <w:rPr>
          <w:rFonts w:ascii="Times New Roman" w:hAnsi="Times New Roman" w:cs="Times New Roman"/>
          <w:sz w:val="24"/>
          <w:szCs w:val="24"/>
          <w:lang w:val="sq-AL"/>
        </w:rPr>
        <w:t xml:space="preserve"> (Metohu, 2017). </w:t>
      </w:r>
      <w:r w:rsidRPr="000E790B">
        <w:rPr>
          <w:rFonts w:ascii="Times New Roman" w:hAnsi="Times New Roman" w:cs="Times New Roman"/>
          <w:sz w:val="24"/>
          <w:szCs w:val="24"/>
          <w:lang w:val="sq-AL"/>
        </w:rPr>
        <w:t xml:space="preserve">Në të njëjtën linjë, </w:t>
      </w:r>
      <w:r w:rsidR="00371498" w:rsidRPr="000E790B">
        <w:rPr>
          <w:rFonts w:ascii="Times New Roman" w:hAnsi="Times New Roman" w:cs="Times New Roman"/>
          <w:sz w:val="24"/>
          <w:szCs w:val="24"/>
          <w:lang w:val="sq-AL"/>
        </w:rPr>
        <w:t>vërehet</w:t>
      </w:r>
      <w:r w:rsidRPr="000E790B">
        <w:rPr>
          <w:rFonts w:ascii="Times New Roman" w:hAnsi="Times New Roman" w:cs="Times New Roman"/>
          <w:sz w:val="24"/>
          <w:szCs w:val="24"/>
          <w:lang w:val="sq-AL"/>
        </w:rPr>
        <w:t xml:space="preserve"> se Ambasada Ruse në Tiranë po përpiqet të marrë kontrollin mbi pjesën shqiptare të Tubacionit Trans-Adriatik (TAP) duke rritur ndjeshëm investimet ruse në </w:t>
      </w:r>
      <w:r w:rsidR="00380AD5" w:rsidRPr="000E790B">
        <w:rPr>
          <w:rFonts w:ascii="Times New Roman" w:hAnsi="Times New Roman" w:cs="Times New Roman"/>
          <w:sz w:val="24"/>
          <w:szCs w:val="24"/>
          <w:lang w:val="sq-AL"/>
        </w:rPr>
        <w:t>vendin ton</w:t>
      </w:r>
      <w:r w:rsidRPr="000E790B">
        <w:rPr>
          <w:rFonts w:ascii="Times New Roman" w:hAnsi="Times New Roman" w:cs="Times New Roman"/>
          <w:sz w:val="24"/>
          <w:szCs w:val="24"/>
          <w:lang w:val="sq-AL"/>
        </w:rPr>
        <w:t xml:space="preserve">ë. Varësia e vendeve evropiane në gazin rus dhe kërcënimi në rritje i rrugës alternative të gazit </w:t>
      </w:r>
      <w:r w:rsidR="00371498" w:rsidRPr="000E790B">
        <w:rPr>
          <w:rFonts w:ascii="Times New Roman" w:hAnsi="Times New Roman" w:cs="Times New Roman"/>
          <w:sz w:val="24"/>
          <w:szCs w:val="24"/>
          <w:lang w:val="sq-AL"/>
        </w:rPr>
        <w:t>Azerbajxhan</w:t>
      </w:r>
      <w:r w:rsidRPr="000E790B">
        <w:rPr>
          <w:rFonts w:ascii="Times New Roman" w:hAnsi="Times New Roman" w:cs="Times New Roman"/>
          <w:sz w:val="24"/>
          <w:szCs w:val="24"/>
          <w:lang w:val="sq-AL"/>
        </w:rPr>
        <w:t xml:space="preserve"> në Evropë e justifikon interesin në rritje të Rusisë për projektin TAP, duke kaluar nëpër territorin shqiptar</w:t>
      </w:r>
      <w:r w:rsidR="006B1B0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(Metohu, 2017).</w:t>
      </w:r>
    </w:p>
    <w:p w:rsidR="00EA71C0" w:rsidRPr="000E790B" w:rsidRDefault="00EA71C0"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Interesi i fuqishëm ekonomik dhe gjeopolitik i Rusisë në rajon është plotësuar me përpjekjet për të ndryshuar diskursin mediatik në Shqipëri, përveç vendeve të tjera në rajon. Shembujt përfshijnë një seri artikujsh të diskutueshëm</w:t>
      </w:r>
      <w:r w:rsidR="008A465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që haptazi denoncojnë përpjekjet e Rusisë për të </w:t>
      </w:r>
      <w:r w:rsidR="008A465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blerë</w:t>
      </w:r>
      <w:r w:rsidR="008A465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influencën e </w:t>
      </w:r>
      <w:r w:rsidR="008A465E" w:rsidRPr="000E790B">
        <w:rPr>
          <w:rFonts w:ascii="Times New Roman" w:hAnsi="Times New Roman" w:cs="Times New Roman"/>
          <w:sz w:val="24"/>
          <w:szCs w:val="24"/>
          <w:lang w:val="sq-AL"/>
        </w:rPr>
        <w:t>medies</w:t>
      </w:r>
      <w:r w:rsidRPr="000E790B">
        <w:rPr>
          <w:rFonts w:ascii="Times New Roman" w:hAnsi="Times New Roman" w:cs="Times New Roman"/>
          <w:sz w:val="24"/>
          <w:szCs w:val="24"/>
          <w:lang w:val="sq-AL"/>
        </w:rPr>
        <w:t xml:space="preserve"> në Shqipëri; një strategji e tillë do të përfshijë disa stacione televizive shqiptare, gazeta dhe media online në kompanitë ruse, qëllimi përfundimtar i të cilit është përhapja e </w:t>
      </w:r>
      <w:r w:rsidR="008A465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propagandës ruse</w:t>
      </w:r>
      <w:r w:rsidR="008A465E" w:rsidRPr="000E790B">
        <w:rPr>
          <w:rFonts w:ascii="Times New Roman" w:hAnsi="Times New Roman" w:cs="Times New Roman"/>
          <w:sz w:val="24"/>
          <w:szCs w:val="24"/>
          <w:lang w:val="sq-AL"/>
        </w:rPr>
        <w:t>”.</w:t>
      </w:r>
      <w:r w:rsidR="00380AD5" w:rsidRPr="000E790B">
        <w:rPr>
          <w:rFonts w:ascii="Times New Roman" w:hAnsi="Times New Roman" w:cs="Times New Roman"/>
          <w:sz w:val="24"/>
          <w:szCs w:val="24"/>
          <w:lang w:val="sq-AL"/>
        </w:rPr>
        <w:t xml:space="preserve"> </w:t>
      </w:r>
      <w:r w:rsidR="006F33ED" w:rsidRPr="000E790B">
        <w:rPr>
          <w:rFonts w:ascii="Times New Roman" w:hAnsi="Times New Roman" w:cs="Times New Roman"/>
          <w:sz w:val="24"/>
          <w:szCs w:val="24"/>
          <w:lang w:val="sq-AL"/>
        </w:rPr>
        <w:t xml:space="preserve">(Gjonaj, 2017, Mejdini, 2016). </w:t>
      </w:r>
      <w:r w:rsidRPr="000E790B">
        <w:rPr>
          <w:rFonts w:ascii="Times New Roman" w:hAnsi="Times New Roman" w:cs="Times New Roman"/>
          <w:sz w:val="24"/>
          <w:szCs w:val="24"/>
          <w:lang w:val="sq-AL"/>
        </w:rPr>
        <w:t xml:space="preserve">Sidoqoftë, duhet theksuar se ky informacion është kontestuar zyrtarisht nga Ambasada Ruse në Tiranë. </w:t>
      </w:r>
    </w:p>
    <w:p w:rsidR="006B1B0F" w:rsidRPr="000E790B" w:rsidRDefault="00845430" w:rsidP="000E790B">
      <w:pPr>
        <w:spacing w:line="360" w:lineRule="auto"/>
        <w:jc w:val="both"/>
        <w:rPr>
          <w:rFonts w:ascii="Times New Roman" w:hAnsi="Times New Roman" w:cs="Times New Roman"/>
          <w:sz w:val="24"/>
          <w:szCs w:val="24"/>
        </w:rPr>
      </w:pPr>
      <w:r w:rsidRPr="000E790B">
        <w:rPr>
          <w:rFonts w:ascii="Times New Roman" w:hAnsi="Times New Roman" w:cs="Times New Roman"/>
          <w:sz w:val="24"/>
          <w:szCs w:val="24"/>
          <w:lang w:val="sq-AL"/>
        </w:rPr>
        <w:t>Vi</w:t>
      </w:r>
      <w:r w:rsidR="00EA71C0" w:rsidRPr="000E790B">
        <w:rPr>
          <w:rFonts w:ascii="Times New Roman" w:hAnsi="Times New Roman" w:cs="Times New Roman"/>
          <w:sz w:val="24"/>
          <w:szCs w:val="24"/>
          <w:lang w:val="sq-AL"/>
        </w:rPr>
        <w:t xml:space="preserve">zita e papritur e </w:t>
      </w:r>
      <w:r w:rsidR="00380AD5" w:rsidRPr="000E790B">
        <w:rPr>
          <w:rFonts w:ascii="Times New Roman" w:hAnsi="Times New Roman" w:cs="Times New Roman"/>
          <w:sz w:val="24"/>
          <w:szCs w:val="24"/>
          <w:lang w:val="sq-AL"/>
        </w:rPr>
        <w:t>shefi</w:t>
      </w:r>
      <w:r w:rsidR="009A01CB">
        <w:rPr>
          <w:rFonts w:ascii="Times New Roman" w:hAnsi="Times New Roman" w:cs="Times New Roman"/>
          <w:sz w:val="24"/>
          <w:szCs w:val="24"/>
          <w:lang w:val="sq-AL"/>
        </w:rPr>
        <w:t>t</w:t>
      </w:r>
      <w:r w:rsidR="00380AD5" w:rsidRPr="000E790B">
        <w:rPr>
          <w:rFonts w:ascii="Times New Roman" w:hAnsi="Times New Roman" w:cs="Times New Roman"/>
          <w:sz w:val="24"/>
          <w:szCs w:val="24"/>
          <w:lang w:val="sq-AL"/>
        </w:rPr>
        <w:t xml:space="preserve"> t</w:t>
      </w:r>
      <w:r w:rsidR="008A465E" w:rsidRPr="000E790B">
        <w:rPr>
          <w:rFonts w:ascii="Times New Roman" w:hAnsi="Times New Roman" w:cs="Times New Roman"/>
          <w:sz w:val="24"/>
          <w:szCs w:val="24"/>
          <w:lang w:val="sq-AL"/>
        </w:rPr>
        <w:t>ë</w:t>
      </w:r>
      <w:r w:rsidR="00380AD5" w:rsidRPr="000E790B">
        <w:rPr>
          <w:rFonts w:ascii="Times New Roman" w:hAnsi="Times New Roman" w:cs="Times New Roman"/>
          <w:sz w:val="24"/>
          <w:szCs w:val="24"/>
          <w:lang w:val="sq-AL"/>
        </w:rPr>
        <w:t xml:space="preserve"> </w:t>
      </w:r>
      <w:r w:rsidR="00EA71C0" w:rsidRPr="000E790B">
        <w:rPr>
          <w:rFonts w:ascii="Times New Roman" w:hAnsi="Times New Roman" w:cs="Times New Roman"/>
          <w:sz w:val="24"/>
          <w:szCs w:val="24"/>
          <w:lang w:val="sq-AL"/>
        </w:rPr>
        <w:t>CIA-s</w:t>
      </w:r>
      <w:r w:rsidR="00380AD5" w:rsidRPr="000E790B">
        <w:rPr>
          <w:rFonts w:ascii="Times New Roman" w:hAnsi="Times New Roman" w:cs="Times New Roman"/>
          <w:sz w:val="24"/>
          <w:szCs w:val="24"/>
          <w:lang w:val="sq-AL"/>
        </w:rPr>
        <w:t>, John Brenon</w:t>
      </w:r>
      <w:r w:rsidR="008A465E" w:rsidRPr="000E790B">
        <w:rPr>
          <w:rFonts w:ascii="Times New Roman" w:hAnsi="Times New Roman" w:cs="Times New Roman"/>
          <w:sz w:val="24"/>
          <w:szCs w:val="24"/>
          <w:lang w:val="sq-AL"/>
        </w:rPr>
        <w:t>,</w:t>
      </w:r>
      <w:r w:rsidR="00EA71C0" w:rsidRPr="000E790B">
        <w:rPr>
          <w:rFonts w:ascii="Times New Roman" w:hAnsi="Times New Roman" w:cs="Times New Roman"/>
          <w:sz w:val="24"/>
          <w:szCs w:val="24"/>
          <w:lang w:val="sq-AL"/>
        </w:rPr>
        <w:t xml:space="preserve"> në Shqipëri në vitin 2016</w:t>
      </w:r>
      <w:r w:rsidR="006B1B0F" w:rsidRPr="000E790B">
        <w:rPr>
          <w:rFonts w:ascii="Times New Roman" w:hAnsi="Times New Roman" w:cs="Times New Roman"/>
          <w:sz w:val="24"/>
          <w:szCs w:val="24"/>
          <w:lang w:val="sq-AL"/>
        </w:rPr>
        <w:t>,</w:t>
      </w:r>
      <w:r w:rsidR="00EA71C0" w:rsidRPr="000E790B">
        <w:rPr>
          <w:rFonts w:ascii="Times New Roman" w:hAnsi="Times New Roman" w:cs="Times New Roman"/>
          <w:sz w:val="24"/>
          <w:szCs w:val="24"/>
          <w:lang w:val="sq-AL"/>
        </w:rPr>
        <w:t xml:space="preserve"> ngriti dyshime</w:t>
      </w:r>
      <w:r w:rsidR="006F33ED" w:rsidRPr="000E790B">
        <w:rPr>
          <w:rFonts w:ascii="Times New Roman" w:hAnsi="Times New Roman" w:cs="Times New Roman"/>
          <w:sz w:val="24"/>
          <w:szCs w:val="24"/>
          <w:lang w:val="sq-AL"/>
        </w:rPr>
        <w:t xml:space="preserve"> mbi ndikimin rus në Shqipëri, </w:t>
      </w:r>
      <w:r w:rsidR="00EA71C0" w:rsidRPr="000E790B">
        <w:rPr>
          <w:rFonts w:ascii="Times New Roman" w:hAnsi="Times New Roman" w:cs="Times New Roman"/>
          <w:sz w:val="24"/>
          <w:szCs w:val="24"/>
          <w:lang w:val="sq-AL"/>
        </w:rPr>
        <w:t xml:space="preserve">megjithatë mund të thuhet se marrëdhëniet politike mes dy vendeve nuk mund </w:t>
      </w:r>
      <w:r w:rsidR="00DA0F01" w:rsidRPr="000E790B">
        <w:rPr>
          <w:rFonts w:ascii="Times New Roman" w:hAnsi="Times New Roman" w:cs="Times New Roman"/>
          <w:sz w:val="24"/>
          <w:szCs w:val="24"/>
          <w:lang w:val="sq-AL"/>
        </w:rPr>
        <w:t>të përshkruhen si shumë aktive, sikurse</w:t>
      </w:r>
      <w:r w:rsidR="00EA71C0" w:rsidRPr="000E790B">
        <w:rPr>
          <w:rFonts w:ascii="Times New Roman" w:hAnsi="Times New Roman" w:cs="Times New Roman"/>
          <w:sz w:val="24"/>
          <w:szCs w:val="24"/>
          <w:lang w:val="sq-AL"/>
        </w:rPr>
        <w:t xml:space="preserve"> dimensionet m</w:t>
      </w:r>
      <w:r w:rsidR="00DA0F01" w:rsidRPr="000E790B">
        <w:rPr>
          <w:rFonts w:ascii="Times New Roman" w:hAnsi="Times New Roman" w:cs="Times New Roman"/>
          <w:sz w:val="24"/>
          <w:szCs w:val="24"/>
          <w:lang w:val="sq-AL"/>
        </w:rPr>
        <w:t>ë</w:t>
      </w:r>
      <w:r w:rsidR="00EA71C0" w:rsidRPr="000E790B">
        <w:rPr>
          <w:rFonts w:ascii="Times New Roman" w:hAnsi="Times New Roman" w:cs="Times New Roman"/>
          <w:sz w:val="24"/>
          <w:szCs w:val="24"/>
          <w:lang w:val="sq-AL"/>
        </w:rPr>
        <w:t xml:space="preserve"> t</w:t>
      </w:r>
      <w:r w:rsidR="00DA0F01" w:rsidRPr="000E790B">
        <w:rPr>
          <w:rFonts w:ascii="Times New Roman" w:hAnsi="Times New Roman" w:cs="Times New Roman"/>
          <w:sz w:val="24"/>
          <w:szCs w:val="24"/>
          <w:lang w:val="sq-AL"/>
        </w:rPr>
        <w:t>ë</w:t>
      </w:r>
      <w:r w:rsidR="00EA71C0" w:rsidRPr="000E790B">
        <w:rPr>
          <w:rFonts w:ascii="Times New Roman" w:hAnsi="Times New Roman" w:cs="Times New Roman"/>
          <w:sz w:val="24"/>
          <w:szCs w:val="24"/>
          <w:lang w:val="sq-AL"/>
        </w:rPr>
        <w:t xml:space="preserve"> spikatura t</w:t>
      </w:r>
      <w:r w:rsidR="00DA0F01" w:rsidRPr="000E790B">
        <w:rPr>
          <w:rFonts w:ascii="Times New Roman" w:hAnsi="Times New Roman" w:cs="Times New Roman"/>
          <w:sz w:val="24"/>
          <w:szCs w:val="24"/>
          <w:lang w:val="sq-AL"/>
        </w:rPr>
        <w:t xml:space="preserve">ë </w:t>
      </w:r>
      <w:r w:rsidR="006B1B0F" w:rsidRPr="000E790B">
        <w:rPr>
          <w:rFonts w:ascii="Times New Roman" w:hAnsi="Times New Roman" w:cs="Times New Roman"/>
          <w:sz w:val="24"/>
          <w:szCs w:val="24"/>
          <w:lang w:val="sq-AL"/>
        </w:rPr>
        <w:t xml:space="preserve">ndikimit </w:t>
      </w:r>
      <w:r w:rsidR="00DA0F01" w:rsidRPr="000E790B">
        <w:rPr>
          <w:rFonts w:ascii="Times New Roman" w:hAnsi="Times New Roman" w:cs="Times New Roman"/>
          <w:sz w:val="24"/>
          <w:szCs w:val="24"/>
          <w:lang w:val="sq-AL"/>
        </w:rPr>
        <w:t>rezultojnë</w:t>
      </w:r>
      <w:r w:rsidR="00EA71C0" w:rsidRPr="000E790B">
        <w:rPr>
          <w:rFonts w:ascii="Times New Roman" w:hAnsi="Times New Roman" w:cs="Times New Roman"/>
          <w:sz w:val="24"/>
          <w:szCs w:val="24"/>
          <w:lang w:val="sq-AL"/>
        </w:rPr>
        <w:t xml:space="preserve"> t</w:t>
      </w:r>
      <w:r w:rsidR="00DA0F01" w:rsidRPr="000E790B">
        <w:rPr>
          <w:rFonts w:ascii="Times New Roman" w:hAnsi="Times New Roman" w:cs="Times New Roman"/>
          <w:sz w:val="24"/>
          <w:szCs w:val="24"/>
          <w:lang w:val="sq-AL"/>
        </w:rPr>
        <w:t>ë</w:t>
      </w:r>
      <w:r w:rsidR="00EA71C0" w:rsidRPr="000E790B">
        <w:rPr>
          <w:rFonts w:ascii="Times New Roman" w:hAnsi="Times New Roman" w:cs="Times New Roman"/>
          <w:sz w:val="24"/>
          <w:szCs w:val="24"/>
          <w:lang w:val="sq-AL"/>
        </w:rPr>
        <w:t xml:space="preserve"> jen</w:t>
      </w:r>
      <w:r w:rsidR="006B1B0F" w:rsidRPr="000E790B">
        <w:rPr>
          <w:rFonts w:ascii="Times New Roman" w:hAnsi="Times New Roman" w:cs="Times New Roman"/>
          <w:sz w:val="24"/>
          <w:szCs w:val="24"/>
          <w:lang w:val="sq-AL"/>
        </w:rPr>
        <w:t>ë</w:t>
      </w:r>
      <w:r w:rsidR="00EA71C0" w:rsidRPr="000E790B">
        <w:rPr>
          <w:rFonts w:ascii="Times New Roman" w:hAnsi="Times New Roman" w:cs="Times New Roman"/>
          <w:sz w:val="24"/>
          <w:szCs w:val="24"/>
          <w:lang w:val="sq-AL"/>
        </w:rPr>
        <w:t xml:space="preserve"> ato ekonomike dhe kulturore</w:t>
      </w:r>
      <w:r w:rsidR="00DA0F01" w:rsidRPr="000E790B">
        <w:rPr>
          <w:rFonts w:ascii="Times New Roman" w:hAnsi="Times New Roman" w:cs="Times New Roman"/>
          <w:sz w:val="24"/>
          <w:szCs w:val="24"/>
          <w:lang w:val="sq-AL"/>
        </w:rPr>
        <w:t>.</w:t>
      </w:r>
      <w:r w:rsidR="00EA71C0" w:rsidRPr="000E790B">
        <w:rPr>
          <w:rFonts w:ascii="Times New Roman" w:hAnsi="Times New Roman" w:cs="Times New Roman"/>
          <w:sz w:val="24"/>
          <w:szCs w:val="24"/>
          <w:lang w:val="sq-AL"/>
        </w:rPr>
        <w:t xml:space="preserve"> </w:t>
      </w:r>
      <w:r w:rsidR="00EA71C0" w:rsidRPr="000E790B">
        <w:rPr>
          <w:rFonts w:ascii="Times New Roman" w:hAnsi="Times New Roman" w:cs="Times New Roman"/>
          <w:sz w:val="24"/>
          <w:szCs w:val="24"/>
        </w:rPr>
        <w:t>(</w:t>
      </w:r>
      <w:r w:rsidR="00DA0F01" w:rsidRPr="000E790B">
        <w:rPr>
          <w:rFonts w:ascii="Times New Roman" w:hAnsi="Times New Roman" w:cs="Times New Roman"/>
          <w:sz w:val="24"/>
          <w:szCs w:val="24"/>
        </w:rPr>
        <w:t xml:space="preserve">Kurbatskiy, </w:t>
      </w:r>
      <w:r w:rsidR="009802C0" w:rsidRPr="000E790B">
        <w:rPr>
          <w:rFonts w:ascii="Times New Roman" w:hAnsi="Times New Roman" w:cs="Times New Roman"/>
          <w:sz w:val="24"/>
          <w:szCs w:val="24"/>
        </w:rPr>
        <w:t>2012</w:t>
      </w:r>
      <w:r w:rsidR="006B1B0F" w:rsidRPr="000E790B">
        <w:rPr>
          <w:rFonts w:ascii="Times New Roman" w:hAnsi="Times New Roman" w:cs="Times New Roman"/>
          <w:sz w:val="24"/>
          <w:szCs w:val="24"/>
        </w:rPr>
        <w:t xml:space="preserve">). </w:t>
      </w:r>
    </w:p>
    <w:p w:rsidR="00EA71C0" w:rsidRPr="000E790B" w:rsidRDefault="00EA71C0" w:rsidP="000E790B">
      <w:pPr>
        <w:spacing w:line="360" w:lineRule="auto"/>
        <w:jc w:val="both"/>
        <w:rPr>
          <w:rFonts w:ascii="Times New Roman" w:hAnsi="Times New Roman" w:cs="Times New Roman"/>
          <w:sz w:val="24"/>
          <w:szCs w:val="24"/>
        </w:rPr>
      </w:pPr>
      <w:r w:rsidRPr="000E790B">
        <w:rPr>
          <w:rFonts w:ascii="Times New Roman" w:hAnsi="Times New Roman" w:cs="Times New Roman"/>
          <w:sz w:val="24"/>
          <w:szCs w:val="24"/>
          <w:lang w:val="sq-AL"/>
        </w:rPr>
        <w:t xml:space="preserve">Në </w:t>
      </w:r>
      <w:r w:rsidR="00DA0F01" w:rsidRPr="000E790B">
        <w:rPr>
          <w:rFonts w:ascii="Times New Roman" w:hAnsi="Times New Roman" w:cs="Times New Roman"/>
          <w:sz w:val="24"/>
          <w:szCs w:val="24"/>
          <w:lang w:val="sq-AL"/>
        </w:rPr>
        <w:t>të vërtetë</w:t>
      </w:r>
      <w:r w:rsidRPr="000E790B">
        <w:rPr>
          <w:rFonts w:ascii="Times New Roman" w:hAnsi="Times New Roman" w:cs="Times New Roman"/>
          <w:sz w:val="24"/>
          <w:szCs w:val="24"/>
          <w:lang w:val="sq-AL"/>
        </w:rPr>
        <w:t xml:space="preserve">, një takim dypalësh ndërqeveritar midis vendeve të </w:t>
      </w:r>
      <w:r w:rsidR="00983C26">
        <w:rPr>
          <w:rFonts w:ascii="Times New Roman" w:hAnsi="Times New Roman" w:cs="Times New Roman"/>
          <w:sz w:val="24"/>
          <w:szCs w:val="24"/>
          <w:lang w:val="sq-AL"/>
        </w:rPr>
        <w:t>Rusisë dhe Shqipërisë do të mbante</w:t>
      </w:r>
      <w:r w:rsidRPr="000E790B">
        <w:rPr>
          <w:rFonts w:ascii="Times New Roman" w:hAnsi="Times New Roman" w:cs="Times New Roman"/>
          <w:sz w:val="24"/>
          <w:szCs w:val="24"/>
          <w:lang w:val="sq-AL"/>
        </w:rPr>
        <w:t xml:space="preserve"> sesionin e tij të shtatë në Tiranë pas 7 vjet ndërprerje</w:t>
      </w:r>
      <w:r w:rsidR="00394AD5">
        <w:rPr>
          <w:rFonts w:ascii="Times New Roman" w:hAnsi="Times New Roman" w:cs="Times New Roman"/>
          <w:sz w:val="24"/>
          <w:szCs w:val="24"/>
          <w:lang w:val="sq-AL"/>
        </w:rPr>
        <w:t xml:space="preserve">je, </w:t>
      </w:r>
      <w:r w:rsidRPr="000E790B">
        <w:rPr>
          <w:rFonts w:ascii="Times New Roman" w:hAnsi="Times New Roman" w:cs="Times New Roman"/>
          <w:sz w:val="24"/>
          <w:szCs w:val="24"/>
          <w:lang w:val="sq-AL"/>
        </w:rPr>
        <w:t>(Mlloja &amp; Hunci, 2016). Ndonëse marrëdhëniet midis dy vendeve po përmirësohen ngadalë (siç u konfirmua nga ambasadori shqiptar në Rusi dhe ambasadori rus në Shqipëri në intervista të ndara), përpjekjet në rritje për të mbajtur një dialog dypalësh</w:t>
      </w:r>
      <w:r w:rsidR="00DA0F0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pavarësisht ndryshimeve themelore në çështjet politike</w:t>
      </w:r>
      <w:r w:rsidR="00DA0F0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janë mjaft të qarta. Në kontekstin shqiptar, këto zhvendosje në rrafshin gjeopolitik dhe ekonomik ngrenë </w:t>
      </w:r>
      <w:r w:rsidR="00DA0F01"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w:t>
      </w:r>
      <w:r w:rsidR="00DA0F01" w:rsidRPr="000E790B">
        <w:rPr>
          <w:rFonts w:ascii="Times New Roman" w:hAnsi="Times New Roman" w:cs="Times New Roman"/>
          <w:sz w:val="24"/>
          <w:szCs w:val="24"/>
          <w:lang w:val="sq-AL"/>
        </w:rPr>
        <w:t>pikëpyetje</w:t>
      </w:r>
      <w:r w:rsidRPr="000E790B">
        <w:rPr>
          <w:rFonts w:ascii="Times New Roman" w:hAnsi="Times New Roman" w:cs="Times New Roman"/>
          <w:sz w:val="24"/>
          <w:szCs w:val="24"/>
          <w:lang w:val="sq-AL"/>
        </w:rPr>
        <w:t xml:space="preserve"> t</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madhe mbi </w:t>
      </w:r>
      <w:r w:rsidR="00380AD5" w:rsidRPr="000E790B">
        <w:rPr>
          <w:rFonts w:ascii="Times New Roman" w:hAnsi="Times New Roman" w:cs="Times New Roman"/>
          <w:sz w:val="24"/>
          <w:szCs w:val="24"/>
          <w:lang w:val="sq-AL"/>
        </w:rPr>
        <w:t>orientimin gjeostrategjik t</w:t>
      </w:r>
      <w:r w:rsidR="006720B8" w:rsidRPr="000E790B">
        <w:rPr>
          <w:rFonts w:ascii="Times New Roman" w:hAnsi="Times New Roman" w:cs="Times New Roman"/>
          <w:sz w:val="24"/>
          <w:szCs w:val="24"/>
          <w:lang w:val="sq-AL"/>
        </w:rPr>
        <w:t>ë</w:t>
      </w:r>
      <w:r w:rsidR="00B40212" w:rsidRPr="000E790B">
        <w:rPr>
          <w:rFonts w:ascii="Times New Roman" w:hAnsi="Times New Roman" w:cs="Times New Roman"/>
          <w:sz w:val="24"/>
          <w:szCs w:val="24"/>
          <w:lang w:val="sq-AL"/>
        </w:rPr>
        <w:t xml:space="preserve"> </w:t>
      </w:r>
      <w:r w:rsidR="00DA0F01" w:rsidRPr="000E790B">
        <w:rPr>
          <w:rFonts w:ascii="Times New Roman" w:hAnsi="Times New Roman" w:cs="Times New Roman"/>
          <w:sz w:val="24"/>
          <w:szCs w:val="24"/>
          <w:lang w:val="sq-AL"/>
        </w:rPr>
        <w:t>Shqipërisë</w:t>
      </w:r>
      <w:r w:rsidR="00B4021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përballë identitetit lindor</w:t>
      </w:r>
      <w:r w:rsidR="00DA0F01" w:rsidRPr="000E790B">
        <w:rPr>
          <w:rFonts w:ascii="Times New Roman" w:hAnsi="Times New Roman" w:cs="Times New Roman"/>
          <w:sz w:val="24"/>
          <w:szCs w:val="24"/>
          <w:lang w:val="sq-AL"/>
        </w:rPr>
        <w:t xml:space="preserve"> </w:t>
      </w:r>
      <w:r w:rsidR="00380AD5" w:rsidRPr="000E790B">
        <w:rPr>
          <w:rFonts w:ascii="Times New Roman" w:hAnsi="Times New Roman" w:cs="Times New Roman"/>
          <w:sz w:val="24"/>
          <w:szCs w:val="24"/>
          <w:lang w:val="sq-AL"/>
        </w:rPr>
        <w:t xml:space="preserve">dhe </w:t>
      </w:r>
      <w:r w:rsidR="00DA0F01" w:rsidRPr="000E790B">
        <w:rPr>
          <w:rFonts w:ascii="Times New Roman" w:hAnsi="Times New Roman" w:cs="Times New Roman"/>
          <w:sz w:val="24"/>
          <w:szCs w:val="24"/>
          <w:lang w:val="sq-AL"/>
        </w:rPr>
        <w:t>prezencës</w:t>
      </w:r>
      <w:r w:rsidR="00380AD5" w:rsidRPr="000E790B">
        <w:rPr>
          <w:rFonts w:ascii="Times New Roman" w:hAnsi="Times New Roman" w:cs="Times New Roman"/>
          <w:sz w:val="24"/>
          <w:szCs w:val="24"/>
          <w:lang w:val="sq-AL"/>
        </w:rPr>
        <w:t xml:space="preserve"> </w:t>
      </w:r>
      <w:r w:rsidR="00DA0F01" w:rsidRPr="000E790B">
        <w:rPr>
          <w:rFonts w:ascii="Times New Roman" w:hAnsi="Times New Roman" w:cs="Times New Roman"/>
          <w:sz w:val="24"/>
          <w:szCs w:val="24"/>
          <w:lang w:val="sq-AL"/>
        </w:rPr>
        <w:t>r</w:t>
      </w:r>
      <w:r w:rsidR="00380AD5" w:rsidRPr="000E790B">
        <w:rPr>
          <w:rFonts w:ascii="Times New Roman" w:hAnsi="Times New Roman" w:cs="Times New Roman"/>
          <w:sz w:val="24"/>
          <w:szCs w:val="24"/>
          <w:lang w:val="sq-AL"/>
        </w:rPr>
        <w:t>use</w:t>
      </w:r>
      <w:r w:rsidRPr="000E790B">
        <w:rPr>
          <w:rFonts w:ascii="Times New Roman" w:hAnsi="Times New Roman" w:cs="Times New Roman"/>
          <w:sz w:val="24"/>
          <w:szCs w:val="24"/>
          <w:lang w:val="sq-AL"/>
        </w:rPr>
        <w:t>. Debati i përkatësisë</w:t>
      </w:r>
      <w:r w:rsidR="00DA0F0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në një sistem ose tjetrin</w:t>
      </w:r>
      <w:r w:rsidR="00DA0F0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DA0F01" w:rsidRPr="000E790B">
        <w:rPr>
          <w:rFonts w:ascii="Times New Roman" w:hAnsi="Times New Roman" w:cs="Times New Roman"/>
          <w:sz w:val="24"/>
          <w:szCs w:val="24"/>
          <w:lang w:val="sq-AL"/>
        </w:rPr>
        <w:t xml:space="preserve">për shekuj me radhë </w:t>
      </w:r>
      <w:r w:rsidRPr="000E790B">
        <w:rPr>
          <w:rFonts w:ascii="Times New Roman" w:hAnsi="Times New Roman" w:cs="Times New Roman"/>
          <w:sz w:val="24"/>
          <w:szCs w:val="24"/>
          <w:lang w:val="sq-AL"/>
        </w:rPr>
        <w:t xml:space="preserve">ka zënë hapësira politike dhe akademike, </w:t>
      </w:r>
      <w:r w:rsidR="00DA0F01" w:rsidRPr="000E790B">
        <w:rPr>
          <w:rFonts w:ascii="Times New Roman" w:hAnsi="Times New Roman" w:cs="Times New Roman"/>
          <w:sz w:val="24"/>
          <w:szCs w:val="24"/>
          <w:lang w:val="sq-AL"/>
        </w:rPr>
        <w:t>aq sa s</w:t>
      </w:r>
      <w:r w:rsidRPr="000E790B">
        <w:rPr>
          <w:rFonts w:ascii="Times New Roman" w:hAnsi="Times New Roman" w:cs="Times New Roman"/>
          <w:sz w:val="24"/>
          <w:szCs w:val="24"/>
          <w:lang w:val="sq-AL"/>
        </w:rPr>
        <w:t>hpesh</w:t>
      </w:r>
      <w:r w:rsidR="00DA0F01" w:rsidRPr="000E790B">
        <w:rPr>
          <w:rFonts w:ascii="Times New Roman" w:hAnsi="Times New Roman" w:cs="Times New Roman"/>
          <w:sz w:val="24"/>
          <w:szCs w:val="24"/>
          <w:lang w:val="sq-AL"/>
        </w:rPr>
        <w:t xml:space="preserve">herë </w:t>
      </w:r>
      <w:r w:rsidRPr="000E790B">
        <w:rPr>
          <w:rFonts w:ascii="Times New Roman" w:hAnsi="Times New Roman" w:cs="Times New Roman"/>
          <w:sz w:val="24"/>
          <w:szCs w:val="24"/>
          <w:lang w:val="sq-AL"/>
        </w:rPr>
        <w:t>është kthyer në një pikë të nxehtë të identitetit kombëtar shqiptar. Disa studiues pohojnë</w:t>
      </w:r>
      <w:r w:rsidR="00DA0F0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 ekziston një ndarje në mes të modeleve formale demokratike perëndimore që ndiqen nga shteti dhe identiteti i saj i lindur lindor</w:t>
      </w:r>
      <w:r w:rsidR="00DA0F0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që është në kundërshtim me të parën</w:t>
      </w:r>
      <w:r w:rsidR="007E3D8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(Hide, 2015).</w:t>
      </w:r>
    </w:p>
    <w:p w:rsidR="00243176" w:rsidRPr="000E790B" w:rsidRDefault="00243176"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Si konkluzion</w:t>
      </w:r>
      <w:r w:rsidR="00DA0F0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DA0F01" w:rsidRPr="000E790B">
        <w:rPr>
          <w:rFonts w:ascii="Times New Roman" w:hAnsi="Times New Roman" w:cs="Times New Roman"/>
          <w:sz w:val="24"/>
          <w:szCs w:val="24"/>
          <w:lang w:val="sq-AL"/>
        </w:rPr>
        <w:t>vlerësohet</w:t>
      </w:r>
      <w:r w:rsidRPr="000E790B">
        <w:rPr>
          <w:rFonts w:ascii="Times New Roman" w:hAnsi="Times New Roman" w:cs="Times New Roman"/>
          <w:sz w:val="24"/>
          <w:szCs w:val="24"/>
          <w:lang w:val="sq-AL"/>
        </w:rPr>
        <w:t xml:space="preserve"> se influenca </w:t>
      </w:r>
      <w:r w:rsidR="00DA0F01"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use n</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A0F01" w:rsidRPr="000E790B">
        <w:rPr>
          <w:rFonts w:ascii="Times New Roman" w:hAnsi="Times New Roman" w:cs="Times New Roman"/>
          <w:sz w:val="24"/>
          <w:szCs w:val="24"/>
          <w:lang w:val="sq-AL"/>
        </w:rPr>
        <w:t>Shqipëri</w:t>
      </w:r>
      <w:r w:rsidRPr="000E790B">
        <w:rPr>
          <w:rFonts w:ascii="Times New Roman" w:hAnsi="Times New Roman" w:cs="Times New Roman"/>
          <w:sz w:val="24"/>
          <w:szCs w:val="24"/>
          <w:lang w:val="sq-AL"/>
        </w:rPr>
        <w:t xml:space="preserve"> ka qen</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shumti </w:t>
      </w:r>
      <w:r w:rsidR="00DA0F01" w:rsidRPr="000E790B">
        <w:rPr>
          <w:rFonts w:ascii="Times New Roman" w:hAnsi="Times New Roman" w:cs="Times New Roman"/>
          <w:sz w:val="24"/>
          <w:szCs w:val="24"/>
          <w:lang w:val="sq-AL"/>
        </w:rPr>
        <w:t xml:space="preserve">e pranishme </w:t>
      </w:r>
      <w:r w:rsidRPr="000E790B">
        <w:rPr>
          <w:rFonts w:ascii="Times New Roman" w:hAnsi="Times New Roman" w:cs="Times New Roman"/>
          <w:sz w:val="24"/>
          <w:szCs w:val="24"/>
          <w:lang w:val="sq-AL"/>
        </w:rPr>
        <w:t>si faktor pengues n</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dimensionin politik, </w:t>
      </w:r>
      <w:r w:rsidR="00DA0F01" w:rsidRPr="000E790B">
        <w:rPr>
          <w:rFonts w:ascii="Times New Roman" w:hAnsi="Times New Roman" w:cs="Times New Roman"/>
          <w:sz w:val="24"/>
          <w:szCs w:val="24"/>
          <w:lang w:val="sq-AL"/>
        </w:rPr>
        <w:t>ndërsa</w:t>
      </w:r>
      <w:r w:rsidRPr="000E790B">
        <w:rPr>
          <w:rFonts w:ascii="Times New Roman" w:hAnsi="Times New Roman" w:cs="Times New Roman"/>
          <w:sz w:val="24"/>
          <w:szCs w:val="24"/>
          <w:lang w:val="sq-AL"/>
        </w:rPr>
        <w:t xml:space="preserve"> n</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aspekt</w:t>
      </w:r>
      <w:r w:rsidR="00DA0F01" w:rsidRPr="000E790B">
        <w:rPr>
          <w:rFonts w:ascii="Times New Roman" w:hAnsi="Times New Roman" w:cs="Times New Roman"/>
          <w:sz w:val="24"/>
          <w:szCs w:val="24"/>
          <w:lang w:val="sq-AL"/>
        </w:rPr>
        <w:t>in</w:t>
      </w:r>
      <w:r w:rsidRPr="000E790B">
        <w:rPr>
          <w:rFonts w:ascii="Times New Roman" w:hAnsi="Times New Roman" w:cs="Times New Roman"/>
          <w:sz w:val="24"/>
          <w:szCs w:val="24"/>
          <w:lang w:val="sq-AL"/>
        </w:rPr>
        <w:t xml:space="preserve"> ekonomik dhe kulturor ka</w:t>
      </w:r>
      <w:r w:rsidR="00DA0F0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qen</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w:t>
      </w:r>
      <w:r w:rsidR="00DA0F01"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 xml:space="preserve">pak </w:t>
      </w:r>
      <w:r w:rsidR="00DA0F01" w:rsidRPr="000E790B">
        <w:rPr>
          <w:rFonts w:ascii="Times New Roman" w:hAnsi="Times New Roman" w:cs="Times New Roman"/>
          <w:sz w:val="24"/>
          <w:szCs w:val="24"/>
          <w:lang w:val="sq-AL"/>
        </w:rPr>
        <w:t>domethënëse dhe nuk ka</w:t>
      </w:r>
      <w:r w:rsidRPr="000E790B">
        <w:rPr>
          <w:rFonts w:ascii="Times New Roman" w:hAnsi="Times New Roman" w:cs="Times New Roman"/>
          <w:sz w:val="24"/>
          <w:szCs w:val="24"/>
          <w:lang w:val="sq-AL"/>
        </w:rPr>
        <w:t xml:space="preserve"> pasur ndikim t</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drejtpërdrejtë. </w:t>
      </w:r>
    </w:p>
    <w:p w:rsidR="007A22C6" w:rsidRPr="000E790B" w:rsidRDefault="007A22C6" w:rsidP="000E790B">
      <w:pPr>
        <w:spacing w:line="360" w:lineRule="auto"/>
        <w:jc w:val="both"/>
        <w:rPr>
          <w:rFonts w:ascii="Times New Roman" w:hAnsi="Times New Roman" w:cs="Times New Roman"/>
          <w:sz w:val="24"/>
          <w:szCs w:val="24"/>
          <w:lang w:val="sq-AL"/>
        </w:rPr>
      </w:pPr>
    </w:p>
    <w:p w:rsidR="008B492D" w:rsidRPr="004D730F" w:rsidRDefault="004D730F" w:rsidP="004D730F">
      <w:pPr>
        <w:spacing w:line="360" w:lineRule="auto"/>
        <w:jc w:val="both"/>
        <w:rPr>
          <w:rFonts w:ascii="Times New Roman" w:hAnsi="Times New Roman" w:cs="Times New Roman"/>
          <w:b/>
          <w:sz w:val="28"/>
          <w:szCs w:val="28"/>
          <w:lang w:val="sq-AL"/>
        </w:rPr>
      </w:pPr>
      <w:r w:rsidRPr="004D730F">
        <w:rPr>
          <w:rFonts w:ascii="Times New Roman" w:hAnsi="Times New Roman" w:cs="Times New Roman"/>
          <w:b/>
          <w:sz w:val="28"/>
          <w:szCs w:val="28"/>
          <w:lang w:val="sq-AL"/>
        </w:rPr>
        <w:t xml:space="preserve">3.6 </w:t>
      </w:r>
      <w:r w:rsidR="00293BFC" w:rsidRPr="004D730F">
        <w:rPr>
          <w:rFonts w:ascii="Times New Roman" w:hAnsi="Times New Roman" w:cs="Times New Roman"/>
          <w:b/>
          <w:sz w:val="28"/>
          <w:szCs w:val="28"/>
          <w:lang w:val="sq-AL"/>
        </w:rPr>
        <w:t>Doktrina e Kinës në Ballkanin Perëndimor dhe prezenca në Shqipëri</w:t>
      </w:r>
    </w:p>
    <w:p w:rsidR="00BB4DC1" w:rsidRPr="000E790B" w:rsidRDefault="009F450C"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Qasja e </w:t>
      </w:r>
      <w:r w:rsidR="00DA0F01" w:rsidRPr="000E790B">
        <w:rPr>
          <w:rFonts w:ascii="Times New Roman" w:hAnsi="Times New Roman" w:cs="Times New Roman"/>
          <w:sz w:val="24"/>
          <w:szCs w:val="24"/>
          <w:lang w:val="sq-AL"/>
        </w:rPr>
        <w:t>Kinës</w:t>
      </w:r>
      <w:r w:rsidRPr="000E790B">
        <w:rPr>
          <w:rFonts w:ascii="Times New Roman" w:hAnsi="Times New Roman" w:cs="Times New Roman"/>
          <w:sz w:val="24"/>
          <w:szCs w:val="24"/>
          <w:lang w:val="sq-AL"/>
        </w:rPr>
        <w:t xml:space="preserve"> n</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politik</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n e jasht</w:t>
      </w:r>
      <w:r w:rsidR="00DA0F01" w:rsidRPr="000E790B">
        <w:rPr>
          <w:rFonts w:ascii="Times New Roman" w:hAnsi="Times New Roman" w:cs="Times New Roman"/>
          <w:sz w:val="24"/>
          <w:szCs w:val="24"/>
          <w:lang w:val="sq-AL"/>
        </w:rPr>
        <w:t>m</w:t>
      </w:r>
      <w:r w:rsidRPr="000E790B">
        <w:rPr>
          <w:rFonts w:ascii="Times New Roman" w:hAnsi="Times New Roman" w:cs="Times New Roman"/>
          <w:sz w:val="24"/>
          <w:szCs w:val="24"/>
          <w:lang w:val="sq-AL"/>
        </w:rPr>
        <w:t xml:space="preserve">e </w:t>
      </w:r>
      <w:r w:rsidR="00BB4DC1" w:rsidRPr="000E790B">
        <w:rPr>
          <w:rFonts w:ascii="Times New Roman" w:hAnsi="Times New Roman" w:cs="Times New Roman"/>
          <w:sz w:val="24"/>
          <w:szCs w:val="24"/>
          <w:lang w:val="sq-AL"/>
        </w:rPr>
        <w:t>karakteri</w:t>
      </w:r>
      <w:r w:rsidR="00845430" w:rsidRPr="000E790B">
        <w:rPr>
          <w:rFonts w:ascii="Times New Roman" w:hAnsi="Times New Roman" w:cs="Times New Roman"/>
          <w:sz w:val="24"/>
          <w:szCs w:val="24"/>
          <w:lang w:val="sq-AL"/>
        </w:rPr>
        <w:t>z</w:t>
      </w:r>
      <w:r w:rsidR="00BB4DC1" w:rsidRPr="000E790B">
        <w:rPr>
          <w:rFonts w:ascii="Times New Roman" w:hAnsi="Times New Roman" w:cs="Times New Roman"/>
          <w:sz w:val="24"/>
          <w:szCs w:val="24"/>
          <w:lang w:val="sq-AL"/>
        </w:rPr>
        <w:t xml:space="preserve">ohet nga </w:t>
      </w:r>
      <w:r w:rsidR="00DA0F01" w:rsidRPr="000E790B">
        <w:rPr>
          <w:rFonts w:ascii="Times New Roman" w:hAnsi="Times New Roman" w:cs="Times New Roman"/>
          <w:sz w:val="24"/>
          <w:szCs w:val="24"/>
          <w:lang w:val="sq-AL"/>
        </w:rPr>
        <w:t>një</w:t>
      </w:r>
      <w:r w:rsidR="00BB4DC1" w:rsidRPr="000E790B">
        <w:rPr>
          <w:rFonts w:ascii="Times New Roman" w:hAnsi="Times New Roman" w:cs="Times New Roman"/>
          <w:sz w:val="24"/>
          <w:szCs w:val="24"/>
          <w:lang w:val="sq-AL"/>
        </w:rPr>
        <w:t xml:space="preserve"> s</w:t>
      </w:r>
      <w:r w:rsidR="00DA0F01" w:rsidRPr="000E790B">
        <w:rPr>
          <w:rFonts w:ascii="Times New Roman" w:hAnsi="Times New Roman" w:cs="Times New Roman"/>
          <w:sz w:val="24"/>
          <w:szCs w:val="24"/>
          <w:lang w:val="sq-AL"/>
        </w:rPr>
        <w:t>ë</w:t>
      </w:r>
      <w:r w:rsidR="00BB4DC1" w:rsidRPr="000E790B">
        <w:rPr>
          <w:rFonts w:ascii="Times New Roman" w:hAnsi="Times New Roman" w:cs="Times New Roman"/>
          <w:sz w:val="24"/>
          <w:szCs w:val="24"/>
          <w:lang w:val="sq-AL"/>
        </w:rPr>
        <w:t>r</w:t>
      </w:r>
      <w:r w:rsidR="00DA0F01" w:rsidRPr="000E790B">
        <w:rPr>
          <w:rFonts w:ascii="Times New Roman" w:hAnsi="Times New Roman" w:cs="Times New Roman"/>
          <w:sz w:val="24"/>
          <w:szCs w:val="24"/>
          <w:lang w:val="sq-AL"/>
        </w:rPr>
        <w:t>ë</w:t>
      </w:r>
      <w:r w:rsidR="00BB4DC1" w:rsidRPr="000E790B">
        <w:rPr>
          <w:rFonts w:ascii="Times New Roman" w:hAnsi="Times New Roman" w:cs="Times New Roman"/>
          <w:sz w:val="24"/>
          <w:szCs w:val="24"/>
          <w:lang w:val="sq-AL"/>
        </w:rPr>
        <w:t xml:space="preserve"> parimesh dhe sloganesh</w:t>
      </w:r>
      <w:r w:rsidRPr="000E790B">
        <w:rPr>
          <w:rFonts w:ascii="Times New Roman" w:hAnsi="Times New Roman" w:cs="Times New Roman"/>
          <w:sz w:val="24"/>
          <w:szCs w:val="24"/>
          <w:lang w:val="sq-AL"/>
        </w:rPr>
        <w:t>, t</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cilat</w:t>
      </w:r>
      <w:r w:rsidR="00DA0F0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thelb</w:t>
      </w:r>
      <w:r w:rsidR="00DA0F0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kan</w:t>
      </w:r>
      <w:r w:rsidR="00DA0F0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A0F01" w:rsidRPr="000E790B">
        <w:rPr>
          <w:rFonts w:ascii="Times New Roman" w:hAnsi="Times New Roman" w:cs="Times New Roman"/>
          <w:sz w:val="24"/>
          <w:szCs w:val="24"/>
          <w:lang w:val="sq-AL"/>
        </w:rPr>
        <w:t>bashkëpunimin</w:t>
      </w:r>
      <w:r w:rsidRPr="000E790B">
        <w:rPr>
          <w:rFonts w:ascii="Times New Roman" w:hAnsi="Times New Roman" w:cs="Times New Roman"/>
          <w:sz w:val="24"/>
          <w:szCs w:val="24"/>
          <w:lang w:val="sq-AL"/>
        </w:rPr>
        <w:t xml:space="preserve"> dhe jo konfliktin</w:t>
      </w:r>
      <w:r w:rsidR="00381678" w:rsidRPr="000E790B">
        <w:rPr>
          <w:rFonts w:ascii="Times New Roman" w:hAnsi="Times New Roman" w:cs="Times New Roman"/>
          <w:sz w:val="24"/>
          <w:szCs w:val="24"/>
          <w:lang w:val="sq-AL"/>
        </w:rPr>
        <w:t xml:space="preserve"> </w:t>
      </w:r>
      <w:r w:rsidR="00DA0F01" w:rsidRPr="000E790B">
        <w:rPr>
          <w:rFonts w:ascii="Times New Roman" w:hAnsi="Times New Roman" w:cs="Times New Roman"/>
          <w:sz w:val="24"/>
          <w:szCs w:val="24"/>
          <w:lang w:val="sq-AL"/>
        </w:rPr>
        <w:t>ndërmjet</w:t>
      </w:r>
      <w:r w:rsidR="00381678" w:rsidRPr="000E790B">
        <w:rPr>
          <w:rFonts w:ascii="Times New Roman" w:hAnsi="Times New Roman" w:cs="Times New Roman"/>
          <w:sz w:val="24"/>
          <w:szCs w:val="24"/>
          <w:lang w:val="sq-AL"/>
        </w:rPr>
        <w:t xml:space="preserve"> shteteve</w:t>
      </w:r>
      <w:r w:rsidR="00BB4DC1" w:rsidRPr="000E790B">
        <w:rPr>
          <w:rFonts w:ascii="Times New Roman" w:hAnsi="Times New Roman" w:cs="Times New Roman"/>
          <w:sz w:val="24"/>
          <w:szCs w:val="24"/>
          <w:lang w:val="sq-AL"/>
        </w:rPr>
        <w:t xml:space="preserve">. </w:t>
      </w:r>
      <w:r w:rsidR="00DA0F01"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rej viteve</w:t>
      </w:r>
      <w:r w:rsidR="00BB4DC1" w:rsidRPr="000E790B">
        <w:rPr>
          <w:rFonts w:ascii="Times New Roman" w:hAnsi="Times New Roman" w:cs="Times New Roman"/>
          <w:sz w:val="24"/>
          <w:szCs w:val="24"/>
          <w:lang w:val="sq-AL"/>
        </w:rPr>
        <w:t xml:space="preserve"> </w:t>
      </w:r>
      <w:r w:rsidR="00DA0F01" w:rsidRPr="000E790B">
        <w:rPr>
          <w:rFonts w:ascii="Times New Roman" w:hAnsi="Times New Roman" w:cs="Times New Roman"/>
          <w:sz w:val="24"/>
          <w:szCs w:val="24"/>
          <w:lang w:val="sq-AL"/>
        </w:rPr>
        <w:t>’</w:t>
      </w:r>
      <w:r w:rsidR="00BB4DC1" w:rsidRPr="000E790B">
        <w:rPr>
          <w:rFonts w:ascii="Times New Roman" w:hAnsi="Times New Roman" w:cs="Times New Roman"/>
          <w:sz w:val="24"/>
          <w:szCs w:val="24"/>
          <w:lang w:val="sq-AL"/>
        </w:rPr>
        <w:t>80</w:t>
      </w:r>
      <w:r w:rsidR="00DA0F01" w:rsidRPr="000E790B">
        <w:rPr>
          <w:rFonts w:ascii="Times New Roman" w:hAnsi="Times New Roman" w:cs="Times New Roman"/>
          <w:sz w:val="24"/>
          <w:szCs w:val="24"/>
          <w:lang w:val="sq-AL"/>
        </w:rPr>
        <w:t xml:space="preserve">-të, </w:t>
      </w:r>
      <w:r w:rsidR="00BB4DC1" w:rsidRPr="000E790B">
        <w:rPr>
          <w:rFonts w:ascii="Times New Roman" w:hAnsi="Times New Roman" w:cs="Times New Roman"/>
          <w:sz w:val="24"/>
          <w:szCs w:val="24"/>
          <w:lang w:val="sq-AL"/>
        </w:rPr>
        <w:t xml:space="preserve">nën </w:t>
      </w:r>
      <w:r w:rsidR="00DA0F01" w:rsidRPr="000E790B">
        <w:rPr>
          <w:rFonts w:ascii="Times New Roman" w:hAnsi="Times New Roman" w:cs="Times New Roman"/>
          <w:sz w:val="24"/>
          <w:szCs w:val="24"/>
          <w:lang w:val="sq-AL"/>
        </w:rPr>
        <w:t>udhëheqjen</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e liderit </w:t>
      </w:r>
      <w:r w:rsidR="00C8426F" w:rsidRPr="000E790B">
        <w:rPr>
          <w:rFonts w:ascii="Times New Roman" w:hAnsi="Times New Roman" w:cs="Times New Roman"/>
          <w:sz w:val="24"/>
          <w:szCs w:val="24"/>
          <w:lang w:val="sq-AL"/>
        </w:rPr>
        <w:t xml:space="preserve">kinez, </w:t>
      </w:r>
      <w:r w:rsidR="00BB4DC1" w:rsidRPr="000E790B">
        <w:rPr>
          <w:rFonts w:ascii="Times New Roman" w:hAnsi="Times New Roman" w:cs="Times New Roman"/>
          <w:sz w:val="24"/>
          <w:szCs w:val="24"/>
          <w:lang w:val="sq-AL"/>
        </w:rPr>
        <w:t>Deng Xiaoping,</w:t>
      </w:r>
      <w:r w:rsidRPr="000E790B">
        <w:rPr>
          <w:rFonts w:ascii="Times New Roman" w:hAnsi="Times New Roman" w:cs="Times New Roman"/>
          <w:sz w:val="24"/>
          <w:szCs w:val="24"/>
          <w:lang w:val="sq-AL"/>
        </w:rPr>
        <w:t xml:space="preserve"> deviza e </w:t>
      </w:r>
      <w:r w:rsidR="00BB4DC1" w:rsidRPr="000E790B">
        <w:rPr>
          <w:rFonts w:ascii="Times New Roman" w:hAnsi="Times New Roman" w:cs="Times New Roman"/>
          <w:sz w:val="24"/>
          <w:szCs w:val="24"/>
          <w:lang w:val="sq-AL"/>
        </w:rPr>
        <w:t xml:space="preserve">Pekini ka </w:t>
      </w:r>
      <w:r w:rsidR="00DA0F01" w:rsidRPr="000E790B">
        <w:rPr>
          <w:rFonts w:ascii="Times New Roman" w:hAnsi="Times New Roman" w:cs="Times New Roman"/>
          <w:sz w:val="24"/>
          <w:szCs w:val="24"/>
          <w:lang w:val="sq-AL"/>
        </w:rPr>
        <w:t>qenë</w:t>
      </w:r>
      <w:r w:rsidR="00BB4DC1" w:rsidRPr="000E790B">
        <w:rPr>
          <w:rFonts w:ascii="Times New Roman" w:hAnsi="Times New Roman" w:cs="Times New Roman"/>
          <w:sz w:val="24"/>
          <w:szCs w:val="24"/>
          <w:lang w:val="sq-AL"/>
        </w:rPr>
        <w:t xml:space="preserve"> </w:t>
      </w:r>
      <w:r w:rsidR="00DA0F01"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ndjekjen e</w:t>
      </w:r>
      <w:r w:rsidR="00BB4DC1" w:rsidRPr="000E790B">
        <w:rPr>
          <w:rFonts w:ascii="Times New Roman" w:hAnsi="Times New Roman" w:cs="Times New Roman"/>
          <w:sz w:val="24"/>
          <w:szCs w:val="24"/>
          <w:lang w:val="sq-AL"/>
        </w:rPr>
        <w:t xml:space="preserve"> një </w:t>
      </w:r>
      <w:r w:rsidR="00DA0F01" w:rsidRPr="000E790B">
        <w:rPr>
          <w:rFonts w:ascii="Times New Roman" w:hAnsi="Times New Roman" w:cs="Times New Roman"/>
          <w:sz w:val="24"/>
          <w:szCs w:val="24"/>
          <w:lang w:val="sq-AL"/>
        </w:rPr>
        <w:t>“</w:t>
      </w:r>
      <w:r w:rsidR="00BB4DC1" w:rsidRPr="000E790B">
        <w:rPr>
          <w:rFonts w:ascii="Times New Roman" w:hAnsi="Times New Roman" w:cs="Times New Roman"/>
          <w:sz w:val="24"/>
          <w:szCs w:val="24"/>
          <w:lang w:val="sq-AL"/>
        </w:rPr>
        <w:t>politik</w:t>
      </w:r>
      <w:r w:rsidR="00DA0F01" w:rsidRPr="000E790B">
        <w:rPr>
          <w:rFonts w:ascii="Times New Roman" w:hAnsi="Times New Roman" w:cs="Times New Roman"/>
          <w:sz w:val="24"/>
          <w:szCs w:val="24"/>
          <w:lang w:val="sq-AL"/>
        </w:rPr>
        <w:t>e</w:t>
      </w:r>
      <w:r w:rsidR="00BB4DC1" w:rsidRPr="000E790B">
        <w:rPr>
          <w:rFonts w:ascii="Times New Roman" w:hAnsi="Times New Roman" w:cs="Times New Roman"/>
          <w:sz w:val="24"/>
          <w:szCs w:val="24"/>
          <w:lang w:val="sq-AL"/>
        </w:rPr>
        <w:t xml:space="preserve"> të paqes</w:t>
      </w:r>
      <w:r w:rsidR="00DA0F01" w:rsidRPr="000E790B">
        <w:rPr>
          <w:rFonts w:ascii="Times New Roman" w:hAnsi="Times New Roman" w:cs="Times New Roman"/>
          <w:sz w:val="24"/>
          <w:szCs w:val="24"/>
          <w:lang w:val="sq-AL"/>
        </w:rPr>
        <w:t>”</w:t>
      </w:r>
      <w:r w:rsidR="00BB4DC1" w:rsidRPr="000E790B">
        <w:rPr>
          <w:rFonts w:ascii="Times New Roman" w:hAnsi="Times New Roman" w:cs="Times New Roman"/>
          <w:sz w:val="24"/>
          <w:szCs w:val="24"/>
          <w:lang w:val="sq-AL"/>
        </w:rPr>
        <w:t xml:space="preserve">, në të cilën synimet </w:t>
      </w:r>
      <w:r w:rsidRPr="000E790B">
        <w:rPr>
          <w:rFonts w:ascii="Times New Roman" w:hAnsi="Times New Roman" w:cs="Times New Roman"/>
          <w:sz w:val="24"/>
          <w:szCs w:val="24"/>
          <w:lang w:val="sq-AL"/>
        </w:rPr>
        <w:t xml:space="preserve">kryesore </w:t>
      </w:r>
      <w:r w:rsidR="00BB4DC1" w:rsidRPr="000E790B">
        <w:rPr>
          <w:rFonts w:ascii="Times New Roman" w:hAnsi="Times New Roman" w:cs="Times New Roman"/>
          <w:sz w:val="24"/>
          <w:szCs w:val="24"/>
          <w:lang w:val="sq-AL"/>
        </w:rPr>
        <w:t>të Kinës</w:t>
      </w:r>
      <w:r w:rsidR="005B61FA" w:rsidRPr="000E790B">
        <w:rPr>
          <w:rFonts w:ascii="Times New Roman" w:hAnsi="Times New Roman" w:cs="Times New Roman"/>
          <w:sz w:val="24"/>
          <w:szCs w:val="24"/>
          <w:lang w:val="sq-AL"/>
        </w:rPr>
        <w:t xml:space="preserve"> </w:t>
      </w:r>
      <w:r w:rsidR="00DA0F01" w:rsidRPr="000E790B">
        <w:rPr>
          <w:rFonts w:ascii="Times New Roman" w:hAnsi="Times New Roman" w:cs="Times New Roman"/>
          <w:sz w:val="24"/>
          <w:szCs w:val="24"/>
          <w:lang w:val="sq-AL"/>
        </w:rPr>
        <w:t>vijojnë</w:t>
      </w:r>
      <w:r w:rsidR="005B61FA" w:rsidRPr="000E790B">
        <w:rPr>
          <w:rFonts w:ascii="Times New Roman" w:hAnsi="Times New Roman" w:cs="Times New Roman"/>
          <w:sz w:val="24"/>
          <w:szCs w:val="24"/>
          <w:lang w:val="sq-AL"/>
        </w:rPr>
        <w:t xml:space="preserve"> t</w:t>
      </w:r>
      <w:r w:rsidR="00DA0F01" w:rsidRPr="000E790B">
        <w:rPr>
          <w:rFonts w:ascii="Times New Roman" w:hAnsi="Times New Roman" w:cs="Times New Roman"/>
          <w:sz w:val="24"/>
          <w:szCs w:val="24"/>
          <w:lang w:val="sq-AL"/>
        </w:rPr>
        <w:t>ë</w:t>
      </w:r>
      <w:r w:rsidR="005B61FA" w:rsidRPr="000E790B">
        <w:rPr>
          <w:rFonts w:ascii="Times New Roman" w:hAnsi="Times New Roman" w:cs="Times New Roman"/>
          <w:sz w:val="24"/>
          <w:szCs w:val="24"/>
          <w:lang w:val="sq-AL"/>
        </w:rPr>
        <w:t xml:space="preserve"> je</w:t>
      </w:r>
      <w:r w:rsidR="00BB4DC1"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w:t>
      </w:r>
    </w:p>
    <w:p w:rsidR="00BB4DC1" w:rsidRPr="000E790B" w:rsidRDefault="00BB4DC1" w:rsidP="000E790B">
      <w:pPr>
        <w:pStyle w:val="ListParagraph"/>
        <w:numPr>
          <w:ilvl w:val="0"/>
          <w:numId w:val="19"/>
        </w:numPr>
        <w:spacing w:line="360" w:lineRule="auto"/>
        <w:jc w:val="both"/>
        <w:rPr>
          <w:rFonts w:ascii="Times New Roman" w:hAnsi="Times New Roman" w:cs="Times New Roman"/>
          <w:i/>
          <w:sz w:val="24"/>
          <w:szCs w:val="24"/>
          <w:lang w:val="sq-AL"/>
        </w:rPr>
      </w:pPr>
      <w:r w:rsidRPr="000E790B">
        <w:rPr>
          <w:rFonts w:ascii="Times New Roman" w:hAnsi="Times New Roman" w:cs="Times New Roman"/>
          <w:i/>
          <w:sz w:val="24"/>
          <w:szCs w:val="24"/>
          <w:lang w:val="sq-AL"/>
        </w:rPr>
        <w:t xml:space="preserve"> Ruajtja e pavarësisë, </w:t>
      </w:r>
      <w:r w:rsidR="00DA0F01" w:rsidRPr="000E790B">
        <w:rPr>
          <w:rFonts w:ascii="Times New Roman" w:hAnsi="Times New Roman" w:cs="Times New Roman"/>
          <w:i/>
          <w:sz w:val="24"/>
          <w:szCs w:val="24"/>
          <w:lang w:val="sq-AL"/>
        </w:rPr>
        <w:t>sovranitetit</w:t>
      </w:r>
      <w:r w:rsidRPr="000E790B">
        <w:rPr>
          <w:rFonts w:ascii="Times New Roman" w:hAnsi="Times New Roman" w:cs="Times New Roman"/>
          <w:i/>
          <w:sz w:val="24"/>
          <w:szCs w:val="24"/>
          <w:lang w:val="sq-AL"/>
        </w:rPr>
        <w:t xml:space="preserve"> dhe integritetit terri</w:t>
      </w:r>
      <w:r w:rsidR="00DA0F01" w:rsidRPr="000E790B">
        <w:rPr>
          <w:rFonts w:ascii="Times New Roman" w:hAnsi="Times New Roman" w:cs="Times New Roman"/>
          <w:i/>
          <w:sz w:val="24"/>
          <w:szCs w:val="24"/>
          <w:lang w:val="sq-AL"/>
        </w:rPr>
        <w:t>torial t</w:t>
      </w:r>
      <w:r w:rsidR="00F424ED" w:rsidRPr="000E790B">
        <w:rPr>
          <w:rFonts w:ascii="Times New Roman" w:hAnsi="Times New Roman" w:cs="Times New Roman"/>
          <w:i/>
          <w:sz w:val="24"/>
          <w:szCs w:val="24"/>
          <w:lang w:val="sq-AL"/>
        </w:rPr>
        <w:t>ë</w:t>
      </w:r>
      <w:r w:rsidR="00DA0F01" w:rsidRPr="000E790B">
        <w:rPr>
          <w:rFonts w:ascii="Times New Roman" w:hAnsi="Times New Roman" w:cs="Times New Roman"/>
          <w:i/>
          <w:sz w:val="24"/>
          <w:szCs w:val="24"/>
          <w:lang w:val="sq-AL"/>
        </w:rPr>
        <w:t xml:space="preserve"> saj;</w:t>
      </w:r>
      <w:r w:rsidRPr="000E790B">
        <w:rPr>
          <w:rFonts w:ascii="Times New Roman" w:hAnsi="Times New Roman" w:cs="Times New Roman"/>
          <w:i/>
          <w:sz w:val="24"/>
          <w:szCs w:val="24"/>
          <w:lang w:val="sq-AL"/>
        </w:rPr>
        <w:t xml:space="preserve"> </w:t>
      </w:r>
    </w:p>
    <w:p w:rsidR="00BB4DC1" w:rsidRPr="000E790B" w:rsidRDefault="00BB4DC1" w:rsidP="000E790B">
      <w:pPr>
        <w:pStyle w:val="ListParagraph"/>
        <w:numPr>
          <w:ilvl w:val="0"/>
          <w:numId w:val="19"/>
        </w:numPr>
        <w:spacing w:line="360" w:lineRule="auto"/>
        <w:jc w:val="both"/>
        <w:rPr>
          <w:rFonts w:ascii="Times New Roman" w:hAnsi="Times New Roman" w:cs="Times New Roman"/>
          <w:i/>
          <w:sz w:val="24"/>
          <w:szCs w:val="24"/>
          <w:lang w:val="sq-AL"/>
        </w:rPr>
      </w:pPr>
      <w:r w:rsidRPr="000E790B">
        <w:rPr>
          <w:rFonts w:ascii="Times New Roman" w:hAnsi="Times New Roman" w:cs="Times New Roman"/>
          <w:i/>
          <w:sz w:val="24"/>
          <w:szCs w:val="24"/>
          <w:lang w:val="sq-AL"/>
        </w:rPr>
        <w:t>Krijim</w:t>
      </w:r>
      <w:r w:rsidR="009F450C" w:rsidRPr="000E790B">
        <w:rPr>
          <w:rFonts w:ascii="Times New Roman" w:hAnsi="Times New Roman" w:cs="Times New Roman"/>
          <w:i/>
          <w:sz w:val="24"/>
          <w:szCs w:val="24"/>
          <w:lang w:val="sq-AL"/>
        </w:rPr>
        <w:t>in e një klime t</w:t>
      </w:r>
      <w:r w:rsidR="00DA0F01" w:rsidRPr="000E790B">
        <w:rPr>
          <w:rFonts w:ascii="Times New Roman" w:hAnsi="Times New Roman" w:cs="Times New Roman"/>
          <w:i/>
          <w:sz w:val="24"/>
          <w:szCs w:val="24"/>
          <w:lang w:val="sq-AL"/>
        </w:rPr>
        <w:t>ë</w:t>
      </w:r>
      <w:r w:rsidR="009F450C" w:rsidRPr="000E790B">
        <w:rPr>
          <w:rFonts w:ascii="Times New Roman" w:hAnsi="Times New Roman" w:cs="Times New Roman"/>
          <w:i/>
          <w:sz w:val="24"/>
          <w:szCs w:val="24"/>
          <w:lang w:val="sq-AL"/>
        </w:rPr>
        <w:t xml:space="preserve"> favorshme n</w:t>
      </w:r>
      <w:r w:rsidR="00DA0F01" w:rsidRPr="000E790B">
        <w:rPr>
          <w:rFonts w:ascii="Times New Roman" w:hAnsi="Times New Roman" w:cs="Times New Roman"/>
          <w:i/>
          <w:sz w:val="24"/>
          <w:szCs w:val="24"/>
          <w:lang w:val="sq-AL"/>
        </w:rPr>
        <w:t>ë</w:t>
      </w:r>
      <w:r w:rsidR="009F450C" w:rsidRPr="000E790B">
        <w:rPr>
          <w:rFonts w:ascii="Times New Roman" w:hAnsi="Times New Roman" w:cs="Times New Roman"/>
          <w:i/>
          <w:sz w:val="24"/>
          <w:szCs w:val="24"/>
          <w:lang w:val="sq-AL"/>
        </w:rPr>
        <w:t xml:space="preserve"> </w:t>
      </w:r>
      <w:r w:rsidRPr="000E790B">
        <w:rPr>
          <w:rFonts w:ascii="Times New Roman" w:hAnsi="Times New Roman" w:cs="Times New Roman"/>
          <w:i/>
          <w:sz w:val="24"/>
          <w:szCs w:val="24"/>
          <w:lang w:val="sq-AL"/>
        </w:rPr>
        <w:t>raport me komunitetin ndërkombëtar</w:t>
      </w:r>
      <w:r w:rsidR="00DA0F01" w:rsidRPr="000E790B">
        <w:rPr>
          <w:rFonts w:ascii="Times New Roman" w:hAnsi="Times New Roman" w:cs="Times New Roman"/>
          <w:i/>
          <w:sz w:val="24"/>
          <w:szCs w:val="24"/>
          <w:lang w:val="sq-AL"/>
        </w:rPr>
        <w:t>;</w:t>
      </w:r>
      <w:r w:rsidRPr="000E790B">
        <w:rPr>
          <w:rFonts w:ascii="Times New Roman" w:hAnsi="Times New Roman" w:cs="Times New Roman"/>
          <w:i/>
          <w:sz w:val="24"/>
          <w:szCs w:val="24"/>
          <w:lang w:val="sq-AL"/>
        </w:rPr>
        <w:t xml:space="preserve"> </w:t>
      </w:r>
    </w:p>
    <w:p w:rsidR="005B61FA" w:rsidRPr="000E790B" w:rsidRDefault="00BB4DC1" w:rsidP="000E790B">
      <w:pPr>
        <w:pStyle w:val="ListParagraph"/>
        <w:numPr>
          <w:ilvl w:val="0"/>
          <w:numId w:val="19"/>
        </w:numPr>
        <w:spacing w:line="360" w:lineRule="auto"/>
        <w:jc w:val="both"/>
        <w:rPr>
          <w:rFonts w:ascii="Times New Roman" w:hAnsi="Times New Roman" w:cs="Times New Roman"/>
          <w:b/>
          <w:i/>
          <w:sz w:val="24"/>
          <w:szCs w:val="24"/>
          <w:lang w:val="sq-AL"/>
        </w:rPr>
      </w:pPr>
      <w:r w:rsidRPr="000E790B">
        <w:rPr>
          <w:rFonts w:ascii="Times New Roman" w:hAnsi="Times New Roman" w:cs="Times New Roman"/>
          <w:i/>
          <w:sz w:val="24"/>
          <w:szCs w:val="24"/>
          <w:lang w:val="sq-AL"/>
        </w:rPr>
        <w:t xml:space="preserve">Hapja dhe modernizimi i </w:t>
      </w:r>
      <w:r w:rsidR="00DA0F01" w:rsidRPr="000E790B">
        <w:rPr>
          <w:rFonts w:ascii="Times New Roman" w:hAnsi="Times New Roman" w:cs="Times New Roman"/>
          <w:i/>
          <w:sz w:val="24"/>
          <w:szCs w:val="24"/>
          <w:lang w:val="sq-AL"/>
        </w:rPr>
        <w:t>Kinës</w:t>
      </w:r>
      <w:r w:rsidRPr="000E790B">
        <w:rPr>
          <w:rFonts w:ascii="Times New Roman" w:hAnsi="Times New Roman" w:cs="Times New Roman"/>
          <w:i/>
          <w:sz w:val="24"/>
          <w:szCs w:val="24"/>
          <w:lang w:val="sq-AL"/>
        </w:rPr>
        <w:t xml:space="preserve"> </w:t>
      </w:r>
      <w:r w:rsidR="00DA0F01" w:rsidRPr="000E790B">
        <w:rPr>
          <w:rFonts w:ascii="Times New Roman" w:hAnsi="Times New Roman" w:cs="Times New Roman"/>
          <w:i/>
          <w:sz w:val="24"/>
          <w:szCs w:val="24"/>
          <w:lang w:val="sq-AL"/>
        </w:rPr>
        <w:t>nëpërmjet</w:t>
      </w:r>
      <w:r w:rsidRPr="000E790B">
        <w:rPr>
          <w:rFonts w:ascii="Times New Roman" w:hAnsi="Times New Roman" w:cs="Times New Roman"/>
          <w:i/>
          <w:sz w:val="24"/>
          <w:szCs w:val="24"/>
          <w:lang w:val="sq-AL"/>
        </w:rPr>
        <w:t xml:space="preserve"> reformave t</w:t>
      </w:r>
      <w:r w:rsidR="00DA0F01" w:rsidRPr="000E790B">
        <w:rPr>
          <w:rFonts w:ascii="Times New Roman" w:hAnsi="Times New Roman" w:cs="Times New Roman"/>
          <w:i/>
          <w:sz w:val="24"/>
          <w:szCs w:val="24"/>
          <w:lang w:val="sq-AL"/>
        </w:rPr>
        <w:t>ë</w:t>
      </w:r>
      <w:r w:rsidRPr="000E790B">
        <w:rPr>
          <w:rFonts w:ascii="Times New Roman" w:hAnsi="Times New Roman" w:cs="Times New Roman"/>
          <w:i/>
          <w:sz w:val="24"/>
          <w:szCs w:val="24"/>
          <w:lang w:val="sq-AL"/>
        </w:rPr>
        <w:t xml:space="preserve"> thella</w:t>
      </w:r>
      <w:r w:rsidRPr="000E790B">
        <w:rPr>
          <w:rFonts w:ascii="Times New Roman" w:hAnsi="Times New Roman" w:cs="Times New Roman"/>
          <w:b/>
          <w:i/>
          <w:sz w:val="24"/>
          <w:szCs w:val="24"/>
          <w:lang w:val="sq-AL"/>
        </w:rPr>
        <w:t>.</w:t>
      </w:r>
    </w:p>
    <w:p w:rsidR="00BB4DC1" w:rsidRPr="000E790B" w:rsidRDefault="00BB4DC1"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Kina </w:t>
      </w:r>
      <w:r w:rsidR="00DA0F01"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w:t>
      </w:r>
      <w:r w:rsidR="00F424ED" w:rsidRPr="000E790B">
        <w:rPr>
          <w:rFonts w:ascii="Times New Roman" w:hAnsi="Times New Roman" w:cs="Times New Roman"/>
          <w:sz w:val="24"/>
          <w:szCs w:val="24"/>
          <w:lang w:val="sq-AL"/>
        </w:rPr>
        <w:t>shteti,</w:t>
      </w:r>
      <w:r w:rsidRPr="000E790B">
        <w:rPr>
          <w:rFonts w:ascii="Times New Roman" w:hAnsi="Times New Roman" w:cs="Times New Roman"/>
          <w:sz w:val="24"/>
          <w:szCs w:val="24"/>
          <w:lang w:val="sq-AL"/>
        </w:rPr>
        <w:t xml:space="preserve"> i cili ka futur </w:t>
      </w:r>
      <w:r w:rsidR="00F424ED"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her</w:t>
      </w:r>
      <w:r w:rsidR="00F424E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424ED"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par</w:t>
      </w:r>
      <w:r w:rsidR="00F424E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w:t>
      </w:r>
      <w:r w:rsidR="00F424E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424ED" w:rsidRPr="000E790B">
        <w:rPr>
          <w:rFonts w:ascii="Times New Roman" w:hAnsi="Times New Roman" w:cs="Times New Roman"/>
          <w:sz w:val="24"/>
          <w:szCs w:val="24"/>
          <w:lang w:val="sq-AL"/>
        </w:rPr>
        <w:t>marrëdhëniet</w:t>
      </w:r>
      <w:r w:rsidRPr="000E790B">
        <w:rPr>
          <w:rFonts w:ascii="Times New Roman" w:hAnsi="Times New Roman" w:cs="Times New Roman"/>
          <w:sz w:val="24"/>
          <w:szCs w:val="24"/>
          <w:lang w:val="sq-AL"/>
        </w:rPr>
        <w:t xml:space="preserve"> </w:t>
      </w:r>
      <w:r w:rsidR="00F424ED" w:rsidRPr="000E790B">
        <w:rPr>
          <w:rFonts w:ascii="Times New Roman" w:hAnsi="Times New Roman" w:cs="Times New Roman"/>
          <w:sz w:val="24"/>
          <w:szCs w:val="24"/>
          <w:lang w:val="sq-AL"/>
        </w:rPr>
        <w:t>ndërkombëtare</w:t>
      </w:r>
      <w:r w:rsidRPr="000E790B">
        <w:rPr>
          <w:rFonts w:ascii="Times New Roman" w:hAnsi="Times New Roman" w:cs="Times New Roman"/>
          <w:sz w:val="24"/>
          <w:szCs w:val="24"/>
          <w:lang w:val="sq-AL"/>
        </w:rPr>
        <w:t xml:space="preserve"> konceptin filozofiko</w:t>
      </w:r>
      <w:r w:rsidR="005B61FA"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politik </w:t>
      </w:r>
      <w:r w:rsidR="00F424ED"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një </w:t>
      </w:r>
      <w:r w:rsidR="00F424ED"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bo</w:t>
      </w:r>
      <w:r w:rsidR="00F424ED" w:rsidRPr="000E790B">
        <w:rPr>
          <w:rFonts w:ascii="Times New Roman" w:hAnsi="Times New Roman" w:cs="Times New Roman"/>
          <w:sz w:val="24"/>
          <w:szCs w:val="24"/>
          <w:lang w:val="sq-AL"/>
        </w:rPr>
        <w:t>te</w:t>
      </w:r>
      <w:r w:rsidRPr="000E790B">
        <w:rPr>
          <w:rFonts w:ascii="Times New Roman" w:hAnsi="Times New Roman" w:cs="Times New Roman"/>
          <w:sz w:val="24"/>
          <w:szCs w:val="24"/>
          <w:lang w:val="sq-AL"/>
        </w:rPr>
        <w:t xml:space="preserve"> harmonike</w:t>
      </w:r>
      <w:r w:rsidR="00F424ED" w:rsidRPr="000E790B">
        <w:rPr>
          <w:rFonts w:ascii="Times New Roman" w:hAnsi="Times New Roman" w:cs="Times New Roman"/>
          <w:sz w:val="24"/>
          <w:szCs w:val="24"/>
          <w:lang w:val="sq-AL"/>
        </w:rPr>
        <w:t>”</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dhe </w:t>
      </w:r>
      <w:r w:rsidR="00F424ED"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ngritje paqësore</w:t>
      </w:r>
      <w:r w:rsidR="00F424ED"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E32169"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ë</w:t>
      </w:r>
      <w:r w:rsidR="00E32169" w:rsidRPr="000E790B">
        <w:rPr>
          <w:rFonts w:ascii="Times New Roman" w:hAnsi="Times New Roman" w:cs="Times New Roman"/>
          <w:sz w:val="24"/>
          <w:szCs w:val="24"/>
          <w:lang w:val="sq-AL"/>
        </w:rPr>
        <w:t>sisoj</w:t>
      </w:r>
      <w:r w:rsidRPr="000E790B">
        <w:rPr>
          <w:rFonts w:ascii="Times New Roman" w:hAnsi="Times New Roman" w:cs="Times New Roman"/>
          <w:sz w:val="24"/>
          <w:szCs w:val="24"/>
          <w:lang w:val="sq-AL"/>
        </w:rPr>
        <w:t>, Kina ka deklaruar se do të promovoj</w:t>
      </w:r>
      <w:r w:rsidR="00F424ED"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 xml:space="preserve">paqen, zhvillimin dhe bashkëpunimin </w:t>
      </w:r>
      <w:r w:rsidR="005B61FA" w:rsidRPr="000E790B">
        <w:rPr>
          <w:rFonts w:ascii="Times New Roman" w:hAnsi="Times New Roman" w:cs="Times New Roman"/>
          <w:sz w:val="24"/>
          <w:szCs w:val="24"/>
          <w:lang w:val="sq-AL"/>
        </w:rPr>
        <w:t xml:space="preserve">mes </w:t>
      </w:r>
      <w:r w:rsidR="00F424ED" w:rsidRPr="000E790B">
        <w:rPr>
          <w:rFonts w:ascii="Times New Roman" w:hAnsi="Times New Roman" w:cs="Times New Roman"/>
          <w:sz w:val="24"/>
          <w:szCs w:val="24"/>
          <w:lang w:val="sq-AL"/>
        </w:rPr>
        <w:t>shteteve</w:t>
      </w:r>
      <w:r w:rsidR="005B61F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me q</w:t>
      </w:r>
      <w:r w:rsidR="00F424E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llim arritjen e </w:t>
      </w:r>
      <w:r w:rsidR="00F424ED" w:rsidRPr="000E790B">
        <w:rPr>
          <w:rFonts w:ascii="Times New Roman" w:hAnsi="Times New Roman" w:cs="Times New Roman"/>
          <w:sz w:val="24"/>
          <w:szCs w:val="24"/>
          <w:lang w:val="sq-AL"/>
        </w:rPr>
        <w:t>rezultateve</w:t>
      </w:r>
      <w:r w:rsidRPr="000E790B">
        <w:rPr>
          <w:rFonts w:ascii="Times New Roman" w:hAnsi="Times New Roman" w:cs="Times New Roman"/>
          <w:sz w:val="24"/>
          <w:szCs w:val="24"/>
          <w:lang w:val="sq-AL"/>
        </w:rPr>
        <w:t xml:space="preserve"> </w:t>
      </w:r>
      <w:r w:rsidR="00F424ED"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5B61FA" w:rsidRPr="000E790B">
        <w:rPr>
          <w:rFonts w:ascii="Times New Roman" w:hAnsi="Times New Roman" w:cs="Times New Roman"/>
          <w:sz w:val="24"/>
          <w:szCs w:val="24"/>
          <w:lang w:val="sq-AL"/>
        </w:rPr>
        <w:t xml:space="preserve">synuara </w:t>
      </w:r>
      <w:r w:rsidR="00E32169" w:rsidRPr="000E790B">
        <w:rPr>
          <w:rFonts w:ascii="Times New Roman" w:hAnsi="Times New Roman" w:cs="Times New Roman"/>
          <w:sz w:val="24"/>
          <w:szCs w:val="24"/>
          <w:lang w:val="sq-AL"/>
        </w:rPr>
        <w:t xml:space="preserve">prej saj </w:t>
      </w:r>
      <w:r w:rsidRPr="000E790B">
        <w:rPr>
          <w:rFonts w:ascii="Times New Roman" w:hAnsi="Times New Roman" w:cs="Times New Roman"/>
          <w:sz w:val="24"/>
          <w:szCs w:val="24"/>
          <w:lang w:val="sq-AL"/>
        </w:rPr>
        <w:t>n</w:t>
      </w:r>
      <w:r w:rsidR="00F424E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politik</w:t>
      </w:r>
      <w:r w:rsidR="00F424ED"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n e jashtme. Kina i ka kushtuar </w:t>
      </w:r>
      <w:r w:rsidR="00B829EB" w:rsidRPr="000E790B">
        <w:rPr>
          <w:rFonts w:ascii="Times New Roman" w:hAnsi="Times New Roman" w:cs="Times New Roman"/>
          <w:sz w:val="24"/>
          <w:szCs w:val="24"/>
          <w:lang w:val="sq-AL"/>
        </w:rPr>
        <w:t xml:space="preserve">absolutisht </w:t>
      </w:r>
      <w:r w:rsidR="005B61FA" w:rsidRPr="000E790B">
        <w:rPr>
          <w:rFonts w:ascii="Times New Roman" w:hAnsi="Times New Roman" w:cs="Times New Roman"/>
          <w:sz w:val="24"/>
          <w:szCs w:val="24"/>
          <w:lang w:val="sq-AL"/>
        </w:rPr>
        <w:t>nj</w:t>
      </w:r>
      <w:r w:rsidR="006720B8" w:rsidRPr="000E790B">
        <w:rPr>
          <w:rFonts w:ascii="Times New Roman" w:hAnsi="Times New Roman" w:cs="Times New Roman"/>
          <w:sz w:val="24"/>
          <w:szCs w:val="24"/>
          <w:lang w:val="sq-AL"/>
        </w:rPr>
        <w:t>ë</w:t>
      </w:r>
      <w:r w:rsidR="005B61FA" w:rsidRPr="000E790B">
        <w:rPr>
          <w:rFonts w:ascii="Times New Roman" w:hAnsi="Times New Roman" w:cs="Times New Roman"/>
          <w:sz w:val="24"/>
          <w:szCs w:val="24"/>
          <w:lang w:val="sq-AL"/>
        </w:rPr>
        <w:t xml:space="preserve"> kujdes </w:t>
      </w:r>
      <w:r w:rsidRPr="000E790B">
        <w:rPr>
          <w:rFonts w:ascii="Times New Roman" w:hAnsi="Times New Roman" w:cs="Times New Roman"/>
          <w:sz w:val="24"/>
          <w:szCs w:val="24"/>
          <w:lang w:val="sq-AL"/>
        </w:rPr>
        <w:t>të veçantë zhvillimit të m</w:t>
      </w:r>
      <w:r w:rsidR="005B61FA" w:rsidRPr="000E790B">
        <w:rPr>
          <w:rFonts w:ascii="Times New Roman" w:hAnsi="Times New Roman" w:cs="Times New Roman"/>
          <w:sz w:val="24"/>
          <w:szCs w:val="24"/>
          <w:lang w:val="sq-AL"/>
        </w:rPr>
        <w:t>arrëdhënieve me fqinjët</w:t>
      </w:r>
      <w:r w:rsidR="004F2443" w:rsidRPr="000E790B">
        <w:rPr>
          <w:rFonts w:ascii="Times New Roman" w:hAnsi="Times New Roman" w:cs="Times New Roman"/>
          <w:sz w:val="24"/>
          <w:szCs w:val="24"/>
          <w:lang w:val="sq-AL"/>
        </w:rPr>
        <w:t xml:space="preserve"> </w:t>
      </w:r>
      <w:r w:rsidR="005B61FA" w:rsidRPr="000E790B">
        <w:rPr>
          <w:rFonts w:ascii="Times New Roman" w:hAnsi="Times New Roman" w:cs="Times New Roman"/>
          <w:sz w:val="24"/>
          <w:szCs w:val="24"/>
          <w:lang w:val="sq-AL"/>
        </w:rPr>
        <w:t>dhe ruajtje</w:t>
      </w:r>
      <w:r w:rsidR="00B829EB" w:rsidRPr="000E790B">
        <w:rPr>
          <w:rFonts w:ascii="Times New Roman" w:hAnsi="Times New Roman" w:cs="Times New Roman"/>
          <w:sz w:val="24"/>
          <w:szCs w:val="24"/>
          <w:lang w:val="sq-AL"/>
        </w:rPr>
        <w:t>s</w:t>
      </w:r>
      <w:r w:rsidR="005B61FA" w:rsidRPr="000E790B">
        <w:rPr>
          <w:rFonts w:ascii="Times New Roman" w:hAnsi="Times New Roman" w:cs="Times New Roman"/>
          <w:sz w:val="24"/>
          <w:szCs w:val="24"/>
          <w:lang w:val="sq-AL"/>
        </w:rPr>
        <w:t xml:space="preserve"> </w:t>
      </w:r>
      <w:r w:rsidR="00B829EB" w:rsidRPr="000E790B">
        <w:rPr>
          <w:rFonts w:ascii="Times New Roman" w:hAnsi="Times New Roman" w:cs="Times New Roman"/>
          <w:sz w:val="24"/>
          <w:szCs w:val="24"/>
          <w:lang w:val="sq-AL"/>
        </w:rPr>
        <w:t xml:space="preserve">së </w:t>
      </w:r>
      <w:r w:rsidR="004F2443" w:rsidRPr="000E790B">
        <w:rPr>
          <w:rFonts w:ascii="Times New Roman" w:hAnsi="Times New Roman" w:cs="Times New Roman"/>
          <w:sz w:val="24"/>
          <w:szCs w:val="24"/>
          <w:lang w:val="sq-AL"/>
        </w:rPr>
        <w:t>partneritetit</w:t>
      </w:r>
      <w:r w:rsidRPr="000E790B">
        <w:rPr>
          <w:rFonts w:ascii="Times New Roman" w:hAnsi="Times New Roman" w:cs="Times New Roman"/>
          <w:sz w:val="24"/>
          <w:szCs w:val="24"/>
          <w:lang w:val="sq-AL"/>
        </w:rPr>
        <w:t xml:space="preserve"> me t</w:t>
      </w:r>
      <w:r w:rsidR="005B61FA"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 n</w:t>
      </w:r>
      <w:r w:rsidR="005B61FA" w:rsidRPr="000E790B">
        <w:rPr>
          <w:rFonts w:ascii="Times New Roman" w:hAnsi="Times New Roman" w:cs="Times New Roman"/>
          <w:sz w:val="24"/>
          <w:szCs w:val="24"/>
          <w:lang w:val="sq-AL"/>
        </w:rPr>
        <w:t>j</w:t>
      </w:r>
      <w:r w:rsidRPr="000E790B">
        <w:rPr>
          <w:rFonts w:ascii="Times New Roman" w:hAnsi="Times New Roman" w:cs="Times New Roman"/>
          <w:sz w:val="24"/>
          <w:szCs w:val="24"/>
          <w:lang w:val="sq-AL"/>
        </w:rPr>
        <w:t>ë mënyrë</w:t>
      </w:r>
      <w:r w:rsidR="005B61FA" w:rsidRPr="000E790B">
        <w:rPr>
          <w:rFonts w:ascii="Times New Roman" w:hAnsi="Times New Roman" w:cs="Times New Roman"/>
          <w:sz w:val="24"/>
          <w:szCs w:val="24"/>
          <w:lang w:val="sq-AL"/>
        </w:rPr>
        <w:t xml:space="preserve"> kjo</w:t>
      </w:r>
      <w:r w:rsidR="004F2443" w:rsidRPr="000E790B">
        <w:rPr>
          <w:rFonts w:ascii="Times New Roman" w:hAnsi="Times New Roman" w:cs="Times New Roman"/>
          <w:sz w:val="24"/>
          <w:szCs w:val="24"/>
          <w:lang w:val="sq-AL"/>
        </w:rPr>
        <w:t xml:space="preserve"> </w:t>
      </w:r>
      <w:r w:rsidR="005B61FA" w:rsidRPr="000E790B">
        <w:rPr>
          <w:rFonts w:ascii="Times New Roman" w:hAnsi="Times New Roman" w:cs="Times New Roman"/>
          <w:sz w:val="24"/>
          <w:szCs w:val="24"/>
          <w:lang w:val="sq-AL"/>
        </w:rPr>
        <w:t>p</w:t>
      </w:r>
      <w:r w:rsidR="006720B8" w:rsidRPr="000E790B">
        <w:rPr>
          <w:rFonts w:ascii="Times New Roman" w:hAnsi="Times New Roman" w:cs="Times New Roman"/>
          <w:sz w:val="24"/>
          <w:szCs w:val="24"/>
          <w:lang w:val="sq-AL"/>
        </w:rPr>
        <w:t>ë</w:t>
      </w:r>
      <w:r w:rsidR="005B61FA" w:rsidRPr="000E790B">
        <w:rPr>
          <w:rFonts w:ascii="Times New Roman" w:hAnsi="Times New Roman" w:cs="Times New Roman"/>
          <w:sz w:val="24"/>
          <w:szCs w:val="24"/>
          <w:lang w:val="sq-AL"/>
        </w:rPr>
        <w:t>r parandalimin e kërcënimeve</w:t>
      </w:r>
      <w:r w:rsidR="004F2443" w:rsidRPr="000E790B">
        <w:rPr>
          <w:rFonts w:ascii="Times New Roman" w:hAnsi="Times New Roman" w:cs="Times New Roman"/>
          <w:sz w:val="24"/>
          <w:szCs w:val="24"/>
          <w:lang w:val="sq-AL"/>
        </w:rPr>
        <w:t xml:space="preserve"> </w:t>
      </w:r>
      <w:r w:rsidR="0038551B" w:rsidRPr="000E790B">
        <w:rPr>
          <w:rFonts w:ascii="Times New Roman" w:hAnsi="Times New Roman" w:cs="Times New Roman"/>
          <w:sz w:val="24"/>
          <w:szCs w:val="24"/>
          <w:lang w:val="sq-AL"/>
        </w:rPr>
        <w:t>q</w:t>
      </w:r>
      <w:r w:rsidR="006720B8" w:rsidRPr="000E790B">
        <w:rPr>
          <w:rFonts w:ascii="Times New Roman" w:hAnsi="Times New Roman" w:cs="Times New Roman"/>
          <w:sz w:val="24"/>
          <w:szCs w:val="24"/>
          <w:lang w:val="sq-AL"/>
        </w:rPr>
        <w:t>ë</w:t>
      </w:r>
      <w:r w:rsidR="0038551B" w:rsidRPr="000E790B">
        <w:rPr>
          <w:rFonts w:ascii="Times New Roman" w:hAnsi="Times New Roman" w:cs="Times New Roman"/>
          <w:sz w:val="24"/>
          <w:szCs w:val="24"/>
          <w:lang w:val="sq-AL"/>
        </w:rPr>
        <w:t xml:space="preserve"> mund t</w:t>
      </w:r>
      <w:r w:rsidR="004F2443" w:rsidRPr="000E790B">
        <w:rPr>
          <w:rFonts w:ascii="Times New Roman" w:hAnsi="Times New Roman" w:cs="Times New Roman"/>
          <w:sz w:val="24"/>
          <w:szCs w:val="24"/>
          <w:lang w:val="sq-AL"/>
        </w:rPr>
        <w:t>’</w:t>
      </w:r>
      <w:r w:rsidR="0038551B" w:rsidRPr="000E790B">
        <w:rPr>
          <w:rFonts w:ascii="Times New Roman" w:hAnsi="Times New Roman" w:cs="Times New Roman"/>
          <w:sz w:val="24"/>
          <w:szCs w:val="24"/>
          <w:lang w:val="sq-AL"/>
        </w:rPr>
        <w:t>i vijn</w:t>
      </w:r>
      <w:r w:rsidR="006720B8" w:rsidRPr="000E790B">
        <w:rPr>
          <w:rFonts w:ascii="Times New Roman" w:hAnsi="Times New Roman" w:cs="Times New Roman"/>
          <w:sz w:val="24"/>
          <w:szCs w:val="24"/>
          <w:lang w:val="sq-AL"/>
        </w:rPr>
        <w:t>ë</w:t>
      </w:r>
      <w:r w:rsidR="0038551B" w:rsidRPr="000E790B">
        <w:rPr>
          <w:rFonts w:ascii="Times New Roman" w:hAnsi="Times New Roman" w:cs="Times New Roman"/>
          <w:sz w:val="24"/>
          <w:szCs w:val="24"/>
          <w:lang w:val="sq-AL"/>
        </w:rPr>
        <w:t xml:space="preserve"> nga jasht</w:t>
      </w:r>
      <w:r w:rsidR="006720B8" w:rsidRPr="000E790B">
        <w:rPr>
          <w:rFonts w:ascii="Times New Roman" w:hAnsi="Times New Roman" w:cs="Times New Roman"/>
          <w:sz w:val="24"/>
          <w:szCs w:val="24"/>
          <w:lang w:val="sq-AL"/>
        </w:rPr>
        <w:t>ë</w:t>
      </w:r>
      <w:r w:rsidR="0038551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cilat mund t</w:t>
      </w:r>
      <w:r w:rsidR="004F244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i shkaktojnë paqëndrueshmëri n</w:t>
      </w:r>
      <w:r w:rsidR="004F244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politik</w:t>
      </w:r>
      <w:r w:rsidR="00A06C30"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n e saj të brendshme. Kina</w:t>
      </w:r>
      <w:r w:rsidR="00BA5D99" w:rsidRPr="000E790B">
        <w:rPr>
          <w:rFonts w:ascii="Times New Roman" w:hAnsi="Times New Roman" w:cs="Times New Roman"/>
          <w:sz w:val="24"/>
          <w:szCs w:val="24"/>
          <w:lang w:val="sq-AL"/>
        </w:rPr>
        <w:t xml:space="preserve"> </w:t>
      </w:r>
      <w:r w:rsidR="004F2443" w:rsidRPr="000E790B">
        <w:rPr>
          <w:rFonts w:ascii="Times New Roman" w:hAnsi="Times New Roman" w:cs="Times New Roman"/>
          <w:sz w:val="24"/>
          <w:szCs w:val="24"/>
          <w:lang w:val="sq-AL"/>
        </w:rPr>
        <w:t>është</w:t>
      </w:r>
      <w:r w:rsidR="00BA5D99" w:rsidRPr="000E790B">
        <w:rPr>
          <w:rFonts w:ascii="Times New Roman" w:hAnsi="Times New Roman" w:cs="Times New Roman"/>
          <w:sz w:val="24"/>
          <w:szCs w:val="24"/>
          <w:lang w:val="sq-AL"/>
        </w:rPr>
        <w:t xml:space="preserve"> investuar n</w:t>
      </w:r>
      <w:r w:rsidR="004F2443" w:rsidRPr="000E790B">
        <w:rPr>
          <w:rFonts w:ascii="Times New Roman" w:hAnsi="Times New Roman" w:cs="Times New Roman"/>
          <w:sz w:val="24"/>
          <w:szCs w:val="24"/>
          <w:lang w:val="sq-AL"/>
        </w:rPr>
        <w:t>ë</w:t>
      </w:r>
      <w:r w:rsidR="00CE531F" w:rsidRPr="000E790B">
        <w:rPr>
          <w:rFonts w:ascii="Times New Roman" w:hAnsi="Times New Roman" w:cs="Times New Roman"/>
          <w:sz w:val="24"/>
          <w:szCs w:val="24"/>
          <w:lang w:val="sq-AL"/>
        </w:rPr>
        <w:t xml:space="preserve"> </w:t>
      </w:r>
      <w:r w:rsidR="004F2443" w:rsidRPr="000E790B">
        <w:rPr>
          <w:rFonts w:ascii="Times New Roman" w:hAnsi="Times New Roman" w:cs="Times New Roman"/>
          <w:sz w:val="24"/>
          <w:szCs w:val="24"/>
          <w:lang w:val="sq-AL"/>
        </w:rPr>
        <w:t>mënyrë</w:t>
      </w:r>
      <w:r w:rsidR="00CE531F" w:rsidRPr="000E790B">
        <w:rPr>
          <w:rFonts w:ascii="Times New Roman" w:hAnsi="Times New Roman" w:cs="Times New Roman"/>
          <w:sz w:val="24"/>
          <w:szCs w:val="24"/>
          <w:lang w:val="sq-AL"/>
        </w:rPr>
        <w:t xml:space="preserve"> </w:t>
      </w:r>
      <w:r w:rsidR="00F424ED" w:rsidRPr="000E790B">
        <w:rPr>
          <w:rFonts w:ascii="Times New Roman" w:hAnsi="Times New Roman" w:cs="Times New Roman"/>
          <w:sz w:val="24"/>
          <w:szCs w:val="24"/>
          <w:lang w:val="sq-AL"/>
        </w:rPr>
        <w:t>të</w:t>
      </w:r>
      <w:r w:rsidR="00CE531F" w:rsidRPr="000E790B">
        <w:rPr>
          <w:rFonts w:ascii="Times New Roman" w:hAnsi="Times New Roman" w:cs="Times New Roman"/>
          <w:sz w:val="24"/>
          <w:szCs w:val="24"/>
          <w:lang w:val="sq-AL"/>
        </w:rPr>
        <w:t xml:space="preserve"> kujdesshme n</w:t>
      </w:r>
      <w:r w:rsidR="004F2443" w:rsidRPr="000E790B">
        <w:rPr>
          <w:rFonts w:ascii="Times New Roman" w:hAnsi="Times New Roman" w:cs="Times New Roman"/>
          <w:sz w:val="24"/>
          <w:szCs w:val="24"/>
          <w:lang w:val="sq-AL"/>
        </w:rPr>
        <w:t>ë</w:t>
      </w:r>
      <w:r w:rsidR="00BA5D99" w:rsidRPr="000E790B">
        <w:rPr>
          <w:rFonts w:ascii="Times New Roman" w:hAnsi="Times New Roman" w:cs="Times New Roman"/>
          <w:sz w:val="24"/>
          <w:szCs w:val="24"/>
          <w:lang w:val="sq-AL"/>
        </w:rPr>
        <w:t xml:space="preserve"> diplomaci</w:t>
      </w:r>
      <w:r w:rsidR="00CE531F" w:rsidRPr="000E790B">
        <w:rPr>
          <w:rFonts w:ascii="Times New Roman" w:hAnsi="Times New Roman" w:cs="Times New Roman"/>
          <w:sz w:val="24"/>
          <w:szCs w:val="24"/>
          <w:lang w:val="sq-AL"/>
        </w:rPr>
        <w:t>,</w:t>
      </w:r>
      <w:r w:rsidR="00BA5D99" w:rsidRPr="000E790B">
        <w:rPr>
          <w:rFonts w:ascii="Times New Roman" w:hAnsi="Times New Roman" w:cs="Times New Roman"/>
          <w:sz w:val="24"/>
          <w:szCs w:val="24"/>
          <w:lang w:val="sq-AL"/>
        </w:rPr>
        <w:t xml:space="preserve"> duke </w:t>
      </w:r>
      <w:r w:rsidR="00CE531F" w:rsidRPr="000E790B">
        <w:rPr>
          <w:rFonts w:ascii="Times New Roman" w:hAnsi="Times New Roman" w:cs="Times New Roman"/>
          <w:sz w:val="24"/>
          <w:szCs w:val="24"/>
          <w:lang w:val="sq-AL"/>
        </w:rPr>
        <w:t xml:space="preserve">shpalosur fuqinë dhe </w:t>
      </w:r>
      <w:r w:rsidR="004F2443" w:rsidRPr="000E790B">
        <w:rPr>
          <w:rFonts w:ascii="Times New Roman" w:hAnsi="Times New Roman" w:cs="Times New Roman"/>
          <w:sz w:val="24"/>
          <w:szCs w:val="24"/>
          <w:lang w:val="sq-AL"/>
        </w:rPr>
        <w:t>potencialin</w:t>
      </w:r>
      <w:r w:rsidR="00CE531F" w:rsidRPr="000E790B">
        <w:rPr>
          <w:rFonts w:ascii="Times New Roman" w:hAnsi="Times New Roman" w:cs="Times New Roman"/>
          <w:sz w:val="24"/>
          <w:szCs w:val="24"/>
          <w:lang w:val="sq-AL"/>
        </w:rPr>
        <w:t xml:space="preserve"> e</w:t>
      </w:r>
      <w:r w:rsidRPr="000E790B">
        <w:rPr>
          <w:rFonts w:ascii="Times New Roman" w:hAnsi="Times New Roman" w:cs="Times New Roman"/>
          <w:sz w:val="24"/>
          <w:szCs w:val="24"/>
          <w:lang w:val="sq-AL"/>
        </w:rPr>
        <w:t xml:space="preserve"> saj </w:t>
      </w:r>
      <w:r w:rsidR="00CE531F" w:rsidRPr="000E790B">
        <w:rPr>
          <w:rFonts w:ascii="Times New Roman" w:hAnsi="Times New Roman" w:cs="Times New Roman"/>
          <w:sz w:val="24"/>
          <w:szCs w:val="24"/>
          <w:lang w:val="sq-AL"/>
        </w:rPr>
        <w:t>n</w:t>
      </w:r>
      <w:r w:rsidR="004F2443" w:rsidRPr="000E790B">
        <w:rPr>
          <w:rFonts w:ascii="Times New Roman" w:hAnsi="Times New Roman" w:cs="Times New Roman"/>
          <w:sz w:val="24"/>
          <w:szCs w:val="24"/>
          <w:lang w:val="sq-AL"/>
        </w:rPr>
        <w:t>ë</w:t>
      </w:r>
      <w:r w:rsidR="00CE531F" w:rsidRPr="000E790B">
        <w:rPr>
          <w:rFonts w:ascii="Times New Roman" w:hAnsi="Times New Roman" w:cs="Times New Roman"/>
          <w:sz w:val="24"/>
          <w:szCs w:val="24"/>
          <w:lang w:val="sq-AL"/>
        </w:rPr>
        <w:t xml:space="preserve"> </w:t>
      </w:r>
      <w:r w:rsidR="004F2443" w:rsidRPr="000E790B">
        <w:rPr>
          <w:rFonts w:ascii="Times New Roman" w:hAnsi="Times New Roman" w:cs="Times New Roman"/>
          <w:sz w:val="24"/>
          <w:szCs w:val="24"/>
          <w:lang w:val="sq-AL"/>
        </w:rPr>
        <w:t>këto</w:t>
      </w:r>
      <w:r w:rsidR="00CE531F" w:rsidRPr="000E790B">
        <w:rPr>
          <w:rFonts w:ascii="Times New Roman" w:hAnsi="Times New Roman" w:cs="Times New Roman"/>
          <w:sz w:val="24"/>
          <w:szCs w:val="24"/>
          <w:lang w:val="sq-AL"/>
        </w:rPr>
        <w:t xml:space="preserve"> dimensione:</w:t>
      </w:r>
    </w:p>
    <w:p w:rsidR="00BB4DC1" w:rsidRPr="000E790B" w:rsidRDefault="00147937" w:rsidP="000E790B">
      <w:pPr>
        <w:pStyle w:val="ListParagraph"/>
        <w:numPr>
          <w:ilvl w:val="0"/>
          <w:numId w:val="20"/>
        </w:numPr>
        <w:spacing w:line="360" w:lineRule="auto"/>
        <w:jc w:val="both"/>
        <w:rPr>
          <w:rFonts w:ascii="Times New Roman" w:hAnsi="Times New Roman" w:cs="Times New Roman"/>
          <w:i/>
          <w:sz w:val="24"/>
          <w:szCs w:val="24"/>
          <w:lang w:val="sq-AL"/>
        </w:rPr>
      </w:pPr>
      <w:r w:rsidRPr="000E790B">
        <w:rPr>
          <w:rFonts w:ascii="Times New Roman" w:hAnsi="Times New Roman" w:cs="Times New Roman"/>
          <w:i/>
          <w:sz w:val="24"/>
          <w:szCs w:val="24"/>
          <w:lang w:val="sq-AL"/>
        </w:rPr>
        <w:t>L</w:t>
      </w:r>
      <w:r w:rsidR="00BB4DC1" w:rsidRPr="000E790B">
        <w:rPr>
          <w:rFonts w:ascii="Times New Roman" w:hAnsi="Times New Roman" w:cs="Times New Roman"/>
          <w:i/>
          <w:sz w:val="24"/>
          <w:szCs w:val="24"/>
          <w:lang w:val="sq-AL"/>
        </w:rPr>
        <w:t>ën</w:t>
      </w:r>
      <w:r w:rsidRPr="000E790B">
        <w:rPr>
          <w:rFonts w:ascii="Times New Roman" w:hAnsi="Times New Roman" w:cs="Times New Roman"/>
          <w:i/>
          <w:sz w:val="24"/>
          <w:szCs w:val="24"/>
          <w:lang w:val="sq-AL"/>
        </w:rPr>
        <w:t>ien</w:t>
      </w:r>
      <w:r w:rsidR="006F33ED" w:rsidRPr="000E790B">
        <w:rPr>
          <w:rFonts w:ascii="Times New Roman" w:hAnsi="Times New Roman" w:cs="Times New Roman"/>
          <w:i/>
          <w:sz w:val="24"/>
          <w:szCs w:val="24"/>
          <w:lang w:val="sq-AL"/>
        </w:rPr>
        <w:t xml:space="preserve"> mënjanë</w:t>
      </w:r>
      <w:r w:rsidR="00BB4DC1" w:rsidRPr="000E790B">
        <w:rPr>
          <w:rFonts w:ascii="Times New Roman" w:hAnsi="Times New Roman" w:cs="Times New Roman"/>
          <w:i/>
          <w:sz w:val="24"/>
          <w:szCs w:val="24"/>
          <w:lang w:val="sq-AL"/>
        </w:rPr>
        <w:t xml:space="preserve"> </w:t>
      </w:r>
      <w:r w:rsidRPr="000E790B">
        <w:rPr>
          <w:rFonts w:ascii="Times New Roman" w:hAnsi="Times New Roman" w:cs="Times New Roman"/>
          <w:i/>
          <w:sz w:val="24"/>
          <w:szCs w:val="24"/>
          <w:lang w:val="sq-AL"/>
        </w:rPr>
        <w:t>t</w:t>
      </w:r>
      <w:r w:rsidR="006720B8" w:rsidRPr="000E790B">
        <w:rPr>
          <w:rFonts w:ascii="Times New Roman" w:hAnsi="Times New Roman" w:cs="Times New Roman"/>
          <w:i/>
          <w:sz w:val="24"/>
          <w:szCs w:val="24"/>
          <w:lang w:val="sq-AL"/>
        </w:rPr>
        <w:t>ë</w:t>
      </w:r>
      <w:r w:rsidRPr="000E790B">
        <w:rPr>
          <w:rFonts w:ascii="Times New Roman" w:hAnsi="Times New Roman" w:cs="Times New Roman"/>
          <w:i/>
          <w:sz w:val="24"/>
          <w:szCs w:val="24"/>
          <w:lang w:val="sq-AL"/>
        </w:rPr>
        <w:t xml:space="preserve"> </w:t>
      </w:r>
      <w:r w:rsidR="004F2443" w:rsidRPr="000E790B">
        <w:rPr>
          <w:rFonts w:ascii="Times New Roman" w:hAnsi="Times New Roman" w:cs="Times New Roman"/>
          <w:i/>
          <w:sz w:val="24"/>
          <w:szCs w:val="24"/>
          <w:lang w:val="sq-AL"/>
        </w:rPr>
        <w:t>mosmarrëveshjeve</w:t>
      </w:r>
      <w:r w:rsidR="00BB4DC1" w:rsidRPr="000E790B">
        <w:rPr>
          <w:rFonts w:ascii="Times New Roman" w:hAnsi="Times New Roman" w:cs="Times New Roman"/>
          <w:i/>
          <w:sz w:val="24"/>
          <w:szCs w:val="24"/>
          <w:lang w:val="sq-AL"/>
        </w:rPr>
        <w:t xml:space="preserve"> me sh</w:t>
      </w:r>
      <w:r w:rsidR="00F424ED" w:rsidRPr="000E790B">
        <w:rPr>
          <w:rFonts w:ascii="Times New Roman" w:hAnsi="Times New Roman" w:cs="Times New Roman"/>
          <w:i/>
          <w:sz w:val="24"/>
          <w:szCs w:val="24"/>
          <w:lang w:val="sq-AL"/>
        </w:rPr>
        <w:t>t</w:t>
      </w:r>
      <w:r w:rsidR="004F2443" w:rsidRPr="000E790B">
        <w:rPr>
          <w:rFonts w:ascii="Times New Roman" w:hAnsi="Times New Roman" w:cs="Times New Roman"/>
          <w:i/>
          <w:sz w:val="24"/>
          <w:szCs w:val="24"/>
          <w:lang w:val="sq-AL"/>
        </w:rPr>
        <w:t>e</w:t>
      </w:r>
      <w:r w:rsidR="00F424ED" w:rsidRPr="000E790B">
        <w:rPr>
          <w:rFonts w:ascii="Times New Roman" w:hAnsi="Times New Roman" w:cs="Times New Roman"/>
          <w:i/>
          <w:sz w:val="24"/>
          <w:szCs w:val="24"/>
          <w:lang w:val="sq-AL"/>
        </w:rPr>
        <w:t>t</w:t>
      </w:r>
      <w:r w:rsidR="004F2443" w:rsidRPr="000E790B">
        <w:rPr>
          <w:rFonts w:ascii="Times New Roman" w:hAnsi="Times New Roman" w:cs="Times New Roman"/>
          <w:i/>
          <w:sz w:val="24"/>
          <w:szCs w:val="24"/>
          <w:lang w:val="sq-AL"/>
        </w:rPr>
        <w:t>e</w:t>
      </w:r>
      <w:r w:rsidR="00BB4DC1" w:rsidRPr="000E790B">
        <w:rPr>
          <w:rFonts w:ascii="Times New Roman" w:hAnsi="Times New Roman" w:cs="Times New Roman"/>
          <w:i/>
          <w:sz w:val="24"/>
          <w:szCs w:val="24"/>
          <w:lang w:val="sq-AL"/>
        </w:rPr>
        <w:t>t fqinje</w:t>
      </w:r>
      <w:r w:rsidR="004F2443" w:rsidRPr="000E790B">
        <w:rPr>
          <w:rFonts w:ascii="Times New Roman" w:hAnsi="Times New Roman" w:cs="Times New Roman"/>
          <w:i/>
          <w:sz w:val="24"/>
          <w:szCs w:val="24"/>
          <w:lang w:val="sq-AL"/>
        </w:rPr>
        <w:t>;</w:t>
      </w:r>
      <w:r w:rsidR="00BB4DC1" w:rsidRPr="000E790B">
        <w:rPr>
          <w:rFonts w:ascii="Times New Roman" w:hAnsi="Times New Roman" w:cs="Times New Roman"/>
          <w:i/>
          <w:sz w:val="24"/>
          <w:szCs w:val="24"/>
          <w:lang w:val="sq-AL"/>
        </w:rPr>
        <w:t xml:space="preserve"> </w:t>
      </w:r>
    </w:p>
    <w:p w:rsidR="00BB4DC1" w:rsidRPr="000E790B" w:rsidRDefault="00147937" w:rsidP="000E790B">
      <w:pPr>
        <w:pStyle w:val="ListParagraph"/>
        <w:numPr>
          <w:ilvl w:val="0"/>
          <w:numId w:val="20"/>
        </w:numPr>
        <w:spacing w:line="360" w:lineRule="auto"/>
        <w:jc w:val="both"/>
        <w:rPr>
          <w:rFonts w:ascii="Times New Roman" w:hAnsi="Times New Roman" w:cs="Times New Roman"/>
          <w:i/>
          <w:sz w:val="24"/>
          <w:szCs w:val="24"/>
          <w:lang w:val="sq-AL"/>
        </w:rPr>
      </w:pPr>
      <w:r w:rsidRPr="000E790B">
        <w:rPr>
          <w:rFonts w:ascii="Times New Roman" w:hAnsi="Times New Roman" w:cs="Times New Roman"/>
          <w:i/>
          <w:sz w:val="24"/>
          <w:szCs w:val="24"/>
          <w:lang w:val="sq-AL"/>
        </w:rPr>
        <w:t>K</w:t>
      </w:r>
      <w:r w:rsidR="00BB4DC1" w:rsidRPr="000E790B">
        <w:rPr>
          <w:rFonts w:ascii="Times New Roman" w:hAnsi="Times New Roman" w:cs="Times New Roman"/>
          <w:i/>
          <w:sz w:val="24"/>
          <w:szCs w:val="24"/>
          <w:lang w:val="sq-AL"/>
        </w:rPr>
        <w:t xml:space="preserve">rijimin e </w:t>
      </w:r>
      <w:r w:rsidR="004F2443" w:rsidRPr="000E790B">
        <w:rPr>
          <w:rFonts w:ascii="Times New Roman" w:hAnsi="Times New Roman" w:cs="Times New Roman"/>
          <w:i/>
          <w:sz w:val="24"/>
          <w:szCs w:val="24"/>
          <w:lang w:val="sq-AL"/>
        </w:rPr>
        <w:t>marrëdhënieve</w:t>
      </w:r>
      <w:r w:rsidRPr="000E790B">
        <w:rPr>
          <w:rFonts w:ascii="Times New Roman" w:hAnsi="Times New Roman" w:cs="Times New Roman"/>
          <w:i/>
          <w:sz w:val="24"/>
          <w:szCs w:val="24"/>
          <w:lang w:val="sq-AL"/>
        </w:rPr>
        <w:t xml:space="preserve"> t</w:t>
      </w:r>
      <w:r w:rsidR="006720B8" w:rsidRPr="000E790B">
        <w:rPr>
          <w:rFonts w:ascii="Times New Roman" w:hAnsi="Times New Roman" w:cs="Times New Roman"/>
          <w:i/>
          <w:sz w:val="24"/>
          <w:szCs w:val="24"/>
          <w:lang w:val="sq-AL"/>
        </w:rPr>
        <w:t>ë</w:t>
      </w:r>
      <w:r w:rsidR="004F2443" w:rsidRPr="000E790B">
        <w:rPr>
          <w:rFonts w:ascii="Times New Roman" w:hAnsi="Times New Roman" w:cs="Times New Roman"/>
          <w:i/>
          <w:sz w:val="24"/>
          <w:szCs w:val="24"/>
          <w:lang w:val="sq-AL"/>
        </w:rPr>
        <w:t xml:space="preserve"> </w:t>
      </w:r>
      <w:r w:rsidR="00BB4DC1" w:rsidRPr="000E790B">
        <w:rPr>
          <w:rFonts w:ascii="Times New Roman" w:hAnsi="Times New Roman" w:cs="Times New Roman"/>
          <w:i/>
          <w:sz w:val="24"/>
          <w:szCs w:val="24"/>
          <w:lang w:val="sq-AL"/>
        </w:rPr>
        <w:t xml:space="preserve">besimit </w:t>
      </w:r>
      <w:r w:rsidRPr="000E790B">
        <w:rPr>
          <w:rFonts w:ascii="Times New Roman" w:hAnsi="Times New Roman" w:cs="Times New Roman"/>
          <w:i/>
          <w:sz w:val="24"/>
          <w:szCs w:val="24"/>
          <w:lang w:val="sq-AL"/>
        </w:rPr>
        <w:t>dhe promovimin e tyre</w:t>
      </w:r>
      <w:r w:rsidR="00683B39" w:rsidRPr="000E790B">
        <w:rPr>
          <w:rFonts w:ascii="Times New Roman" w:hAnsi="Times New Roman" w:cs="Times New Roman"/>
          <w:i/>
          <w:sz w:val="24"/>
          <w:szCs w:val="24"/>
          <w:lang w:val="sq-AL"/>
        </w:rPr>
        <w:t>;</w:t>
      </w:r>
    </w:p>
    <w:p w:rsidR="00BB4DC1" w:rsidRPr="000E790B" w:rsidRDefault="00683B39" w:rsidP="000E790B">
      <w:pPr>
        <w:pStyle w:val="ListParagraph"/>
        <w:numPr>
          <w:ilvl w:val="0"/>
          <w:numId w:val="20"/>
        </w:numPr>
        <w:spacing w:line="360" w:lineRule="auto"/>
        <w:jc w:val="both"/>
        <w:rPr>
          <w:rFonts w:ascii="Times New Roman" w:hAnsi="Times New Roman" w:cs="Times New Roman"/>
          <w:i/>
          <w:sz w:val="24"/>
          <w:szCs w:val="24"/>
          <w:lang w:val="sq-AL"/>
        </w:rPr>
      </w:pPr>
      <w:r w:rsidRPr="000E790B">
        <w:rPr>
          <w:rFonts w:ascii="Times New Roman" w:hAnsi="Times New Roman" w:cs="Times New Roman"/>
          <w:i/>
          <w:sz w:val="24"/>
          <w:szCs w:val="24"/>
          <w:lang w:val="sq-AL"/>
        </w:rPr>
        <w:t>Integrimin</w:t>
      </w:r>
      <w:r w:rsidR="00BB4DC1" w:rsidRPr="000E790B">
        <w:rPr>
          <w:rFonts w:ascii="Times New Roman" w:hAnsi="Times New Roman" w:cs="Times New Roman"/>
          <w:i/>
          <w:sz w:val="24"/>
          <w:szCs w:val="24"/>
          <w:lang w:val="sq-AL"/>
        </w:rPr>
        <w:t xml:space="preserve"> ekonomik dhe bashkëpunimin shumëpalësh për </w:t>
      </w:r>
      <w:r w:rsidR="00147937" w:rsidRPr="000E790B">
        <w:rPr>
          <w:rFonts w:ascii="Times New Roman" w:hAnsi="Times New Roman" w:cs="Times New Roman"/>
          <w:i/>
          <w:sz w:val="24"/>
          <w:szCs w:val="24"/>
          <w:lang w:val="sq-AL"/>
        </w:rPr>
        <w:t>adresimin e</w:t>
      </w:r>
      <w:r w:rsidR="00BB4DC1" w:rsidRPr="000E790B">
        <w:rPr>
          <w:rFonts w:ascii="Times New Roman" w:hAnsi="Times New Roman" w:cs="Times New Roman"/>
          <w:i/>
          <w:sz w:val="24"/>
          <w:szCs w:val="24"/>
          <w:lang w:val="sq-AL"/>
        </w:rPr>
        <w:t xml:space="preserve"> shqetësime</w:t>
      </w:r>
      <w:r w:rsidR="00147937" w:rsidRPr="000E790B">
        <w:rPr>
          <w:rFonts w:ascii="Times New Roman" w:hAnsi="Times New Roman" w:cs="Times New Roman"/>
          <w:i/>
          <w:sz w:val="24"/>
          <w:szCs w:val="24"/>
          <w:lang w:val="sq-AL"/>
        </w:rPr>
        <w:t>ve</w:t>
      </w:r>
      <w:r w:rsidR="00BB4DC1" w:rsidRPr="000E790B">
        <w:rPr>
          <w:rFonts w:ascii="Times New Roman" w:hAnsi="Times New Roman" w:cs="Times New Roman"/>
          <w:i/>
          <w:sz w:val="24"/>
          <w:szCs w:val="24"/>
          <w:lang w:val="sq-AL"/>
        </w:rPr>
        <w:t xml:space="preserve"> të përbashkëta.</w:t>
      </w:r>
    </w:p>
    <w:p w:rsidR="00BB4DC1" w:rsidRPr="000E790B" w:rsidRDefault="00CC61B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Për</w:t>
      </w:r>
      <w:r w:rsidR="00C8426F" w:rsidRPr="000E790B">
        <w:rPr>
          <w:rFonts w:ascii="Times New Roman" w:hAnsi="Times New Roman" w:cs="Times New Roman"/>
          <w:sz w:val="24"/>
          <w:szCs w:val="24"/>
          <w:lang w:val="sq-AL"/>
        </w:rPr>
        <w:t xml:space="preserve"> shkak </w:t>
      </w:r>
      <w:r w:rsidR="00F424ED" w:rsidRPr="000E790B">
        <w:rPr>
          <w:rFonts w:ascii="Times New Roman" w:hAnsi="Times New Roman" w:cs="Times New Roman"/>
          <w:sz w:val="24"/>
          <w:szCs w:val="24"/>
          <w:lang w:val="sq-AL"/>
        </w:rPr>
        <w:t>të</w:t>
      </w:r>
      <w:r w:rsidR="00C8426F" w:rsidRPr="000E790B">
        <w:rPr>
          <w:rFonts w:ascii="Times New Roman" w:hAnsi="Times New Roman" w:cs="Times New Roman"/>
          <w:sz w:val="24"/>
          <w:szCs w:val="24"/>
          <w:lang w:val="sq-AL"/>
        </w:rPr>
        <w:t xml:space="preserve"> numrit </w:t>
      </w:r>
      <w:r w:rsidR="00F424ED" w:rsidRPr="000E790B">
        <w:rPr>
          <w:rFonts w:ascii="Times New Roman" w:hAnsi="Times New Roman" w:cs="Times New Roman"/>
          <w:sz w:val="24"/>
          <w:szCs w:val="24"/>
          <w:lang w:val="sq-AL"/>
        </w:rPr>
        <w:t>të</w:t>
      </w:r>
      <w:r w:rsidR="00D270A3" w:rsidRPr="000E790B">
        <w:rPr>
          <w:rFonts w:ascii="Times New Roman" w:hAnsi="Times New Roman" w:cs="Times New Roman"/>
          <w:sz w:val="24"/>
          <w:szCs w:val="24"/>
          <w:lang w:val="sq-AL"/>
        </w:rPr>
        <w:t xml:space="preserve"> madh t</w:t>
      </w:r>
      <w:r w:rsidR="006720B8" w:rsidRPr="000E790B">
        <w:rPr>
          <w:rFonts w:ascii="Times New Roman" w:hAnsi="Times New Roman" w:cs="Times New Roman"/>
          <w:sz w:val="24"/>
          <w:szCs w:val="24"/>
          <w:lang w:val="sq-AL"/>
        </w:rPr>
        <w:t>ë</w:t>
      </w:r>
      <w:r w:rsidR="00C8426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popullsisë</w:t>
      </w:r>
      <w:r w:rsidR="00C8426F" w:rsidRPr="000E790B">
        <w:rPr>
          <w:rFonts w:ascii="Times New Roman" w:hAnsi="Times New Roman" w:cs="Times New Roman"/>
          <w:sz w:val="24"/>
          <w:szCs w:val="24"/>
          <w:lang w:val="sq-AL"/>
        </w:rPr>
        <w:t xml:space="preserve">, </w:t>
      </w:r>
      <w:r w:rsidR="006720B8" w:rsidRPr="000E790B">
        <w:rPr>
          <w:rFonts w:ascii="Times New Roman" w:hAnsi="Times New Roman" w:cs="Times New Roman"/>
          <w:sz w:val="24"/>
          <w:szCs w:val="24"/>
          <w:lang w:val="sq-AL"/>
        </w:rPr>
        <w:t>ë</w:t>
      </w:r>
      <w:r w:rsidR="00147937" w:rsidRPr="000E790B">
        <w:rPr>
          <w:rFonts w:ascii="Times New Roman" w:hAnsi="Times New Roman" w:cs="Times New Roman"/>
          <w:sz w:val="24"/>
          <w:szCs w:val="24"/>
          <w:lang w:val="sq-AL"/>
        </w:rPr>
        <w:t>sht</w:t>
      </w:r>
      <w:r w:rsidR="006720B8" w:rsidRPr="000E790B">
        <w:rPr>
          <w:rFonts w:ascii="Times New Roman" w:hAnsi="Times New Roman" w:cs="Times New Roman"/>
          <w:sz w:val="24"/>
          <w:szCs w:val="24"/>
          <w:lang w:val="sq-AL"/>
        </w:rPr>
        <w:t>ë</w:t>
      </w:r>
      <w:r w:rsidR="00147937" w:rsidRPr="000E790B">
        <w:rPr>
          <w:rFonts w:ascii="Times New Roman" w:hAnsi="Times New Roman" w:cs="Times New Roman"/>
          <w:sz w:val="24"/>
          <w:szCs w:val="24"/>
          <w:lang w:val="sq-AL"/>
        </w:rPr>
        <w:t xml:space="preserve"> e kuptueshme q</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E531F" w:rsidRPr="000E790B">
        <w:rPr>
          <w:rFonts w:ascii="Times New Roman" w:hAnsi="Times New Roman" w:cs="Times New Roman"/>
          <w:sz w:val="24"/>
          <w:szCs w:val="24"/>
          <w:lang w:val="sq-AL"/>
        </w:rPr>
        <w:t>nevojat e Kin</w:t>
      </w:r>
      <w:r w:rsidR="006720B8" w:rsidRPr="000E790B">
        <w:rPr>
          <w:rFonts w:ascii="Times New Roman" w:hAnsi="Times New Roman" w:cs="Times New Roman"/>
          <w:sz w:val="24"/>
          <w:szCs w:val="24"/>
          <w:lang w:val="sq-AL"/>
        </w:rPr>
        <w:t>ë</w:t>
      </w:r>
      <w:r w:rsidR="00CE531F" w:rsidRPr="000E790B">
        <w:rPr>
          <w:rFonts w:ascii="Times New Roman" w:hAnsi="Times New Roman" w:cs="Times New Roman"/>
          <w:sz w:val="24"/>
          <w:szCs w:val="24"/>
          <w:lang w:val="sq-AL"/>
        </w:rPr>
        <w:t>s</w:t>
      </w:r>
      <w:r w:rsidR="00BB4DC1" w:rsidRPr="000E790B">
        <w:rPr>
          <w:rFonts w:ascii="Times New Roman" w:hAnsi="Times New Roman" w:cs="Times New Roman"/>
          <w:sz w:val="24"/>
          <w:szCs w:val="24"/>
          <w:lang w:val="sq-AL"/>
        </w:rPr>
        <w:t xml:space="preserve"> për </w:t>
      </w:r>
      <w:r w:rsidR="00147937" w:rsidRPr="000E790B">
        <w:rPr>
          <w:rFonts w:ascii="Times New Roman" w:hAnsi="Times New Roman" w:cs="Times New Roman"/>
          <w:sz w:val="24"/>
          <w:szCs w:val="24"/>
          <w:lang w:val="sq-AL"/>
        </w:rPr>
        <w:t xml:space="preserve">energji dhe </w:t>
      </w:r>
      <w:r w:rsidR="00BB4DC1" w:rsidRPr="000E790B">
        <w:rPr>
          <w:rFonts w:ascii="Times New Roman" w:hAnsi="Times New Roman" w:cs="Times New Roman"/>
          <w:sz w:val="24"/>
          <w:szCs w:val="24"/>
          <w:lang w:val="sq-AL"/>
        </w:rPr>
        <w:t>burime natyrore</w:t>
      </w:r>
      <w:r w:rsidR="00CE531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janë</w:t>
      </w:r>
      <w:r w:rsidR="00D270A3" w:rsidRPr="000E790B">
        <w:rPr>
          <w:rFonts w:ascii="Times New Roman" w:hAnsi="Times New Roman" w:cs="Times New Roman"/>
          <w:sz w:val="24"/>
          <w:szCs w:val="24"/>
          <w:lang w:val="sq-AL"/>
        </w:rPr>
        <w:t xml:space="preserve"> po ashtu</w:t>
      </w:r>
      <w:r w:rsidR="00CE531F" w:rsidRPr="000E790B">
        <w:rPr>
          <w:rFonts w:ascii="Times New Roman" w:hAnsi="Times New Roman" w:cs="Times New Roman"/>
          <w:sz w:val="24"/>
          <w:szCs w:val="24"/>
          <w:lang w:val="sq-AL"/>
        </w:rPr>
        <w:t xml:space="preserve"> </w:t>
      </w:r>
      <w:r w:rsidR="00F424ED" w:rsidRPr="000E790B">
        <w:rPr>
          <w:rFonts w:ascii="Times New Roman" w:hAnsi="Times New Roman" w:cs="Times New Roman"/>
          <w:sz w:val="24"/>
          <w:szCs w:val="24"/>
          <w:lang w:val="sq-AL"/>
        </w:rPr>
        <w:t>të</w:t>
      </w:r>
      <w:r w:rsidR="00CE531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mëdha</w:t>
      </w:r>
      <w:r w:rsidR="00CE531F" w:rsidRPr="000E790B">
        <w:rPr>
          <w:rFonts w:ascii="Times New Roman" w:hAnsi="Times New Roman" w:cs="Times New Roman"/>
          <w:sz w:val="24"/>
          <w:szCs w:val="24"/>
          <w:lang w:val="sq-AL"/>
        </w:rPr>
        <w:t>,</w:t>
      </w:r>
      <w:r w:rsidR="00BB4DC1" w:rsidRPr="000E790B">
        <w:rPr>
          <w:rFonts w:ascii="Times New Roman" w:hAnsi="Times New Roman" w:cs="Times New Roman"/>
          <w:sz w:val="24"/>
          <w:szCs w:val="24"/>
          <w:lang w:val="sq-AL"/>
        </w:rPr>
        <w:t xml:space="preserve"> kryesisht n</w:t>
      </w:r>
      <w:r w:rsidRPr="000E790B">
        <w:rPr>
          <w:rFonts w:ascii="Times New Roman" w:hAnsi="Times New Roman" w:cs="Times New Roman"/>
          <w:sz w:val="24"/>
          <w:szCs w:val="24"/>
          <w:lang w:val="sq-AL"/>
        </w:rPr>
        <w:t>ë</w:t>
      </w:r>
      <w:r w:rsidR="00BB4DC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sektorët e </w:t>
      </w:r>
      <w:r w:rsidR="00BB4DC1" w:rsidRPr="000E790B">
        <w:rPr>
          <w:rFonts w:ascii="Times New Roman" w:hAnsi="Times New Roman" w:cs="Times New Roman"/>
          <w:sz w:val="24"/>
          <w:szCs w:val="24"/>
          <w:lang w:val="sq-AL"/>
        </w:rPr>
        <w:t>naftë</w:t>
      </w:r>
      <w:r w:rsidRPr="000E790B">
        <w:rPr>
          <w:rFonts w:ascii="Times New Roman" w:hAnsi="Times New Roman" w:cs="Times New Roman"/>
          <w:sz w:val="24"/>
          <w:szCs w:val="24"/>
          <w:lang w:val="sq-AL"/>
        </w:rPr>
        <w:t>s</w:t>
      </w:r>
      <w:r w:rsidR="00BB4DC1" w:rsidRPr="000E790B">
        <w:rPr>
          <w:rFonts w:ascii="Times New Roman" w:hAnsi="Times New Roman" w:cs="Times New Roman"/>
          <w:sz w:val="24"/>
          <w:szCs w:val="24"/>
          <w:lang w:val="sq-AL"/>
        </w:rPr>
        <w:t xml:space="preserve"> dhe gaz</w:t>
      </w:r>
      <w:r w:rsidRPr="000E790B">
        <w:rPr>
          <w:rFonts w:ascii="Times New Roman" w:hAnsi="Times New Roman" w:cs="Times New Roman"/>
          <w:sz w:val="24"/>
          <w:szCs w:val="24"/>
          <w:lang w:val="sq-AL"/>
        </w:rPr>
        <w:t>it</w:t>
      </w:r>
      <w:r w:rsidR="00BB4DC1" w:rsidRPr="000E790B">
        <w:rPr>
          <w:rFonts w:ascii="Times New Roman" w:hAnsi="Times New Roman" w:cs="Times New Roman"/>
          <w:sz w:val="24"/>
          <w:szCs w:val="24"/>
          <w:lang w:val="sq-AL"/>
        </w:rPr>
        <w:t xml:space="preserve"> natyror. </w:t>
      </w:r>
      <w:r w:rsidRPr="000E790B">
        <w:rPr>
          <w:rFonts w:ascii="Times New Roman" w:hAnsi="Times New Roman" w:cs="Times New Roman"/>
          <w:sz w:val="24"/>
          <w:szCs w:val="24"/>
          <w:lang w:val="sq-AL"/>
        </w:rPr>
        <w:t>Këto</w:t>
      </w:r>
      <w:r w:rsidR="00BB4DC1" w:rsidRPr="000E790B">
        <w:rPr>
          <w:rFonts w:ascii="Times New Roman" w:hAnsi="Times New Roman" w:cs="Times New Roman"/>
          <w:sz w:val="24"/>
          <w:szCs w:val="24"/>
          <w:lang w:val="sq-AL"/>
        </w:rPr>
        <w:t xml:space="preserve"> nevo</w:t>
      </w:r>
      <w:r w:rsidR="00CE531F" w:rsidRPr="000E790B">
        <w:rPr>
          <w:rFonts w:ascii="Times New Roman" w:hAnsi="Times New Roman" w:cs="Times New Roman"/>
          <w:sz w:val="24"/>
          <w:szCs w:val="24"/>
          <w:lang w:val="sq-AL"/>
        </w:rPr>
        <w:t>ja e kan</w:t>
      </w:r>
      <w:r w:rsidRPr="000E790B">
        <w:rPr>
          <w:rFonts w:ascii="Times New Roman" w:hAnsi="Times New Roman" w:cs="Times New Roman"/>
          <w:sz w:val="24"/>
          <w:szCs w:val="24"/>
          <w:lang w:val="sq-AL"/>
        </w:rPr>
        <w:t>ë</w:t>
      </w:r>
      <w:r w:rsidR="00CE531F" w:rsidRPr="000E790B">
        <w:rPr>
          <w:rFonts w:ascii="Times New Roman" w:hAnsi="Times New Roman" w:cs="Times New Roman"/>
          <w:sz w:val="24"/>
          <w:szCs w:val="24"/>
          <w:lang w:val="sq-AL"/>
        </w:rPr>
        <w:t xml:space="preserve"> bërë Pekinin të je</w:t>
      </w:r>
      <w:r w:rsidR="00F424ED" w:rsidRPr="000E790B">
        <w:rPr>
          <w:rFonts w:ascii="Times New Roman" w:hAnsi="Times New Roman" w:cs="Times New Roman"/>
          <w:sz w:val="24"/>
          <w:szCs w:val="24"/>
          <w:lang w:val="sq-AL"/>
        </w:rPr>
        <w:t>të</w:t>
      </w:r>
      <w:r w:rsidR="00CE531F" w:rsidRPr="000E790B">
        <w:rPr>
          <w:rFonts w:ascii="Times New Roman" w:hAnsi="Times New Roman" w:cs="Times New Roman"/>
          <w:sz w:val="24"/>
          <w:szCs w:val="24"/>
          <w:lang w:val="sq-AL"/>
        </w:rPr>
        <w:t xml:space="preserve"> i</w:t>
      </w:r>
      <w:r w:rsidR="00BB4DC1" w:rsidRPr="000E790B">
        <w:rPr>
          <w:rFonts w:ascii="Times New Roman" w:hAnsi="Times New Roman" w:cs="Times New Roman"/>
          <w:sz w:val="24"/>
          <w:szCs w:val="24"/>
          <w:lang w:val="sq-AL"/>
        </w:rPr>
        <w:t xml:space="preserve"> hapur dhe </w:t>
      </w:r>
      <w:r w:rsidR="00F424ED" w:rsidRPr="000E790B">
        <w:rPr>
          <w:rFonts w:ascii="Times New Roman" w:hAnsi="Times New Roman" w:cs="Times New Roman"/>
          <w:sz w:val="24"/>
          <w:szCs w:val="24"/>
          <w:lang w:val="sq-AL"/>
        </w:rPr>
        <w:t>të</w:t>
      </w:r>
      <w:r w:rsidR="00BB4DC1" w:rsidRPr="000E790B">
        <w:rPr>
          <w:rFonts w:ascii="Times New Roman" w:hAnsi="Times New Roman" w:cs="Times New Roman"/>
          <w:sz w:val="24"/>
          <w:szCs w:val="24"/>
          <w:lang w:val="sq-AL"/>
        </w:rPr>
        <w:t xml:space="preserve"> lidh</w:t>
      </w:r>
      <w:r w:rsidRPr="000E790B">
        <w:rPr>
          <w:rFonts w:ascii="Times New Roman" w:hAnsi="Times New Roman" w:cs="Times New Roman"/>
          <w:sz w:val="24"/>
          <w:szCs w:val="24"/>
          <w:lang w:val="sq-AL"/>
        </w:rPr>
        <w:t>ë</w:t>
      </w:r>
      <w:r w:rsidR="00BB4DC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marrëveshje</w:t>
      </w:r>
      <w:r w:rsidR="00CE531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dypalëshe</w:t>
      </w:r>
      <w:r w:rsidR="00CE531F"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shumëpalëshe,</w:t>
      </w:r>
      <w:r w:rsidR="00BB4DC1" w:rsidRPr="000E790B">
        <w:rPr>
          <w:rFonts w:ascii="Times New Roman" w:hAnsi="Times New Roman" w:cs="Times New Roman"/>
          <w:sz w:val="24"/>
          <w:szCs w:val="24"/>
          <w:lang w:val="sq-AL"/>
        </w:rPr>
        <w:t xml:space="preserve"> me vende</w:t>
      </w:r>
      <w:r w:rsidRPr="000E790B">
        <w:rPr>
          <w:rFonts w:ascii="Times New Roman" w:hAnsi="Times New Roman" w:cs="Times New Roman"/>
          <w:sz w:val="24"/>
          <w:szCs w:val="24"/>
          <w:lang w:val="sq-AL"/>
        </w:rPr>
        <w:t>t që</w:t>
      </w:r>
      <w:r w:rsidR="00BB4DC1" w:rsidRPr="000E790B">
        <w:rPr>
          <w:rFonts w:ascii="Times New Roman" w:hAnsi="Times New Roman" w:cs="Times New Roman"/>
          <w:sz w:val="24"/>
          <w:szCs w:val="24"/>
          <w:lang w:val="sq-AL"/>
        </w:rPr>
        <w:t xml:space="preserve"> </w:t>
      </w:r>
      <w:r w:rsidR="00CE531F" w:rsidRPr="000E790B">
        <w:rPr>
          <w:rFonts w:ascii="Times New Roman" w:hAnsi="Times New Roman" w:cs="Times New Roman"/>
          <w:sz w:val="24"/>
          <w:szCs w:val="24"/>
          <w:lang w:val="sq-AL"/>
        </w:rPr>
        <w:t>kan</w:t>
      </w:r>
      <w:r w:rsidRPr="000E790B">
        <w:rPr>
          <w:rFonts w:ascii="Times New Roman" w:hAnsi="Times New Roman" w:cs="Times New Roman"/>
          <w:sz w:val="24"/>
          <w:szCs w:val="24"/>
          <w:lang w:val="sq-AL"/>
        </w:rPr>
        <w:t>ë</w:t>
      </w:r>
      <w:r w:rsidR="00CE531F" w:rsidRPr="000E790B">
        <w:rPr>
          <w:rFonts w:ascii="Times New Roman" w:hAnsi="Times New Roman" w:cs="Times New Roman"/>
          <w:sz w:val="24"/>
          <w:szCs w:val="24"/>
          <w:lang w:val="sq-AL"/>
        </w:rPr>
        <w:t xml:space="preserve"> në dispozicion burime</w:t>
      </w:r>
      <w:r w:rsidRPr="000E790B">
        <w:rPr>
          <w:rFonts w:ascii="Times New Roman" w:hAnsi="Times New Roman" w:cs="Times New Roman"/>
          <w:sz w:val="24"/>
          <w:szCs w:val="24"/>
          <w:lang w:val="sq-AL"/>
        </w:rPr>
        <w:t xml:space="preserve"> të atilla</w:t>
      </w:r>
      <w:r w:rsidR="00CE531F" w:rsidRPr="000E790B">
        <w:rPr>
          <w:rFonts w:ascii="Times New Roman" w:hAnsi="Times New Roman" w:cs="Times New Roman"/>
          <w:sz w:val="24"/>
          <w:szCs w:val="24"/>
          <w:lang w:val="sq-AL"/>
        </w:rPr>
        <w:t>, n</w:t>
      </w:r>
      <w:r w:rsidRPr="000E790B">
        <w:rPr>
          <w:rFonts w:ascii="Times New Roman" w:hAnsi="Times New Roman" w:cs="Times New Roman"/>
          <w:sz w:val="24"/>
          <w:szCs w:val="24"/>
          <w:lang w:val="sq-AL"/>
        </w:rPr>
        <w:t>ë</w:t>
      </w:r>
      <w:r w:rsidR="00CE531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mënyrë</w:t>
      </w:r>
      <w:r w:rsidR="00CE531F" w:rsidRPr="000E790B">
        <w:rPr>
          <w:rFonts w:ascii="Times New Roman" w:hAnsi="Times New Roman" w:cs="Times New Roman"/>
          <w:sz w:val="24"/>
          <w:szCs w:val="24"/>
          <w:lang w:val="sq-AL"/>
        </w:rPr>
        <w:t xml:space="preserve"> q</w:t>
      </w:r>
      <w:r w:rsidRPr="000E790B">
        <w:rPr>
          <w:rFonts w:ascii="Times New Roman" w:hAnsi="Times New Roman" w:cs="Times New Roman"/>
          <w:sz w:val="24"/>
          <w:szCs w:val="24"/>
          <w:lang w:val="sq-AL"/>
        </w:rPr>
        <w:t>ë</w:t>
      </w:r>
      <w:r w:rsidR="00CE531F" w:rsidRPr="000E790B">
        <w:rPr>
          <w:rFonts w:ascii="Times New Roman" w:hAnsi="Times New Roman" w:cs="Times New Roman"/>
          <w:sz w:val="24"/>
          <w:szCs w:val="24"/>
          <w:lang w:val="sq-AL"/>
        </w:rPr>
        <w:t xml:space="preserve"> </w:t>
      </w:r>
      <w:r w:rsidR="00F424ED" w:rsidRPr="000E790B">
        <w:rPr>
          <w:rFonts w:ascii="Times New Roman" w:hAnsi="Times New Roman" w:cs="Times New Roman"/>
          <w:sz w:val="24"/>
          <w:szCs w:val="24"/>
          <w:lang w:val="sq-AL"/>
        </w:rPr>
        <w:t>të</w:t>
      </w:r>
      <w:r w:rsidR="00CE531F" w:rsidRPr="000E790B">
        <w:rPr>
          <w:rFonts w:ascii="Times New Roman" w:hAnsi="Times New Roman" w:cs="Times New Roman"/>
          <w:sz w:val="24"/>
          <w:szCs w:val="24"/>
          <w:lang w:val="sq-AL"/>
        </w:rPr>
        <w:t xml:space="preserve"> siguroj</w:t>
      </w:r>
      <w:r w:rsidRPr="000E790B">
        <w:rPr>
          <w:rFonts w:ascii="Times New Roman" w:hAnsi="Times New Roman" w:cs="Times New Roman"/>
          <w:sz w:val="24"/>
          <w:szCs w:val="24"/>
          <w:lang w:val="sq-AL"/>
        </w:rPr>
        <w:t xml:space="preserve">ë </w:t>
      </w:r>
      <w:r w:rsidR="00CE531F" w:rsidRPr="000E790B">
        <w:rPr>
          <w:rFonts w:ascii="Times New Roman" w:hAnsi="Times New Roman" w:cs="Times New Roman"/>
          <w:sz w:val="24"/>
          <w:szCs w:val="24"/>
          <w:lang w:val="sq-AL"/>
        </w:rPr>
        <w:t xml:space="preserve">zhvillimin e </w:t>
      </w:r>
      <w:r w:rsidRPr="000E790B">
        <w:rPr>
          <w:rFonts w:ascii="Times New Roman" w:hAnsi="Times New Roman" w:cs="Times New Roman"/>
          <w:sz w:val="24"/>
          <w:szCs w:val="24"/>
          <w:lang w:val="sq-AL"/>
        </w:rPr>
        <w:t>saj të qëndrueshëm</w:t>
      </w:r>
      <w:r w:rsidR="00CE531F" w:rsidRPr="000E790B">
        <w:rPr>
          <w:rFonts w:ascii="Times New Roman" w:hAnsi="Times New Roman" w:cs="Times New Roman"/>
          <w:sz w:val="24"/>
          <w:szCs w:val="24"/>
          <w:lang w:val="sq-AL"/>
        </w:rPr>
        <w:t xml:space="preserve"> ekonomik</w:t>
      </w:r>
      <w:r w:rsidR="00C0307D" w:rsidRPr="000E790B">
        <w:rPr>
          <w:rFonts w:ascii="Times New Roman" w:hAnsi="Times New Roman" w:cs="Times New Roman"/>
          <w:sz w:val="24"/>
          <w:szCs w:val="24"/>
          <w:lang w:val="sq-AL"/>
        </w:rPr>
        <w:t xml:space="preserve">. </w:t>
      </w:r>
      <w:r w:rsidR="00C442A8" w:rsidRPr="000E790B">
        <w:rPr>
          <w:rFonts w:ascii="Times New Roman" w:hAnsi="Times New Roman" w:cs="Times New Roman"/>
          <w:sz w:val="24"/>
          <w:szCs w:val="24"/>
          <w:lang w:val="nl-BE"/>
        </w:rPr>
        <w:t>(Information office of Sta</w:t>
      </w:r>
      <w:r w:rsidR="00F424ED" w:rsidRPr="000E790B">
        <w:rPr>
          <w:rFonts w:ascii="Times New Roman" w:hAnsi="Times New Roman" w:cs="Times New Roman"/>
          <w:sz w:val="24"/>
          <w:szCs w:val="24"/>
          <w:lang w:val="nl-BE"/>
        </w:rPr>
        <w:t>t</w:t>
      </w:r>
      <w:r w:rsidRPr="000E790B">
        <w:rPr>
          <w:rFonts w:ascii="Times New Roman" w:hAnsi="Times New Roman" w:cs="Times New Roman"/>
          <w:sz w:val="24"/>
          <w:szCs w:val="24"/>
          <w:lang w:val="nl-BE"/>
        </w:rPr>
        <w:t>e</w:t>
      </w:r>
      <w:r w:rsidR="00C442A8" w:rsidRPr="000E790B">
        <w:rPr>
          <w:rFonts w:ascii="Times New Roman" w:hAnsi="Times New Roman" w:cs="Times New Roman"/>
          <w:sz w:val="24"/>
          <w:szCs w:val="24"/>
          <w:lang w:val="nl-BE"/>
        </w:rPr>
        <w:t xml:space="preserve"> Council, 2012</w:t>
      </w:r>
      <w:r w:rsidR="00CE531F" w:rsidRPr="000E790B">
        <w:rPr>
          <w:rFonts w:ascii="Times New Roman" w:hAnsi="Times New Roman" w:cs="Times New Roman"/>
          <w:sz w:val="24"/>
          <w:szCs w:val="24"/>
          <w:lang w:val="nl-BE"/>
        </w:rPr>
        <w:t>)</w:t>
      </w:r>
      <w:r w:rsidR="00AB06C1"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BB4DC1" w:rsidRPr="000E790B">
        <w:rPr>
          <w:rFonts w:ascii="Times New Roman" w:hAnsi="Times New Roman" w:cs="Times New Roman"/>
          <w:sz w:val="24"/>
          <w:szCs w:val="24"/>
          <w:lang w:val="sq-AL"/>
        </w:rPr>
        <w:t>Diplomacia energjetike</w:t>
      </w:r>
      <w:r w:rsidRPr="000E790B">
        <w:rPr>
          <w:rFonts w:ascii="Times New Roman" w:hAnsi="Times New Roman" w:cs="Times New Roman"/>
          <w:sz w:val="24"/>
          <w:szCs w:val="24"/>
          <w:lang w:val="sq-AL"/>
        </w:rPr>
        <w:t>”</w:t>
      </w:r>
      <w:r w:rsidR="00BB4DC1" w:rsidRPr="000E790B">
        <w:rPr>
          <w:rFonts w:ascii="Times New Roman" w:hAnsi="Times New Roman" w:cs="Times New Roman"/>
          <w:sz w:val="24"/>
          <w:szCs w:val="24"/>
          <w:lang w:val="sq-AL"/>
        </w:rPr>
        <w:t xml:space="preserve"> e Kinës ka çuar jo </w:t>
      </w:r>
      <w:r w:rsidRPr="000E790B">
        <w:rPr>
          <w:rFonts w:ascii="Times New Roman" w:hAnsi="Times New Roman" w:cs="Times New Roman"/>
          <w:sz w:val="24"/>
          <w:szCs w:val="24"/>
          <w:lang w:val="sq-AL"/>
        </w:rPr>
        <w:t>rrallëherë</w:t>
      </w:r>
      <w:r w:rsidR="00BB4DC1" w:rsidRPr="000E790B">
        <w:rPr>
          <w:rFonts w:ascii="Times New Roman" w:hAnsi="Times New Roman" w:cs="Times New Roman"/>
          <w:sz w:val="24"/>
          <w:szCs w:val="24"/>
          <w:lang w:val="sq-AL"/>
        </w:rPr>
        <w:t xml:space="preserve"> </w:t>
      </w:r>
      <w:r w:rsidR="00C8426F" w:rsidRPr="000E790B">
        <w:rPr>
          <w:rFonts w:ascii="Times New Roman" w:hAnsi="Times New Roman" w:cs="Times New Roman"/>
          <w:sz w:val="24"/>
          <w:szCs w:val="24"/>
          <w:lang w:val="sq-AL"/>
        </w:rPr>
        <w:t>n</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BB4DC1" w:rsidRPr="000E790B">
        <w:rPr>
          <w:rFonts w:ascii="Times New Roman" w:hAnsi="Times New Roman" w:cs="Times New Roman"/>
          <w:sz w:val="24"/>
          <w:szCs w:val="24"/>
          <w:lang w:val="sq-AL"/>
        </w:rPr>
        <w:t xml:space="preserve">krijimin e marrëdhënieve të ngushta </w:t>
      </w:r>
      <w:r w:rsidR="00147937" w:rsidRPr="000E790B">
        <w:rPr>
          <w:rFonts w:ascii="Times New Roman" w:hAnsi="Times New Roman" w:cs="Times New Roman"/>
          <w:sz w:val="24"/>
          <w:szCs w:val="24"/>
          <w:lang w:val="sq-AL"/>
        </w:rPr>
        <w:t xml:space="preserve">edhe </w:t>
      </w:r>
      <w:r w:rsidR="00BB4DC1" w:rsidRPr="000E790B">
        <w:rPr>
          <w:rFonts w:ascii="Times New Roman" w:hAnsi="Times New Roman" w:cs="Times New Roman"/>
          <w:sz w:val="24"/>
          <w:szCs w:val="24"/>
          <w:lang w:val="sq-AL"/>
        </w:rPr>
        <w:t xml:space="preserve">me regjime jodemokratike, </w:t>
      </w:r>
      <w:r w:rsidRPr="000E790B">
        <w:rPr>
          <w:rFonts w:ascii="Times New Roman" w:hAnsi="Times New Roman" w:cs="Times New Roman"/>
          <w:sz w:val="24"/>
          <w:szCs w:val="24"/>
          <w:lang w:val="sq-AL"/>
        </w:rPr>
        <w:t>gjë</w:t>
      </w:r>
      <w:r w:rsidR="00BB4DC1" w:rsidRPr="000E790B">
        <w:rPr>
          <w:rFonts w:ascii="Times New Roman" w:hAnsi="Times New Roman" w:cs="Times New Roman"/>
          <w:sz w:val="24"/>
          <w:szCs w:val="24"/>
          <w:lang w:val="sq-AL"/>
        </w:rPr>
        <w:t xml:space="preserve"> e cila ka ngritur </w:t>
      </w:r>
      <w:r w:rsidRPr="000E790B">
        <w:rPr>
          <w:rFonts w:ascii="Times New Roman" w:hAnsi="Times New Roman" w:cs="Times New Roman"/>
          <w:sz w:val="24"/>
          <w:szCs w:val="24"/>
          <w:lang w:val="sq-AL"/>
        </w:rPr>
        <w:t>pikëpyetje</w:t>
      </w:r>
      <w:r w:rsidR="00C8426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tek</w:t>
      </w:r>
      <w:r w:rsidR="00C8426F" w:rsidRPr="000E790B">
        <w:rPr>
          <w:rFonts w:ascii="Times New Roman" w:hAnsi="Times New Roman" w:cs="Times New Roman"/>
          <w:sz w:val="24"/>
          <w:szCs w:val="24"/>
          <w:lang w:val="sq-AL"/>
        </w:rPr>
        <w:t xml:space="preserve"> aktor</w:t>
      </w:r>
      <w:r w:rsidRPr="000E790B">
        <w:rPr>
          <w:rFonts w:ascii="Times New Roman" w:hAnsi="Times New Roman" w:cs="Times New Roman"/>
          <w:sz w:val="24"/>
          <w:szCs w:val="24"/>
          <w:lang w:val="sq-AL"/>
        </w:rPr>
        <w:t>ë</w:t>
      </w:r>
      <w:r w:rsidR="00C8426F" w:rsidRPr="000E790B">
        <w:rPr>
          <w:rFonts w:ascii="Times New Roman" w:hAnsi="Times New Roman" w:cs="Times New Roman"/>
          <w:sz w:val="24"/>
          <w:szCs w:val="24"/>
          <w:lang w:val="sq-AL"/>
        </w:rPr>
        <w:t xml:space="preserve">t </w:t>
      </w:r>
      <w:r w:rsidR="00BA34DA" w:rsidRPr="000E790B">
        <w:rPr>
          <w:rFonts w:ascii="Times New Roman" w:hAnsi="Times New Roman" w:cs="Times New Roman"/>
          <w:sz w:val="24"/>
          <w:szCs w:val="24"/>
          <w:lang w:val="sq-AL"/>
        </w:rPr>
        <w:t xml:space="preserve">e </w:t>
      </w:r>
      <w:r w:rsidRPr="000E790B">
        <w:rPr>
          <w:rFonts w:ascii="Times New Roman" w:hAnsi="Times New Roman" w:cs="Times New Roman"/>
          <w:sz w:val="24"/>
          <w:szCs w:val="24"/>
          <w:lang w:val="sq-AL"/>
        </w:rPr>
        <w:t>rëndësishëm</w:t>
      </w:r>
      <w:r w:rsidR="00BA34D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perëndimorë,</w:t>
      </w:r>
      <w:r w:rsidR="00C8426F" w:rsidRPr="000E790B">
        <w:rPr>
          <w:rFonts w:ascii="Times New Roman" w:hAnsi="Times New Roman" w:cs="Times New Roman"/>
          <w:sz w:val="24"/>
          <w:szCs w:val="24"/>
          <w:lang w:val="sq-AL"/>
        </w:rPr>
        <w:t xml:space="preserve"> </w:t>
      </w:r>
      <w:r w:rsidR="00BB4DC1" w:rsidRPr="000E790B">
        <w:rPr>
          <w:rFonts w:ascii="Times New Roman" w:hAnsi="Times New Roman" w:cs="Times New Roman"/>
          <w:sz w:val="24"/>
          <w:szCs w:val="24"/>
          <w:lang w:val="sq-AL"/>
        </w:rPr>
        <w:t xml:space="preserve">në lidhje me rolin e saj si një aktor i përgjegjshëm </w:t>
      </w:r>
      <w:r w:rsidR="00BA34DA"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ë</w:t>
      </w:r>
      <w:r w:rsidR="00BA34D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arenën</w:t>
      </w:r>
      <w:r w:rsidR="00BA34DA" w:rsidRPr="000E790B">
        <w:rPr>
          <w:rFonts w:ascii="Times New Roman" w:hAnsi="Times New Roman" w:cs="Times New Roman"/>
          <w:sz w:val="24"/>
          <w:szCs w:val="24"/>
          <w:lang w:val="sq-AL"/>
        </w:rPr>
        <w:t xml:space="preserve"> </w:t>
      </w:r>
      <w:r w:rsidR="00BB4DC1" w:rsidRPr="000E790B">
        <w:rPr>
          <w:rFonts w:ascii="Times New Roman" w:hAnsi="Times New Roman" w:cs="Times New Roman"/>
          <w:sz w:val="24"/>
          <w:szCs w:val="24"/>
          <w:lang w:val="sq-AL"/>
        </w:rPr>
        <w:t>ndërkombëtar</w:t>
      </w:r>
      <w:r w:rsidR="00BA34DA" w:rsidRPr="000E790B">
        <w:rPr>
          <w:rFonts w:ascii="Times New Roman" w:hAnsi="Times New Roman" w:cs="Times New Roman"/>
          <w:sz w:val="24"/>
          <w:szCs w:val="24"/>
          <w:lang w:val="sq-AL"/>
        </w:rPr>
        <w:t>e</w:t>
      </w:r>
      <w:r w:rsidR="00BB4DC1" w:rsidRPr="000E790B">
        <w:rPr>
          <w:rFonts w:ascii="Times New Roman" w:hAnsi="Times New Roman" w:cs="Times New Roman"/>
          <w:sz w:val="24"/>
          <w:szCs w:val="24"/>
          <w:lang w:val="sq-AL"/>
        </w:rPr>
        <w:t>. Nga ana tje</w:t>
      </w:r>
      <w:r w:rsidR="00F424ED" w:rsidRPr="000E790B">
        <w:rPr>
          <w:rFonts w:ascii="Times New Roman" w:hAnsi="Times New Roman" w:cs="Times New Roman"/>
          <w:sz w:val="24"/>
          <w:szCs w:val="24"/>
          <w:lang w:val="sq-AL"/>
        </w:rPr>
        <w:t>të</w:t>
      </w:r>
      <w:r w:rsidR="00BB4DC1" w:rsidRPr="000E790B">
        <w:rPr>
          <w:rFonts w:ascii="Times New Roman" w:hAnsi="Times New Roman" w:cs="Times New Roman"/>
          <w:sz w:val="24"/>
          <w:szCs w:val="24"/>
          <w:lang w:val="sq-AL"/>
        </w:rPr>
        <w:t xml:space="preserve">r, nevoja për të siguruar burime ka </w:t>
      </w:r>
      <w:r w:rsidRPr="000E790B">
        <w:rPr>
          <w:rFonts w:ascii="Times New Roman" w:hAnsi="Times New Roman" w:cs="Times New Roman"/>
          <w:sz w:val="24"/>
          <w:szCs w:val="24"/>
          <w:lang w:val="sq-AL"/>
        </w:rPr>
        <w:t xml:space="preserve">krijuar edhe fërkime me fqinjët, </w:t>
      </w:r>
      <w:r w:rsidR="00BB4DC1" w:rsidRPr="000E790B">
        <w:rPr>
          <w:rFonts w:ascii="Times New Roman" w:hAnsi="Times New Roman" w:cs="Times New Roman"/>
          <w:sz w:val="24"/>
          <w:szCs w:val="24"/>
          <w:lang w:val="sq-AL"/>
        </w:rPr>
        <w:t xml:space="preserve">në lidhje me rezervat e energjisë në Jug dhe Lindje </w:t>
      </w:r>
      <w:r w:rsidR="00F424ED" w:rsidRPr="000E790B">
        <w:rPr>
          <w:rFonts w:ascii="Times New Roman" w:hAnsi="Times New Roman" w:cs="Times New Roman"/>
          <w:sz w:val="24"/>
          <w:szCs w:val="24"/>
          <w:lang w:val="sq-AL"/>
        </w:rPr>
        <w:t>të</w:t>
      </w:r>
      <w:r w:rsidR="00BB4DC1" w:rsidRPr="000E790B">
        <w:rPr>
          <w:rFonts w:ascii="Times New Roman" w:hAnsi="Times New Roman" w:cs="Times New Roman"/>
          <w:sz w:val="24"/>
          <w:szCs w:val="24"/>
          <w:lang w:val="sq-AL"/>
        </w:rPr>
        <w:t xml:space="preserve"> saj.</w:t>
      </w:r>
    </w:p>
    <w:p w:rsidR="00BB4DC1" w:rsidRPr="000E790B" w:rsidRDefault="00147937" w:rsidP="000E790B">
      <w:pPr>
        <w:spacing w:line="360" w:lineRule="auto"/>
        <w:jc w:val="both"/>
        <w:rPr>
          <w:rFonts w:ascii="Times New Roman" w:hAnsi="Times New Roman" w:cs="Times New Roman"/>
          <w:i/>
          <w:sz w:val="24"/>
          <w:szCs w:val="24"/>
          <w:lang w:val="sq-AL"/>
        </w:rPr>
      </w:pPr>
      <w:r w:rsidRPr="000E790B">
        <w:rPr>
          <w:rFonts w:ascii="Times New Roman" w:hAnsi="Times New Roman" w:cs="Times New Roman"/>
          <w:sz w:val="24"/>
          <w:szCs w:val="24"/>
          <w:lang w:val="sq-AL"/>
        </w:rPr>
        <w:t>Q</w:t>
      </w:r>
      <w:r w:rsidR="00CE531F" w:rsidRPr="000E790B">
        <w:rPr>
          <w:rFonts w:ascii="Times New Roman" w:hAnsi="Times New Roman" w:cs="Times New Roman"/>
          <w:sz w:val="24"/>
          <w:szCs w:val="24"/>
          <w:lang w:val="sq-AL"/>
        </w:rPr>
        <w:t>ëndrimi mbrojtës</w:t>
      </w:r>
      <w:r w:rsidR="00BB4DC1" w:rsidRPr="000E790B">
        <w:rPr>
          <w:rFonts w:ascii="Times New Roman" w:hAnsi="Times New Roman" w:cs="Times New Roman"/>
          <w:sz w:val="24"/>
          <w:szCs w:val="24"/>
          <w:lang w:val="sq-AL"/>
        </w:rPr>
        <w:t xml:space="preserve"> i Kinës dhe </w:t>
      </w:r>
      <w:r w:rsidR="00007CB7" w:rsidRPr="000E790B">
        <w:rPr>
          <w:rFonts w:ascii="Times New Roman" w:hAnsi="Times New Roman" w:cs="Times New Roman"/>
          <w:sz w:val="24"/>
          <w:szCs w:val="24"/>
          <w:lang w:val="sq-AL"/>
        </w:rPr>
        <w:t xml:space="preserve">qasja e </w:t>
      </w:r>
      <w:r w:rsidR="00CC61BE" w:rsidRPr="000E790B">
        <w:rPr>
          <w:rFonts w:ascii="Times New Roman" w:hAnsi="Times New Roman" w:cs="Times New Roman"/>
          <w:sz w:val="24"/>
          <w:szCs w:val="24"/>
          <w:lang w:val="sq-AL"/>
        </w:rPr>
        <w:t xml:space="preserve">saj e </w:t>
      </w:r>
      <w:r w:rsidR="00007CB7" w:rsidRPr="000E790B">
        <w:rPr>
          <w:rFonts w:ascii="Times New Roman" w:hAnsi="Times New Roman" w:cs="Times New Roman"/>
          <w:sz w:val="24"/>
          <w:szCs w:val="24"/>
          <w:lang w:val="sq-AL"/>
        </w:rPr>
        <w:t>pa</w:t>
      </w:r>
      <w:r w:rsidR="00CC61BE" w:rsidRPr="000E790B">
        <w:rPr>
          <w:rFonts w:ascii="Times New Roman" w:hAnsi="Times New Roman" w:cs="Times New Roman"/>
          <w:sz w:val="24"/>
          <w:szCs w:val="24"/>
          <w:lang w:val="sq-AL"/>
        </w:rPr>
        <w:t xml:space="preserve"> kompromise</w:t>
      </w:r>
      <w:r w:rsidR="00007CB7" w:rsidRPr="000E790B">
        <w:rPr>
          <w:rFonts w:ascii="Times New Roman" w:hAnsi="Times New Roman" w:cs="Times New Roman"/>
          <w:sz w:val="24"/>
          <w:szCs w:val="24"/>
          <w:lang w:val="sq-AL"/>
        </w:rPr>
        <w:t xml:space="preserve"> </w:t>
      </w:r>
      <w:r w:rsidR="00CC61BE" w:rsidRPr="000E790B">
        <w:rPr>
          <w:rFonts w:ascii="Times New Roman" w:hAnsi="Times New Roman" w:cs="Times New Roman"/>
          <w:sz w:val="24"/>
          <w:szCs w:val="24"/>
          <w:lang w:val="sq-AL"/>
        </w:rPr>
        <w:t>për</w:t>
      </w:r>
      <w:r w:rsidR="00BB4DC1" w:rsidRPr="000E790B">
        <w:rPr>
          <w:rFonts w:ascii="Times New Roman" w:hAnsi="Times New Roman" w:cs="Times New Roman"/>
          <w:sz w:val="24"/>
          <w:szCs w:val="24"/>
          <w:lang w:val="sq-AL"/>
        </w:rPr>
        <w:t xml:space="preserve"> </w:t>
      </w:r>
      <w:r w:rsidR="00F424ED" w:rsidRPr="000E790B">
        <w:rPr>
          <w:rFonts w:ascii="Times New Roman" w:hAnsi="Times New Roman" w:cs="Times New Roman"/>
          <w:sz w:val="24"/>
          <w:szCs w:val="24"/>
          <w:lang w:val="sq-AL"/>
        </w:rPr>
        <w:t>të</w:t>
      </w:r>
      <w:r w:rsidR="00BB4DC1" w:rsidRPr="000E790B">
        <w:rPr>
          <w:rFonts w:ascii="Times New Roman" w:hAnsi="Times New Roman" w:cs="Times New Roman"/>
          <w:sz w:val="24"/>
          <w:szCs w:val="24"/>
          <w:lang w:val="sq-AL"/>
        </w:rPr>
        <w:t xml:space="preserve"> </w:t>
      </w:r>
      <w:r w:rsidR="00CC61BE" w:rsidRPr="000E790B">
        <w:rPr>
          <w:rFonts w:ascii="Times New Roman" w:hAnsi="Times New Roman" w:cs="Times New Roman"/>
          <w:sz w:val="24"/>
          <w:szCs w:val="24"/>
          <w:lang w:val="sq-AL"/>
        </w:rPr>
        <w:t>ruajtur</w:t>
      </w:r>
      <w:r w:rsidR="00BB4DC1" w:rsidRPr="000E790B">
        <w:rPr>
          <w:rFonts w:ascii="Times New Roman" w:hAnsi="Times New Roman" w:cs="Times New Roman"/>
          <w:sz w:val="24"/>
          <w:szCs w:val="24"/>
          <w:lang w:val="sq-AL"/>
        </w:rPr>
        <w:t xml:space="preserve"> një mjedis ndërkombëtar jo konfliktual</w:t>
      </w:r>
      <w:r w:rsidR="00CE531F" w:rsidRPr="000E790B">
        <w:rPr>
          <w:rFonts w:ascii="Times New Roman" w:hAnsi="Times New Roman" w:cs="Times New Roman"/>
          <w:sz w:val="24"/>
          <w:szCs w:val="24"/>
          <w:lang w:val="sq-AL"/>
        </w:rPr>
        <w:t>,</w:t>
      </w:r>
      <w:r w:rsidR="00BB4DC1" w:rsidRPr="000E790B">
        <w:rPr>
          <w:rFonts w:ascii="Times New Roman" w:hAnsi="Times New Roman" w:cs="Times New Roman"/>
          <w:sz w:val="24"/>
          <w:szCs w:val="24"/>
          <w:lang w:val="sq-AL"/>
        </w:rPr>
        <w:t xml:space="preserve"> i kan</w:t>
      </w:r>
      <w:r w:rsidR="00CC61BE" w:rsidRPr="000E790B">
        <w:rPr>
          <w:rFonts w:ascii="Times New Roman" w:hAnsi="Times New Roman" w:cs="Times New Roman"/>
          <w:sz w:val="24"/>
          <w:szCs w:val="24"/>
          <w:lang w:val="sq-AL"/>
        </w:rPr>
        <w:t>ë</w:t>
      </w:r>
      <w:r w:rsidR="00BB4DC1" w:rsidRPr="000E790B">
        <w:rPr>
          <w:rFonts w:ascii="Times New Roman" w:hAnsi="Times New Roman" w:cs="Times New Roman"/>
          <w:sz w:val="24"/>
          <w:szCs w:val="24"/>
          <w:lang w:val="sq-AL"/>
        </w:rPr>
        <w:t xml:space="preserve"> lejuar përqendrimin në sfidat e brendshme, </w:t>
      </w:r>
      <w:r w:rsidR="00CC61BE" w:rsidRPr="000E790B">
        <w:rPr>
          <w:rFonts w:ascii="Times New Roman" w:hAnsi="Times New Roman" w:cs="Times New Roman"/>
          <w:sz w:val="24"/>
          <w:szCs w:val="24"/>
          <w:lang w:val="sq-AL"/>
        </w:rPr>
        <w:t>por e</w:t>
      </w:r>
      <w:r w:rsidR="00BB4DC1" w:rsidRPr="000E790B">
        <w:rPr>
          <w:rFonts w:ascii="Times New Roman" w:hAnsi="Times New Roman" w:cs="Times New Roman"/>
          <w:sz w:val="24"/>
          <w:szCs w:val="24"/>
          <w:lang w:val="sq-AL"/>
        </w:rPr>
        <w:t xml:space="preserve">dhe </w:t>
      </w:r>
      <w:r w:rsidR="00CC61BE" w:rsidRPr="000E790B">
        <w:rPr>
          <w:rFonts w:ascii="Times New Roman" w:hAnsi="Times New Roman" w:cs="Times New Roman"/>
          <w:sz w:val="24"/>
          <w:szCs w:val="24"/>
          <w:lang w:val="sq-AL"/>
        </w:rPr>
        <w:t>mundësinë</w:t>
      </w:r>
      <w:r w:rsidR="00BB4DC1" w:rsidRPr="000E790B">
        <w:rPr>
          <w:rFonts w:ascii="Times New Roman" w:hAnsi="Times New Roman" w:cs="Times New Roman"/>
          <w:sz w:val="24"/>
          <w:szCs w:val="24"/>
          <w:lang w:val="sq-AL"/>
        </w:rPr>
        <w:t xml:space="preserve"> për bashkëpunim me </w:t>
      </w:r>
      <w:r w:rsidR="00C462FF" w:rsidRPr="000E790B">
        <w:rPr>
          <w:rFonts w:ascii="Times New Roman" w:hAnsi="Times New Roman" w:cs="Times New Roman"/>
          <w:sz w:val="24"/>
          <w:szCs w:val="24"/>
          <w:lang w:val="sq-AL"/>
        </w:rPr>
        <w:t>Shtetet</w:t>
      </w:r>
      <w:r w:rsidR="00BB4DC1" w:rsidRPr="000E790B">
        <w:rPr>
          <w:rFonts w:ascii="Times New Roman" w:hAnsi="Times New Roman" w:cs="Times New Roman"/>
          <w:sz w:val="24"/>
          <w:szCs w:val="24"/>
          <w:lang w:val="sq-AL"/>
        </w:rPr>
        <w:t xml:space="preserve"> e Bashkuara dhe </w:t>
      </w:r>
      <w:r w:rsidR="00CE531F" w:rsidRPr="000E790B">
        <w:rPr>
          <w:rFonts w:ascii="Times New Roman" w:hAnsi="Times New Roman" w:cs="Times New Roman"/>
          <w:sz w:val="24"/>
          <w:szCs w:val="24"/>
          <w:lang w:val="sq-AL"/>
        </w:rPr>
        <w:t xml:space="preserve">vende </w:t>
      </w:r>
      <w:r w:rsidR="00F424ED" w:rsidRPr="000E790B">
        <w:rPr>
          <w:rFonts w:ascii="Times New Roman" w:hAnsi="Times New Roman" w:cs="Times New Roman"/>
          <w:sz w:val="24"/>
          <w:szCs w:val="24"/>
          <w:lang w:val="sq-AL"/>
        </w:rPr>
        <w:t>të</w:t>
      </w:r>
      <w:r w:rsidR="00CE531F" w:rsidRPr="000E790B">
        <w:rPr>
          <w:rFonts w:ascii="Times New Roman" w:hAnsi="Times New Roman" w:cs="Times New Roman"/>
          <w:sz w:val="24"/>
          <w:szCs w:val="24"/>
          <w:lang w:val="sq-AL"/>
        </w:rPr>
        <w:t xml:space="preserve"> tjera, </w:t>
      </w:r>
      <w:r w:rsidR="00BB4DC1" w:rsidRPr="000E790B">
        <w:rPr>
          <w:rFonts w:ascii="Times New Roman" w:hAnsi="Times New Roman" w:cs="Times New Roman"/>
          <w:sz w:val="24"/>
          <w:szCs w:val="24"/>
          <w:lang w:val="sq-AL"/>
        </w:rPr>
        <w:t xml:space="preserve">për të ruajtur </w:t>
      </w:r>
      <w:r w:rsidR="00CC61BE" w:rsidRPr="000E790B">
        <w:rPr>
          <w:rFonts w:ascii="Times New Roman" w:hAnsi="Times New Roman" w:cs="Times New Roman"/>
          <w:sz w:val="24"/>
          <w:szCs w:val="24"/>
          <w:lang w:val="sq-AL"/>
        </w:rPr>
        <w:t>stabilitetin</w:t>
      </w:r>
      <w:r w:rsidR="00BB4DC1" w:rsidRPr="000E790B">
        <w:rPr>
          <w:rFonts w:ascii="Times New Roman" w:hAnsi="Times New Roman" w:cs="Times New Roman"/>
          <w:sz w:val="24"/>
          <w:szCs w:val="24"/>
          <w:lang w:val="sq-AL"/>
        </w:rPr>
        <w:t xml:space="preserve"> rajonal.</w:t>
      </w:r>
      <w:r w:rsidRPr="000E790B">
        <w:rPr>
          <w:rFonts w:ascii="Times New Roman" w:hAnsi="Times New Roman" w:cs="Times New Roman"/>
          <w:sz w:val="24"/>
          <w:szCs w:val="24"/>
          <w:lang w:val="sq-AL"/>
        </w:rPr>
        <w:t xml:space="preserve"> </w:t>
      </w:r>
      <w:r w:rsidR="00CC61BE" w:rsidRPr="000E790B">
        <w:rPr>
          <w:rFonts w:ascii="Times New Roman" w:hAnsi="Times New Roman" w:cs="Times New Roman"/>
          <w:sz w:val="24"/>
          <w:szCs w:val="24"/>
          <w:lang w:val="sq-AL"/>
        </w:rPr>
        <w:t>M</w:t>
      </w:r>
      <w:r w:rsidRPr="000E790B">
        <w:rPr>
          <w:rFonts w:ascii="Times New Roman" w:hAnsi="Times New Roman" w:cs="Times New Roman"/>
          <w:sz w:val="24"/>
          <w:szCs w:val="24"/>
          <w:lang w:val="sq-AL"/>
        </w:rPr>
        <w:t>egjithat</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s</w:t>
      </w:r>
      <w:r w:rsidR="00BB4DC1" w:rsidRPr="000E790B">
        <w:rPr>
          <w:rFonts w:ascii="Times New Roman" w:hAnsi="Times New Roman" w:cs="Times New Roman"/>
          <w:sz w:val="24"/>
          <w:szCs w:val="24"/>
          <w:lang w:val="sq-AL"/>
        </w:rPr>
        <w:t xml:space="preserve">tudiuesit </w:t>
      </w:r>
      <w:r w:rsidR="00CE531F" w:rsidRPr="000E790B">
        <w:rPr>
          <w:rFonts w:ascii="Times New Roman" w:hAnsi="Times New Roman" w:cs="Times New Roman"/>
          <w:sz w:val="24"/>
          <w:szCs w:val="24"/>
          <w:lang w:val="sq-AL"/>
        </w:rPr>
        <w:t>kan</w:t>
      </w:r>
      <w:r w:rsidR="006720B8" w:rsidRPr="000E790B">
        <w:rPr>
          <w:rFonts w:ascii="Times New Roman" w:hAnsi="Times New Roman" w:cs="Times New Roman"/>
          <w:sz w:val="24"/>
          <w:szCs w:val="24"/>
          <w:lang w:val="sq-AL"/>
        </w:rPr>
        <w:t>ë</w:t>
      </w:r>
      <w:r w:rsidR="00CE531F" w:rsidRPr="000E790B">
        <w:rPr>
          <w:rFonts w:ascii="Times New Roman" w:hAnsi="Times New Roman" w:cs="Times New Roman"/>
          <w:sz w:val="24"/>
          <w:szCs w:val="24"/>
          <w:lang w:val="sq-AL"/>
        </w:rPr>
        <w:t xml:space="preserve"> ngritur</w:t>
      </w:r>
      <w:r w:rsidR="00BB4DC1" w:rsidRPr="000E790B">
        <w:rPr>
          <w:rFonts w:ascii="Times New Roman" w:hAnsi="Times New Roman" w:cs="Times New Roman"/>
          <w:sz w:val="24"/>
          <w:szCs w:val="24"/>
          <w:lang w:val="sq-AL"/>
        </w:rPr>
        <w:t xml:space="preserve"> disa pyetje rreth politikës së jashtme kineze</w:t>
      </w:r>
      <w:r w:rsidR="00CE531F" w:rsidRPr="000E790B">
        <w:rPr>
          <w:rFonts w:ascii="Times New Roman" w:hAnsi="Times New Roman" w:cs="Times New Roman"/>
          <w:sz w:val="24"/>
          <w:szCs w:val="24"/>
          <w:lang w:val="sq-AL"/>
        </w:rPr>
        <w:t>, si p</w:t>
      </w:r>
      <w:r w:rsidR="00D62C9C" w:rsidRPr="000E790B">
        <w:rPr>
          <w:rFonts w:ascii="Times New Roman" w:hAnsi="Times New Roman" w:cs="Times New Roman"/>
          <w:sz w:val="24"/>
          <w:szCs w:val="24"/>
          <w:lang w:val="sq-AL"/>
        </w:rPr>
        <w:t xml:space="preserve">ër shembull: </w:t>
      </w:r>
      <w:r w:rsidR="00CE531F" w:rsidRPr="000E790B">
        <w:rPr>
          <w:rFonts w:ascii="Times New Roman" w:hAnsi="Times New Roman" w:cs="Times New Roman"/>
          <w:i/>
          <w:sz w:val="24"/>
          <w:szCs w:val="24"/>
          <w:lang w:val="sq-AL"/>
        </w:rPr>
        <w:t>S</w:t>
      </w:r>
      <w:r w:rsidR="00BB4DC1" w:rsidRPr="000E790B">
        <w:rPr>
          <w:rFonts w:ascii="Times New Roman" w:hAnsi="Times New Roman" w:cs="Times New Roman"/>
          <w:i/>
          <w:sz w:val="24"/>
          <w:szCs w:val="24"/>
          <w:lang w:val="sq-AL"/>
        </w:rPr>
        <w:t xml:space="preserve">i do të zgjidhen </w:t>
      </w:r>
      <w:r w:rsidR="00D62C9C" w:rsidRPr="000E790B">
        <w:rPr>
          <w:rFonts w:ascii="Times New Roman" w:hAnsi="Times New Roman" w:cs="Times New Roman"/>
          <w:i/>
          <w:sz w:val="24"/>
          <w:szCs w:val="24"/>
          <w:lang w:val="sq-AL"/>
        </w:rPr>
        <w:t>pretendimet</w:t>
      </w:r>
      <w:r w:rsidR="00BB4DC1" w:rsidRPr="000E790B">
        <w:rPr>
          <w:rFonts w:ascii="Times New Roman" w:hAnsi="Times New Roman" w:cs="Times New Roman"/>
          <w:i/>
          <w:sz w:val="24"/>
          <w:szCs w:val="24"/>
          <w:lang w:val="sq-AL"/>
        </w:rPr>
        <w:t xml:space="preserve"> </w:t>
      </w:r>
      <w:r w:rsidR="00D62C9C" w:rsidRPr="000E790B">
        <w:rPr>
          <w:rFonts w:ascii="Times New Roman" w:hAnsi="Times New Roman" w:cs="Times New Roman"/>
          <w:i/>
          <w:sz w:val="24"/>
          <w:szCs w:val="24"/>
          <w:lang w:val="sq-AL"/>
        </w:rPr>
        <w:t>territoriale</w:t>
      </w:r>
      <w:r w:rsidR="00BB4DC1" w:rsidRPr="000E790B">
        <w:rPr>
          <w:rFonts w:ascii="Times New Roman" w:hAnsi="Times New Roman" w:cs="Times New Roman"/>
          <w:i/>
          <w:sz w:val="24"/>
          <w:szCs w:val="24"/>
          <w:lang w:val="sq-AL"/>
        </w:rPr>
        <w:t xml:space="preserve"> të mbivendosura në Detin e Kinës së Jugut, Detin e Kinës Lindore, </w:t>
      </w:r>
      <w:r w:rsidR="00D62C9C" w:rsidRPr="000E790B">
        <w:rPr>
          <w:rFonts w:ascii="Times New Roman" w:hAnsi="Times New Roman" w:cs="Times New Roman"/>
          <w:i/>
          <w:sz w:val="24"/>
          <w:szCs w:val="24"/>
          <w:lang w:val="sq-AL"/>
        </w:rPr>
        <w:t>N</w:t>
      </w:r>
      <w:r w:rsidR="00BB4DC1" w:rsidRPr="000E790B">
        <w:rPr>
          <w:rFonts w:ascii="Times New Roman" w:hAnsi="Times New Roman" w:cs="Times New Roman"/>
          <w:i/>
          <w:sz w:val="24"/>
          <w:szCs w:val="24"/>
          <w:lang w:val="sq-AL"/>
        </w:rPr>
        <w:t>gushticën e Tajvanit dhe përgjatë kufiri</w:t>
      </w:r>
      <w:r w:rsidR="006F33ED" w:rsidRPr="000E790B">
        <w:rPr>
          <w:rFonts w:ascii="Times New Roman" w:hAnsi="Times New Roman" w:cs="Times New Roman"/>
          <w:i/>
          <w:sz w:val="24"/>
          <w:szCs w:val="24"/>
          <w:lang w:val="sq-AL"/>
        </w:rPr>
        <w:t xml:space="preserve">t të saj perëndimor me Indinë? </w:t>
      </w:r>
      <w:r w:rsidR="00BB4DC1" w:rsidRPr="000E790B">
        <w:rPr>
          <w:rFonts w:ascii="Times New Roman" w:hAnsi="Times New Roman" w:cs="Times New Roman"/>
          <w:i/>
          <w:sz w:val="24"/>
          <w:szCs w:val="24"/>
          <w:lang w:val="sq-AL"/>
        </w:rPr>
        <w:t>Si do t</w:t>
      </w:r>
      <w:r w:rsidR="00D62C9C" w:rsidRPr="000E790B">
        <w:rPr>
          <w:rFonts w:ascii="Times New Roman" w:hAnsi="Times New Roman" w:cs="Times New Roman"/>
          <w:i/>
          <w:sz w:val="24"/>
          <w:szCs w:val="24"/>
          <w:lang w:val="sq-AL"/>
        </w:rPr>
        <w:t>a</w:t>
      </w:r>
      <w:r w:rsidR="00BB4DC1" w:rsidRPr="000E790B">
        <w:rPr>
          <w:rFonts w:ascii="Times New Roman" w:hAnsi="Times New Roman" w:cs="Times New Roman"/>
          <w:i/>
          <w:sz w:val="24"/>
          <w:szCs w:val="24"/>
          <w:lang w:val="sq-AL"/>
        </w:rPr>
        <w:t xml:space="preserve"> zbatojë Kina fuqinë e saj politike dhe ekonomike në rritje</w:t>
      </w:r>
      <w:r w:rsidR="00BA34DA" w:rsidRPr="000E790B">
        <w:rPr>
          <w:rFonts w:ascii="Times New Roman" w:hAnsi="Times New Roman" w:cs="Times New Roman"/>
          <w:i/>
          <w:sz w:val="24"/>
          <w:szCs w:val="24"/>
          <w:lang w:val="sq-AL"/>
        </w:rPr>
        <w:t xml:space="preserve">? </w:t>
      </w:r>
      <w:r w:rsidR="00BB4DC1" w:rsidRPr="000E790B">
        <w:rPr>
          <w:rFonts w:ascii="Times New Roman" w:hAnsi="Times New Roman" w:cs="Times New Roman"/>
          <w:i/>
          <w:sz w:val="24"/>
          <w:szCs w:val="24"/>
          <w:lang w:val="sq-AL"/>
        </w:rPr>
        <w:t xml:space="preserve">A cenohet gjendja e saj e brendshme? </w:t>
      </w:r>
    </w:p>
    <w:p w:rsidR="00BB4DC1" w:rsidRPr="000E790B" w:rsidRDefault="00BB4DC1"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Disa sfida kryesore trans</w:t>
      </w:r>
      <w:r w:rsidR="00C8426F" w:rsidRPr="000E790B">
        <w:rPr>
          <w:rFonts w:ascii="Times New Roman" w:hAnsi="Times New Roman" w:cs="Times New Roman"/>
          <w:sz w:val="24"/>
          <w:szCs w:val="24"/>
          <w:lang w:val="sq-AL"/>
        </w:rPr>
        <w:t>nacionale të shekullit të 21</w:t>
      </w:r>
      <w:r w:rsidR="00D62C9C" w:rsidRPr="000E790B">
        <w:rPr>
          <w:rFonts w:ascii="Times New Roman" w:hAnsi="Times New Roman" w:cs="Times New Roman"/>
          <w:sz w:val="24"/>
          <w:szCs w:val="24"/>
          <w:lang w:val="sq-AL"/>
        </w:rPr>
        <w:t>-të</w:t>
      </w:r>
      <w:r w:rsidR="00C8426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do të kërkojnë zgjidhje që përfshijnë ngushtësisht Kinën, duke bërë të qartë përfitimin e marrëdhënieve të qëndrueshme kineze dhe angazhimi</w:t>
      </w:r>
      <w:r w:rsidR="00D62C9C"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 xml:space="preserve"> </w:t>
      </w:r>
      <w:r w:rsidR="00D62C9C" w:rsidRPr="000E790B">
        <w:rPr>
          <w:rFonts w:ascii="Times New Roman" w:hAnsi="Times New Roman" w:cs="Times New Roman"/>
          <w:sz w:val="24"/>
          <w:szCs w:val="24"/>
          <w:lang w:val="sq-AL"/>
        </w:rPr>
        <w:t>e</w:t>
      </w:r>
      <w:r w:rsidR="006F33ED" w:rsidRPr="000E790B">
        <w:rPr>
          <w:rFonts w:ascii="Times New Roman" w:hAnsi="Times New Roman" w:cs="Times New Roman"/>
          <w:sz w:val="24"/>
          <w:szCs w:val="24"/>
          <w:lang w:val="sq-AL"/>
        </w:rPr>
        <w:t xml:space="preserve"> saj </w:t>
      </w:r>
      <w:r w:rsidRPr="000E790B">
        <w:rPr>
          <w:rFonts w:ascii="Times New Roman" w:hAnsi="Times New Roman" w:cs="Times New Roman"/>
          <w:sz w:val="24"/>
          <w:szCs w:val="24"/>
          <w:lang w:val="sq-AL"/>
        </w:rPr>
        <w:t xml:space="preserve">me </w:t>
      </w:r>
      <w:r w:rsidR="00D62C9C" w:rsidRPr="000E790B">
        <w:rPr>
          <w:rFonts w:ascii="Times New Roman" w:hAnsi="Times New Roman" w:cs="Times New Roman"/>
          <w:sz w:val="24"/>
          <w:szCs w:val="24"/>
          <w:lang w:val="sq-AL"/>
        </w:rPr>
        <w:t>Shtetet</w:t>
      </w:r>
      <w:r w:rsidRPr="000E790B">
        <w:rPr>
          <w:rFonts w:ascii="Times New Roman" w:hAnsi="Times New Roman" w:cs="Times New Roman"/>
          <w:sz w:val="24"/>
          <w:szCs w:val="24"/>
          <w:lang w:val="sq-AL"/>
        </w:rPr>
        <w:t xml:space="preserve"> e Bashkuara dhe bashkësinë ndërkombëtare.</w:t>
      </w:r>
    </w:p>
    <w:p w:rsidR="00D314B6"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Kina është </w:t>
      </w:r>
      <w:r w:rsidR="008603A8" w:rsidRPr="000E790B">
        <w:rPr>
          <w:rFonts w:ascii="Times New Roman" w:hAnsi="Times New Roman" w:cs="Times New Roman"/>
          <w:sz w:val="24"/>
          <w:szCs w:val="24"/>
          <w:lang w:val="sq-AL"/>
        </w:rPr>
        <w:t xml:space="preserve">sot </w:t>
      </w:r>
      <w:r w:rsidRPr="000E790B">
        <w:rPr>
          <w:rFonts w:ascii="Times New Roman" w:hAnsi="Times New Roman" w:cs="Times New Roman"/>
          <w:sz w:val="24"/>
          <w:szCs w:val="24"/>
          <w:lang w:val="sq-AL"/>
        </w:rPr>
        <w:t>një nga superfuqitë ekonomike n</w:t>
      </w:r>
      <w:r w:rsidR="00D62C9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rang global. </w:t>
      </w:r>
      <w:r w:rsidR="00D62C9C" w:rsidRPr="000E790B">
        <w:rPr>
          <w:rFonts w:ascii="Times New Roman" w:hAnsi="Times New Roman" w:cs="Times New Roman"/>
          <w:sz w:val="24"/>
          <w:szCs w:val="24"/>
          <w:lang w:val="sq-AL"/>
        </w:rPr>
        <w:t>Nëpërmjet</w:t>
      </w:r>
      <w:r w:rsidRPr="000E790B">
        <w:rPr>
          <w:rFonts w:ascii="Times New Roman" w:hAnsi="Times New Roman" w:cs="Times New Roman"/>
          <w:sz w:val="24"/>
          <w:szCs w:val="24"/>
          <w:lang w:val="sq-AL"/>
        </w:rPr>
        <w:t xml:space="preserve"> strate</w:t>
      </w:r>
      <w:r w:rsidR="00D62C9C" w:rsidRPr="000E790B">
        <w:rPr>
          <w:rFonts w:ascii="Times New Roman" w:hAnsi="Times New Roman" w:cs="Times New Roman"/>
          <w:sz w:val="24"/>
          <w:szCs w:val="24"/>
          <w:lang w:val="sq-AL"/>
        </w:rPr>
        <w:t>gjive të kujdesshme dhe të mirë</w:t>
      </w:r>
      <w:r w:rsidRPr="000E790B">
        <w:rPr>
          <w:rFonts w:ascii="Times New Roman" w:hAnsi="Times New Roman" w:cs="Times New Roman"/>
          <w:sz w:val="24"/>
          <w:szCs w:val="24"/>
          <w:lang w:val="sq-AL"/>
        </w:rPr>
        <w:t xml:space="preserve">studiuara, </w:t>
      </w:r>
      <w:r w:rsidR="00D62C9C" w:rsidRPr="000E790B">
        <w:rPr>
          <w:rFonts w:ascii="Times New Roman" w:hAnsi="Times New Roman" w:cs="Times New Roman"/>
          <w:sz w:val="24"/>
          <w:szCs w:val="24"/>
          <w:lang w:val="sq-AL"/>
        </w:rPr>
        <w:t xml:space="preserve">ajo </w:t>
      </w:r>
      <w:r w:rsidRPr="000E790B">
        <w:rPr>
          <w:rFonts w:ascii="Times New Roman" w:hAnsi="Times New Roman" w:cs="Times New Roman"/>
          <w:sz w:val="24"/>
          <w:szCs w:val="24"/>
          <w:lang w:val="sq-AL"/>
        </w:rPr>
        <w:t>ka b</w:t>
      </w:r>
      <w:r w:rsidR="00D62C9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r</w:t>
      </w:r>
      <w:r w:rsidR="00D62C9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që ndikimi i saj </w:t>
      </w:r>
      <w:r w:rsidR="00C8426F" w:rsidRPr="000E790B">
        <w:rPr>
          <w:rFonts w:ascii="Times New Roman" w:hAnsi="Times New Roman" w:cs="Times New Roman"/>
          <w:sz w:val="24"/>
          <w:szCs w:val="24"/>
          <w:lang w:val="sq-AL"/>
        </w:rPr>
        <w:t xml:space="preserve">gjeoekonomik </w:t>
      </w:r>
      <w:r w:rsidRPr="000E790B">
        <w:rPr>
          <w:rFonts w:ascii="Times New Roman" w:hAnsi="Times New Roman" w:cs="Times New Roman"/>
          <w:sz w:val="24"/>
          <w:szCs w:val="24"/>
          <w:lang w:val="sq-AL"/>
        </w:rPr>
        <w:t>t</w:t>
      </w:r>
      <w:r w:rsidR="00D62C9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jet</w:t>
      </w:r>
      <w:r w:rsidR="00D62C9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62C9C" w:rsidRPr="000E790B">
        <w:rPr>
          <w:rFonts w:ascii="Times New Roman" w:hAnsi="Times New Roman" w:cs="Times New Roman"/>
          <w:sz w:val="24"/>
          <w:szCs w:val="24"/>
          <w:lang w:val="sq-AL"/>
        </w:rPr>
        <w:t>gjerësisht</w:t>
      </w:r>
      <w:r w:rsidRPr="000E790B">
        <w:rPr>
          <w:rFonts w:ascii="Times New Roman" w:hAnsi="Times New Roman" w:cs="Times New Roman"/>
          <w:sz w:val="24"/>
          <w:szCs w:val="24"/>
          <w:lang w:val="sq-AL"/>
        </w:rPr>
        <w:t xml:space="preserve"> i shtrir</w:t>
      </w:r>
      <w:r w:rsidR="00D62C9C"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n</w:t>
      </w:r>
      <w:r w:rsidR="00D62C9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ekonominë global</w:t>
      </w:r>
      <w:r w:rsidR="00966C79" w:rsidRPr="000E790B">
        <w:rPr>
          <w:rFonts w:ascii="Times New Roman" w:hAnsi="Times New Roman" w:cs="Times New Roman"/>
          <w:sz w:val="24"/>
          <w:szCs w:val="24"/>
          <w:lang w:val="sq-AL"/>
        </w:rPr>
        <w:t>e</w:t>
      </w:r>
      <w:r w:rsidR="00D62C9C" w:rsidRPr="000E790B">
        <w:rPr>
          <w:rFonts w:ascii="Times New Roman" w:hAnsi="Times New Roman" w:cs="Times New Roman"/>
          <w:sz w:val="24"/>
          <w:szCs w:val="24"/>
          <w:lang w:val="sq-AL"/>
        </w:rPr>
        <w:t>.</w:t>
      </w:r>
      <w:r w:rsidR="00966C79" w:rsidRPr="000E790B">
        <w:rPr>
          <w:rFonts w:ascii="Times New Roman" w:hAnsi="Times New Roman" w:cs="Times New Roman"/>
          <w:sz w:val="24"/>
          <w:szCs w:val="24"/>
          <w:lang w:val="sq-AL"/>
        </w:rPr>
        <w:t xml:space="preserve"> (</w:t>
      </w:r>
      <w:r w:rsidR="00D62C9C" w:rsidRPr="000E790B">
        <w:rPr>
          <w:rFonts w:ascii="Times New Roman" w:hAnsi="Times New Roman" w:cs="Times New Roman"/>
          <w:sz w:val="24"/>
          <w:szCs w:val="24"/>
        </w:rPr>
        <w:t>W</w:t>
      </w:r>
      <w:r w:rsidR="00966C79" w:rsidRPr="000E790B">
        <w:rPr>
          <w:rFonts w:ascii="Times New Roman" w:hAnsi="Times New Roman" w:cs="Times New Roman"/>
          <w:sz w:val="24"/>
          <w:szCs w:val="24"/>
        </w:rPr>
        <w:t xml:space="preserve">orld Politics </w:t>
      </w:r>
      <w:r w:rsidR="00D62C9C" w:rsidRPr="000E790B">
        <w:rPr>
          <w:rFonts w:ascii="Times New Roman" w:hAnsi="Times New Roman" w:cs="Times New Roman"/>
          <w:sz w:val="24"/>
          <w:szCs w:val="24"/>
        </w:rPr>
        <w:t>Review</w:t>
      </w:r>
      <w:r w:rsidR="00966C79" w:rsidRPr="000E790B">
        <w:rPr>
          <w:rFonts w:ascii="Times New Roman" w:hAnsi="Times New Roman" w:cs="Times New Roman"/>
          <w:sz w:val="24"/>
          <w:szCs w:val="24"/>
        </w:rPr>
        <w:t>, 2020</w:t>
      </w:r>
      <w:r w:rsidR="00966C79" w:rsidRPr="000E790B">
        <w:rPr>
          <w:rFonts w:ascii="Times New Roman" w:hAnsi="Times New Roman" w:cs="Times New Roman"/>
          <w:sz w:val="24"/>
          <w:szCs w:val="24"/>
          <w:lang w:val="sq-AL"/>
        </w:rPr>
        <w:t>).</w:t>
      </w:r>
      <w:r w:rsidR="00D62C9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Kina ka zgjidhur dhe vazhdon të zgjidh</w:t>
      </w:r>
      <w:r w:rsidR="00D62C9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të gjitha dilemat teknologjike</w:t>
      </w:r>
      <w:r w:rsidR="00D62C9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të cilat shumë shtete me potenciale të </w:t>
      </w:r>
      <w:r w:rsidR="00D62C9C" w:rsidRPr="000E790B">
        <w:rPr>
          <w:rFonts w:ascii="Times New Roman" w:hAnsi="Times New Roman" w:cs="Times New Roman"/>
          <w:sz w:val="24"/>
          <w:szCs w:val="24"/>
          <w:lang w:val="sq-AL"/>
        </w:rPr>
        <w:t>mëdha</w:t>
      </w:r>
      <w:r w:rsidRPr="000E790B">
        <w:rPr>
          <w:rFonts w:ascii="Times New Roman" w:hAnsi="Times New Roman" w:cs="Times New Roman"/>
          <w:sz w:val="24"/>
          <w:szCs w:val="24"/>
          <w:lang w:val="sq-AL"/>
        </w:rPr>
        <w:t xml:space="preserve"> ekonomike e kanë pasur të pamundur realizimin e tyre dhe</w:t>
      </w:r>
      <w:r w:rsidR="00D62C9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si pasojë</w:t>
      </w:r>
      <w:r w:rsidR="00BA34DA"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tashmë kanë mundësinë që ta ma</w:t>
      </w:r>
      <w:r w:rsidR="00D62C9C"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 xml:space="preserve">rin si </w:t>
      </w:r>
      <w:r w:rsidR="00D62C9C" w:rsidRPr="000E790B">
        <w:rPr>
          <w:rFonts w:ascii="Times New Roman" w:hAnsi="Times New Roman" w:cs="Times New Roman"/>
          <w:sz w:val="24"/>
          <w:szCs w:val="24"/>
          <w:lang w:val="sq-AL"/>
        </w:rPr>
        <w:t>shembull</w:t>
      </w:r>
      <w:r w:rsidRPr="000E790B">
        <w:rPr>
          <w:rFonts w:ascii="Times New Roman" w:hAnsi="Times New Roman" w:cs="Times New Roman"/>
          <w:sz w:val="24"/>
          <w:szCs w:val="24"/>
          <w:lang w:val="sq-AL"/>
        </w:rPr>
        <w:t xml:space="preserve"> këtë histori suksesi nga ana ekonomike</w:t>
      </w:r>
      <w:r w:rsidR="00D62C9C" w:rsidRPr="000E790B">
        <w:rPr>
          <w:rFonts w:ascii="Times New Roman" w:hAnsi="Times New Roman" w:cs="Times New Roman"/>
          <w:sz w:val="24"/>
          <w:szCs w:val="24"/>
          <w:lang w:val="sq-AL"/>
        </w:rPr>
        <w:t>.</w:t>
      </w:r>
      <w:r w:rsidR="00966C79" w:rsidRPr="000E790B">
        <w:rPr>
          <w:rFonts w:ascii="Times New Roman" w:hAnsi="Times New Roman" w:cs="Times New Roman"/>
          <w:sz w:val="24"/>
          <w:szCs w:val="24"/>
          <w:lang w:val="sq-AL"/>
        </w:rPr>
        <w:t xml:space="preserve"> (</w:t>
      </w:r>
      <w:r w:rsidR="00966C79" w:rsidRPr="000E790B">
        <w:rPr>
          <w:rFonts w:ascii="Times New Roman" w:hAnsi="Times New Roman" w:cs="Times New Roman"/>
          <w:spacing w:val="3"/>
          <w:sz w:val="24"/>
          <w:szCs w:val="24"/>
          <w:shd w:val="clear" w:color="auto" w:fill="FCFCFC"/>
          <w:lang w:val="sq-AL"/>
        </w:rPr>
        <w:t>Schoff &amp; Ito, 2019).</w:t>
      </w:r>
    </w:p>
    <w:p w:rsidR="008603A8"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Kina është mbështetur në </w:t>
      </w:r>
      <w:r w:rsidR="00C8426F" w:rsidRPr="000E790B">
        <w:rPr>
          <w:rFonts w:ascii="Times New Roman" w:hAnsi="Times New Roman" w:cs="Times New Roman"/>
          <w:sz w:val="24"/>
          <w:szCs w:val="24"/>
          <w:lang w:val="sq-AL"/>
        </w:rPr>
        <w:t xml:space="preserve">vizionin dhe </w:t>
      </w:r>
      <w:r w:rsidRPr="000E790B">
        <w:rPr>
          <w:rFonts w:ascii="Times New Roman" w:hAnsi="Times New Roman" w:cs="Times New Roman"/>
          <w:sz w:val="24"/>
          <w:szCs w:val="24"/>
          <w:lang w:val="sq-AL"/>
        </w:rPr>
        <w:t>s</w:t>
      </w:r>
      <w:r w:rsidR="00C8426F" w:rsidRPr="000E790B">
        <w:rPr>
          <w:rFonts w:ascii="Times New Roman" w:hAnsi="Times New Roman" w:cs="Times New Roman"/>
          <w:sz w:val="24"/>
          <w:szCs w:val="24"/>
          <w:lang w:val="sq-AL"/>
        </w:rPr>
        <w:t xml:space="preserve">trategjinë e </w:t>
      </w:r>
      <w:r w:rsidR="00D62C9C" w:rsidRPr="000E790B">
        <w:rPr>
          <w:rFonts w:ascii="Times New Roman" w:hAnsi="Times New Roman" w:cs="Times New Roman"/>
          <w:sz w:val="24"/>
          <w:szCs w:val="24"/>
          <w:lang w:val="sq-AL"/>
        </w:rPr>
        <w:t>p</w:t>
      </w:r>
      <w:r w:rsidR="00C8426F" w:rsidRPr="000E790B">
        <w:rPr>
          <w:rFonts w:ascii="Times New Roman" w:hAnsi="Times New Roman" w:cs="Times New Roman"/>
          <w:sz w:val="24"/>
          <w:szCs w:val="24"/>
          <w:lang w:val="sq-AL"/>
        </w:rPr>
        <w:t>residentit të saj,</w:t>
      </w:r>
      <w:r w:rsidRPr="000E790B">
        <w:rPr>
          <w:rFonts w:ascii="Times New Roman" w:hAnsi="Times New Roman" w:cs="Times New Roman"/>
          <w:sz w:val="24"/>
          <w:szCs w:val="24"/>
          <w:lang w:val="sq-AL"/>
        </w:rPr>
        <w:t xml:space="preserve"> Xi Jinping, i cili është pro politik</w:t>
      </w:r>
      <w:r w:rsidR="00D62C9C" w:rsidRPr="000E790B">
        <w:rPr>
          <w:rFonts w:ascii="Times New Roman" w:hAnsi="Times New Roman" w:cs="Times New Roman"/>
          <w:sz w:val="24"/>
          <w:szCs w:val="24"/>
          <w:lang w:val="sq-AL"/>
        </w:rPr>
        <w:t>ë</w:t>
      </w:r>
      <w:r w:rsidR="008603A8" w:rsidRPr="000E790B">
        <w:rPr>
          <w:rFonts w:ascii="Times New Roman" w:hAnsi="Times New Roman" w:cs="Times New Roman"/>
          <w:sz w:val="24"/>
          <w:szCs w:val="24"/>
          <w:lang w:val="sq-AL"/>
        </w:rPr>
        <w:t>s s</w:t>
      </w:r>
      <w:r w:rsidRPr="000E790B">
        <w:rPr>
          <w:rFonts w:ascii="Times New Roman" w:hAnsi="Times New Roman" w:cs="Times New Roman"/>
          <w:sz w:val="24"/>
          <w:szCs w:val="24"/>
          <w:lang w:val="sq-AL"/>
        </w:rPr>
        <w:t>ë hapur</w:t>
      </w:r>
      <w:r w:rsidR="00D62C9C" w:rsidRPr="000E790B">
        <w:rPr>
          <w:rFonts w:ascii="Times New Roman" w:hAnsi="Times New Roman" w:cs="Times New Roman"/>
          <w:sz w:val="24"/>
          <w:szCs w:val="24"/>
          <w:lang w:val="sq-AL"/>
        </w:rPr>
        <w:t>,</w:t>
      </w:r>
      <w:r w:rsidR="008603A8" w:rsidRPr="000E790B">
        <w:rPr>
          <w:rFonts w:ascii="Times New Roman" w:hAnsi="Times New Roman" w:cs="Times New Roman"/>
          <w:sz w:val="24"/>
          <w:szCs w:val="24"/>
          <w:lang w:val="sq-AL"/>
        </w:rPr>
        <w:t xml:space="preserve"> n</w:t>
      </w:r>
      <w:r w:rsidR="00D62C9C" w:rsidRPr="000E790B">
        <w:rPr>
          <w:rFonts w:ascii="Times New Roman" w:hAnsi="Times New Roman" w:cs="Times New Roman"/>
          <w:sz w:val="24"/>
          <w:szCs w:val="24"/>
          <w:lang w:val="sq-AL"/>
        </w:rPr>
        <w:t>ë</w:t>
      </w:r>
      <w:r w:rsidR="008603A8" w:rsidRPr="000E790B">
        <w:rPr>
          <w:rFonts w:ascii="Times New Roman" w:hAnsi="Times New Roman" w:cs="Times New Roman"/>
          <w:sz w:val="24"/>
          <w:szCs w:val="24"/>
          <w:lang w:val="sq-AL"/>
        </w:rPr>
        <w:t xml:space="preserve"> </w:t>
      </w:r>
      <w:r w:rsidR="00D62C9C" w:rsidRPr="000E790B">
        <w:rPr>
          <w:rFonts w:ascii="Times New Roman" w:hAnsi="Times New Roman" w:cs="Times New Roman"/>
          <w:sz w:val="24"/>
          <w:szCs w:val="24"/>
          <w:lang w:val="sq-AL"/>
        </w:rPr>
        <w:t>pikëpamjen</w:t>
      </w:r>
      <w:r w:rsidR="004E7E2D" w:rsidRPr="000E790B">
        <w:rPr>
          <w:rFonts w:ascii="Times New Roman" w:hAnsi="Times New Roman" w:cs="Times New Roman"/>
          <w:sz w:val="24"/>
          <w:szCs w:val="24"/>
          <w:lang w:val="sq-AL"/>
        </w:rPr>
        <w:t xml:space="preserve"> ekonomike dhe</w:t>
      </w:r>
      <w:r w:rsidR="00E212B8" w:rsidRPr="000E790B">
        <w:rPr>
          <w:rFonts w:ascii="Times New Roman" w:hAnsi="Times New Roman" w:cs="Times New Roman"/>
          <w:sz w:val="24"/>
          <w:szCs w:val="24"/>
          <w:lang w:val="sq-AL"/>
        </w:rPr>
        <w:t xml:space="preserve"> </w:t>
      </w:r>
      <w:r w:rsidR="00D62C9C" w:rsidRPr="000E790B">
        <w:rPr>
          <w:rFonts w:ascii="Times New Roman" w:hAnsi="Times New Roman" w:cs="Times New Roman"/>
          <w:sz w:val="24"/>
          <w:szCs w:val="24"/>
          <w:lang w:val="sq-AL"/>
        </w:rPr>
        <w:t>tregtare</w:t>
      </w:r>
      <w:r w:rsidR="00E212B8" w:rsidRPr="000E790B">
        <w:rPr>
          <w:rFonts w:ascii="Times New Roman" w:hAnsi="Times New Roman" w:cs="Times New Roman"/>
          <w:sz w:val="24"/>
          <w:szCs w:val="24"/>
          <w:lang w:val="sq-AL"/>
        </w:rPr>
        <w:t xml:space="preserve">, nga ana </w:t>
      </w:r>
      <w:r w:rsidR="00D62C9C" w:rsidRPr="000E790B">
        <w:rPr>
          <w:rFonts w:ascii="Times New Roman" w:hAnsi="Times New Roman" w:cs="Times New Roman"/>
          <w:sz w:val="24"/>
          <w:szCs w:val="24"/>
          <w:lang w:val="sq-AL"/>
        </w:rPr>
        <w:t>tjetër</w:t>
      </w:r>
      <w:r w:rsidR="00E212B8" w:rsidRPr="000E790B">
        <w:rPr>
          <w:rFonts w:ascii="Times New Roman" w:hAnsi="Times New Roman" w:cs="Times New Roman"/>
          <w:sz w:val="24"/>
          <w:szCs w:val="24"/>
          <w:lang w:val="sq-AL"/>
        </w:rPr>
        <w:t xml:space="preserve"> ai</w:t>
      </w:r>
      <w:r w:rsidR="008603A8" w:rsidRPr="000E790B">
        <w:rPr>
          <w:rFonts w:ascii="Times New Roman" w:hAnsi="Times New Roman" w:cs="Times New Roman"/>
          <w:sz w:val="24"/>
          <w:szCs w:val="24"/>
          <w:lang w:val="sq-AL"/>
        </w:rPr>
        <w:t xml:space="preserve"> </w:t>
      </w:r>
      <w:r w:rsidR="00D62C9C" w:rsidRPr="000E790B">
        <w:rPr>
          <w:rFonts w:ascii="Times New Roman" w:hAnsi="Times New Roman" w:cs="Times New Roman"/>
          <w:sz w:val="24"/>
          <w:szCs w:val="24"/>
          <w:lang w:val="sq-AL"/>
        </w:rPr>
        <w:t>mbështet</w:t>
      </w:r>
      <w:r w:rsidR="008603A8" w:rsidRPr="000E790B">
        <w:rPr>
          <w:rFonts w:ascii="Times New Roman" w:hAnsi="Times New Roman" w:cs="Times New Roman"/>
          <w:sz w:val="24"/>
          <w:szCs w:val="24"/>
          <w:lang w:val="sq-AL"/>
        </w:rPr>
        <w:t xml:space="preserve"> </w:t>
      </w:r>
      <w:r w:rsidR="00E212B8" w:rsidRPr="000E790B">
        <w:rPr>
          <w:rFonts w:ascii="Times New Roman" w:hAnsi="Times New Roman" w:cs="Times New Roman"/>
          <w:sz w:val="24"/>
          <w:szCs w:val="24"/>
          <w:lang w:val="sq-AL"/>
        </w:rPr>
        <w:t xml:space="preserve">fort </w:t>
      </w:r>
      <w:r w:rsidR="008603A8" w:rsidRPr="000E790B">
        <w:rPr>
          <w:rFonts w:ascii="Times New Roman" w:hAnsi="Times New Roman" w:cs="Times New Roman"/>
          <w:sz w:val="24"/>
          <w:szCs w:val="24"/>
          <w:lang w:val="sq-AL"/>
        </w:rPr>
        <w:t>projektet dhe bashkëpunimet</w:t>
      </w:r>
      <w:r w:rsidRPr="000E790B">
        <w:rPr>
          <w:rFonts w:ascii="Times New Roman" w:hAnsi="Times New Roman" w:cs="Times New Roman"/>
          <w:sz w:val="24"/>
          <w:szCs w:val="24"/>
          <w:lang w:val="sq-AL"/>
        </w:rPr>
        <w:t xml:space="preserve"> pa barriera </w:t>
      </w:r>
      <w:r w:rsidR="004E7E2D" w:rsidRPr="000E790B">
        <w:rPr>
          <w:rFonts w:ascii="Times New Roman" w:hAnsi="Times New Roman" w:cs="Times New Roman"/>
          <w:sz w:val="24"/>
          <w:szCs w:val="24"/>
          <w:lang w:val="sq-AL"/>
        </w:rPr>
        <w:t>q</w:t>
      </w:r>
      <w:r w:rsidR="006720B8" w:rsidRPr="000E790B">
        <w:rPr>
          <w:rFonts w:ascii="Times New Roman" w:hAnsi="Times New Roman" w:cs="Times New Roman"/>
          <w:sz w:val="24"/>
          <w:szCs w:val="24"/>
          <w:lang w:val="sq-AL"/>
        </w:rPr>
        <w:t>ë</w:t>
      </w:r>
      <w:r w:rsidR="00D62C9C" w:rsidRPr="000E790B">
        <w:rPr>
          <w:rFonts w:ascii="Times New Roman" w:hAnsi="Times New Roman" w:cs="Times New Roman"/>
          <w:sz w:val="24"/>
          <w:szCs w:val="24"/>
          <w:lang w:val="sq-AL"/>
        </w:rPr>
        <w:t xml:space="preserve"> </w:t>
      </w:r>
      <w:r w:rsidR="00A9585D" w:rsidRPr="000E790B">
        <w:rPr>
          <w:rFonts w:ascii="Times New Roman" w:hAnsi="Times New Roman" w:cs="Times New Roman"/>
          <w:sz w:val="24"/>
          <w:szCs w:val="24"/>
          <w:lang w:val="sq-AL"/>
        </w:rPr>
        <w:t>do t</w:t>
      </w:r>
      <w:r w:rsidR="00D62C9C" w:rsidRPr="000E790B">
        <w:rPr>
          <w:rFonts w:ascii="Times New Roman" w:hAnsi="Times New Roman" w:cs="Times New Roman"/>
          <w:sz w:val="24"/>
          <w:szCs w:val="24"/>
          <w:lang w:val="sq-AL"/>
        </w:rPr>
        <w:t>ë çojnë</w:t>
      </w:r>
      <w:r w:rsidR="00A9585D" w:rsidRPr="000E790B">
        <w:rPr>
          <w:rFonts w:ascii="Times New Roman" w:hAnsi="Times New Roman" w:cs="Times New Roman"/>
          <w:sz w:val="24"/>
          <w:szCs w:val="24"/>
          <w:lang w:val="sq-AL"/>
        </w:rPr>
        <w:t xml:space="preserve"> n</w:t>
      </w:r>
      <w:r w:rsidR="00D62C9C" w:rsidRPr="000E790B">
        <w:rPr>
          <w:rFonts w:ascii="Times New Roman" w:hAnsi="Times New Roman" w:cs="Times New Roman"/>
          <w:sz w:val="24"/>
          <w:szCs w:val="24"/>
          <w:lang w:val="sq-AL"/>
        </w:rPr>
        <w:t>ë</w:t>
      </w:r>
      <w:r w:rsidR="00E212B8" w:rsidRPr="000E790B">
        <w:rPr>
          <w:rFonts w:ascii="Times New Roman" w:hAnsi="Times New Roman" w:cs="Times New Roman"/>
          <w:sz w:val="24"/>
          <w:szCs w:val="24"/>
          <w:lang w:val="sq-AL"/>
        </w:rPr>
        <w:t xml:space="preserve"> zhvillimin e </w:t>
      </w:r>
      <w:r w:rsidR="00D62C9C" w:rsidRPr="000E790B">
        <w:rPr>
          <w:rFonts w:ascii="Times New Roman" w:hAnsi="Times New Roman" w:cs="Times New Roman"/>
          <w:sz w:val="24"/>
          <w:szCs w:val="24"/>
          <w:lang w:val="sq-AL"/>
        </w:rPr>
        <w:t>ndërsjellë</w:t>
      </w:r>
      <w:r w:rsidR="00E212B8" w:rsidRPr="000E790B">
        <w:rPr>
          <w:rFonts w:ascii="Times New Roman" w:hAnsi="Times New Roman" w:cs="Times New Roman"/>
          <w:sz w:val="24"/>
          <w:szCs w:val="24"/>
          <w:lang w:val="sq-AL"/>
        </w:rPr>
        <w:t xml:space="preserve"> t</w:t>
      </w:r>
      <w:r w:rsidR="00D62C9C" w:rsidRPr="000E790B">
        <w:rPr>
          <w:rFonts w:ascii="Times New Roman" w:hAnsi="Times New Roman" w:cs="Times New Roman"/>
          <w:sz w:val="24"/>
          <w:szCs w:val="24"/>
          <w:lang w:val="sq-AL"/>
        </w:rPr>
        <w:t xml:space="preserve">ë </w:t>
      </w:r>
      <w:r w:rsidR="00E212B8" w:rsidRPr="000E790B">
        <w:rPr>
          <w:rFonts w:ascii="Times New Roman" w:hAnsi="Times New Roman" w:cs="Times New Roman"/>
          <w:sz w:val="24"/>
          <w:szCs w:val="24"/>
          <w:lang w:val="sq-AL"/>
        </w:rPr>
        <w:t>ekonomis</w:t>
      </w:r>
      <w:r w:rsidR="00D62C9C" w:rsidRPr="000E790B">
        <w:rPr>
          <w:rFonts w:ascii="Times New Roman" w:hAnsi="Times New Roman" w:cs="Times New Roman"/>
          <w:sz w:val="24"/>
          <w:szCs w:val="24"/>
          <w:lang w:val="sq-AL"/>
        </w:rPr>
        <w:t>ë</w:t>
      </w:r>
      <w:r w:rsidR="00E212B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globale </w:t>
      </w:r>
      <w:r w:rsidR="00966C79" w:rsidRPr="000E790B">
        <w:rPr>
          <w:rFonts w:ascii="Times New Roman" w:hAnsi="Times New Roman" w:cs="Times New Roman"/>
          <w:sz w:val="24"/>
          <w:szCs w:val="24"/>
          <w:lang w:val="sq-AL"/>
        </w:rPr>
        <w:t>(</w:t>
      </w:r>
      <w:r w:rsidR="00966C79" w:rsidRPr="000E790B">
        <w:rPr>
          <w:rFonts w:ascii="Times New Roman" w:hAnsi="Times New Roman" w:cs="Times New Roman"/>
          <w:sz w:val="24"/>
          <w:szCs w:val="24"/>
        </w:rPr>
        <w:t>Erickson, 2019</w:t>
      </w:r>
      <w:r w:rsidRPr="000E790B">
        <w:rPr>
          <w:rFonts w:ascii="Times New Roman" w:hAnsi="Times New Roman" w:cs="Times New Roman"/>
          <w:sz w:val="24"/>
          <w:szCs w:val="24"/>
          <w:lang w:val="sq-AL"/>
        </w:rPr>
        <w:t xml:space="preserve">). </w:t>
      </w:r>
    </w:p>
    <w:p w:rsidR="000F7047" w:rsidRPr="000E790B" w:rsidRDefault="00A9585D"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Studiues t</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sp</w:t>
      </w:r>
      <w:r w:rsidR="00D62C9C"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k</w:t>
      </w:r>
      <w:r w:rsidR="00D62C9C"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tur t</w:t>
      </w:r>
      <w:r w:rsidR="006720B8"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ekonomisë botërore kanë </w:t>
      </w:r>
      <w:r w:rsidRPr="000E790B">
        <w:rPr>
          <w:rFonts w:ascii="Times New Roman" w:hAnsi="Times New Roman" w:cs="Times New Roman"/>
          <w:sz w:val="24"/>
          <w:szCs w:val="24"/>
          <w:lang w:val="sq-AL"/>
        </w:rPr>
        <w:t xml:space="preserve">raportuar vazhdimisht </w:t>
      </w:r>
      <w:r w:rsidR="00595039" w:rsidRPr="000E790B">
        <w:rPr>
          <w:rFonts w:ascii="Times New Roman" w:hAnsi="Times New Roman" w:cs="Times New Roman"/>
          <w:sz w:val="24"/>
          <w:szCs w:val="24"/>
          <w:lang w:val="sq-AL"/>
        </w:rPr>
        <w:t>ndryshimet galopante që po ndodhin me këtë shtet, madje ata theksojnë se rritj</w:t>
      </w:r>
      <w:r w:rsidR="00C462FF" w:rsidRPr="000E790B">
        <w:rPr>
          <w:rFonts w:ascii="Times New Roman" w:hAnsi="Times New Roman" w:cs="Times New Roman"/>
          <w:sz w:val="24"/>
          <w:szCs w:val="24"/>
          <w:lang w:val="sq-AL"/>
        </w:rPr>
        <w:t>a</w:t>
      </w:r>
      <w:r w:rsidR="00595039" w:rsidRPr="000E790B">
        <w:rPr>
          <w:rFonts w:ascii="Times New Roman" w:hAnsi="Times New Roman" w:cs="Times New Roman"/>
          <w:sz w:val="24"/>
          <w:szCs w:val="24"/>
          <w:lang w:val="sq-AL"/>
        </w:rPr>
        <w:t xml:space="preserve"> e ekonomisë kineze</w:t>
      </w:r>
      <w:r w:rsidR="00D62C9C" w:rsidRPr="000E790B">
        <w:rPr>
          <w:rFonts w:ascii="Times New Roman" w:hAnsi="Times New Roman" w:cs="Times New Roman"/>
          <w:sz w:val="24"/>
          <w:szCs w:val="24"/>
          <w:lang w:val="sq-AL"/>
        </w:rPr>
        <w:t xml:space="preserve"> i </w:t>
      </w:r>
      <w:r w:rsidR="00A305F3" w:rsidRPr="000E790B">
        <w:rPr>
          <w:rFonts w:ascii="Times New Roman" w:hAnsi="Times New Roman" w:cs="Times New Roman"/>
          <w:sz w:val="24"/>
          <w:szCs w:val="24"/>
          <w:lang w:val="sq-AL"/>
        </w:rPr>
        <w:t>ofron</w:t>
      </w:r>
      <w:r w:rsidR="00C462FF"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qëndrueshmëri dhe një mbështetje tepër të </w:t>
      </w:r>
      <w:r w:rsidR="000B3489" w:rsidRPr="000E790B">
        <w:rPr>
          <w:rFonts w:ascii="Times New Roman" w:hAnsi="Times New Roman" w:cs="Times New Roman"/>
          <w:sz w:val="24"/>
          <w:szCs w:val="24"/>
          <w:lang w:val="sq-AL"/>
        </w:rPr>
        <w:t>fort</w:t>
      </w:r>
      <w:r w:rsidR="00D62C9C" w:rsidRPr="000E790B">
        <w:rPr>
          <w:rFonts w:ascii="Times New Roman" w:hAnsi="Times New Roman" w:cs="Times New Roman"/>
          <w:sz w:val="24"/>
          <w:szCs w:val="24"/>
          <w:lang w:val="sq-AL"/>
        </w:rPr>
        <w:t>ë</w:t>
      </w:r>
      <w:r w:rsidR="000B3489" w:rsidRPr="000E790B">
        <w:rPr>
          <w:rFonts w:ascii="Times New Roman" w:hAnsi="Times New Roman" w:cs="Times New Roman"/>
          <w:sz w:val="24"/>
          <w:szCs w:val="24"/>
          <w:lang w:val="sq-AL"/>
        </w:rPr>
        <w:t xml:space="preserve"> </w:t>
      </w:r>
      <w:r w:rsidR="00A90693" w:rsidRPr="000E790B">
        <w:rPr>
          <w:rFonts w:ascii="Times New Roman" w:hAnsi="Times New Roman" w:cs="Times New Roman"/>
          <w:sz w:val="24"/>
          <w:szCs w:val="24"/>
          <w:lang w:val="sq-AL"/>
        </w:rPr>
        <w:t>rritjes së ekonomisë botërore</w:t>
      </w:r>
      <w:r w:rsidR="00D62C9C" w:rsidRPr="000E790B">
        <w:rPr>
          <w:rFonts w:ascii="Times New Roman" w:hAnsi="Times New Roman" w:cs="Times New Roman"/>
          <w:sz w:val="24"/>
          <w:szCs w:val="24"/>
          <w:lang w:val="sq-AL"/>
        </w:rPr>
        <w:t>.</w:t>
      </w:r>
      <w:r w:rsidR="00A90693" w:rsidRPr="000E790B">
        <w:rPr>
          <w:rFonts w:ascii="Times New Roman" w:hAnsi="Times New Roman" w:cs="Times New Roman"/>
          <w:sz w:val="24"/>
          <w:szCs w:val="24"/>
          <w:lang w:val="sq-AL"/>
        </w:rPr>
        <w:t xml:space="preserve"> (</w:t>
      </w:r>
      <w:r w:rsidR="00AB06C1" w:rsidRPr="000E790B">
        <w:rPr>
          <w:rFonts w:ascii="Times New Roman" w:hAnsi="Times New Roman" w:cs="Times New Roman"/>
          <w:sz w:val="24"/>
          <w:szCs w:val="24"/>
          <w:lang w:val="sq-AL"/>
        </w:rPr>
        <w:t>Amadeo, 2019</w:t>
      </w:r>
      <w:r w:rsidR="00A90693" w:rsidRPr="000E790B">
        <w:rPr>
          <w:rFonts w:ascii="Times New Roman" w:hAnsi="Times New Roman" w:cs="Times New Roman"/>
          <w:sz w:val="24"/>
          <w:szCs w:val="24"/>
          <w:lang w:val="sq-AL"/>
        </w:rPr>
        <w:t>)</w:t>
      </w:r>
      <w:r w:rsidR="00AB06C1" w:rsidRPr="000E790B">
        <w:rPr>
          <w:rFonts w:ascii="Times New Roman" w:hAnsi="Times New Roman" w:cs="Times New Roman"/>
          <w:sz w:val="24"/>
          <w:szCs w:val="24"/>
          <w:lang w:val="sq-AL"/>
        </w:rPr>
        <w:t>.</w:t>
      </w:r>
    </w:p>
    <w:p w:rsidR="00925C03" w:rsidRPr="000E790B" w:rsidRDefault="00BA34DA" w:rsidP="000E790B">
      <w:pPr>
        <w:spacing w:line="360" w:lineRule="auto"/>
        <w:jc w:val="both"/>
        <w:rPr>
          <w:rFonts w:ascii="Times New Roman" w:hAnsi="Times New Roman" w:cs="Times New Roman"/>
          <w:sz w:val="24"/>
          <w:szCs w:val="24"/>
        </w:rPr>
      </w:pPr>
      <w:r w:rsidRPr="000E790B">
        <w:rPr>
          <w:rFonts w:ascii="Times New Roman" w:hAnsi="Times New Roman" w:cs="Times New Roman"/>
          <w:sz w:val="24"/>
          <w:szCs w:val="24"/>
          <w:lang w:val="sq-AL"/>
        </w:rPr>
        <w:t xml:space="preserve">Duke iu referuar Fondit Monetar </w:t>
      </w:r>
      <w:r w:rsidR="00D62C9C" w:rsidRPr="000E790B">
        <w:rPr>
          <w:rFonts w:ascii="Times New Roman" w:hAnsi="Times New Roman" w:cs="Times New Roman"/>
          <w:sz w:val="24"/>
          <w:szCs w:val="24"/>
          <w:lang w:val="sq-AL"/>
        </w:rPr>
        <w:t>Ndërkombëtar</w:t>
      </w:r>
      <w:r w:rsidRPr="000E790B">
        <w:rPr>
          <w:rFonts w:ascii="Times New Roman" w:hAnsi="Times New Roman" w:cs="Times New Roman"/>
          <w:sz w:val="24"/>
          <w:szCs w:val="24"/>
          <w:lang w:val="sq-AL"/>
        </w:rPr>
        <w:t>,</w:t>
      </w:r>
      <w:r w:rsidR="00D62C9C"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Kina prej disa vitesh është një nga </w:t>
      </w:r>
      <w:r w:rsidR="00D62C9C" w:rsidRPr="000E790B">
        <w:rPr>
          <w:rFonts w:ascii="Times New Roman" w:hAnsi="Times New Roman" w:cs="Times New Roman"/>
          <w:sz w:val="24"/>
          <w:szCs w:val="24"/>
          <w:lang w:val="sq-AL"/>
        </w:rPr>
        <w:t>liderët</w:t>
      </w:r>
      <w:r w:rsidR="00595039" w:rsidRPr="000E790B">
        <w:rPr>
          <w:rFonts w:ascii="Times New Roman" w:hAnsi="Times New Roman" w:cs="Times New Roman"/>
          <w:sz w:val="24"/>
          <w:szCs w:val="24"/>
          <w:lang w:val="sq-AL"/>
        </w:rPr>
        <w:t xml:space="preserve"> kryesorë sa i përket zhvillimit të ekonomisë botërore, madje falë këtyre parashikimeve rreth 39% e rritje</w:t>
      </w:r>
      <w:r w:rsidR="00C462FF" w:rsidRPr="000E790B">
        <w:rPr>
          <w:rFonts w:ascii="Times New Roman" w:hAnsi="Times New Roman" w:cs="Times New Roman"/>
          <w:sz w:val="24"/>
          <w:szCs w:val="24"/>
          <w:lang w:val="sq-AL"/>
        </w:rPr>
        <w:t>s</w:t>
      </w:r>
      <w:r w:rsidR="00595039" w:rsidRPr="000E790B">
        <w:rPr>
          <w:rFonts w:ascii="Times New Roman" w:hAnsi="Times New Roman" w:cs="Times New Roman"/>
          <w:sz w:val="24"/>
          <w:szCs w:val="24"/>
          <w:lang w:val="sq-AL"/>
        </w:rPr>
        <w:t xml:space="preserve"> </w:t>
      </w:r>
      <w:r w:rsidR="00C462FF" w:rsidRPr="000E790B">
        <w:rPr>
          <w:rFonts w:ascii="Times New Roman" w:hAnsi="Times New Roman" w:cs="Times New Roman"/>
          <w:sz w:val="24"/>
          <w:szCs w:val="24"/>
          <w:lang w:val="sq-AL"/>
        </w:rPr>
        <w:t>s</w:t>
      </w:r>
      <w:r w:rsidR="00595039" w:rsidRPr="000E790B">
        <w:rPr>
          <w:rFonts w:ascii="Times New Roman" w:hAnsi="Times New Roman" w:cs="Times New Roman"/>
          <w:sz w:val="24"/>
          <w:szCs w:val="24"/>
          <w:lang w:val="sq-AL"/>
        </w:rPr>
        <w:t>ë ekonomive globale vijnë nga</w:t>
      </w:r>
      <w:r w:rsidR="000B3489" w:rsidRPr="000E790B">
        <w:rPr>
          <w:rFonts w:ascii="Times New Roman" w:hAnsi="Times New Roman" w:cs="Times New Roman"/>
          <w:sz w:val="24"/>
          <w:szCs w:val="24"/>
          <w:lang w:val="sq-AL"/>
        </w:rPr>
        <w:t xml:space="preserve"> shteti </w:t>
      </w:r>
      <w:r w:rsidR="00D62C9C" w:rsidRPr="000E790B">
        <w:rPr>
          <w:rFonts w:ascii="Times New Roman" w:hAnsi="Times New Roman" w:cs="Times New Roman"/>
          <w:sz w:val="24"/>
          <w:szCs w:val="24"/>
          <w:lang w:val="sq-AL"/>
        </w:rPr>
        <w:t>k</w:t>
      </w:r>
      <w:r w:rsidR="000B3489" w:rsidRPr="000E790B">
        <w:rPr>
          <w:rFonts w:ascii="Times New Roman" w:hAnsi="Times New Roman" w:cs="Times New Roman"/>
          <w:sz w:val="24"/>
          <w:szCs w:val="24"/>
          <w:lang w:val="sq-AL"/>
        </w:rPr>
        <w:t>inez</w:t>
      </w:r>
      <w:r w:rsidR="00D62C9C" w:rsidRPr="000E790B">
        <w:rPr>
          <w:rFonts w:ascii="Times New Roman" w:hAnsi="Times New Roman" w:cs="Times New Roman"/>
          <w:sz w:val="24"/>
          <w:szCs w:val="24"/>
          <w:lang w:val="sq-AL"/>
        </w:rPr>
        <w:t>.</w:t>
      </w:r>
      <w:r w:rsidR="00A90693" w:rsidRPr="000E790B">
        <w:rPr>
          <w:rFonts w:ascii="Times New Roman" w:hAnsi="Times New Roman" w:cs="Times New Roman"/>
          <w:sz w:val="24"/>
          <w:szCs w:val="24"/>
          <w:lang w:val="sq-AL"/>
        </w:rPr>
        <w:t xml:space="preserve"> (</w:t>
      </w:r>
      <w:r w:rsidR="00A90693" w:rsidRPr="000E790B">
        <w:rPr>
          <w:rFonts w:ascii="Times New Roman" w:hAnsi="Times New Roman" w:cs="Times New Roman"/>
          <w:sz w:val="24"/>
          <w:szCs w:val="24"/>
        </w:rPr>
        <w:t>International Monetary Fund, 2020)</w:t>
      </w:r>
      <w:r w:rsidR="00905A4A" w:rsidRPr="000E790B">
        <w:rPr>
          <w:rFonts w:ascii="Times New Roman" w:hAnsi="Times New Roman" w:cs="Times New Roman"/>
          <w:sz w:val="24"/>
          <w:szCs w:val="24"/>
        </w:rPr>
        <w:t>.</w:t>
      </w:r>
    </w:p>
    <w:p w:rsidR="00A305F3"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Edhe pse një superfuqi ekonomike botërore, Kina vazhdon që të ketë suksese tek investimet në fushat bazike</w:t>
      </w:r>
      <w:r w:rsidR="000B3489" w:rsidRPr="000E790B">
        <w:rPr>
          <w:rFonts w:ascii="Times New Roman" w:hAnsi="Times New Roman" w:cs="Times New Roman"/>
          <w:sz w:val="24"/>
          <w:szCs w:val="24"/>
          <w:lang w:val="sq-AL"/>
        </w:rPr>
        <w:t>, q</w:t>
      </w:r>
      <w:r w:rsidR="006720B8" w:rsidRPr="000E790B">
        <w:rPr>
          <w:rFonts w:ascii="Times New Roman" w:hAnsi="Times New Roman" w:cs="Times New Roman"/>
          <w:sz w:val="24"/>
          <w:szCs w:val="24"/>
          <w:lang w:val="sq-AL"/>
        </w:rPr>
        <w:t>ë</w:t>
      </w:r>
      <w:r w:rsidR="000B3489" w:rsidRPr="000E790B">
        <w:rPr>
          <w:rFonts w:ascii="Times New Roman" w:hAnsi="Times New Roman" w:cs="Times New Roman"/>
          <w:sz w:val="24"/>
          <w:szCs w:val="24"/>
          <w:lang w:val="sq-AL"/>
        </w:rPr>
        <w:t xml:space="preserve"> i p</w:t>
      </w:r>
      <w:r w:rsidRPr="000E790B">
        <w:rPr>
          <w:rFonts w:ascii="Times New Roman" w:hAnsi="Times New Roman" w:cs="Times New Roman"/>
          <w:sz w:val="24"/>
          <w:szCs w:val="24"/>
          <w:lang w:val="sq-AL"/>
        </w:rPr>
        <w:t>ër</w:t>
      </w:r>
      <w:r w:rsidR="000B3489" w:rsidRPr="000E790B">
        <w:rPr>
          <w:rFonts w:ascii="Times New Roman" w:hAnsi="Times New Roman" w:cs="Times New Roman"/>
          <w:sz w:val="24"/>
          <w:szCs w:val="24"/>
          <w:lang w:val="sq-AL"/>
        </w:rPr>
        <w:t>kasin zhvillimit t</w:t>
      </w:r>
      <w:r w:rsidRPr="000E790B">
        <w:rPr>
          <w:rFonts w:ascii="Times New Roman" w:hAnsi="Times New Roman" w:cs="Times New Roman"/>
          <w:sz w:val="24"/>
          <w:szCs w:val="24"/>
          <w:lang w:val="sq-AL"/>
        </w:rPr>
        <w:t>ë arsim</w:t>
      </w:r>
      <w:r w:rsidR="000B3489" w:rsidRPr="000E790B">
        <w:rPr>
          <w:rFonts w:ascii="Times New Roman" w:hAnsi="Times New Roman" w:cs="Times New Roman"/>
          <w:sz w:val="24"/>
          <w:szCs w:val="24"/>
          <w:lang w:val="sq-AL"/>
        </w:rPr>
        <w:t>it, t</w:t>
      </w:r>
      <w:r w:rsidRPr="000E790B">
        <w:rPr>
          <w:rFonts w:ascii="Times New Roman" w:hAnsi="Times New Roman" w:cs="Times New Roman"/>
          <w:sz w:val="24"/>
          <w:szCs w:val="24"/>
          <w:lang w:val="sq-AL"/>
        </w:rPr>
        <w:t>ë infrastrukturë</w:t>
      </w:r>
      <w:r w:rsidR="000B3489" w:rsidRPr="000E790B">
        <w:rPr>
          <w:rFonts w:ascii="Times New Roman" w:hAnsi="Times New Roman" w:cs="Times New Roman"/>
          <w:sz w:val="24"/>
          <w:szCs w:val="24"/>
          <w:lang w:val="sq-AL"/>
        </w:rPr>
        <w:t xml:space="preserve">s dhe </w:t>
      </w:r>
      <w:r w:rsidRPr="000E790B">
        <w:rPr>
          <w:rFonts w:ascii="Times New Roman" w:hAnsi="Times New Roman" w:cs="Times New Roman"/>
          <w:sz w:val="24"/>
          <w:szCs w:val="24"/>
          <w:lang w:val="sq-AL"/>
        </w:rPr>
        <w:t>teknologji</w:t>
      </w:r>
      <w:r w:rsidR="000B3489" w:rsidRPr="000E790B">
        <w:rPr>
          <w:rFonts w:ascii="Times New Roman" w:hAnsi="Times New Roman" w:cs="Times New Roman"/>
          <w:sz w:val="24"/>
          <w:szCs w:val="24"/>
          <w:lang w:val="sq-AL"/>
        </w:rPr>
        <w:t>s</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62C9C" w:rsidRPr="000E790B">
        <w:rPr>
          <w:rFonts w:ascii="Times New Roman" w:hAnsi="Times New Roman" w:cs="Times New Roman"/>
          <w:sz w:val="24"/>
          <w:szCs w:val="24"/>
          <w:lang w:val="sq-AL"/>
        </w:rPr>
        <w:t>novatore</w:t>
      </w:r>
      <w:r w:rsidR="000B348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e cila ka ndikuar së tepërmi në ruajtjen e </w:t>
      </w:r>
      <w:r w:rsidR="00D62C9C" w:rsidRPr="000E790B">
        <w:rPr>
          <w:rFonts w:ascii="Times New Roman" w:hAnsi="Times New Roman" w:cs="Times New Roman"/>
          <w:sz w:val="24"/>
          <w:szCs w:val="24"/>
          <w:lang w:val="sq-AL"/>
        </w:rPr>
        <w:t>qëndrueshmërisë</w:t>
      </w:r>
      <w:r w:rsidR="00054E5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ekonomi</w:t>
      </w:r>
      <w:r w:rsidR="00054E59" w:rsidRPr="000E790B">
        <w:rPr>
          <w:rFonts w:ascii="Times New Roman" w:hAnsi="Times New Roman" w:cs="Times New Roman"/>
          <w:sz w:val="24"/>
          <w:szCs w:val="24"/>
          <w:lang w:val="sq-AL"/>
        </w:rPr>
        <w:t xml:space="preserve">ke </w:t>
      </w:r>
      <w:r w:rsidR="00D62C9C" w:rsidRPr="000E790B">
        <w:rPr>
          <w:rFonts w:ascii="Times New Roman" w:hAnsi="Times New Roman" w:cs="Times New Roman"/>
          <w:sz w:val="24"/>
          <w:szCs w:val="24"/>
          <w:lang w:val="sq-AL"/>
        </w:rPr>
        <w:t xml:space="preserve">për një periudhë </w:t>
      </w:r>
      <w:r w:rsidRPr="000E790B">
        <w:rPr>
          <w:rFonts w:ascii="Times New Roman" w:hAnsi="Times New Roman" w:cs="Times New Roman"/>
          <w:sz w:val="24"/>
          <w:szCs w:val="24"/>
          <w:lang w:val="sq-AL"/>
        </w:rPr>
        <w:t>afatgjat</w:t>
      </w:r>
      <w:r w:rsidR="00D62C9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Nëse kthehemi </w:t>
      </w:r>
      <w:r w:rsidR="00D62C9C" w:rsidRPr="000E790B">
        <w:rPr>
          <w:rFonts w:ascii="Times New Roman" w:hAnsi="Times New Roman" w:cs="Times New Roman"/>
          <w:sz w:val="24"/>
          <w:szCs w:val="24"/>
          <w:lang w:val="sq-AL"/>
        </w:rPr>
        <w:t>pas</w:t>
      </w:r>
      <w:r w:rsidRPr="000E790B">
        <w:rPr>
          <w:rFonts w:ascii="Times New Roman" w:hAnsi="Times New Roman" w:cs="Times New Roman"/>
          <w:sz w:val="24"/>
          <w:szCs w:val="24"/>
          <w:lang w:val="sq-AL"/>
        </w:rPr>
        <w:t xml:space="preserve"> në kohë, kur Kina </w:t>
      </w:r>
      <w:r w:rsidR="00054E59" w:rsidRPr="000E790B">
        <w:rPr>
          <w:rFonts w:ascii="Times New Roman" w:hAnsi="Times New Roman" w:cs="Times New Roman"/>
          <w:sz w:val="24"/>
          <w:szCs w:val="24"/>
          <w:lang w:val="sq-AL"/>
        </w:rPr>
        <w:t>përgatitej</w:t>
      </w:r>
      <w:r w:rsidRPr="000E790B">
        <w:rPr>
          <w:rFonts w:ascii="Times New Roman" w:hAnsi="Times New Roman" w:cs="Times New Roman"/>
          <w:sz w:val="24"/>
          <w:szCs w:val="24"/>
          <w:lang w:val="sq-AL"/>
        </w:rPr>
        <w:t xml:space="preserve"> vite më parë </w:t>
      </w:r>
      <w:r w:rsidR="00054E59"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ër</w:t>
      </w:r>
      <w:r w:rsidR="00D62C9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strategji</w:t>
      </w:r>
      <w:r w:rsidR="00054E59" w:rsidRPr="000E790B">
        <w:rPr>
          <w:rFonts w:ascii="Times New Roman" w:hAnsi="Times New Roman" w:cs="Times New Roman"/>
          <w:sz w:val="24"/>
          <w:szCs w:val="24"/>
          <w:lang w:val="sq-AL"/>
        </w:rPr>
        <w:t>t</w:t>
      </w:r>
      <w:r w:rsidR="006720B8" w:rsidRPr="000E790B">
        <w:rPr>
          <w:rFonts w:ascii="Times New Roman" w:hAnsi="Times New Roman" w:cs="Times New Roman"/>
          <w:sz w:val="24"/>
          <w:szCs w:val="24"/>
          <w:lang w:val="sq-AL"/>
        </w:rPr>
        <w:t>ë</w:t>
      </w:r>
      <w:r w:rsidR="00054E59" w:rsidRPr="000E790B">
        <w:rPr>
          <w:rFonts w:ascii="Times New Roman" w:hAnsi="Times New Roman" w:cs="Times New Roman"/>
          <w:sz w:val="24"/>
          <w:szCs w:val="24"/>
          <w:lang w:val="sq-AL"/>
        </w:rPr>
        <w:t xml:space="preserve"> q</w:t>
      </w:r>
      <w:r w:rsidR="006720B8" w:rsidRPr="000E790B">
        <w:rPr>
          <w:rFonts w:ascii="Times New Roman" w:hAnsi="Times New Roman" w:cs="Times New Roman"/>
          <w:sz w:val="24"/>
          <w:szCs w:val="24"/>
          <w:lang w:val="sq-AL"/>
        </w:rPr>
        <w:t>ë</w:t>
      </w:r>
      <w:r w:rsidR="00054E59" w:rsidRPr="000E790B">
        <w:rPr>
          <w:rFonts w:ascii="Times New Roman" w:hAnsi="Times New Roman" w:cs="Times New Roman"/>
          <w:sz w:val="24"/>
          <w:szCs w:val="24"/>
          <w:lang w:val="sq-AL"/>
        </w:rPr>
        <w:t xml:space="preserve"> do </w:t>
      </w:r>
      <w:r w:rsidRPr="000E790B">
        <w:rPr>
          <w:rFonts w:ascii="Times New Roman" w:hAnsi="Times New Roman" w:cs="Times New Roman"/>
          <w:sz w:val="24"/>
          <w:szCs w:val="24"/>
          <w:lang w:val="sq-AL"/>
        </w:rPr>
        <w:t>e ndihmon</w:t>
      </w:r>
      <w:r w:rsidR="00054E59" w:rsidRPr="000E790B">
        <w:rPr>
          <w:rFonts w:ascii="Times New Roman" w:hAnsi="Times New Roman" w:cs="Times New Roman"/>
          <w:sz w:val="24"/>
          <w:szCs w:val="24"/>
          <w:lang w:val="sq-AL"/>
        </w:rPr>
        <w:t>in</w:t>
      </w:r>
      <w:r w:rsidR="00D314B6" w:rsidRPr="000E790B">
        <w:rPr>
          <w:rFonts w:ascii="Times New Roman" w:hAnsi="Times New Roman" w:cs="Times New Roman"/>
          <w:sz w:val="24"/>
          <w:szCs w:val="24"/>
          <w:lang w:val="sq-AL"/>
        </w:rPr>
        <w:t xml:space="preserve"> të shndërrohej në </w:t>
      </w:r>
      <w:r w:rsidR="00D62C9C" w:rsidRPr="000E790B">
        <w:rPr>
          <w:rFonts w:ascii="Times New Roman" w:hAnsi="Times New Roman" w:cs="Times New Roman"/>
          <w:sz w:val="24"/>
          <w:szCs w:val="24"/>
          <w:lang w:val="sq-AL"/>
        </w:rPr>
        <w:t>një</w:t>
      </w:r>
      <w:r w:rsidR="00054E59" w:rsidRPr="000E790B">
        <w:rPr>
          <w:rFonts w:ascii="Times New Roman" w:hAnsi="Times New Roman" w:cs="Times New Roman"/>
          <w:sz w:val="24"/>
          <w:szCs w:val="24"/>
          <w:lang w:val="sq-AL"/>
        </w:rPr>
        <w:t xml:space="preserve"> </w:t>
      </w:r>
      <w:r w:rsidR="00D314B6" w:rsidRPr="000E790B">
        <w:rPr>
          <w:rFonts w:ascii="Times New Roman" w:hAnsi="Times New Roman" w:cs="Times New Roman"/>
          <w:sz w:val="24"/>
          <w:szCs w:val="24"/>
          <w:lang w:val="sq-AL"/>
        </w:rPr>
        <w:t>fuqi botë</w:t>
      </w:r>
      <w:r w:rsidRPr="000E790B">
        <w:rPr>
          <w:rFonts w:ascii="Times New Roman" w:hAnsi="Times New Roman" w:cs="Times New Roman"/>
          <w:sz w:val="24"/>
          <w:szCs w:val="24"/>
          <w:lang w:val="sq-AL"/>
        </w:rPr>
        <w:t xml:space="preserve">rore, </w:t>
      </w:r>
      <w:r w:rsidR="00D62C9C" w:rsidRPr="000E790B">
        <w:rPr>
          <w:rFonts w:ascii="Times New Roman" w:hAnsi="Times New Roman" w:cs="Times New Roman"/>
          <w:sz w:val="24"/>
          <w:szCs w:val="24"/>
          <w:lang w:val="sq-AL"/>
        </w:rPr>
        <w:t>vëmë</w:t>
      </w:r>
      <w:r w:rsidR="00054E59" w:rsidRPr="000E790B">
        <w:rPr>
          <w:rFonts w:ascii="Times New Roman" w:hAnsi="Times New Roman" w:cs="Times New Roman"/>
          <w:sz w:val="24"/>
          <w:szCs w:val="24"/>
          <w:lang w:val="sq-AL"/>
        </w:rPr>
        <w:t xml:space="preserve"> re se </w:t>
      </w:r>
      <w:r w:rsidRPr="000E790B">
        <w:rPr>
          <w:rFonts w:ascii="Times New Roman" w:hAnsi="Times New Roman" w:cs="Times New Roman"/>
          <w:sz w:val="24"/>
          <w:szCs w:val="24"/>
          <w:lang w:val="sq-AL"/>
        </w:rPr>
        <w:t xml:space="preserve">një nga strategjitë e </w:t>
      </w:r>
      <w:r w:rsidR="00054E59" w:rsidRPr="000E790B">
        <w:rPr>
          <w:rFonts w:ascii="Times New Roman" w:hAnsi="Times New Roman" w:cs="Times New Roman"/>
          <w:sz w:val="24"/>
          <w:szCs w:val="24"/>
          <w:lang w:val="sq-AL"/>
        </w:rPr>
        <w:t xml:space="preserve">saj </w:t>
      </w:r>
      <w:r w:rsidRPr="000E790B">
        <w:rPr>
          <w:rFonts w:ascii="Times New Roman" w:hAnsi="Times New Roman" w:cs="Times New Roman"/>
          <w:sz w:val="24"/>
          <w:szCs w:val="24"/>
          <w:lang w:val="sq-AL"/>
        </w:rPr>
        <w:t xml:space="preserve">ka </w:t>
      </w:r>
      <w:r w:rsidR="00D62C9C" w:rsidRPr="000E790B">
        <w:rPr>
          <w:rFonts w:ascii="Times New Roman" w:hAnsi="Times New Roman" w:cs="Times New Roman"/>
          <w:sz w:val="24"/>
          <w:szCs w:val="24"/>
          <w:lang w:val="sq-AL"/>
        </w:rPr>
        <w:t>qenë</w:t>
      </w:r>
      <w:r w:rsidRPr="000E790B">
        <w:rPr>
          <w:rFonts w:ascii="Times New Roman" w:hAnsi="Times New Roman" w:cs="Times New Roman"/>
          <w:sz w:val="24"/>
          <w:szCs w:val="24"/>
          <w:lang w:val="sq-AL"/>
        </w:rPr>
        <w:t xml:space="preserve"> zgjerimi i roleve dhe ndikimeve të këtij shteti pa</w:t>
      </w:r>
      <w:r w:rsidR="00D62C9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shkaktuar </w:t>
      </w:r>
      <w:r w:rsidR="00054E5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shqetësime</w:t>
      </w:r>
      <w:r w:rsidR="00054E5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apo kundërshtime të hapura</w:t>
      </w:r>
      <w:r w:rsidR="00054E59" w:rsidRPr="000E790B">
        <w:rPr>
          <w:rFonts w:ascii="Times New Roman" w:hAnsi="Times New Roman" w:cs="Times New Roman"/>
          <w:sz w:val="24"/>
          <w:szCs w:val="24"/>
          <w:lang w:val="sq-AL"/>
        </w:rPr>
        <w:t xml:space="preserve"> me vendet e tjera</w:t>
      </w:r>
      <w:r w:rsidRPr="000E790B">
        <w:rPr>
          <w:rFonts w:ascii="Times New Roman" w:hAnsi="Times New Roman" w:cs="Times New Roman"/>
          <w:sz w:val="24"/>
          <w:szCs w:val="24"/>
          <w:lang w:val="sq-AL"/>
        </w:rPr>
        <w:t>. Ky model ekonomik ka arritur që të sigurojë një rritje të lartë</w:t>
      </w:r>
      <w:r w:rsidR="00BA34DA" w:rsidRPr="000E790B">
        <w:rPr>
          <w:rFonts w:ascii="Times New Roman" w:hAnsi="Times New Roman" w:cs="Times New Roman"/>
          <w:sz w:val="24"/>
          <w:szCs w:val="24"/>
          <w:lang w:val="sq-AL"/>
        </w:rPr>
        <w:t xml:space="preserve"> ekonomike</w:t>
      </w:r>
      <w:r w:rsidR="00007CB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krahasuar kjo m</w:t>
      </w:r>
      <w:r w:rsidR="00D62C9C"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kurbat e viteve të para në fillimet e dekadës së këtij shekull</w:t>
      </w:r>
      <w:r w:rsidR="00A90693" w:rsidRPr="000E790B">
        <w:rPr>
          <w:rFonts w:ascii="Times New Roman" w:hAnsi="Times New Roman" w:cs="Times New Roman"/>
          <w:sz w:val="24"/>
          <w:szCs w:val="24"/>
          <w:lang w:val="sq-AL"/>
        </w:rPr>
        <w:t>i</w:t>
      </w:r>
      <w:r w:rsidR="00D62C9C" w:rsidRPr="000E790B">
        <w:rPr>
          <w:rFonts w:ascii="Times New Roman" w:hAnsi="Times New Roman" w:cs="Times New Roman"/>
          <w:sz w:val="24"/>
          <w:szCs w:val="24"/>
          <w:lang w:val="sq-AL"/>
        </w:rPr>
        <w:t>.</w:t>
      </w:r>
      <w:r w:rsidR="00A90693" w:rsidRPr="000E790B">
        <w:rPr>
          <w:rFonts w:ascii="Times New Roman" w:hAnsi="Times New Roman" w:cs="Times New Roman"/>
          <w:sz w:val="24"/>
          <w:szCs w:val="24"/>
          <w:lang w:val="sq-AL"/>
        </w:rPr>
        <w:t xml:space="preserve"> (Lardy,</w:t>
      </w:r>
      <w:r w:rsidR="0088606D" w:rsidRPr="000E790B">
        <w:rPr>
          <w:rFonts w:ascii="Times New Roman" w:hAnsi="Times New Roman" w:cs="Times New Roman"/>
          <w:sz w:val="24"/>
          <w:szCs w:val="24"/>
          <w:lang w:val="sq-AL"/>
        </w:rPr>
        <w:t xml:space="preserve"> </w:t>
      </w:r>
      <w:r w:rsidR="00A90693" w:rsidRPr="000E790B">
        <w:rPr>
          <w:rFonts w:ascii="Times New Roman" w:hAnsi="Times New Roman" w:cs="Times New Roman"/>
          <w:sz w:val="24"/>
          <w:szCs w:val="24"/>
          <w:lang w:val="sq-AL"/>
        </w:rPr>
        <w:t>2012</w:t>
      </w:r>
      <w:r w:rsidRPr="000E790B">
        <w:rPr>
          <w:rFonts w:ascii="Times New Roman" w:hAnsi="Times New Roman" w:cs="Times New Roman"/>
          <w:sz w:val="24"/>
          <w:szCs w:val="24"/>
          <w:lang w:val="sq-AL"/>
        </w:rPr>
        <w:t>). Këto përparime dhe arritje të realizuara</w:t>
      </w:r>
      <w:r w:rsidR="00D62C9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D62C9C" w:rsidRPr="000E790B">
        <w:rPr>
          <w:rFonts w:ascii="Times New Roman" w:hAnsi="Times New Roman" w:cs="Times New Roman"/>
          <w:sz w:val="24"/>
          <w:szCs w:val="24"/>
          <w:lang w:val="sq-AL"/>
        </w:rPr>
        <w:t>përveçse</w:t>
      </w:r>
      <w:r w:rsidRPr="000E790B">
        <w:rPr>
          <w:rFonts w:ascii="Times New Roman" w:hAnsi="Times New Roman" w:cs="Times New Roman"/>
          <w:sz w:val="24"/>
          <w:szCs w:val="24"/>
          <w:lang w:val="sq-AL"/>
        </w:rPr>
        <w:t xml:space="preserve"> janë të njohura</w:t>
      </w:r>
      <w:r w:rsidR="00A305F3" w:rsidRPr="000E790B">
        <w:rPr>
          <w:rFonts w:ascii="Times New Roman" w:hAnsi="Times New Roman" w:cs="Times New Roman"/>
          <w:sz w:val="24"/>
          <w:szCs w:val="24"/>
          <w:lang w:val="sq-AL"/>
        </w:rPr>
        <w:t>, po kërkohen</w:t>
      </w:r>
      <w:r w:rsidRPr="000E790B">
        <w:rPr>
          <w:rFonts w:ascii="Times New Roman" w:hAnsi="Times New Roman" w:cs="Times New Roman"/>
          <w:sz w:val="24"/>
          <w:szCs w:val="24"/>
          <w:lang w:val="sq-AL"/>
        </w:rPr>
        <w:t xml:space="preserve"> si referenca të domosdoshme </w:t>
      </w:r>
      <w:r w:rsidR="00D62C9C" w:rsidRPr="000E790B">
        <w:rPr>
          <w:rFonts w:ascii="Times New Roman" w:hAnsi="Times New Roman" w:cs="Times New Roman"/>
          <w:sz w:val="24"/>
          <w:szCs w:val="24"/>
          <w:lang w:val="sq-AL"/>
        </w:rPr>
        <w:t>për</w:t>
      </w:r>
      <w:r w:rsidR="00A305F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zhvilli</w:t>
      </w:r>
      <w:r w:rsidR="00A305F3" w:rsidRPr="000E790B">
        <w:rPr>
          <w:rFonts w:ascii="Times New Roman" w:hAnsi="Times New Roman" w:cs="Times New Roman"/>
          <w:sz w:val="24"/>
          <w:szCs w:val="24"/>
          <w:lang w:val="sq-AL"/>
        </w:rPr>
        <w:t xml:space="preserve">min e </w:t>
      </w:r>
      <w:r w:rsidR="00D62C9C" w:rsidRPr="000E790B">
        <w:rPr>
          <w:rFonts w:ascii="Times New Roman" w:hAnsi="Times New Roman" w:cs="Times New Roman"/>
          <w:sz w:val="24"/>
          <w:szCs w:val="24"/>
          <w:lang w:val="sq-AL"/>
        </w:rPr>
        <w:t>qëndrueshëm</w:t>
      </w:r>
      <w:r w:rsidR="00A305F3" w:rsidRPr="000E790B">
        <w:rPr>
          <w:rFonts w:ascii="Times New Roman" w:hAnsi="Times New Roman" w:cs="Times New Roman"/>
          <w:sz w:val="24"/>
          <w:szCs w:val="24"/>
          <w:lang w:val="sq-AL"/>
        </w:rPr>
        <w:t xml:space="preserve"> ekonomik </w:t>
      </w:r>
      <w:r w:rsidR="00D62C9C" w:rsidRPr="000E790B">
        <w:rPr>
          <w:rFonts w:ascii="Times New Roman" w:hAnsi="Times New Roman" w:cs="Times New Roman"/>
          <w:sz w:val="24"/>
          <w:szCs w:val="24"/>
          <w:lang w:val="sq-AL"/>
        </w:rPr>
        <w:t>për</w:t>
      </w:r>
      <w:r w:rsidR="00A305F3" w:rsidRPr="000E790B">
        <w:rPr>
          <w:rFonts w:ascii="Times New Roman" w:hAnsi="Times New Roman" w:cs="Times New Roman"/>
          <w:sz w:val="24"/>
          <w:szCs w:val="24"/>
          <w:lang w:val="sq-AL"/>
        </w:rPr>
        <w:t xml:space="preserve"> shum</w:t>
      </w:r>
      <w:r w:rsidR="00D62C9C" w:rsidRPr="000E790B">
        <w:rPr>
          <w:rFonts w:ascii="Times New Roman" w:hAnsi="Times New Roman" w:cs="Times New Roman"/>
          <w:sz w:val="24"/>
          <w:szCs w:val="24"/>
          <w:lang w:val="sq-AL"/>
        </w:rPr>
        <w:t>ë</w:t>
      </w:r>
      <w:r w:rsidR="00A305F3" w:rsidRPr="000E790B">
        <w:rPr>
          <w:rFonts w:ascii="Times New Roman" w:hAnsi="Times New Roman" w:cs="Times New Roman"/>
          <w:sz w:val="24"/>
          <w:szCs w:val="24"/>
          <w:lang w:val="sq-AL"/>
        </w:rPr>
        <w:t xml:space="preserve"> vende t</w:t>
      </w:r>
      <w:r w:rsidR="00D62C9C" w:rsidRPr="000E790B">
        <w:rPr>
          <w:rFonts w:ascii="Times New Roman" w:hAnsi="Times New Roman" w:cs="Times New Roman"/>
          <w:sz w:val="24"/>
          <w:szCs w:val="24"/>
          <w:lang w:val="sq-AL"/>
        </w:rPr>
        <w:t>ë</w:t>
      </w:r>
      <w:r w:rsidR="00A305F3" w:rsidRPr="000E790B">
        <w:rPr>
          <w:rFonts w:ascii="Times New Roman" w:hAnsi="Times New Roman" w:cs="Times New Roman"/>
          <w:sz w:val="24"/>
          <w:szCs w:val="24"/>
          <w:lang w:val="sq-AL"/>
        </w:rPr>
        <w:t xml:space="preserve"> tjera</w:t>
      </w:r>
      <w:r w:rsidRPr="000E790B">
        <w:rPr>
          <w:rFonts w:ascii="Times New Roman" w:hAnsi="Times New Roman" w:cs="Times New Roman"/>
          <w:sz w:val="24"/>
          <w:szCs w:val="24"/>
          <w:lang w:val="sq-AL"/>
        </w:rPr>
        <w:t xml:space="preserve">. </w:t>
      </w:r>
    </w:p>
    <w:p w:rsidR="0053017E" w:rsidRPr="000E790B" w:rsidRDefault="00A305F3"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Kina</w:t>
      </w:r>
      <w:r w:rsidR="002B4BD4"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me rol</w:t>
      </w:r>
      <w:r w:rsidR="002B4BD4" w:rsidRPr="000E790B">
        <w:rPr>
          <w:rFonts w:ascii="Times New Roman" w:hAnsi="Times New Roman" w:cs="Times New Roman"/>
          <w:sz w:val="24"/>
          <w:szCs w:val="24"/>
          <w:lang w:val="sq-AL"/>
        </w:rPr>
        <w:t xml:space="preserve">in e </w:t>
      </w:r>
      <w:r w:rsidRPr="000E790B">
        <w:rPr>
          <w:rFonts w:ascii="Times New Roman" w:hAnsi="Times New Roman" w:cs="Times New Roman"/>
          <w:sz w:val="24"/>
          <w:szCs w:val="24"/>
          <w:lang w:val="sq-AL"/>
        </w:rPr>
        <w:t>s</w:t>
      </w:r>
      <w:r w:rsidR="002B4BD4"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 xml:space="preserve">ikatur ekonomik, </w:t>
      </w:r>
      <w:r w:rsidR="00595039" w:rsidRPr="000E790B">
        <w:rPr>
          <w:rFonts w:ascii="Times New Roman" w:hAnsi="Times New Roman" w:cs="Times New Roman"/>
          <w:sz w:val="24"/>
          <w:szCs w:val="24"/>
          <w:lang w:val="sq-AL"/>
        </w:rPr>
        <w:t xml:space="preserve">ka vendosur </w:t>
      </w:r>
      <w:r w:rsidRPr="000E790B">
        <w:rPr>
          <w:rFonts w:ascii="Times New Roman" w:hAnsi="Times New Roman" w:cs="Times New Roman"/>
          <w:sz w:val="24"/>
          <w:szCs w:val="24"/>
          <w:lang w:val="sq-AL"/>
        </w:rPr>
        <w:t>si objektiv</w:t>
      </w:r>
      <w:r w:rsidR="00595039" w:rsidRPr="000E790B">
        <w:rPr>
          <w:rFonts w:ascii="Times New Roman" w:hAnsi="Times New Roman" w:cs="Times New Roman"/>
          <w:sz w:val="24"/>
          <w:szCs w:val="24"/>
          <w:lang w:val="sq-AL"/>
        </w:rPr>
        <w:t xml:space="preserve"> që të kontribuojë me </w:t>
      </w:r>
      <w:r w:rsidR="002B4BD4" w:rsidRPr="000E790B">
        <w:rPr>
          <w:rFonts w:ascii="Times New Roman" w:hAnsi="Times New Roman" w:cs="Times New Roman"/>
          <w:sz w:val="24"/>
          <w:szCs w:val="24"/>
          <w:lang w:val="sq-AL"/>
        </w:rPr>
        <w:t>mençuri,</w:t>
      </w:r>
      <w:r w:rsidR="00595039" w:rsidRPr="000E790B">
        <w:rPr>
          <w:rFonts w:ascii="Times New Roman" w:hAnsi="Times New Roman" w:cs="Times New Roman"/>
          <w:sz w:val="24"/>
          <w:szCs w:val="24"/>
          <w:lang w:val="sq-AL"/>
        </w:rPr>
        <w:t xml:space="preserve"> por edhe me </w:t>
      </w:r>
      <w:r w:rsidR="002B4BD4" w:rsidRPr="000E790B">
        <w:rPr>
          <w:rFonts w:ascii="Times New Roman" w:hAnsi="Times New Roman" w:cs="Times New Roman"/>
          <w:sz w:val="24"/>
          <w:szCs w:val="24"/>
          <w:lang w:val="sq-AL"/>
        </w:rPr>
        <w:t>fuqinë</w:t>
      </w:r>
      <w:r w:rsidRPr="000E790B">
        <w:rPr>
          <w:rFonts w:ascii="Times New Roman" w:hAnsi="Times New Roman" w:cs="Times New Roman"/>
          <w:sz w:val="24"/>
          <w:szCs w:val="24"/>
          <w:lang w:val="sq-AL"/>
        </w:rPr>
        <w:t xml:space="preserve"> e nevojshme ekonomike, </w:t>
      </w:r>
      <w:r w:rsidR="002B4BD4" w:rsidRPr="000E790B">
        <w:rPr>
          <w:rFonts w:ascii="Times New Roman" w:hAnsi="Times New Roman" w:cs="Times New Roman"/>
          <w:sz w:val="24"/>
          <w:szCs w:val="24"/>
          <w:lang w:val="sq-AL"/>
        </w:rPr>
        <w:t xml:space="preserve">në </w:t>
      </w:r>
      <w:r w:rsidR="00595039" w:rsidRPr="000E790B">
        <w:rPr>
          <w:rFonts w:ascii="Times New Roman" w:hAnsi="Times New Roman" w:cs="Times New Roman"/>
          <w:sz w:val="24"/>
          <w:szCs w:val="24"/>
          <w:lang w:val="sq-AL"/>
        </w:rPr>
        <w:t xml:space="preserve">të gjitha projektet të cilat do të shërbenin për të pasur një rritje </w:t>
      </w:r>
      <w:r w:rsidRPr="000E790B">
        <w:rPr>
          <w:rFonts w:ascii="Times New Roman" w:hAnsi="Times New Roman" w:cs="Times New Roman"/>
          <w:sz w:val="24"/>
          <w:szCs w:val="24"/>
          <w:lang w:val="sq-AL"/>
        </w:rPr>
        <w:t xml:space="preserve">dhe </w:t>
      </w:r>
      <w:r w:rsidR="002B4BD4" w:rsidRPr="000E790B">
        <w:rPr>
          <w:rFonts w:ascii="Times New Roman" w:hAnsi="Times New Roman" w:cs="Times New Roman"/>
          <w:sz w:val="24"/>
          <w:szCs w:val="24"/>
          <w:lang w:val="sq-AL"/>
        </w:rPr>
        <w:t>përmirësim</w:t>
      </w:r>
      <w:r w:rsidRPr="000E790B">
        <w:rPr>
          <w:rFonts w:ascii="Times New Roman" w:hAnsi="Times New Roman" w:cs="Times New Roman"/>
          <w:sz w:val="24"/>
          <w:szCs w:val="24"/>
          <w:lang w:val="sq-AL"/>
        </w:rPr>
        <w:t xml:space="preserve"> t</w:t>
      </w:r>
      <w:r w:rsidR="002B4BD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2B4BD4" w:rsidRPr="000E790B">
        <w:rPr>
          <w:rFonts w:ascii="Times New Roman" w:hAnsi="Times New Roman" w:cs="Times New Roman"/>
          <w:sz w:val="24"/>
          <w:szCs w:val="24"/>
          <w:lang w:val="sq-AL"/>
        </w:rPr>
        <w:t>ekonomisë</w:t>
      </w:r>
      <w:r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global</w:t>
      </w:r>
      <w:r w:rsidR="002B4BD4"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w:t>
      </w:r>
    </w:p>
    <w:p w:rsidR="00152ED9" w:rsidRPr="000E790B" w:rsidRDefault="0053017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Shembulli m</w:t>
      </w:r>
      <w:r w:rsidR="002B4BD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kuptimplot</w:t>
      </w:r>
      <w:r w:rsidR="002B4BD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i </w:t>
      </w:r>
      <w:r w:rsidR="002B4BD4" w:rsidRPr="000E790B">
        <w:rPr>
          <w:rFonts w:ascii="Times New Roman" w:hAnsi="Times New Roman" w:cs="Times New Roman"/>
          <w:sz w:val="24"/>
          <w:szCs w:val="24"/>
          <w:lang w:val="sq-AL"/>
        </w:rPr>
        <w:t>kësaj</w:t>
      </w:r>
      <w:r w:rsidRPr="000E790B">
        <w:rPr>
          <w:rFonts w:ascii="Times New Roman" w:hAnsi="Times New Roman" w:cs="Times New Roman"/>
          <w:sz w:val="24"/>
          <w:szCs w:val="24"/>
          <w:lang w:val="sq-AL"/>
        </w:rPr>
        <w:t xml:space="preserve"> qasje</w:t>
      </w:r>
      <w:r w:rsidR="002B4BD4" w:rsidRPr="000E790B">
        <w:rPr>
          <w:rFonts w:ascii="Times New Roman" w:hAnsi="Times New Roman" w:cs="Times New Roman"/>
          <w:sz w:val="24"/>
          <w:szCs w:val="24"/>
          <w:lang w:val="sq-AL"/>
        </w:rPr>
        <w:t>je</w:t>
      </w:r>
      <w:r w:rsidRPr="000E790B">
        <w:rPr>
          <w:rFonts w:ascii="Times New Roman" w:hAnsi="Times New Roman" w:cs="Times New Roman"/>
          <w:sz w:val="24"/>
          <w:szCs w:val="24"/>
          <w:lang w:val="sq-AL"/>
        </w:rPr>
        <w:t xml:space="preserve"> </w:t>
      </w:r>
      <w:r w:rsidR="002B4BD4"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nisma</w:t>
      </w:r>
      <w:r w:rsidR="002B4BD4"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“One road, one belt”, shpalosur nga </w:t>
      </w:r>
      <w:r w:rsidR="0088606D"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 xml:space="preserve">residenti </w:t>
      </w:r>
      <w:r w:rsidR="0088606D"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inez, Xi Jinping, n</w:t>
      </w:r>
      <w:r w:rsidR="002B4BD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vitin 2013</w:t>
      </w:r>
      <w:r w:rsidRPr="000E790B">
        <w:rPr>
          <w:rFonts w:ascii="Times New Roman" w:hAnsi="Times New Roman" w:cs="Times New Roman"/>
          <w:sz w:val="24"/>
          <w:szCs w:val="24"/>
        </w:rPr>
        <w:t xml:space="preserve">. </w:t>
      </w:r>
      <w:r w:rsidR="00FB457C" w:rsidRPr="000E790B">
        <w:rPr>
          <w:rFonts w:ascii="Times New Roman" w:hAnsi="Times New Roman" w:cs="Times New Roman"/>
          <w:sz w:val="24"/>
          <w:szCs w:val="24"/>
        </w:rPr>
        <w:t>(Chatzky &amp; McBride, 2020).</w:t>
      </w:r>
    </w:p>
    <w:p w:rsidR="0053017E" w:rsidRPr="000E790B" w:rsidRDefault="0053017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Kjo nism</w:t>
      </w:r>
      <w:r w:rsidR="002B4BD4" w:rsidRPr="000E790B">
        <w:rPr>
          <w:rFonts w:ascii="Times New Roman" w:hAnsi="Times New Roman" w:cs="Times New Roman"/>
          <w:sz w:val="24"/>
          <w:szCs w:val="24"/>
          <w:lang w:val="sq-AL"/>
        </w:rPr>
        <w:t>ë është</w:t>
      </w:r>
      <w:r w:rsidRPr="000E790B">
        <w:rPr>
          <w:rFonts w:ascii="Times New Roman" w:hAnsi="Times New Roman" w:cs="Times New Roman"/>
          <w:sz w:val="24"/>
          <w:szCs w:val="24"/>
          <w:lang w:val="sq-AL"/>
        </w:rPr>
        <w:t xml:space="preserve"> </w:t>
      </w:r>
      <w:r w:rsidR="002B4BD4"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nga projektet m</w:t>
      </w:r>
      <w:r w:rsidR="002B4BD4"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ambicioze infrastrukturore</w:t>
      </w:r>
      <w:r w:rsidR="00BA34DA" w:rsidRPr="000E790B">
        <w:rPr>
          <w:rFonts w:ascii="Times New Roman" w:hAnsi="Times New Roman" w:cs="Times New Roman"/>
          <w:sz w:val="24"/>
          <w:szCs w:val="24"/>
          <w:lang w:val="sq-AL"/>
        </w:rPr>
        <w:t xml:space="preserve"> t</w:t>
      </w:r>
      <w:r w:rsidR="002B4BD4" w:rsidRPr="000E790B">
        <w:rPr>
          <w:rFonts w:ascii="Times New Roman" w:hAnsi="Times New Roman" w:cs="Times New Roman"/>
          <w:sz w:val="24"/>
          <w:szCs w:val="24"/>
          <w:lang w:val="sq-AL"/>
        </w:rPr>
        <w:t>ë</w:t>
      </w:r>
      <w:r w:rsidR="00BA34DA" w:rsidRPr="000E790B">
        <w:rPr>
          <w:rFonts w:ascii="Times New Roman" w:hAnsi="Times New Roman" w:cs="Times New Roman"/>
          <w:sz w:val="24"/>
          <w:szCs w:val="24"/>
          <w:lang w:val="sq-AL"/>
        </w:rPr>
        <w:t xml:space="preserve"> </w:t>
      </w:r>
      <w:r w:rsidR="002B4BD4" w:rsidRPr="000E790B">
        <w:rPr>
          <w:rFonts w:ascii="Times New Roman" w:hAnsi="Times New Roman" w:cs="Times New Roman"/>
          <w:sz w:val="24"/>
          <w:szCs w:val="24"/>
          <w:lang w:val="sq-AL"/>
        </w:rPr>
        <w:t>Kinës</w:t>
      </w:r>
      <w:r w:rsidRPr="000E790B">
        <w:rPr>
          <w:rFonts w:ascii="Times New Roman" w:hAnsi="Times New Roman" w:cs="Times New Roman"/>
          <w:sz w:val="24"/>
          <w:szCs w:val="24"/>
          <w:lang w:val="sq-AL"/>
        </w:rPr>
        <w:t>,</w:t>
      </w:r>
      <w:r w:rsidR="00C821C1" w:rsidRPr="000E790B">
        <w:rPr>
          <w:rFonts w:ascii="Times New Roman" w:hAnsi="Times New Roman" w:cs="Times New Roman"/>
          <w:sz w:val="24"/>
          <w:szCs w:val="24"/>
          <w:lang w:val="sq-AL"/>
        </w:rPr>
        <w:t xml:space="preserve"> </w:t>
      </w:r>
      <w:r w:rsidR="00826D82" w:rsidRPr="000E790B">
        <w:rPr>
          <w:rFonts w:ascii="Times New Roman" w:hAnsi="Times New Roman" w:cs="Times New Roman"/>
          <w:sz w:val="24"/>
          <w:szCs w:val="24"/>
          <w:lang w:val="sq-AL"/>
        </w:rPr>
        <w:t>e</w:t>
      </w:r>
      <w:r w:rsidR="002B4B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njohur ndryshe</w:t>
      </w:r>
      <w:r w:rsidR="002B4B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si “</w:t>
      </w:r>
      <w:r w:rsidR="002B4BD4"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 xml:space="preserve">ruga e </w:t>
      </w:r>
      <w:r w:rsidR="008C3F84" w:rsidRPr="000E790B">
        <w:rPr>
          <w:rFonts w:ascii="Times New Roman" w:hAnsi="Times New Roman" w:cs="Times New Roman"/>
          <w:sz w:val="24"/>
          <w:szCs w:val="24"/>
          <w:lang w:val="sq-AL"/>
        </w:rPr>
        <w:t>M</w:t>
      </w:r>
      <w:r w:rsidR="002B4BD4" w:rsidRPr="000E790B">
        <w:rPr>
          <w:rFonts w:ascii="Times New Roman" w:hAnsi="Times New Roman" w:cs="Times New Roman"/>
          <w:sz w:val="24"/>
          <w:szCs w:val="24"/>
          <w:lang w:val="sq-AL"/>
        </w:rPr>
        <w:t>ëndafshit</w:t>
      </w:r>
      <w:r w:rsidRPr="000E790B">
        <w:rPr>
          <w:rFonts w:ascii="Times New Roman" w:hAnsi="Times New Roman" w:cs="Times New Roman"/>
          <w:sz w:val="24"/>
          <w:szCs w:val="24"/>
          <w:lang w:val="sq-AL"/>
        </w:rPr>
        <w:t>” dhe pritet të japë efekte tepër pozitive n</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ekonominë botërore. </w:t>
      </w:r>
      <w:r w:rsidR="002B4BD4" w:rsidRPr="000E790B">
        <w:rPr>
          <w:rFonts w:ascii="Times New Roman" w:hAnsi="Times New Roman" w:cs="Times New Roman"/>
          <w:sz w:val="24"/>
          <w:szCs w:val="24"/>
          <w:lang w:val="sq-AL"/>
        </w:rPr>
        <w:t xml:space="preserve">Projekti </w:t>
      </w:r>
      <w:r w:rsidRPr="000E790B">
        <w:rPr>
          <w:rFonts w:ascii="Times New Roman" w:hAnsi="Times New Roman" w:cs="Times New Roman"/>
          <w:sz w:val="24"/>
          <w:szCs w:val="24"/>
          <w:lang w:val="sq-AL"/>
        </w:rPr>
        <w:t>ka si q</w:t>
      </w:r>
      <w:r w:rsidR="002B4BD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llim zgjerimin e tregjeve </w:t>
      </w:r>
      <w:r w:rsidR="002B4BD4" w:rsidRPr="000E790B">
        <w:rPr>
          <w:rFonts w:ascii="Times New Roman" w:hAnsi="Times New Roman" w:cs="Times New Roman"/>
          <w:sz w:val="24"/>
          <w:szCs w:val="24"/>
          <w:lang w:val="sq-AL"/>
        </w:rPr>
        <w:t xml:space="preserve">të saj </w:t>
      </w:r>
      <w:r w:rsidRPr="000E790B">
        <w:rPr>
          <w:rFonts w:ascii="Times New Roman" w:hAnsi="Times New Roman" w:cs="Times New Roman"/>
          <w:sz w:val="24"/>
          <w:szCs w:val="24"/>
          <w:lang w:val="sq-AL"/>
        </w:rPr>
        <w:t>aktuale</w:t>
      </w:r>
      <w:r w:rsidR="002B4B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dhe krijimin e “korridoreve” t</w:t>
      </w:r>
      <w:r w:rsidR="002B4BD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reja</w:t>
      </w:r>
      <w:r w:rsidR="008C3F8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të zhvillimit, </w:t>
      </w:r>
      <w:r w:rsidR="00CB514E" w:rsidRPr="000E790B">
        <w:rPr>
          <w:rFonts w:ascii="Times New Roman" w:hAnsi="Times New Roman" w:cs="Times New Roman"/>
          <w:sz w:val="24"/>
          <w:szCs w:val="24"/>
          <w:lang w:val="sq-AL"/>
        </w:rPr>
        <w:t>si hekurudha, autostrada, porte dhe aeroporte</w:t>
      </w:r>
      <w:r w:rsidR="008C3F84" w:rsidRPr="000E790B">
        <w:rPr>
          <w:rFonts w:ascii="Times New Roman" w:hAnsi="Times New Roman" w:cs="Times New Roman"/>
          <w:sz w:val="24"/>
          <w:szCs w:val="24"/>
          <w:lang w:val="sq-AL"/>
        </w:rPr>
        <w:t>, të</w:t>
      </w:r>
      <w:r w:rsidR="00826D82" w:rsidRPr="000E790B">
        <w:rPr>
          <w:rFonts w:ascii="Times New Roman" w:hAnsi="Times New Roman" w:cs="Times New Roman"/>
          <w:sz w:val="24"/>
          <w:szCs w:val="24"/>
          <w:lang w:val="sq-AL"/>
        </w:rPr>
        <w:t xml:space="preserve"> cilat </w:t>
      </w:r>
      <w:r w:rsidRPr="000E790B">
        <w:rPr>
          <w:rFonts w:ascii="Times New Roman" w:hAnsi="Times New Roman" w:cs="Times New Roman"/>
          <w:sz w:val="24"/>
          <w:szCs w:val="24"/>
          <w:lang w:val="sq-AL"/>
        </w:rPr>
        <w:t>janë në qendër të kësaj strategjie zhvillimi</w:t>
      </w:r>
      <w:r w:rsidR="00D84C76" w:rsidRPr="000E790B">
        <w:rPr>
          <w:rFonts w:ascii="Times New Roman" w:hAnsi="Times New Roman" w:cs="Times New Roman"/>
          <w:sz w:val="24"/>
          <w:szCs w:val="24"/>
          <w:lang w:val="sq-AL"/>
        </w:rPr>
        <w:t>, duke p</w:t>
      </w:r>
      <w:r w:rsidR="008C3F84" w:rsidRPr="000E790B">
        <w:rPr>
          <w:rFonts w:ascii="Times New Roman" w:hAnsi="Times New Roman" w:cs="Times New Roman"/>
          <w:sz w:val="24"/>
          <w:szCs w:val="24"/>
          <w:lang w:val="sq-AL"/>
        </w:rPr>
        <w:t>ërfshi</w:t>
      </w:r>
      <w:r w:rsidR="00D84C76" w:rsidRPr="000E790B">
        <w:rPr>
          <w:rFonts w:ascii="Times New Roman" w:hAnsi="Times New Roman" w:cs="Times New Roman"/>
          <w:sz w:val="24"/>
          <w:szCs w:val="24"/>
          <w:lang w:val="sq-AL"/>
        </w:rPr>
        <w:t>rë</w:t>
      </w:r>
      <w:r w:rsidRPr="000E790B">
        <w:rPr>
          <w:rFonts w:ascii="Times New Roman" w:hAnsi="Times New Roman" w:cs="Times New Roman"/>
          <w:sz w:val="24"/>
          <w:szCs w:val="24"/>
          <w:lang w:val="sq-AL"/>
        </w:rPr>
        <w:t xml:space="preserve"> disa kontinente</w:t>
      </w:r>
      <w:r w:rsidR="00D84C76"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nga </w:t>
      </w:r>
      <w:r w:rsidR="008C3F84"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zia </w:t>
      </w:r>
      <w:r w:rsidR="008C3F84" w:rsidRPr="000E790B">
        <w:rPr>
          <w:rFonts w:ascii="Times New Roman" w:hAnsi="Times New Roman" w:cs="Times New Roman"/>
          <w:sz w:val="24"/>
          <w:szCs w:val="24"/>
          <w:lang w:val="sq-AL"/>
        </w:rPr>
        <w:t>Li</w:t>
      </w:r>
      <w:r w:rsidRPr="000E790B">
        <w:rPr>
          <w:rFonts w:ascii="Times New Roman" w:hAnsi="Times New Roman" w:cs="Times New Roman"/>
          <w:sz w:val="24"/>
          <w:szCs w:val="24"/>
          <w:lang w:val="sq-AL"/>
        </w:rPr>
        <w:t>ndore deri n</w:t>
      </w:r>
      <w:r w:rsidR="008C3F8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8C3F84" w:rsidRPr="000E790B">
        <w:rPr>
          <w:rFonts w:ascii="Times New Roman" w:hAnsi="Times New Roman" w:cs="Times New Roman"/>
          <w:sz w:val="24"/>
          <w:szCs w:val="24"/>
          <w:lang w:val="sq-AL"/>
        </w:rPr>
        <w:t>Evropë</w:t>
      </w:r>
      <w:r w:rsidRPr="000E790B">
        <w:rPr>
          <w:rFonts w:ascii="Times New Roman" w:hAnsi="Times New Roman" w:cs="Times New Roman"/>
          <w:sz w:val="24"/>
          <w:szCs w:val="24"/>
          <w:lang w:val="sq-AL"/>
        </w:rPr>
        <w:t xml:space="preserve">. </w:t>
      </w:r>
      <w:r w:rsidR="00D84C76" w:rsidRPr="000E790B">
        <w:rPr>
          <w:rFonts w:ascii="Times New Roman" w:hAnsi="Times New Roman" w:cs="Times New Roman"/>
          <w:sz w:val="24"/>
          <w:szCs w:val="24"/>
          <w:lang w:val="sq-AL"/>
        </w:rPr>
        <w:t>Nëpërmjet</w:t>
      </w:r>
      <w:r w:rsidRPr="000E790B">
        <w:rPr>
          <w:rFonts w:ascii="Times New Roman" w:hAnsi="Times New Roman" w:cs="Times New Roman"/>
          <w:sz w:val="24"/>
          <w:szCs w:val="24"/>
          <w:lang w:val="sq-AL"/>
        </w:rPr>
        <w:t xml:space="preserve"> </w:t>
      </w:r>
      <w:r w:rsidR="00D84C76" w:rsidRPr="000E790B">
        <w:rPr>
          <w:rFonts w:ascii="Times New Roman" w:hAnsi="Times New Roman" w:cs="Times New Roman"/>
          <w:sz w:val="24"/>
          <w:szCs w:val="24"/>
          <w:lang w:val="sq-AL"/>
        </w:rPr>
        <w:t>këtij</w:t>
      </w:r>
      <w:r w:rsidRPr="000E790B">
        <w:rPr>
          <w:rFonts w:ascii="Times New Roman" w:hAnsi="Times New Roman" w:cs="Times New Roman"/>
          <w:sz w:val="24"/>
          <w:szCs w:val="24"/>
          <w:lang w:val="sq-AL"/>
        </w:rPr>
        <w:t xml:space="preserve"> projekti </w:t>
      </w:r>
      <w:r w:rsidR="00D84C76"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ina synon t</w:t>
      </w:r>
      <w:r w:rsidR="00D84C76"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84C76" w:rsidRPr="000E790B">
        <w:rPr>
          <w:rFonts w:ascii="Times New Roman" w:hAnsi="Times New Roman" w:cs="Times New Roman"/>
          <w:sz w:val="24"/>
          <w:szCs w:val="24"/>
          <w:lang w:val="sq-AL"/>
        </w:rPr>
        <w:t>rrisë</w:t>
      </w:r>
      <w:r w:rsidRPr="000E790B">
        <w:rPr>
          <w:rFonts w:ascii="Times New Roman" w:hAnsi="Times New Roman" w:cs="Times New Roman"/>
          <w:sz w:val="24"/>
          <w:szCs w:val="24"/>
          <w:lang w:val="sq-AL"/>
        </w:rPr>
        <w:t xml:space="preserve"> dhe </w:t>
      </w:r>
      <w:r w:rsidR="00D84C76" w:rsidRPr="000E790B">
        <w:rPr>
          <w:rFonts w:ascii="Times New Roman" w:hAnsi="Times New Roman" w:cs="Times New Roman"/>
          <w:sz w:val="24"/>
          <w:szCs w:val="24"/>
          <w:lang w:val="sq-AL"/>
        </w:rPr>
        <w:t xml:space="preserve">të </w:t>
      </w:r>
      <w:r w:rsidR="00826D82" w:rsidRPr="000E790B">
        <w:rPr>
          <w:rFonts w:ascii="Times New Roman" w:hAnsi="Times New Roman" w:cs="Times New Roman"/>
          <w:sz w:val="24"/>
          <w:szCs w:val="24"/>
          <w:lang w:val="sq-AL"/>
        </w:rPr>
        <w:t>zgjeroj</w:t>
      </w:r>
      <w:r w:rsidR="00D84C76" w:rsidRPr="000E790B">
        <w:rPr>
          <w:rFonts w:ascii="Times New Roman" w:hAnsi="Times New Roman" w:cs="Times New Roman"/>
          <w:sz w:val="24"/>
          <w:szCs w:val="24"/>
          <w:lang w:val="sq-AL"/>
        </w:rPr>
        <w:t>ë</w:t>
      </w:r>
      <w:r w:rsidR="00826D82" w:rsidRPr="000E790B">
        <w:rPr>
          <w:rFonts w:ascii="Times New Roman" w:hAnsi="Times New Roman" w:cs="Times New Roman"/>
          <w:sz w:val="24"/>
          <w:szCs w:val="24"/>
          <w:lang w:val="sq-AL"/>
        </w:rPr>
        <w:t xml:space="preserve"> ndikimin </w:t>
      </w:r>
      <w:r w:rsidR="00D84C76" w:rsidRPr="000E790B">
        <w:rPr>
          <w:rFonts w:ascii="Times New Roman" w:hAnsi="Times New Roman" w:cs="Times New Roman"/>
          <w:sz w:val="24"/>
          <w:szCs w:val="24"/>
          <w:lang w:val="sq-AL"/>
        </w:rPr>
        <w:t xml:space="preserve">e saj </w:t>
      </w:r>
      <w:r w:rsidR="00826D82" w:rsidRPr="000E790B">
        <w:rPr>
          <w:rFonts w:ascii="Times New Roman" w:hAnsi="Times New Roman" w:cs="Times New Roman"/>
          <w:sz w:val="24"/>
          <w:szCs w:val="24"/>
          <w:lang w:val="sq-AL"/>
        </w:rPr>
        <w:t>ekonomik</w:t>
      </w:r>
      <w:r w:rsidR="00D84C76" w:rsidRPr="000E790B">
        <w:rPr>
          <w:rFonts w:ascii="Times New Roman" w:hAnsi="Times New Roman" w:cs="Times New Roman"/>
          <w:sz w:val="24"/>
          <w:szCs w:val="24"/>
          <w:lang w:val="sq-AL"/>
        </w:rPr>
        <w:t xml:space="preserve"> </w:t>
      </w:r>
      <w:r w:rsidR="00826D82" w:rsidRPr="000E790B">
        <w:rPr>
          <w:rFonts w:ascii="Times New Roman" w:hAnsi="Times New Roman" w:cs="Times New Roman"/>
          <w:sz w:val="24"/>
          <w:szCs w:val="24"/>
          <w:lang w:val="sq-AL"/>
        </w:rPr>
        <w:t xml:space="preserve">dhe </w:t>
      </w:r>
      <w:r w:rsidR="00D84C76" w:rsidRPr="000E790B">
        <w:rPr>
          <w:rFonts w:ascii="Times New Roman" w:hAnsi="Times New Roman" w:cs="Times New Roman"/>
          <w:sz w:val="24"/>
          <w:szCs w:val="24"/>
          <w:lang w:val="sq-AL"/>
        </w:rPr>
        <w:t>gjeopolitik</w:t>
      </w:r>
      <w:r w:rsidRPr="000E790B">
        <w:rPr>
          <w:rFonts w:ascii="Times New Roman" w:hAnsi="Times New Roman" w:cs="Times New Roman"/>
          <w:sz w:val="24"/>
          <w:szCs w:val="24"/>
          <w:lang w:val="sq-AL"/>
        </w:rPr>
        <w:t xml:space="preserve"> </w:t>
      </w:r>
      <w:r w:rsidR="00826D82" w:rsidRPr="000E790B">
        <w:rPr>
          <w:rFonts w:ascii="Times New Roman" w:hAnsi="Times New Roman" w:cs="Times New Roman"/>
          <w:sz w:val="24"/>
          <w:szCs w:val="24"/>
          <w:lang w:val="sq-AL"/>
        </w:rPr>
        <w:t>n</w:t>
      </w:r>
      <w:r w:rsidR="00D84C76" w:rsidRPr="000E790B">
        <w:rPr>
          <w:rFonts w:ascii="Times New Roman" w:hAnsi="Times New Roman" w:cs="Times New Roman"/>
          <w:sz w:val="24"/>
          <w:szCs w:val="24"/>
          <w:lang w:val="sq-AL"/>
        </w:rPr>
        <w:t>ë</w:t>
      </w:r>
      <w:r w:rsidR="00826D82" w:rsidRPr="000E790B">
        <w:rPr>
          <w:rFonts w:ascii="Times New Roman" w:hAnsi="Times New Roman" w:cs="Times New Roman"/>
          <w:sz w:val="24"/>
          <w:szCs w:val="24"/>
          <w:lang w:val="sq-AL"/>
        </w:rPr>
        <w:t xml:space="preserve"> rrafsh global, duke nxitur dhe promovuar </w:t>
      </w:r>
      <w:r w:rsidR="00D84C76" w:rsidRPr="000E790B">
        <w:rPr>
          <w:rFonts w:ascii="Times New Roman" w:hAnsi="Times New Roman" w:cs="Times New Roman"/>
          <w:sz w:val="24"/>
          <w:szCs w:val="24"/>
          <w:lang w:val="sq-AL"/>
        </w:rPr>
        <w:t>frymën</w:t>
      </w:r>
      <w:r w:rsidR="00826D82" w:rsidRPr="000E790B">
        <w:rPr>
          <w:rFonts w:ascii="Times New Roman" w:hAnsi="Times New Roman" w:cs="Times New Roman"/>
          <w:sz w:val="24"/>
          <w:szCs w:val="24"/>
          <w:lang w:val="sq-AL"/>
        </w:rPr>
        <w:t xml:space="preserve"> gjithëpërfshirëse, duke bërë të mundur përfitimin nga të gjitha </w:t>
      </w:r>
      <w:r w:rsidR="00BA34DA" w:rsidRPr="000E790B">
        <w:rPr>
          <w:rFonts w:ascii="Times New Roman" w:hAnsi="Times New Roman" w:cs="Times New Roman"/>
          <w:sz w:val="24"/>
          <w:szCs w:val="24"/>
          <w:lang w:val="sq-AL"/>
        </w:rPr>
        <w:t xml:space="preserve">vendet e </w:t>
      </w:r>
      <w:r w:rsidR="00082B2B" w:rsidRPr="000E790B">
        <w:rPr>
          <w:rFonts w:ascii="Times New Roman" w:hAnsi="Times New Roman" w:cs="Times New Roman"/>
          <w:sz w:val="24"/>
          <w:szCs w:val="24"/>
          <w:lang w:val="sq-AL"/>
        </w:rPr>
        <w:t>përfshira</w:t>
      </w:r>
      <w:r w:rsidR="00826D82" w:rsidRPr="000E790B">
        <w:rPr>
          <w:rFonts w:ascii="Times New Roman" w:hAnsi="Times New Roman" w:cs="Times New Roman"/>
          <w:sz w:val="24"/>
          <w:szCs w:val="24"/>
          <w:lang w:val="sq-AL"/>
        </w:rPr>
        <w:t>, në mënyrë që ekonomia globale të mirëfunksionojë.</w:t>
      </w:r>
      <w:r w:rsidR="00082B2B" w:rsidRPr="000E790B">
        <w:rPr>
          <w:rFonts w:ascii="Times New Roman" w:hAnsi="Times New Roman" w:cs="Times New Roman"/>
          <w:sz w:val="24"/>
          <w:szCs w:val="24"/>
          <w:lang w:val="sq-AL"/>
        </w:rPr>
        <w:t xml:space="preserve"> K</w:t>
      </w:r>
      <w:r w:rsidR="00826D82" w:rsidRPr="000E790B">
        <w:rPr>
          <w:rFonts w:ascii="Times New Roman" w:hAnsi="Times New Roman" w:cs="Times New Roman"/>
          <w:sz w:val="24"/>
          <w:szCs w:val="24"/>
          <w:lang w:val="sq-AL"/>
        </w:rPr>
        <w:t xml:space="preserve">y </w:t>
      </w:r>
      <w:r w:rsidR="00082B2B" w:rsidRPr="000E790B">
        <w:rPr>
          <w:rFonts w:ascii="Times New Roman" w:hAnsi="Times New Roman" w:cs="Times New Roman"/>
          <w:sz w:val="24"/>
          <w:szCs w:val="24"/>
          <w:lang w:val="sq-AL"/>
        </w:rPr>
        <w:t>projekt</w:t>
      </w:r>
      <w:r w:rsidR="00826D82" w:rsidRPr="000E790B">
        <w:rPr>
          <w:rFonts w:ascii="Times New Roman" w:hAnsi="Times New Roman" w:cs="Times New Roman"/>
          <w:sz w:val="24"/>
          <w:szCs w:val="24"/>
          <w:lang w:val="sq-AL"/>
        </w:rPr>
        <w:t xml:space="preserve"> </w:t>
      </w:r>
      <w:r w:rsidR="00082B2B" w:rsidRPr="000E790B">
        <w:rPr>
          <w:rFonts w:ascii="Times New Roman" w:hAnsi="Times New Roman" w:cs="Times New Roman"/>
          <w:sz w:val="24"/>
          <w:szCs w:val="24"/>
          <w:lang w:val="sq-AL"/>
        </w:rPr>
        <w:t>përfshin më</w:t>
      </w:r>
      <w:r w:rsidR="00826D82" w:rsidRPr="000E790B">
        <w:rPr>
          <w:rFonts w:ascii="Times New Roman" w:hAnsi="Times New Roman" w:cs="Times New Roman"/>
          <w:sz w:val="24"/>
          <w:szCs w:val="24"/>
          <w:lang w:val="sq-AL"/>
        </w:rPr>
        <w:t xml:space="preserve"> shumë se 152 </w:t>
      </w:r>
      <w:r w:rsidR="00082B2B" w:rsidRPr="000E790B">
        <w:rPr>
          <w:rFonts w:ascii="Times New Roman" w:hAnsi="Times New Roman" w:cs="Times New Roman"/>
          <w:sz w:val="24"/>
          <w:szCs w:val="24"/>
          <w:lang w:val="sq-AL"/>
        </w:rPr>
        <w:t>vende</w:t>
      </w:r>
      <w:r w:rsidR="00826D82" w:rsidRPr="000E790B">
        <w:rPr>
          <w:rFonts w:ascii="Times New Roman" w:hAnsi="Times New Roman" w:cs="Times New Roman"/>
          <w:sz w:val="24"/>
          <w:szCs w:val="24"/>
          <w:lang w:val="sq-AL"/>
        </w:rPr>
        <w:t xml:space="preserve"> dhe organizata, të cilat </w:t>
      </w:r>
      <w:r w:rsidR="00082B2B" w:rsidRPr="000E790B">
        <w:rPr>
          <w:rFonts w:ascii="Times New Roman" w:hAnsi="Times New Roman" w:cs="Times New Roman"/>
          <w:sz w:val="24"/>
          <w:szCs w:val="24"/>
          <w:lang w:val="sq-AL"/>
        </w:rPr>
        <w:t>po identifikojnë në</w:t>
      </w:r>
      <w:r w:rsidR="00826D82" w:rsidRPr="000E790B">
        <w:rPr>
          <w:rFonts w:ascii="Times New Roman" w:hAnsi="Times New Roman" w:cs="Times New Roman"/>
          <w:sz w:val="24"/>
          <w:szCs w:val="24"/>
          <w:lang w:val="sq-AL"/>
        </w:rPr>
        <w:t xml:space="preserve"> vazhdimësi të gjitha </w:t>
      </w:r>
      <w:r w:rsidR="00082B2B" w:rsidRPr="000E790B">
        <w:rPr>
          <w:rFonts w:ascii="Times New Roman" w:hAnsi="Times New Roman" w:cs="Times New Roman"/>
          <w:sz w:val="24"/>
          <w:szCs w:val="24"/>
          <w:lang w:val="sq-AL"/>
        </w:rPr>
        <w:t>mundësitë</w:t>
      </w:r>
      <w:r w:rsidR="00826D82" w:rsidRPr="000E790B">
        <w:rPr>
          <w:rFonts w:ascii="Times New Roman" w:hAnsi="Times New Roman" w:cs="Times New Roman"/>
          <w:sz w:val="24"/>
          <w:szCs w:val="24"/>
          <w:lang w:val="sq-AL"/>
        </w:rPr>
        <w:t xml:space="preserve"> efektive t</w:t>
      </w:r>
      <w:r w:rsidR="00082B2B" w:rsidRPr="000E790B">
        <w:rPr>
          <w:rFonts w:ascii="Times New Roman" w:hAnsi="Times New Roman" w:cs="Times New Roman"/>
          <w:sz w:val="24"/>
          <w:szCs w:val="24"/>
          <w:lang w:val="sq-AL"/>
        </w:rPr>
        <w:t>ë</w:t>
      </w:r>
      <w:r w:rsidR="00826D82" w:rsidRPr="000E790B">
        <w:rPr>
          <w:rFonts w:ascii="Times New Roman" w:hAnsi="Times New Roman" w:cs="Times New Roman"/>
          <w:sz w:val="24"/>
          <w:szCs w:val="24"/>
          <w:lang w:val="sq-AL"/>
        </w:rPr>
        <w:t xml:space="preserve"> </w:t>
      </w:r>
      <w:r w:rsidR="00082B2B" w:rsidRPr="000E790B">
        <w:rPr>
          <w:rFonts w:ascii="Times New Roman" w:hAnsi="Times New Roman" w:cs="Times New Roman"/>
          <w:sz w:val="24"/>
          <w:szCs w:val="24"/>
          <w:lang w:val="sq-AL"/>
        </w:rPr>
        <w:t>bashkëpunimit</w:t>
      </w:r>
      <w:r w:rsidR="00B46EB2" w:rsidRPr="000E790B">
        <w:rPr>
          <w:rFonts w:ascii="Times New Roman" w:hAnsi="Times New Roman" w:cs="Times New Roman"/>
          <w:sz w:val="24"/>
          <w:szCs w:val="24"/>
          <w:lang w:val="sq-AL"/>
        </w:rPr>
        <w:t xml:space="preserve"> me nj</w:t>
      </w:r>
      <w:r w:rsidR="00082B2B" w:rsidRPr="000E790B">
        <w:rPr>
          <w:rFonts w:ascii="Times New Roman" w:hAnsi="Times New Roman" w:cs="Times New Roman"/>
          <w:sz w:val="24"/>
          <w:szCs w:val="24"/>
          <w:lang w:val="sq-AL"/>
        </w:rPr>
        <w:t>ë</w:t>
      </w:r>
      <w:r w:rsidR="00B46EB2" w:rsidRPr="000E790B">
        <w:rPr>
          <w:rFonts w:ascii="Times New Roman" w:hAnsi="Times New Roman" w:cs="Times New Roman"/>
          <w:sz w:val="24"/>
          <w:szCs w:val="24"/>
          <w:lang w:val="sq-AL"/>
        </w:rPr>
        <w:t>ri</w:t>
      </w:r>
      <w:r w:rsidR="00082B2B" w:rsidRPr="000E790B">
        <w:rPr>
          <w:rFonts w:ascii="Times New Roman" w:hAnsi="Times New Roman" w:cs="Times New Roman"/>
          <w:sz w:val="24"/>
          <w:szCs w:val="24"/>
          <w:lang w:val="sq-AL"/>
        </w:rPr>
        <w:t>-</w:t>
      </w:r>
      <w:r w:rsidR="00B46EB2" w:rsidRPr="000E790B">
        <w:rPr>
          <w:rFonts w:ascii="Times New Roman" w:hAnsi="Times New Roman" w:cs="Times New Roman"/>
          <w:sz w:val="24"/>
          <w:szCs w:val="24"/>
          <w:lang w:val="sq-AL"/>
        </w:rPr>
        <w:t>tjetrin</w:t>
      </w:r>
      <w:r w:rsidR="004A3110" w:rsidRPr="000E790B">
        <w:rPr>
          <w:rFonts w:ascii="Times New Roman" w:hAnsi="Times New Roman" w:cs="Times New Roman"/>
          <w:sz w:val="24"/>
          <w:szCs w:val="24"/>
          <w:lang w:val="sq-AL"/>
        </w:rPr>
        <w:t xml:space="preserve"> </w:t>
      </w:r>
      <w:r w:rsidR="004A3110" w:rsidRPr="000E790B">
        <w:rPr>
          <w:rFonts w:ascii="Times New Roman" w:hAnsi="Times New Roman" w:cs="Times New Roman"/>
          <w:sz w:val="24"/>
          <w:szCs w:val="24"/>
        </w:rPr>
        <w:t>(Chatzky</w:t>
      </w:r>
      <w:r w:rsidR="00C821C1" w:rsidRPr="000E790B">
        <w:rPr>
          <w:rFonts w:ascii="Times New Roman" w:hAnsi="Times New Roman" w:cs="Times New Roman"/>
          <w:sz w:val="24"/>
          <w:szCs w:val="24"/>
        </w:rPr>
        <w:t xml:space="preserve"> </w:t>
      </w:r>
      <w:r w:rsidR="004A3110" w:rsidRPr="000E790B">
        <w:rPr>
          <w:rFonts w:ascii="Times New Roman" w:hAnsi="Times New Roman" w:cs="Times New Roman"/>
          <w:sz w:val="24"/>
          <w:szCs w:val="24"/>
        </w:rPr>
        <w:t>&amp; McBride</w:t>
      </w:r>
      <w:r w:rsidR="001137E8" w:rsidRPr="000E790B">
        <w:rPr>
          <w:rFonts w:ascii="Times New Roman" w:hAnsi="Times New Roman" w:cs="Times New Roman"/>
          <w:sz w:val="24"/>
          <w:szCs w:val="24"/>
        </w:rPr>
        <w:t xml:space="preserve">, </w:t>
      </w:r>
      <w:r w:rsidR="004A3110" w:rsidRPr="000E790B">
        <w:rPr>
          <w:rFonts w:ascii="Times New Roman" w:hAnsi="Times New Roman" w:cs="Times New Roman"/>
          <w:sz w:val="24"/>
          <w:szCs w:val="24"/>
        </w:rPr>
        <w:t>2020)</w:t>
      </w:r>
      <w:r w:rsidR="001137E8" w:rsidRPr="000E790B">
        <w:rPr>
          <w:rFonts w:ascii="Times New Roman" w:hAnsi="Times New Roman" w:cs="Times New Roman"/>
          <w:sz w:val="24"/>
          <w:szCs w:val="24"/>
        </w:rPr>
        <w:t>.</w:t>
      </w:r>
    </w:p>
    <w:p w:rsidR="009F3863" w:rsidRPr="000E790B" w:rsidRDefault="00B46EB2"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“One road, one belt”</w:t>
      </w:r>
      <w:r w:rsidR="00082B2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 </w:t>
      </w:r>
      <w:r w:rsidR="00C560AC" w:rsidRPr="000E790B">
        <w:rPr>
          <w:rFonts w:ascii="Times New Roman" w:hAnsi="Times New Roman" w:cs="Times New Roman"/>
          <w:sz w:val="24"/>
          <w:szCs w:val="24"/>
          <w:lang w:val="sq-AL"/>
        </w:rPr>
        <w:t xml:space="preserve">nuk </w:t>
      </w:r>
      <w:r w:rsidR="00082B2B" w:rsidRPr="000E790B">
        <w:rPr>
          <w:rFonts w:ascii="Times New Roman" w:hAnsi="Times New Roman" w:cs="Times New Roman"/>
          <w:sz w:val="24"/>
          <w:szCs w:val="24"/>
          <w:lang w:val="sq-AL"/>
        </w:rPr>
        <w:t>është</w:t>
      </w:r>
      <w:r w:rsidR="00C560AC" w:rsidRPr="000E790B">
        <w:rPr>
          <w:rFonts w:ascii="Times New Roman" w:hAnsi="Times New Roman" w:cs="Times New Roman"/>
          <w:sz w:val="24"/>
          <w:szCs w:val="24"/>
          <w:lang w:val="sq-AL"/>
        </w:rPr>
        <w:t xml:space="preserve"> </w:t>
      </w:r>
      <w:r w:rsidR="00082B2B" w:rsidRPr="000E790B">
        <w:rPr>
          <w:rFonts w:ascii="Times New Roman" w:hAnsi="Times New Roman" w:cs="Times New Roman"/>
          <w:sz w:val="24"/>
          <w:szCs w:val="24"/>
          <w:lang w:val="sq-AL"/>
        </w:rPr>
        <w:t xml:space="preserve">nisma e </w:t>
      </w:r>
      <w:r w:rsidR="00C560AC" w:rsidRPr="000E790B">
        <w:rPr>
          <w:rFonts w:ascii="Times New Roman" w:hAnsi="Times New Roman" w:cs="Times New Roman"/>
          <w:sz w:val="24"/>
          <w:szCs w:val="24"/>
          <w:lang w:val="sq-AL"/>
        </w:rPr>
        <w:t>vetm</w:t>
      </w:r>
      <w:r w:rsidR="00082B2B" w:rsidRPr="000E790B">
        <w:rPr>
          <w:rFonts w:ascii="Times New Roman" w:hAnsi="Times New Roman" w:cs="Times New Roman"/>
          <w:sz w:val="24"/>
          <w:szCs w:val="24"/>
          <w:lang w:val="sq-AL"/>
        </w:rPr>
        <w:t>e</w:t>
      </w:r>
      <w:r w:rsidR="00C560AC" w:rsidRPr="000E790B">
        <w:rPr>
          <w:rFonts w:ascii="Times New Roman" w:hAnsi="Times New Roman" w:cs="Times New Roman"/>
          <w:sz w:val="24"/>
          <w:szCs w:val="24"/>
          <w:lang w:val="sq-AL"/>
        </w:rPr>
        <w:t xml:space="preserve"> </w:t>
      </w:r>
      <w:r w:rsidR="00082B2B" w:rsidRPr="000E790B">
        <w:rPr>
          <w:rFonts w:ascii="Times New Roman" w:hAnsi="Times New Roman" w:cs="Times New Roman"/>
          <w:sz w:val="24"/>
          <w:szCs w:val="24"/>
          <w:lang w:val="sq-AL"/>
        </w:rPr>
        <w:t>e ndërmarrë</w:t>
      </w:r>
      <w:r w:rsidR="00C560AC" w:rsidRPr="000E790B">
        <w:rPr>
          <w:rFonts w:ascii="Times New Roman" w:hAnsi="Times New Roman" w:cs="Times New Roman"/>
          <w:sz w:val="24"/>
          <w:szCs w:val="24"/>
          <w:lang w:val="sq-AL"/>
        </w:rPr>
        <w:t xml:space="preserve"> nga Kina, </w:t>
      </w:r>
      <w:r w:rsidR="00082B2B" w:rsidRPr="000E790B">
        <w:rPr>
          <w:rFonts w:ascii="Times New Roman" w:hAnsi="Times New Roman" w:cs="Times New Roman"/>
          <w:sz w:val="24"/>
          <w:szCs w:val="24"/>
          <w:lang w:val="sq-AL"/>
        </w:rPr>
        <w:t xml:space="preserve">pasi </w:t>
      </w:r>
      <w:r w:rsidRPr="000E790B">
        <w:rPr>
          <w:rFonts w:ascii="Times New Roman" w:hAnsi="Times New Roman" w:cs="Times New Roman"/>
          <w:color w:val="000000"/>
          <w:sz w:val="24"/>
          <w:szCs w:val="24"/>
          <w:shd w:val="clear" w:color="auto" w:fill="FFFFFF"/>
          <w:lang w:val="sq-AL"/>
        </w:rPr>
        <w:t>do t</w:t>
      </w:r>
      <w:r w:rsidR="00082B2B" w:rsidRPr="000E790B">
        <w:rPr>
          <w:rFonts w:ascii="Times New Roman" w:hAnsi="Times New Roman" w:cs="Times New Roman"/>
          <w:color w:val="000000"/>
          <w:sz w:val="24"/>
          <w:szCs w:val="24"/>
          <w:shd w:val="clear" w:color="auto" w:fill="FFFFFF"/>
          <w:lang w:val="sq-AL"/>
        </w:rPr>
        <w:t xml:space="preserve">ë pasohej </w:t>
      </w:r>
      <w:r w:rsidRPr="000E790B">
        <w:rPr>
          <w:rFonts w:ascii="Times New Roman" w:hAnsi="Times New Roman" w:cs="Times New Roman"/>
          <w:color w:val="000000"/>
          <w:sz w:val="24"/>
          <w:szCs w:val="24"/>
          <w:shd w:val="clear" w:color="auto" w:fill="FFFFFF"/>
          <w:lang w:val="sq-AL"/>
        </w:rPr>
        <w:t>dhe nga iniciativa t</w:t>
      </w:r>
      <w:r w:rsidR="00082B2B" w:rsidRPr="000E790B">
        <w:rPr>
          <w:rFonts w:ascii="Times New Roman" w:hAnsi="Times New Roman" w:cs="Times New Roman"/>
          <w:color w:val="000000"/>
          <w:sz w:val="24"/>
          <w:szCs w:val="24"/>
          <w:shd w:val="clear" w:color="auto" w:fill="FFFFFF"/>
          <w:lang w:val="sq-AL"/>
        </w:rPr>
        <w:t>ë</w:t>
      </w:r>
      <w:r w:rsidRPr="000E790B">
        <w:rPr>
          <w:rFonts w:ascii="Times New Roman" w:hAnsi="Times New Roman" w:cs="Times New Roman"/>
          <w:color w:val="000000"/>
          <w:sz w:val="24"/>
          <w:szCs w:val="24"/>
          <w:shd w:val="clear" w:color="auto" w:fill="FFFFFF"/>
          <w:lang w:val="sq-AL"/>
        </w:rPr>
        <w:t xml:space="preserve"> tjera, q</w:t>
      </w:r>
      <w:r w:rsidR="00082B2B" w:rsidRPr="000E790B">
        <w:rPr>
          <w:rFonts w:ascii="Times New Roman" w:hAnsi="Times New Roman" w:cs="Times New Roman"/>
          <w:color w:val="000000"/>
          <w:sz w:val="24"/>
          <w:szCs w:val="24"/>
          <w:shd w:val="clear" w:color="auto" w:fill="FFFFFF"/>
          <w:lang w:val="sq-AL"/>
        </w:rPr>
        <w:t>ë</w:t>
      </w:r>
      <w:r w:rsidRPr="000E790B">
        <w:rPr>
          <w:rFonts w:ascii="Times New Roman" w:hAnsi="Times New Roman" w:cs="Times New Roman"/>
          <w:color w:val="000000"/>
          <w:sz w:val="24"/>
          <w:szCs w:val="24"/>
          <w:shd w:val="clear" w:color="auto" w:fill="FFFFFF"/>
          <w:lang w:val="sq-AL"/>
        </w:rPr>
        <w:t xml:space="preserve"> mendohet t</w:t>
      </w:r>
      <w:r w:rsidR="00082B2B" w:rsidRPr="000E790B">
        <w:rPr>
          <w:rFonts w:ascii="Times New Roman" w:hAnsi="Times New Roman" w:cs="Times New Roman"/>
          <w:color w:val="000000"/>
          <w:sz w:val="24"/>
          <w:szCs w:val="24"/>
          <w:shd w:val="clear" w:color="auto" w:fill="FFFFFF"/>
          <w:lang w:val="sq-AL"/>
        </w:rPr>
        <w:t>ë</w:t>
      </w:r>
      <w:r w:rsidRPr="000E790B">
        <w:rPr>
          <w:rFonts w:ascii="Times New Roman" w:hAnsi="Times New Roman" w:cs="Times New Roman"/>
          <w:color w:val="000000"/>
          <w:sz w:val="24"/>
          <w:szCs w:val="24"/>
          <w:shd w:val="clear" w:color="auto" w:fill="FFFFFF"/>
          <w:lang w:val="sq-AL"/>
        </w:rPr>
        <w:t xml:space="preserve"> jen</w:t>
      </w:r>
      <w:r w:rsidR="00082B2B" w:rsidRPr="000E790B">
        <w:rPr>
          <w:rFonts w:ascii="Times New Roman" w:hAnsi="Times New Roman" w:cs="Times New Roman"/>
          <w:color w:val="000000"/>
          <w:sz w:val="24"/>
          <w:szCs w:val="24"/>
          <w:shd w:val="clear" w:color="auto" w:fill="FFFFFF"/>
          <w:lang w:val="sq-AL"/>
        </w:rPr>
        <w:t>ë</w:t>
      </w:r>
      <w:r w:rsidRPr="000E790B">
        <w:rPr>
          <w:rFonts w:ascii="Times New Roman" w:hAnsi="Times New Roman" w:cs="Times New Roman"/>
          <w:color w:val="000000"/>
          <w:sz w:val="24"/>
          <w:szCs w:val="24"/>
          <w:shd w:val="clear" w:color="auto" w:fill="FFFFFF"/>
          <w:lang w:val="sq-AL"/>
        </w:rPr>
        <w:t xml:space="preserve"> </w:t>
      </w:r>
      <w:r w:rsidRPr="000E790B">
        <w:rPr>
          <w:rFonts w:ascii="Times New Roman" w:hAnsi="Times New Roman" w:cs="Times New Roman"/>
          <w:sz w:val="24"/>
          <w:szCs w:val="24"/>
          <w:lang w:val="sq-AL"/>
        </w:rPr>
        <w:t>ur</w:t>
      </w:r>
      <w:r w:rsidR="00082B2B" w:rsidRPr="000E790B">
        <w:rPr>
          <w:rFonts w:ascii="Times New Roman" w:hAnsi="Times New Roman" w:cs="Times New Roman"/>
          <w:sz w:val="24"/>
          <w:szCs w:val="24"/>
          <w:lang w:val="sq-AL"/>
        </w:rPr>
        <w:t>ë lidhëse</w:t>
      </w:r>
      <w:r w:rsidRPr="000E790B">
        <w:rPr>
          <w:rFonts w:ascii="Times New Roman" w:hAnsi="Times New Roman" w:cs="Times New Roman"/>
          <w:sz w:val="24"/>
          <w:szCs w:val="24"/>
          <w:lang w:val="sq-AL"/>
        </w:rPr>
        <w:t xml:space="preserve"> e </w:t>
      </w:r>
      <w:r w:rsidR="00082B2B" w:rsidRPr="000E790B">
        <w:rPr>
          <w:rFonts w:ascii="Times New Roman" w:hAnsi="Times New Roman" w:cs="Times New Roman"/>
          <w:sz w:val="24"/>
          <w:szCs w:val="24"/>
          <w:lang w:val="sq-AL"/>
        </w:rPr>
        <w:t>gjigantit</w:t>
      </w:r>
      <w:r w:rsidRPr="000E790B">
        <w:rPr>
          <w:rFonts w:ascii="Times New Roman" w:hAnsi="Times New Roman" w:cs="Times New Roman"/>
          <w:sz w:val="24"/>
          <w:szCs w:val="24"/>
          <w:lang w:val="sq-AL"/>
        </w:rPr>
        <w:t xml:space="preserve"> ekonomik </w:t>
      </w:r>
      <w:r w:rsidR="00A10E48"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ziatik me tregjet e </w:t>
      </w:r>
      <w:r w:rsidR="00082B2B" w:rsidRPr="000E790B">
        <w:rPr>
          <w:rFonts w:ascii="Times New Roman" w:hAnsi="Times New Roman" w:cs="Times New Roman"/>
          <w:sz w:val="24"/>
          <w:szCs w:val="24"/>
          <w:lang w:val="sq-AL"/>
        </w:rPr>
        <w:t>Evropës</w:t>
      </w:r>
      <w:r w:rsidRPr="000E790B">
        <w:rPr>
          <w:rFonts w:ascii="Times New Roman" w:hAnsi="Times New Roman" w:cs="Times New Roman"/>
          <w:sz w:val="24"/>
          <w:szCs w:val="24"/>
          <w:lang w:val="sq-AL"/>
        </w:rPr>
        <w:t xml:space="preserve"> </w:t>
      </w:r>
      <w:r w:rsidR="00082B2B" w:rsidRPr="000E790B">
        <w:rPr>
          <w:rFonts w:ascii="Times New Roman" w:hAnsi="Times New Roman" w:cs="Times New Roman"/>
          <w:sz w:val="24"/>
          <w:szCs w:val="24"/>
          <w:lang w:val="sq-AL"/>
        </w:rPr>
        <w:t>Perëndimore</w:t>
      </w:r>
      <w:r w:rsidR="009F3863" w:rsidRPr="000E790B">
        <w:rPr>
          <w:rFonts w:ascii="Times New Roman" w:hAnsi="Times New Roman" w:cs="Times New Roman"/>
          <w:sz w:val="24"/>
          <w:szCs w:val="24"/>
          <w:lang w:val="sq-AL"/>
        </w:rPr>
        <w:t xml:space="preserve">. </w:t>
      </w:r>
    </w:p>
    <w:p w:rsidR="00B46EB2" w:rsidRPr="000E790B" w:rsidRDefault="009F3863" w:rsidP="000E790B">
      <w:pPr>
        <w:spacing w:line="360" w:lineRule="auto"/>
        <w:jc w:val="both"/>
        <w:rPr>
          <w:rFonts w:ascii="Times New Roman" w:hAnsi="Times New Roman" w:cs="Times New Roman"/>
          <w:sz w:val="24"/>
          <w:szCs w:val="24"/>
        </w:rPr>
      </w:pPr>
      <w:r w:rsidRPr="000E790B">
        <w:rPr>
          <w:rFonts w:ascii="Times New Roman" w:hAnsi="Times New Roman" w:cs="Times New Roman"/>
          <w:sz w:val="24"/>
          <w:szCs w:val="24"/>
          <w:lang w:val="sq-AL"/>
        </w:rPr>
        <w:t>Për</w:t>
      </w:r>
      <w:r w:rsidR="00B46EB2" w:rsidRPr="000E790B">
        <w:rPr>
          <w:rFonts w:ascii="Times New Roman" w:hAnsi="Times New Roman" w:cs="Times New Roman"/>
          <w:sz w:val="24"/>
          <w:szCs w:val="24"/>
          <w:lang w:val="sq-AL"/>
        </w:rPr>
        <w:t xml:space="preserve"> vendet e Ballkanit </w:t>
      </w:r>
      <w:r w:rsidRPr="000E790B">
        <w:rPr>
          <w:rFonts w:ascii="Times New Roman" w:hAnsi="Times New Roman" w:cs="Times New Roman"/>
          <w:sz w:val="24"/>
          <w:szCs w:val="24"/>
          <w:lang w:val="sq-AL"/>
        </w:rPr>
        <w:t>Perëndimor</w:t>
      </w:r>
      <w:r w:rsidR="00B46EB2" w:rsidRPr="000E790B">
        <w:rPr>
          <w:rFonts w:ascii="Times New Roman" w:hAnsi="Times New Roman" w:cs="Times New Roman"/>
          <w:sz w:val="24"/>
          <w:szCs w:val="24"/>
          <w:lang w:val="sq-AL"/>
        </w:rPr>
        <w:t xml:space="preserve">, </w:t>
      </w:r>
      <w:r w:rsidR="00007CB7" w:rsidRPr="000E790B">
        <w:rPr>
          <w:rFonts w:ascii="Times New Roman" w:hAnsi="Times New Roman" w:cs="Times New Roman"/>
          <w:sz w:val="24"/>
          <w:szCs w:val="24"/>
          <w:lang w:val="sq-AL"/>
        </w:rPr>
        <w:t xml:space="preserve">Kina </w:t>
      </w:r>
      <w:r w:rsidR="00A9585D" w:rsidRPr="000E790B">
        <w:rPr>
          <w:rFonts w:ascii="Times New Roman" w:hAnsi="Times New Roman" w:cs="Times New Roman"/>
          <w:sz w:val="24"/>
          <w:szCs w:val="24"/>
          <w:lang w:val="sq-AL"/>
        </w:rPr>
        <w:t xml:space="preserve">u investua me </w:t>
      </w:r>
      <w:r w:rsidR="00621691" w:rsidRPr="000E790B">
        <w:rPr>
          <w:rFonts w:ascii="Times New Roman" w:hAnsi="Times New Roman" w:cs="Times New Roman"/>
          <w:sz w:val="24"/>
          <w:szCs w:val="24"/>
          <w:lang w:val="sq-AL"/>
        </w:rPr>
        <w:t>nismën</w:t>
      </w:r>
      <w:r w:rsidR="00007CB7" w:rsidRPr="000E790B">
        <w:rPr>
          <w:rFonts w:ascii="Times New Roman" w:hAnsi="Times New Roman" w:cs="Times New Roman"/>
          <w:sz w:val="24"/>
          <w:szCs w:val="24"/>
          <w:lang w:val="sq-AL"/>
        </w:rPr>
        <w:t xml:space="preserve"> </w:t>
      </w:r>
      <w:r w:rsidR="006F33ED" w:rsidRPr="000E790B">
        <w:rPr>
          <w:rFonts w:ascii="Times New Roman" w:hAnsi="Times New Roman" w:cs="Times New Roman"/>
          <w:sz w:val="24"/>
          <w:szCs w:val="24"/>
          <w:lang w:val="sq-AL"/>
        </w:rPr>
        <w:t xml:space="preserve">“16 + 1”, </w:t>
      </w:r>
      <w:r w:rsidR="00621691" w:rsidRPr="000E790B">
        <w:rPr>
          <w:rFonts w:ascii="Times New Roman" w:hAnsi="Times New Roman" w:cs="Times New Roman"/>
          <w:sz w:val="24"/>
          <w:szCs w:val="24"/>
          <w:lang w:val="sq-AL"/>
        </w:rPr>
        <w:t xml:space="preserve">në bashkëpunim me vendet e </w:t>
      </w:r>
      <w:r w:rsidR="00B46EB2" w:rsidRPr="000E790B">
        <w:rPr>
          <w:rFonts w:ascii="Times New Roman" w:hAnsi="Times New Roman" w:cs="Times New Roman"/>
          <w:sz w:val="24"/>
          <w:szCs w:val="24"/>
          <w:lang w:val="sq-AL"/>
        </w:rPr>
        <w:t xml:space="preserve">Evropës Qendrore dhe Lindore (CEEC &amp; China), e cila </w:t>
      </w:r>
      <w:r w:rsidR="00007CB7" w:rsidRPr="000E790B">
        <w:rPr>
          <w:rFonts w:ascii="Times New Roman" w:hAnsi="Times New Roman" w:cs="Times New Roman"/>
          <w:sz w:val="24"/>
          <w:szCs w:val="24"/>
          <w:lang w:val="sq-AL"/>
        </w:rPr>
        <w:t>ka si q</w:t>
      </w:r>
      <w:r w:rsidR="00621691" w:rsidRPr="000E790B">
        <w:rPr>
          <w:rFonts w:ascii="Times New Roman" w:hAnsi="Times New Roman" w:cs="Times New Roman"/>
          <w:sz w:val="24"/>
          <w:szCs w:val="24"/>
          <w:lang w:val="sq-AL"/>
        </w:rPr>
        <w:t>ë</w:t>
      </w:r>
      <w:r w:rsidR="00007CB7" w:rsidRPr="000E790B">
        <w:rPr>
          <w:rFonts w:ascii="Times New Roman" w:hAnsi="Times New Roman" w:cs="Times New Roman"/>
          <w:sz w:val="24"/>
          <w:szCs w:val="24"/>
          <w:lang w:val="sq-AL"/>
        </w:rPr>
        <w:t xml:space="preserve">llim </w:t>
      </w:r>
      <w:r w:rsidR="00B46EB2" w:rsidRPr="000E790B">
        <w:rPr>
          <w:rFonts w:ascii="Times New Roman" w:hAnsi="Times New Roman" w:cs="Times New Roman"/>
          <w:sz w:val="24"/>
          <w:szCs w:val="24"/>
          <w:lang w:val="sq-AL"/>
        </w:rPr>
        <w:t>promovimin e marrëdhënieve të biznesit dhe investimeve midis atyre shtatëmbëdhjetë vendeve t</w:t>
      </w:r>
      <w:r w:rsidR="00621691" w:rsidRPr="000E790B">
        <w:rPr>
          <w:rFonts w:ascii="Times New Roman" w:hAnsi="Times New Roman" w:cs="Times New Roman"/>
          <w:sz w:val="24"/>
          <w:szCs w:val="24"/>
          <w:lang w:val="sq-AL"/>
        </w:rPr>
        <w:t>ë</w:t>
      </w:r>
      <w:r w:rsidR="00B46EB2" w:rsidRPr="000E790B">
        <w:rPr>
          <w:rFonts w:ascii="Times New Roman" w:hAnsi="Times New Roman" w:cs="Times New Roman"/>
          <w:sz w:val="24"/>
          <w:szCs w:val="24"/>
          <w:lang w:val="sq-AL"/>
        </w:rPr>
        <w:t xml:space="preserve"> rajonit. </w:t>
      </w:r>
      <w:r w:rsidR="006C2F33" w:rsidRPr="000E790B">
        <w:rPr>
          <w:rFonts w:ascii="Times New Roman" w:hAnsi="Times New Roman" w:cs="Times New Roman"/>
          <w:sz w:val="24"/>
          <w:szCs w:val="24"/>
          <w:lang w:val="sq-AL"/>
        </w:rPr>
        <w:t>Nëpërmjet</w:t>
      </w:r>
      <w:r w:rsidR="00007CB7" w:rsidRPr="000E790B">
        <w:rPr>
          <w:rFonts w:ascii="Times New Roman" w:hAnsi="Times New Roman" w:cs="Times New Roman"/>
          <w:sz w:val="24"/>
          <w:szCs w:val="24"/>
          <w:lang w:val="sq-AL"/>
        </w:rPr>
        <w:t xml:space="preserve"> </w:t>
      </w:r>
      <w:r w:rsidR="006C2F33" w:rsidRPr="000E790B">
        <w:rPr>
          <w:rFonts w:ascii="Times New Roman" w:hAnsi="Times New Roman" w:cs="Times New Roman"/>
          <w:sz w:val="24"/>
          <w:szCs w:val="24"/>
          <w:lang w:val="sq-AL"/>
        </w:rPr>
        <w:t>kësaj</w:t>
      </w:r>
      <w:r w:rsidR="00007CB7" w:rsidRPr="000E790B">
        <w:rPr>
          <w:rFonts w:ascii="Times New Roman" w:hAnsi="Times New Roman" w:cs="Times New Roman"/>
          <w:sz w:val="24"/>
          <w:szCs w:val="24"/>
          <w:lang w:val="sq-AL"/>
        </w:rPr>
        <w:t xml:space="preserve"> </w:t>
      </w:r>
      <w:r w:rsidR="00B46EB2" w:rsidRPr="000E790B">
        <w:rPr>
          <w:rFonts w:ascii="Times New Roman" w:hAnsi="Times New Roman" w:cs="Times New Roman"/>
          <w:sz w:val="24"/>
          <w:szCs w:val="24"/>
          <w:lang w:val="sq-AL"/>
        </w:rPr>
        <w:t xml:space="preserve">iniciative, </w:t>
      </w:r>
      <w:r w:rsidR="00007CB7" w:rsidRPr="000E790B">
        <w:rPr>
          <w:rFonts w:ascii="Times New Roman" w:hAnsi="Times New Roman" w:cs="Times New Roman"/>
          <w:sz w:val="24"/>
          <w:szCs w:val="24"/>
          <w:lang w:val="sq-AL"/>
        </w:rPr>
        <w:t>Kina i afrohet rajonit t</w:t>
      </w:r>
      <w:r w:rsidR="006720B8" w:rsidRPr="000E790B">
        <w:rPr>
          <w:rFonts w:ascii="Times New Roman" w:hAnsi="Times New Roman" w:cs="Times New Roman"/>
          <w:sz w:val="24"/>
          <w:szCs w:val="24"/>
          <w:lang w:val="sq-AL"/>
        </w:rPr>
        <w:t>ë</w:t>
      </w:r>
      <w:r w:rsidR="00007CB7" w:rsidRPr="000E790B">
        <w:rPr>
          <w:rFonts w:ascii="Times New Roman" w:hAnsi="Times New Roman" w:cs="Times New Roman"/>
          <w:sz w:val="24"/>
          <w:szCs w:val="24"/>
          <w:lang w:val="sq-AL"/>
        </w:rPr>
        <w:t xml:space="preserve"> Ballkanit </w:t>
      </w:r>
      <w:r w:rsidR="00134EC2" w:rsidRPr="000E790B">
        <w:rPr>
          <w:rFonts w:ascii="Times New Roman" w:hAnsi="Times New Roman" w:cs="Times New Roman"/>
          <w:sz w:val="24"/>
          <w:szCs w:val="24"/>
          <w:lang w:val="sq-AL"/>
        </w:rPr>
        <w:t>Perëndimor</w:t>
      </w:r>
      <w:r w:rsidR="00007CB7" w:rsidRPr="000E790B">
        <w:rPr>
          <w:rFonts w:ascii="Times New Roman" w:hAnsi="Times New Roman" w:cs="Times New Roman"/>
          <w:sz w:val="24"/>
          <w:szCs w:val="24"/>
          <w:lang w:val="sq-AL"/>
        </w:rPr>
        <w:t xml:space="preserve"> me </w:t>
      </w:r>
      <w:r w:rsidR="00134EC2" w:rsidRPr="000E790B">
        <w:rPr>
          <w:rFonts w:ascii="Times New Roman" w:hAnsi="Times New Roman" w:cs="Times New Roman"/>
          <w:sz w:val="24"/>
          <w:szCs w:val="24"/>
          <w:lang w:val="sq-AL"/>
        </w:rPr>
        <w:t>një</w:t>
      </w:r>
      <w:r w:rsidR="00007CB7" w:rsidRPr="000E790B">
        <w:rPr>
          <w:rFonts w:ascii="Times New Roman" w:hAnsi="Times New Roman" w:cs="Times New Roman"/>
          <w:sz w:val="24"/>
          <w:szCs w:val="24"/>
          <w:lang w:val="sq-AL"/>
        </w:rPr>
        <w:t xml:space="preserve"> “ofert</w:t>
      </w:r>
      <w:r w:rsidR="006720B8" w:rsidRPr="000E790B">
        <w:rPr>
          <w:rFonts w:ascii="Times New Roman" w:hAnsi="Times New Roman" w:cs="Times New Roman"/>
          <w:sz w:val="24"/>
          <w:szCs w:val="24"/>
          <w:lang w:val="sq-AL"/>
        </w:rPr>
        <w:t>ë</w:t>
      </w:r>
      <w:r w:rsidR="00007CB7" w:rsidRPr="000E790B">
        <w:rPr>
          <w:rFonts w:ascii="Times New Roman" w:hAnsi="Times New Roman" w:cs="Times New Roman"/>
          <w:sz w:val="24"/>
          <w:szCs w:val="24"/>
          <w:lang w:val="sq-AL"/>
        </w:rPr>
        <w:t>”</w:t>
      </w:r>
      <w:r w:rsidR="006F33ED" w:rsidRPr="000E790B">
        <w:rPr>
          <w:rFonts w:ascii="Times New Roman" w:hAnsi="Times New Roman" w:cs="Times New Roman"/>
          <w:sz w:val="24"/>
          <w:szCs w:val="24"/>
          <w:lang w:val="sq-AL"/>
        </w:rPr>
        <w:t xml:space="preserve"> </w:t>
      </w:r>
      <w:r w:rsidR="00007CB7" w:rsidRPr="000E790B">
        <w:rPr>
          <w:rFonts w:ascii="Times New Roman" w:hAnsi="Times New Roman" w:cs="Times New Roman"/>
          <w:sz w:val="24"/>
          <w:szCs w:val="24"/>
          <w:lang w:val="sq-AL"/>
        </w:rPr>
        <w:t>konkrete.</w:t>
      </w:r>
      <w:r w:rsidR="00B46EB2" w:rsidRPr="000E790B">
        <w:rPr>
          <w:rFonts w:ascii="Times New Roman" w:hAnsi="Times New Roman" w:cs="Times New Roman"/>
          <w:sz w:val="24"/>
          <w:szCs w:val="24"/>
          <w:lang w:val="sq-AL"/>
        </w:rPr>
        <w:t xml:space="preserve"> M</w:t>
      </w:r>
      <w:r w:rsidR="00134EC2" w:rsidRPr="000E790B">
        <w:rPr>
          <w:rFonts w:ascii="Times New Roman" w:hAnsi="Times New Roman" w:cs="Times New Roman"/>
          <w:sz w:val="24"/>
          <w:szCs w:val="24"/>
          <w:lang w:val="sq-AL"/>
        </w:rPr>
        <w:t>ë</w:t>
      </w:r>
      <w:r w:rsidR="00B46EB2" w:rsidRPr="000E790B">
        <w:rPr>
          <w:rFonts w:ascii="Times New Roman" w:hAnsi="Times New Roman" w:cs="Times New Roman"/>
          <w:sz w:val="24"/>
          <w:szCs w:val="24"/>
          <w:lang w:val="sq-AL"/>
        </w:rPr>
        <w:t xml:space="preserve"> von</w:t>
      </w:r>
      <w:r w:rsidR="00134EC2" w:rsidRPr="000E790B">
        <w:rPr>
          <w:rFonts w:ascii="Times New Roman" w:hAnsi="Times New Roman" w:cs="Times New Roman"/>
          <w:sz w:val="24"/>
          <w:szCs w:val="24"/>
          <w:lang w:val="sq-AL"/>
        </w:rPr>
        <w:t>ë</w:t>
      </w:r>
      <w:r w:rsidR="00B46EB2" w:rsidRPr="000E790B">
        <w:rPr>
          <w:rFonts w:ascii="Times New Roman" w:hAnsi="Times New Roman" w:cs="Times New Roman"/>
          <w:sz w:val="24"/>
          <w:szCs w:val="24"/>
          <w:lang w:val="sq-AL"/>
        </w:rPr>
        <w:t>, n</w:t>
      </w:r>
      <w:r w:rsidR="00134EC2" w:rsidRPr="000E790B">
        <w:rPr>
          <w:rFonts w:ascii="Times New Roman" w:hAnsi="Times New Roman" w:cs="Times New Roman"/>
          <w:sz w:val="24"/>
          <w:szCs w:val="24"/>
          <w:lang w:val="sq-AL"/>
        </w:rPr>
        <w:t>ë</w:t>
      </w:r>
      <w:r w:rsidR="00B46EB2" w:rsidRPr="000E790B">
        <w:rPr>
          <w:rFonts w:ascii="Times New Roman" w:hAnsi="Times New Roman" w:cs="Times New Roman"/>
          <w:sz w:val="24"/>
          <w:szCs w:val="24"/>
          <w:lang w:val="sq-AL"/>
        </w:rPr>
        <w:t xml:space="preserve"> vitin 2019, </w:t>
      </w:r>
      <w:r w:rsidR="00134EC2" w:rsidRPr="000E790B">
        <w:rPr>
          <w:rFonts w:ascii="Times New Roman" w:hAnsi="Times New Roman" w:cs="Times New Roman"/>
          <w:sz w:val="24"/>
          <w:szCs w:val="24"/>
          <w:lang w:val="sq-AL"/>
        </w:rPr>
        <w:t>kësaj</w:t>
      </w:r>
      <w:r w:rsidR="00B46EB2" w:rsidRPr="000E790B">
        <w:rPr>
          <w:rFonts w:ascii="Times New Roman" w:hAnsi="Times New Roman" w:cs="Times New Roman"/>
          <w:sz w:val="24"/>
          <w:szCs w:val="24"/>
          <w:lang w:val="sq-AL"/>
        </w:rPr>
        <w:t xml:space="preserve"> iniciative d</w:t>
      </w:r>
      <w:r w:rsidR="004A3110" w:rsidRPr="000E790B">
        <w:rPr>
          <w:rFonts w:ascii="Times New Roman" w:hAnsi="Times New Roman" w:cs="Times New Roman"/>
          <w:sz w:val="24"/>
          <w:szCs w:val="24"/>
          <w:lang w:val="sq-AL"/>
        </w:rPr>
        <w:t>o t</w:t>
      </w:r>
      <w:r w:rsidR="00134EC2" w:rsidRPr="000E790B">
        <w:rPr>
          <w:rFonts w:ascii="Times New Roman" w:hAnsi="Times New Roman" w:cs="Times New Roman"/>
          <w:sz w:val="24"/>
          <w:szCs w:val="24"/>
          <w:lang w:val="sq-AL"/>
        </w:rPr>
        <w:t>’i bashkohej edhe Greqia.</w:t>
      </w:r>
      <w:r w:rsidR="004A3110" w:rsidRPr="000E790B">
        <w:rPr>
          <w:rFonts w:ascii="Times New Roman" w:hAnsi="Times New Roman" w:cs="Times New Roman"/>
          <w:sz w:val="24"/>
          <w:szCs w:val="24"/>
          <w:lang w:val="sq-AL"/>
        </w:rPr>
        <w:t xml:space="preserve"> </w:t>
      </w:r>
      <w:r w:rsidR="00B46EB2" w:rsidRPr="000E790B">
        <w:rPr>
          <w:rFonts w:ascii="Times New Roman" w:hAnsi="Times New Roman" w:cs="Times New Roman"/>
          <w:sz w:val="24"/>
          <w:szCs w:val="24"/>
        </w:rPr>
        <w:t>(</w:t>
      </w:r>
      <w:r w:rsidR="004A3110" w:rsidRPr="000E790B">
        <w:rPr>
          <w:rFonts w:ascii="Times New Roman" w:hAnsi="Times New Roman" w:cs="Times New Roman"/>
          <w:sz w:val="24"/>
          <w:szCs w:val="24"/>
        </w:rPr>
        <w:t>Ciurtin, 2019</w:t>
      </w:r>
      <w:r w:rsidR="00587FEC" w:rsidRPr="000E790B">
        <w:rPr>
          <w:rFonts w:ascii="Times New Roman" w:hAnsi="Times New Roman" w:cs="Times New Roman"/>
          <w:sz w:val="24"/>
          <w:szCs w:val="24"/>
        </w:rPr>
        <w:t>)</w:t>
      </w:r>
      <w:r w:rsidR="004A3110" w:rsidRPr="000E790B">
        <w:rPr>
          <w:rFonts w:ascii="Times New Roman" w:hAnsi="Times New Roman" w:cs="Times New Roman"/>
          <w:sz w:val="24"/>
          <w:szCs w:val="24"/>
        </w:rPr>
        <w:t>.</w:t>
      </w:r>
    </w:p>
    <w:p w:rsidR="0068288F"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Nëse </w:t>
      </w:r>
      <w:r w:rsidR="00B46EB2" w:rsidRPr="000E790B">
        <w:rPr>
          <w:rFonts w:ascii="Times New Roman" w:hAnsi="Times New Roman" w:cs="Times New Roman"/>
          <w:sz w:val="24"/>
          <w:szCs w:val="24"/>
          <w:lang w:val="sq-AL"/>
        </w:rPr>
        <w:t>i referohemi nismës</w:t>
      </w:r>
      <w:r w:rsidRPr="000E790B">
        <w:rPr>
          <w:rFonts w:ascii="Times New Roman" w:hAnsi="Times New Roman" w:cs="Times New Roman"/>
          <w:sz w:val="24"/>
          <w:szCs w:val="24"/>
          <w:lang w:val="sq-AL"/>
        </w:rPr>
        <w:t xml:space="preserve"> “16+1”</w:t>
      </w:r>
      <w:r w:rsidR="00134EC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B46EB2" w:rsidRPr="000E790B">
        <w:rPr>
          <w:rFonts w:ascii="Times New Roman" w:hAnsi="Times New Roman" w:cs="Times New Roman"/>
          <w:sz w:val="24"/>
          <w:szCs w:val="24"/>
          <w:lang w:val="sq-AL"/>
        </w:rPr>
        <w:t>shohim</w:t>
      </w:r>
      <w:r w:rsidRPr="000E790B">
        <w:rPr>
          <w:rFonts w:ascii="Times New Roman" w:hAnsi="Times New Roman" w:cs="Times New Roman"/>
          <w:sz w:val="24"/>
          <w:szCs w:val="24"/>
          <w:lang w:val="sq-AL"/>
        </w:rPr>
        <w:t xml:space="preserve"> një </w:t>
      </w:r>
      <w:r w:rsidR="00134EC2" w:rsidRPr="000E790B">
        <w:rPr>
          <w:rFonts w:ascii="Times New Roman" w:hAnsi="Times New Roman" w:cs="Times New Roman"/>
          <w:sz w:val="24"/>
          <w:szCs w:val="24"/>
          <w:lang w:val="sq-AL"/>
        </w:rPr>
        <w:t xml:space="preserve">tjetër </w:t>
      </w:r>
      <w:r w:rsidR="0068288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frymëma</w:t>
      </w:r>
      <w:r w:rsidR="00B46EB2"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rje</w:t>
      </w:r>
      <w:r w:rsidR="00134EC2" w:rsidRPr="000E790B">
        <w:rPr>
          <w:rFonts w:ascii="Times New Roman" w:hAnsi="Times New Roman" w:cs="Times New Roman"/>
          <w:sz w:val="24"/>
          <w:szCs w:val="24"/>
          <w:lang w:val="sq-AL"/>
        </w:rPr>
        <w:t xml:space="preserve">” </w:t>
      </w:r>
      <w:r w:rsidR="00B46EB2" w:rsidRPr="000E790B">
        <w:rPr>
          <w:rFonts w:ascii="Times New Roman" w:hAnsi="Times New Roman" w:cs="Times New Roman"/>
          <w:sz w:val="24"/>
          <w:szCs w:val="24"/>
          <w:lang w:val="sq-AL"/>
        </w:rPr>
        <w:t>ekonomike,</w:t>
      </w:r>
      <w:r w:rsidR="00007CB7" w:rsidRPr="000E790B">
        <w:rPr>
          <w:rFonts w:ascii="Times New Roman" w:hAnsi="Times New Roman" w:cs="Times New Roman"/>
          <w:sz w:val="24"/>
          <w:szCs w:val="24"/>
          <w:lang w:val="sq-AL"/>
        </w:rPr>
        <w:t xml:space="preserve"> që rajoni i Ballkanit </w:t>
      </w:r>
      <w:r w:rsidR="00134EC2" w:rsidRPr="000E790B">
        <w:rPr>
          <w:rFonts w:ascii="Times New Roman" w:hAnsi="Times New Roman" w:cs="Times New Roman"/>
          <w:sz w:val="24"/>
          <w:szCs w:val="24"/>
          <w:lang w:val="sq-AL"/>
        </w:rPr>
        <w:t>Perëndimor</w:t>
      </w:r>
      <w:r w:rsidR="00007CB7" w:rsidRPr="000E790B">
        <w:rPr>
          <w:rFonts w:ascii="Times New Roman" w:hAnsi="Times New Roman" w:cs="Times New Roman"/>
          <w:sz w:val="24"/>
          <w:szCs w:val="24"/>
          <w:lang w:val="sq-AL"/>
        </w:rPr>
        <w:t xml:space="preserve"> ka </w:t>
      </w:r>
      <w:r w:rsidR="00134EC2" w:rsidRPr="000E790B">
        <w:rPr>
          <w:rFonts w:ascii="Times New Roman" w:hAnsi="Times New Roman" w:cs="Times New Roman"/>
          <w:sz w:val="24"/>
          <w:szCs w:val="24"/>
          <w:lang w:val="sq-AL"/>
        </w:rPr>
        <w:t>përfituar</w:t>
      </w:r>
      <w:r w:rsidR="00B46EB2" w:rsidRPr="000E790B">
        <w:rPr>
          <w:rFonts w:ascii="Times New Roman" w:hAnsi="Times New Roman" w:cs="Times New Roman"/>
          <w:sz w:val="24"/>
          <w:szCs w:val="24"/>
          <w:lang w:val="sq-AL"/>
        </w:rPr>
        <w:t xml:space="preserve"> </w:t>
      </w:r>
      <w:r w:rsidR="00C560AC" w:rsidRPr="000E790B">
        <w:rPr>
          <w:rFonts w:ascii="Times New Roman" w:hAnsi="Times New Roman" w:cs="Times New Roman"/>
          <w:sz w:val="24"/>
          <w:szCs w:val="24"/>
          <w:lang w:val="sq-AL"/>
        </w:rPr>
        <w:t xml:space="preserve">falë </w:t>
      </w:r>
      <w:r w:rsidR="00134EC2" w:rsidRPr="000E790B">
        <w:rPr>
          <w:rFonts w:ascii="Times New Roman" w:hAnsi="Times New Roman" w:cs="Times New Roman"/>
          <w:sz w:val="24"/>
          <w:szCs w:val="24"/>
          <w:lang w:val="sq-AL"/>
        </w:rPr>
        <w:t>prezencës</w:t>
      </w:r>
      <w:r w:rsidR="006E66F6" w:rsidRPr="000E790B">
        <w:rPr>
          <w:rFonts w:ascii="Times New Roman" w:hAnsi="Times New Roman" w:cs="Times New Roman"/>
          <w:sz w:val="24"/>
          <w:szCs w:val="24"/>
          <w:lang w:val="sq-AL"/>
        </w:rPr>
        <w:t xml:space="preserve"> ekonomike</w:t>
      </w:r>
      <w:r w:rsidRPr="000E790B">
        <w:rPr>
          <w:rFonts w:ascii="Times New Roman" w:hAnsi="Times New Roman" w:cs="Times New Roman"/>
          <w:sz w:val="24"/>
          <w:szCs w:val="24"/>
          <w:lang w:val="sq-AL"/>
        </w:rPr>
        <w:t xml:space="preserve"> kineze. </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Nëpërmjet </w:t>
      </w:r>
      <w:r w:rsidR="00B46EB2" w:rsidRPr="000E790B">
        <w:rPr>
          <w:rFonts w:ascii="Times New Roman" w:hAnsi="Times New Roman" w:cs="Times New Roman"/>
          <w:sz w:val="24"/>
          <w:szCs w:val="24"/>
          <w:lang w:val="sq-AL"/>
        </w:rPr>
        <w:t>qasjes politiko-</w:t>
      </w:r>
      <w:r w:rsidRPr="000E790B">
        <w:rPr>
          <w:rFonts w:ascii="Times New Roman" w:hAnsi="Times New Roman" w:cs="Times New Roman"/>
          <w:sz w:val="24"/>
          <w:szCs w:val="24"/>
          <w:lang w:val="sq-AL"/>
        </w:rPr>
        <w:t>ekonomike</w:t>
      </w:r>
      <w:r w:rsidR="006E66F6" w:rsidRPr="000E790B">
        <w:rPr>
          <w:rFonts w:ascii="Times New Roman" w:hAnsi="Times New Roman" w:cs="Times New Roman"/>
          <w:sz w:val="24"/>
          <w:szCs w:val="24"/>
          <w:lang w:val="sq-AL"/>
        </w:rPr>
        <w:t xml:space="preserve">, </w:t>
      </w:r>
      <w:r w:rsidR="00134EC2" w:rsidRPr="000E790B">
        <w:rPr>
          <w:rFonts w:ascii="Times New Roman" w:hAnsi="Times New Roman" w:cs="Times New Roman"/>
          <w:sz w:val="24"/>
          <w:szCs w:val="24"/>
          <w:lang w:val="sq-AL"/>
        </w:rPr>
        <w:t>vërehet</w:t>
      </w:r>
      <w:r w:rsidRPr="000E790B">
        <w:rPr>
          <w:rFonts w:ascii="Times New Roman" w:hAnsi="Times New Roman" w:cs="Times New Roman"/>
          <w:sz w:val="24"/>
          <w:szCs w:val="24"/>
          <w:lang w:val="sq-AL"/>
        </w:rPr>
        <w:t xml:space="preserve"> se </w:t>
      </w:r>
      <w:r w:rsidR="00587FEC" w:rsidRPr="000E790B">
        <w:rPr>
          <w:rFonts w:ascii="Times New Roman" w:hAnsi="Times New Roman" w:cs="Times New Roman"/>
          <w:sz w:val="24"/>
          <w:szCs w:val="24"/>
          <w:lang w:val="sq-AL"/>
        </w:rPr>
        <w:t>me ve</w:t>
      </w:r>
      <w:r w:rsidRPr="000E790B">
        <w:rPr>
          <w:rFonts w:ascii="Times New Roman" w:hAnsi="Times New Roman" w:cs="Times New Roman"/>
          <w:sz w:val="24"/>
          <w:szCs w:val="24"/>
          <w:lang w:val="sq-AL"/>
        </w:rPr>
        <w:t>ndet e Ballkanit</w:t>
      </w:r>
      <w:r w:rsidR="00587FEC" w:rsidRPr="000E790B">
        <w:rPr>
          <w:rFonts w:ascii="Times New Roman" w:hAnsi="Times New Roman" w:cs="Times New Roman"/>
          <w:sz w:val="24"/>
          <w:szCs w:val="24"/>
          <w:lang w:val="sq-AL"/>
        </w:rPr>
        <w:t xml:space="preserve"> </w:t>
      </w:r>
      <w:r w:rsidR="00134EC2"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xml:space="preserve"> Kina është treguar shumë e kujdesshme</w:t>
      </w:r>
      <w:r w:rsidR="00134EC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që të </w:t>
      </w:r>
      <w:r w:rsidR="00A9585D" w:rsidRPr="000E790B">
        <w:rPr>
          <w:rFonts w:ascii="Times New Roman" w:hAnsi="Times New Roman" w:cs="Times New Roman"/>
          <w:sz w:val="24"/>
          <w:szCs w:val="24"/>
          <w:lang w:val="sq-AL"/>
        </w:rPr>
        <w:t>mos cenoj</w:t>
      </w:r>
      <w:r w:rsidR="006720B8" w:rsidRPr="000E790B">
        <w:rPr>
          <w:rFonts w:ascii="Times New Roman" w:hAnsi="Times New Roman" w:cs="Times New Roman"/>
          <w:sz w:val="24"/>
          <w:szCs w:val="24"/>
          <w:lang w:val="sq-AL"/>
        </w:rPr>
        <w:t>ë</w:t>
      </w:r>
      <w:r w:rsidR="00134EC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raportet e </w:t>
      </w:r>
      <w:r w:rsidR="00A9585D" w:rsidRPr="000E790B">
        <w:rPr>
          <w:rFonts w:ascii="Times New Roman" w:hAnsi="Times New Roman" w:cs="Times New Roman"/>
          <w:sz w:val="24"/>
          <w:szCs w:val="24"/>
          <w:lang w:val="sq-AL"/>
        </w:rPr>
        <w:t>k</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tyre </w:t>
      </w:r>
      <w:r w:rsidR="00134EC2" w:rsidRPr="000E790B">
        <w:rPr>
          <w:rFonts w:ascii="Times New Roman" w:hAnsi="Times New Roman" w:cs="Times New Roman"/>
          <w:sz w:val="24"/>
          <w:szCs w:val="24"/>
          <w:lang w:val="sq-AL"/>
        </w:rPr>
        <w:t>vendeve</w:t>
      </w:r>
      <w:r w:rsidR="00A9585D" w:rsidRPr="000E790B">
        <w:rPr>
          <w:rFonts w:ascii="Times New Roman" w:hAnsi="Times New Roman" w:cs="Times New Roman"/>
          <w:sz w:val="24"/>
          <w:szCs w:val="24"/>
          <w:lang w:val="sq-AL"/>
        </w:rPr>
        <w:t xml:space="preserve"> me Bashkimin</w:t>
      </w:r>
      <w:r w:rsidR="00AA33D1" w:rsidRPr="000E790B">
        <w:rPr>
          <w:rFonts w:ascii="Times New Roman" w:hAnsi="Times New Roman" w:cs="Times New Roman"/>
          <w:sz w:val="24"/>
          <w:szCs w:val="24"/>
          <w:lang w:val="sq-AL"/>
        </w:rPr>
        <w:t xml:space="preserve"> </w:t>
      </w:r>
      <w:r w:rsidR="00134EC2" w:rsidRPr="000E790B">
        <w:rPr>
          <w:rFonts w:ascii="Times New Roman" w:hAnsi="Times New Roman" w:cs="Times New Roman"/>
          <w:sz w:val="24"/>
          <w:szCs w:val="24"/>
          <w:lang w:val="sq-AL"/>
        </w:rPr>
        <w:t>Evropian</w:t>
      </w:r>
      <w:r w:rsidR="00AA33D1" w:rsidRPr="000E790B">
        <w:rPr>
          <w:rFonts w:ascii="Times New Roman" w:hAnsi="Times New Roman" w:cs="Times New Roman"/>
          <w:sz w:val="24"/>
          <w:szCs w:val="24"/>
          <w:lang w:val="sq-AL"/>
        </w:rPr>
        <w:t xml:space="preserve">. </w:t>
      </w:r>
      <w:r w:rsidR="00A9585D" w:rsidRPr="000E790B">
        <w:rPr>
          <w:rFonts w:ascii="Times New Roman" w:hAnsi="Times New Roman" w:cs="Times New Roman"/>
          <w:sz w:val="24"/>
          <w:szCs w:val="24"/>
          <w:lang w:val="sq-AL"/>
        </w:rPr>
        <w:t>K</w:t>
      </w:r>
      <w:r w:rsidR="006720B8" w:rsidRPr="000E790B">
        <w:rPr>
          <w:rFonts w:ascii="Times New Roman" w:hAnsi="Times New Roman" w:cs="Times New Roman"/>
          <w:sz w:val="24"/>
          <w:szCs w:val="24"/>
          <w:lang w:val="sq-AL"/>
        </w:rPr>
        <w:t>ë</w:t>
      </w:r>
      <w:r w:rsidR="00A9585D" w:rsidRPr="000E790B">
        <w:rPr>
          <w:rFonts w:ascii="Times New Roman" w:hAnsi="Times New Roman" w:cs="Times New Roman"/>
          <w:sz w:val="24"/>
          <w:szCs w:val="24"/>
          <w:lang w:val="sq-AL"/>
        </w:rPr>
        <w:t>sisoj</w:t>
      </w:r>
      <w:r w:rsidR="0068288F" w:rsidRPr="000E790B">
        <w:rPr>
          <w:rFonts w:ascii="Times New Roman" w:hAnsi="Times New Roman" w:cs="Times New Roman"/>
          <w:sz w:val="24"/>
          <w:szCs w:val="24"/>
          <w:lang w:val="sq-AL"/>
        </w:rPr>
        <w:t>, vihet re se</w:t>
      </w:r>
      <w:r w:rsidRPr="000E790B">
        <w:rPr>
          <w:rFonts w:ascii="Times New Roman" w:hAnsi="Times New Roman" w:cs="Times New Roman"/>
          <w:sz w:val="24"/>
          <w:szCs w:val="24"/>
          <w:lang w:val="sq-AL"/>
        </w:rPr>
        <w:t xml:space="preserve"> nga politikat e Kinës dhe të Xi Jinping-ut</w:t>
      </w:r>
      <w:r w:rsidR="00134EC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68288F" w:rsidRPr="000E790B">
        <w:rPr>
          <w:rFonts w:ascii="Times New Roman" w:hAnsi="Times New Roman" w:cs="Times New Roman"/>
          <w:sz w:val="24"/>
          <w:szCs w:val="24"/>
          <w:lang w:val="sq-AL"/>
        </w:rPr>
        <w:t>n</w:t>
      </w:r>
      <w:r w:rsidR="00134EC2" w:rsidRPr="000E790B">
        <w:rPr>
          <w:rFonts w:ascii="Times New Roman" w:hAnsi="Times New Roman" w:cs="Times New Roman"/>
          <w:sz w:val="24"/>
          <w:szCs w:val="24"/>
          <w:lang w:val="sq-AL"/>
        </w:rPr>
        <w:t>ë</w:t>
      </w:r>
      <w:r w:rsidR="0068288F" w:rsidRPr="000E790B">
        <w:rPr>
          <w:rFonts w:ascii="Times New Roman" w:hAnsi="Times New Roman" w:cs="Times New Roman"/>
          <w:sz w:val="24"/>
          <w:szCs w:val="24"/>
          <w:lang w:val="sq-AL"/>
        </w:rPr>
        <w:t xml:space="preserve"> rajonin e Ballkanit</w:t>
      </w:r>
      <w:r w:rsidR="00A9585D" w:rsidRPr="000E790B">
        <w:rPr>
          <w:rFonts w:ascii="Times New Roman" w:hAnsi="Times New Roman" w:cs="Times New Roman"/>
          <w:sz w:val="24"/>
          <w:szCs w:val="24"/>
          <w:lang w:val="sq-AL"/>
        </w:rPr>
        <w:t xml:space="preserve"> </w:t>
      </w:r>
      <w:r w:rsidR="0025163A" w:rsidRPr="000E790B">
        <w:rPr>
          <w:rFonts w:ascii="Times New Roman" w:hAnsi="Times New Roman" w:cs="Times New Roman"/>
          <w:sz w:val="24"/>
          <w:szCs w:val="24"/>
          <w:lang w:val="sq-AL"/>
        </w:rPr>
        <w:t xml:space="preserve">Perëndimor </w:t>
      </w:r>
      <w:r w:rsidRPr="000E790B">
        <w:rPr>
          <w:rFonts w:ascii="Times New Roman" w:hAnsi="Times New Roman" w:cs="Times New Roman"/>
          <w:sz w:val="24"/>
          <w:szCs w:val="24"/>
          <w:lang w:val="sq-AL"/>
        </w:rPr>
        <w:t xml:space="preserve">nuk ka </w:t>
      </w:r>
      <w:r w:rsidR="0025163A" w:rsidRPr="000E790B">
        <w:rPr>
          <w:rFonts w:ascii="Times New Roman" w:hAnsi="Times New Roman" w:cs="Times New Roman"/>
          <w:sz w:val="24"/>
          <w:szCs w:val="24"/>
          <w:lang w:val="sq-AL"/>
        </w:rPr>
        <w:t>skenarë</w:t>
      </w:r>
      <w:r w:rsidR="0068288F" w:rsidRPr="000E790B">
        <w:rPr>
          <w:rFonts w:ascii="Times New Roman" w:hAnsi="Times New Roman" w:cs="Times New Roman"/>
          <w:sz w:val="24"/>
          <w:szCs w:val="24"/>
          <w:lang w:val="sq-AL"/>
        </w:rPr>
        <w:t xml:space="preserve"> t</w:t>
      </w:r>
      <w:r w:rsidR="0025163A" w:rsidRPr="000E790B">
        <w:rPr>
          <w:rFonts w:ascii="Times New Roman" w:hAnsi="Times New Roman" w:cs="Times New Roman"/>
          <w:sz w:val="24"/>
          <w:szCs w:val="24"/>
          <w:lang w:val="sq-AL"/>
        </w:rPr>
        <w:t>ë</w:t>
      </w:r>
      <w:r w:rsidR="0068288F" w:rsidRPr="000E790B">
        <w:rPr>
          <w:rFonts w:ascii="Times New Roman" w:hAnsi="Times New Roman" w:cs="Times New Roman"/>
          <w:sz w:val="24"/>
          <w:szCs w:val="24"/>
          <w:lang w:val="sq-AL"/>
        </w:rPr>
        <w:t xml:space="preserve"> err</w:t>
      </w:r>
      <w:r w:rsidR="0025163A" w:rsidRPr="000E790B">
        <w:rPr>
          <w:rFonts w:ascii="Times New Roman" w:hAnsi="Times New Roman" w:cs="Times New Roman"/>
          <w:sz w:val="24"/>
          <w:szCs w:val="24"/>
          <w:lang w:val="sq-AL"/>
        </w:rPr>
        <w:t>ë</w:t>
      </w:r>
      <w:r w:rsidR="0068288F" w:rsidRPr="000E790B">
        <w:rPr>
          <w:rFonts w:ascii="Times New Roman" w:hAnsi="Times New Roman" w:cs="Times New Roman"/>
          <w:sz w:val="24"/>
          <w:szCs w:val="24"/>
          <w:lang w:val="sq-AL"/>
        </w:rPr>
        <w:t>t me q</w:t>
      </w:r>
      <w:r w:rsidR="0025163A" w:rsidRPr="000E790B">
        <w:rPr>
          <w:rFonts w:ascii="Times New Roman" w:hAnsi="Times New Roman" w:cs="Times New Roman"/>
          <w:sz w:val="24"/>
          <w:szCs w:val="24"/>
          <w:lang w:val="sq-AL"/>
        </w:rPr>
        <w:t>ë</w:t>
      </w:r>
      <w:r w:rsidR="0068288F" w:rsidRPr="000E790B">
        <w:rPr>
          <w:rFonts w:ascii="Times New Roman" w:hAnsi="Times New Roman" w:cs="Times New Roman"/>
          <w:sz w:val="24"/>
          <w:szCs w:val="24"/>
          <w:lang w:val="sq-AL"/>
        </w:rPr>
        <w:t xml:space="preserve">llim </w:t>
      </w:r>
      <w:r w:rsidRPr="000E790B">
        <w:rPr>
          <w:rFonts w:ascii="Times New Roman" w:hAnsi="Times New Roman" w:cs="Times New Roman"/>
          <w:sz w:val="24"/>
          <w:szCs w:val="24"/>
          <w:lang w:val="sq-AL"/>
        </w:rPr>
        <w:t>aneksim</w:t>
      </w:r>
      <w:r w:rsidR="0068288F" w:rsidRPr="000E790B">
        <w:rPr>
          <w:rFonts w:ascii="Times New Roman" w:hAnsi="Times New Roman" w:cs="Times New Roman"/>
          <w:sz w:val="24"/>
          <w:szCs w:val="24"/>
          <w:lang w:val="sq-AL"/>
        </w:rPr>
        <w:t xml:space="preserve">in </w:t>
      </w:r>
      <w:r w:rsidRPr="000E790B">
        <w:rPr>
          <w:rFonts w:ascii="Times New Roman" w:hAnsi="Times New Roman" w:cs="Times New Roman"/>
          <w:sz w:val="24"/>
          <w:szCs w:val="24"/>
          <w:lang w:val="sq-AL"/>
        </w:rPr>
        <w:t xml:space="preserve">e territoreve të shteteve të pavarura, madje as </w:t>
      </w:r>
      <w:r w:rsidR="0025163A" w:rsidRPr="000E790B">
        <w:rPr>
          <w:rFonts w:ascii="Times New Roman" w:hAnsi="Times New Roman" w:cs="Times New Roman"/>
          <w:sz w:val="24"/>
          <w:szCs w:val="24"/>
          <w:lang w:val="sq-AL"/>
        </w:rPr>
        <w:t>demonstrime</w:t>
      </w:r>
      <w:r w:rsidRPr="000E790B">
        <w:rPr>
          <w:rFonts w:ascii="Times New Roman" w:hAnsi="Times New Roman" w:cs="Times New Roman"/>
          <w:sz w:val="24"/>
          <w:szCs w:val="24"/>
          <w:lang w:val="sq-AL"/>
        </w:rPr>
        <w:t xml:space="preserve"> të forcave për plotësim</w:t>
      </w:r>
      <w:r w:rsidR="0068288F" w:rsidRPr="000E790B">
        <w:rPr>
          <w:rFonts w:ascii="Times New Roman" w:hAnsi="Times New Roman" w:cs="Times New Roman"/>
          <w:sz w:val="24"/>
          <w:szCs w:val="24"/>
          <w:lang w:val="sq-AL"/>
        </w:rPr>
        <w:t xml:space="preserve">e të objektivave të superfuqive, </w:t>
      </w:r>
      <w:r w:rsidR="0025163A" w:rsidRPr="000E790B">
        <w:rPr>
          <w:rFonts w:ascii="Times New Roman" w:hAnsi="Times New Roman" w:cs="Times New Roman"/>
          <w:sz w:val="24"/>
          <w:szCs w:val="24"/>
          <w:lang w:val="sq-AL"/>
        </w:rPr>
        <w:t>përkundrazi</w:t>
      </w:r>
      <w:r w:rsidR="0068288F" w:rsidRPr="000E790B">
        <w:rPr>
          <w:rFonts w:ascii="Times New Roman" w:hAnsi="Times New Roman" w:cs="Times New Roman"/>
          <w:sz w:val="24"/>
          <w:szCs w:val="24"/>
          <w:lang w:val="sq-AL"/>
        </w:rPr>
        <w:t xml:space="preserve"> Kina ka </w:t>
      </w:r>
      <w:r w:rsidRPr="000E790B">
        <w:rPr>
          <w:rFonts w:ascii="Times New Roman" w:hAnsi="Times New Roman" w:cs="Times New Roman"/>
          <w:sz w:val="24"/>
          <w:szCs w:val="24"/>
          <w:lang w:val="sq-AL"/>
        </w:rPr>
        <w:t xml:space="preserve">ndjekur një politikë paqësore </w:t>
      </w:r>
      <w:r w:rsidR="0068288F" w:rsidRPr="000E790B">
        <w:rPr>
          <w:rFonts w:ascii="Times New Roman" w:hAnsi="Times New Roman" w:cs="Times New Roman"/>
          <w:sz w:val="24"/>
          <w:szCs w:val="24"/>
          <w:lang w:val="sq-AL"/>
        </w:rPr>
        <w:t>t</w:t>
      </w:r>
      <w:r w:rsidR="0025163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dialogut dhe bashkëpunimit. Sigurisht</w:t>
      </w:r>
      <w:r w:rsidR="0025163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kjo lloj strategjie</w:t>
      </w:r>
      <w:r w:rsidR="0025163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ka </w:t>
      </w:r>
      <w:r w:rsidR="0025163A" w:rsidRPr="000E790B">
        <w:rPr>
          <w:rFonts w:ascii="Times New Roman" w:hAnsi="Times New Roman" w:cs="Times New Roman"/>
          <w:sz w:val="24"/>
          <w:szCs w:val="24"/>
          <w:lang w:val="sq-AL"/>
        </w:rPr>
        <w:t>dhënë</w:t>
      </w:r>
      <w:r w:rsidR="00EE328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efektet e </w:t>
      </w:r>
      <w:r w:rsidR="0068288F" w:rsidRPr="000E790B">
        <w:rPr>
          <w:rFonts w:ascii="Times New Roman" w:hAnsi="Times New Roman" w:cs="Times New Roman"/>
          <w:sz w:val="24"/>
          <w:szCs w:val="24"/>
          <w:lang w:val="sq-AL"/>
        </w:rPr>
        <w:t>saj pozitive, t</w:t>
      </w:r>
      <w:r w:rsidR="0025163A" w:rsidRPr="000E790B">
        <w:rPr>
          <w:rFonts w:ascii="Times New Roman" w:hAnsi="Times New Roman" w:cs="Times New Roman"/>
          <w:sz w:val="24"/>
          <w:szCs w:val="24"/>
          <w:lang w:val="sq-AL"/>
        </w:rPr>
        <w:t>ë</w:t>
      </w:r>
      <w:r w:rsidR="0068288F" w:rsidRPr="000E790B">
        <w:rPr>
          <w:rFonts w:ascii="Times New Roman" w:hAnsi="Times New Roman" w:cs="Times New Roman"/>
          <w:sz w:val="24"/>
          <w:szCs w:val="24"/>
          <w:lang w:val="sq-AL"/>
        </w:rPr>
        <w:t xml:space="preserve"> cilat i ka</w:t>
      </w:r>
      <w:r w:rsidR="00EE3285" w:rsidRPr="000E790B">
        <w:rPr>
          <w:rFonts w:ascii="Times New Roman" w:hAnsi="Times New Roman" w:cs="Times New Roman"/>
          <w:sz w:val="24"/>
          <w:szCs w:val="24"/>
          <w:lang w:val="sq-AL"/>
        </w:rPr>
        <w:t>n</w:t>
      </w:r>
      <w:r w:rsidR="0025163A" w:rsidRPr="000E790B">
        <w:rPr>
          <w:rFonts w:ascii="Times New Roman" w:hAnsi="Times New Roman" w:cs="Times New Roman"/>
          <w:sz w:val="24"/>
          <w:szCs w:val="24"/>
          <w:lang w:val="sq-AL"/>
        </w:rPr>
        <w:t xml:space="preserve">ë </w:t>
      </w:r>
      <w:r w:rsidR="00EE3285" w:rsidRPr="000E790B">
        <w:rPr>
          <w:rFonts w:ascii="Times New Roman" w:hAnsi="Times New Roman" w:cs="Times New Roman"/>
          <w:sz w:val="24"/>
          <w:szCs w:val="24"/>
          <w:lang w:val="sq-AL"/>
        </w:rPr>
        <w:t xml:space="preserve">lejuar </w:t>
      </w:r>
      <w:r w:rsidR="0025163A" w:rsidRPr="000E790B">
        <w:rPr>
          <w:rFonts w:ascii="Times New Roman" w:hAnsi="Times New Roman" w:cs="Times New Roman"/>
          <w:sz w:val="24"/>
          <w:szCs w:val="24"/>
          <w:lang w:val="sq-AL"/>
        </w:rPr>
        <w:t>shtetit kinez</w:t>
      </w:r>
      <w:r w:rsidR="0068288F" w:rsidRPr="000E790B">
        <w:rPr>
          <w:rFonts w:ascii="Times New Roman" w:hAnsi="Times New Roman" w:cs="Times New Roman"/>
          <w:sz w:val="24"/>
          <w:szCs w:val="24"/>
          <w:lang w:val="sq-AL"/>
        </w:rPr>
        <w:t xml:space="preserve"> t</w:t>
      </w:r>
      <w:r w:rsidR="0025163A" w:rsidRPr="000E790B">
        <w:rPr>
          <w:rFonts w:ascii="Times New Roman" w:hAnsi="Times New Roman" w:cs="Times New Roman"/>
          <w:sz w:val="24"/>
          <w:szCs w:val="24"/>
          <w:lang w:val="sq-AL"/>
        </w:rPr>
        <w:t>ë</w:t>
      </w:r>
      <w:r w:rsidR="0068288F" w:rsidRPr="000E790B">
        <w:rPr>
          <w:rFonts w:ascii="Times New Roman" w:hAnsi="Times New Roman" w:cs="Times New Roman"/>
          <w:sz w:val="24"/>
          <w:szCs w:val="24"/>
          <w:lang w:val="sq-AL"/>
        </w:rPr>
        <w:t xml:space="preserve"> </w:t>
      </w:r>
      <w:r w:rsidR="0025163A" w:rsidRPr="000E790B">
        <w:rPr>
          <w:rFonts w:ascii="Times New Roman" w:hAnsi="Times New Roman" w:cs="Times New Roman"/>
          <w:sz w:val="24"/>
          <w:szCs w:val="24"/>
          <w:lang w:val="sq-AL"/>
        </w:rPr>
        <w:t>ketë</w:t>
      </w:r>
      <w:r w:rsidR="0068288F" w:rsidRPr="000E790B">
        <w:rPr>
          <w:rFonts w:ascii="Times New Roman" w:hAnsi="Times New Roman" w:cs="Times New Roman"/>
          <w:sz w:val="24"/>
          <w:szCs w:val="24"/>
          <w:lang w:val="sq-AL"/>
        </w:rPr>
        <w:t xml:space="preserve"> </w:t>
      </w:r>
      <w:r w:rsidR="0025163A" w:rsidRPr="000E790B">
        <w:rPr>
          <w:rFonts w:ascii="Times New Roman" w:hAnsi="Times New Roman" w:cs="Times New Roman"/>
          <w:sz w:val="24"/>
          <w:szCs w:val="24"/>
          <w:lang w:val="sq-AL"/>
        </w:rPr>
        <w:t xml:space="preserve">një </w:t>
      </w:r>
      <w:r w:rsidR="0068288F" w:rsidRPr="000E790B">
        <w:rPr>
          <w:rFonts w:ascii="Times New Roman" w:hAnsi="Times New Roman" w:cs="Times New Roman"/>
          <w:sz w:val="24"/>
          <w:szCs w:val="24"/>
          <w:lang w:val="sq-AL"/>
        </w:rPr>
        <w:t>rol</w:t>
      </w:r>
      <w:r w:rsidR="00EE3285" w:rsidRPr="000E790B">
        <w:rPr>
          <w:rFonts w:ascii="Times New Roman" w:hAnsi="Times New Roman" w:cs="Times New Roman"/>
          <w:sz w:val="24"/>
          <w:szCs w:val="24"/>
          <w:lang w:val="sq-AL"/>
        </w:rPr>
        <w:t xml:space="preserve"> rritës</w:t>
      </w:r>
      <w:r w:rsidR="0068288F" w:rsidRPr="000E790B">
        <w:rPr>
          <w:rFonts w:ascii="Times New Roman" w:hAnsi="Times New Roman" w:cs="Times New Roman"/>
          <w:sz w:val="24"/>
          <w:szCs w:val="24"/>
          <w:lang w:val="sq-AL"/>
        </w:rPr>
        <w:t xml:space="preserve"> n</w:t>
      </w:r>
      <w:r w:rsidR="00F86EF8" w:rsidRPr="000E790B">
        <w:rPr>
          <w:rFonts w:ascii="Times New Roman" w:hAnsi="Times New Roman" w:cs="Times New Roman"/>
          <w:sz w:val="24"/>
          <w:szCs w:val="24"/>
          <w:lang w:val="sq-AL"/>
        </w:rPr>
        <w:t>ë</w:t>
      </w:r>
      <w:r w:rsidR="0068288F" w:rsidRPr="000E790B">
        <w:rPr>
          <w:rFonts w:ascii="Times New Roman" w:hAnsi="Times New Roman" w:cs="Times New Roman"/>
          <w:sz w:val="24"/>
          <w:szCs w:val="24"/>
          <w:lang w:val="sq-AL"/>
        </w:rPr>
        <w:t xml:space="preserve"> arenën</w:t>
      </w:r>
      <w:r w:rsidRPr="000E790B">
        <w:rPr>
          <w:rFonts w:ascii="Times New Roman" w:hAnsi="Times New Roman" w:cs="Times New Roman"/>
          <w:sz w:val="24"/>
          <w:szCs w:val="24"/>
          <w:lang w:val="sq-AL"/>
        </w:rPr>
        <w:t xml:space="preserve"> ndërkombëtare. </w:t>
      </w:r>
      <w:r w:rsidR="00F86EF8" w:rsidRPr="000E790B">
        <w:rPr>
          <w:rFonts w:ascii="Times New Roman" w:hAnsi="Times New Roman" w:cs="Times New Roman"/>
          <w:sz w:val="24"/>
          <w:szCs w:val="24"/>
          <w:lang w:val="sq-AL"/>
        </w:rPr>
        <w:t>Pavarësisht</w:t>
      </w:r>
      <w:r w:rsidR="0068288F" w:rsidRPr="000E790B">
        <w:rPr>
          <w:rFonts w:ascii="Times New Roman" w:hAnsi="Times New Roman" w:cs="Times New Roman"/>
          <w:sz w:val="24"/>
          <w:szCs w:val="24"/>
          <w:lang w:val="sq-AL"/>
        </w:rPr>
        <w:t xml:space="preserve"> </w:t>
      </w:r>
      <w:r w:rsidR="00EE3285" w:rsidRPr="000E790B">
        <w:rPr>
          <w:rFonts w:ascii="Times New Roman" w:hAnsi="Times New Roman" w:cs="Times New Roman"/>
          <w:sz w:val="24"/>
          <w:szCs w:val="24"/>
          <w:lang w:val="sq-AL"/>
        </w:rPr>
        <w:t xml:space="preserve">zgjerimit dhe </w:t>
      </w:r>
      <w:r w:rsidR="0068288F" w:rsidRPr="000E790B">
        <w:rPr>
          <w:rFonts w:ascii="Times New Roman" w:hAnsi="Times New Roman" w:cs="Times New Roman"/>
          <w:sz w:val="24"/>
          <w:szCs w:val="24"/>
          <w:lang w:val="sq-AL"/>
        </w:rPr>
        <w:t>shtrirjes s</w:t>
      </w:r>
      <w:r w:rsidR="00F86EF8" w:rsidRPr="000E790B">
        <w:rPr>
          <w:rFonts w:ascii="Times New Roman" w:hAnsi="Times New Roman" w:cs="Times New Roman"/>
          <w:sz w:val="24"/>
          <w:szCs w:val="24"/>
          <w:lang w:val="sq-AL"/>
        </w:rPr>
        <w:t>ë</w:t>
      </w:r>
      <w:r w:rsidR="0068288F" w:rsidRPr="000E790B">
        <w:rPr>
          <w:rFonts w:ascii="Times New Roman" w:hAnsi="Times New Roman" w:cs="Times New Roman"/>
          <w:sz w:val="24"/>
          <w:szCs w:val="24"/>
          <w:lang w:val="sq-AL"/>
        </w:rPr>
        <w:t xml:space="preserve"> </w:t>
      </w:r>
      <w:r w:rsidR="00F86EF8" w:rsidRPr="000E790B">
        <w:rPr>
          <w:rFonts w:ascii="Times New Roman" w:hAnsi="Times New Roman" w:cs="Times New Roman"/>
          <w:sz w:val="24"/>
          <w:szCs w:val="24"/>
          <w:lang w:val="sq-AL"/>
        </w:rPr>
        <w:t>influencës</w:t>
      </w:r>
      <w:r w:rsidR="0068288F" w:rsidRPr="000E790B">
        <w:rPr>
          <w:rFonts w:ascii="Times New Roman" w:hAnsi="Times New Roman" w:cs="Times New Roman"/>
          <w:sz w:val="24"/>
          <w:szCs w:val="24"/>
          <w:lang w:val="sq-AL"/>
        </w:rPr>
        <w:t xml:space="preserve"> s</w:t>
      </w:r>
      <w:r w:rsidR="00F86EF8" w:rsidRPr="000E790B">
        <w:rPr>
          <w:rFonts w:ascii="Times New Roman" w:hAnsi="Times New Roman" w:cs="Times New Roman"/>
          <w:sz w:val="24"/>
          <w:szCs w:val="24"/>
          <w:lang w:val="sq-AL"/>
        </w:rPr>
        <w:t>ë</w:t>
      </w:r>
      <w:r w:rsidR="0068288F" w:rsidRPr="000E790B">
        <w:rPr>
          <w:rFonts w:ascii="Times New Roman" w:hAnsi="Times New Roman" w:cs="Times New Roman"/>
          <w:sz w:val="24"/>
          <w:szCs w:val="24"/>
          <w:lang w:val="sq-AL"/>
        </w:rPr>
        <w:t xml:space="preserve"> saj n</w:t>
      </w:r>
      <w:r w:rsidR="000B2987" w:rsidRPr="000E790B">
        <w:rPr>
          <w:rFonts w:ascii="Times New Roman" w:hAnsi="Times New Roman" w:cs="Times New Roman"/>
          <w:sz w:val="24"/>
          <w:szCs w:val="24"/>
          <w:lang w:val="sq-AL"/>
        </w:rPr>
        <w:t>ë</w:t>
      </w:r>
      <w:r w:rsidR="0068288F" w:rsidRPr="000E790B">
        <w:rPr>
          <w:rFonts w:ascii="Times New Roman" w:hAnsi="Times New Roman" w:cs="Times New Roman"/>
          <w:sz w:val="24"/>
          <w:szCs w:val="24"/>
          <w:lang w:val="sq-AL"/>
        </w:rPr>
        <w:t xml:space="preserve"> </w:t>
      </w:r>
      <w:r w:rsidR="000B2987" w:rsidRPr="000E790B">
        <w:rPr>
          <w:rFonts w:ascii="Times New Roman" w:hAnsi="Times New Roman" w:cs="Times New Roman"/>
          <w:sz w:val="24"/>
          <w:szCs w:val="24"/>
          <w:lang w:val="sq-AL"/>
        </w:rPr>
        <w:t>Evropë</w:t>
      </w:r>
      <w:r w:rsidR="0068288F" w:rsidRPr="000E790B">
        <w:rPr>
          <w:rFonts w:ascii="Times New Roman" w:hAnsi="Times New Roman" w:cs="Times New Roman"/>
          <w:sz w:val="24"/>
          <w:szCs w:val="24"/>
          <w:lang w:val="sq-AL"/>
        </w:rPr>
        <w:t xml:space="preserve"> dhe Ballkanin </w:t>
      </w:r>
      <w:r w:rsidR="000B2987" w:rsidRPr="000E790B">
        <w:rPr>
          <w:rFonts w:ascii="Times New Roman" w:hAnsi="Times New Roman" w:cs="Times New Roman"/>
          <w:sz w:val="24"/>
          <w:szCs w:val="24"/>
          <w:lang w:val="sq-AL"/>
        </w:rPr>
        <w:t>Perëndimor</w:t>
      </w:r>
      <w:r w:rsidR="0068288F" w:rsidRPr="000E790B">
        <w:rPr>
          <w:rFonts w:ascii="Times New Roman" w:hAnsi="Times New Roman" w:cs="Times New Roman"/>
          <w:sz w:val="24"/>
          <w:szCs w:val="24"/>
          <w:lang w:val="sq-AL"/>
        </w:rPr>
        <w:t xml:space="preserve">, Kina nuk </w:t>
      </w:r>
      <w:r w:rsidR="000B2987" w:rsidRPr="000E790B">
        <w:rPr>
          <w:rFonts w:ascii="Times New Roman" w:hAnsi="Times New Roman" w:cs="Times New Roman"/>
          <w:sz w:val="24"/>
          <w:szCs w:val="24"/>
          <w:lang w:val="sq-AL"/>
        </w:rPr>
        <w:t>i ka anashkaluar</w:t>
      </w:r>
      <w:r w:rsidR="0068288F" w:rsidRPr="000E790B">
        <w:rPr>
          <w:rFonts w:ascii="Times New Roman" w:hAnsi="Times New Roman" w:cs="Times New Roman"/>
          <w:sz w:val="24"/>
          <w:szCs w:val="24"/>
          <w:lang w:val="sq-AL"/>
        </w:rPr>
        <w:t xml:space="preserve"> </w:t>
      </w:r>
      <w:r w:rsidR="000B2987" w:rsidRPr="000E790B">
        <w:rPr>
          <w:rFonts w:ascii="Times New Roman" w:hAnsi="Times New Roman" w:cs="Times New Roman"/>
          <w:sz w:val="24"/>
          <w:szCs w:val="24"/>
          <w:lang w:val="sq-AL"/>
        </w:rPr>
        <w:t>marrëdhëniet</w:t>
      </w:r>
      <w:r w:rsidR="0068288F" w:rsidRPr="000E790B">
        <w:rPr>
          <w:rFonts w:ascii="Times New Roman" w:hAnsi="Times New Roman" w:cs="Times New Roman"/>
          <w:sz w:val="24"/>
          <w:szCs w:val="24"/>
          <w:lang w:val="sq-AL"/>
        </w:rPr>
        <w:t xml:space="preserve"> me </w:t>
      </w:r>
      <w:r w:rsidR="000B2987" w:rsidRPr="000E790B">
        <w:rPr>
          <w:rFonts w:ascii="Times New Roman" w:hAnsi="Times New Roman" w:cs="Times New Roman"/>
          <w:sz w:val="24"/>
          <w:szCs w:val="24"/>
          <w:lang w:val="sq-AL"/>
        </w:rPr>
        <w:t xml:space="preserve">vendet e Afrikës, </w:t>
      </w:r>
      <w:r w:rsidRPr="000E790B">
        <w:rPr>
          <w:rFonts w:ascii="Times New Roman" w:hAnsi="Times New Roman" w:cs="Times New Roman"/>
          <w:sz w:val="24"/>
          <w:szCs w:val="24"/>
          <w:lang w:val="sq-AL"/>
        </w:rPr>
        <w:t>Azisë dhe Paqësorit</w:t>
      </w:r>
      <w:r w:rsidR="000B2987" w:rsidRPr="000E790B">
        <w:rPr>
          <w:rFonts w:ascii="Times New Roman" w:hAnsi="Times New Roman" w:cs="Times New Roman"/>
          <w:sz w:val="24"/>
          <w:szCs w:val="24"/>
          <w:lang w:val="sq-AL"/>
        </w:rPr>
        <w:t xml:space="preserve"> </w:t>
      </w:r>
      <w:r w:rsidR="004A3110" w:rsidRPr="000E790B">
        <w:rPr>
          <w:rFonts w:ascii="Times New Roman" w:hAnsi="Times New Roman" w:cs="Times New Roman"/>
          <w:color w:val="000000" w:themeColor="text1"/>
          <w:sz w:val="24"/>
          <w:szCs w:val="24"/>
          <w:lang w:val="sq-AL"/>
        </w:rPr>
        <w:t xml:space="preserve">(Milhiet, 2017). </w:t>
      </w:r>
      <w:r w:rsidRPr="000E790B">
        <w:rPr>
          <w:rFonts w:ascii="Times New Roman" w:hAnsi="Times New Roman" w:cs="Times New Roman"/>
          <w:sz w:val="24"/>
          <w:szCs w:val="24"/>
          <w:lang w:val="sq-AL"/>
        </w:rPr>
        <w:t xml:space="preserve">Nëse do i riktheheshim edhe një herë marrëdhënieve bashkëpunuese midis Kinës dhe Shqipërisë, si dhe nismave të </w:t>
      </w:r>
      <w:r w:rsidR="000B2987" w:rsidRPr="000E790B">
        <w:rPr>
          <w:rFonts w:ascii="Times New Roman" w:hAnsi="Times New Roman" w:cs="Times New Roman"/>
          <w:sz w:val="24"/>
          <w:szCs w:val="24"/>
          <w:lang w:val="sq-AL"/>
        </w:rPr>
        <w:t>ndërmarra</w:t>
      </w:r>
      <w:r w:rsidRPr="000E790B">
        <w:rPr>
          <w:rFonts w:ascii="Times New Roman" w:hAnsi="Times New Roman" w:cs="Times New Roman"/>
          <w:sz w:val="24"/>
          <w:szCs w:val="24"/>
          <w:lang w:val="sq-AL"/>
        </w:rPr>
        <w:t xml:space="preserve"> të cilat kanë ndodhur kryesisht kohët e fundit në plan global, do</w:t>
      </w:r>
      <w:r w:rsidR="006E66F6" w:rsidRPr="000E790B">
        <w:rPr>
          <w:rFonts w:ascii="Times New Roman" w:hAnsi="Times New Roman" w:cs="Times New Roman"/>
          <w:sz w:val="24"/>
          <w:szCs w:val="24"/>
          <w:lang w:val="sq-AL"/>
        </w:rPr>
        <w:t xml:space="preserve"> të shihnim se Kina dhe </w:t>
      </w:r>
      <w:r w:rsidR="000B2987" w:rsidRPr="000E790B">
        <w:rPr>
          <w:rFonts w:ascii="Times New Roman" w:hAnsi="Times New Roman" w:cs="Times New Roman"/>
          <w:sz w:val="24"/>
          <w:szCs w:val="24"/>
          <w:lang w:val="sq-AL"/>
        </w:rPr>
        <w:t>vendi</w:t>
      </w:r>
      <w:r w:rsidR="006E66F6" w:rsidRPr="000E790B">
        <w:rPr>
          <w:rFonts w:ascii="Times New Roman" w:hAnsi="Times New Roman" w:cs="Times New Roman"/>
          <w:sz w:val="24"/>
          <w:szCs w:val="24"/>
          <w:lang w:val="sq-AL"/>
        </w:rPr>
        <w:t xml:space="preserve"> y</w:t>
      </w:r>
      <w:r w:rsidRPr="000E790B">
        <w:rPr>
          <w:rFonts w:ascii="Times New Roman" w:hAnsi="Times New Roman" w:cs="Times New Roman"/>
          <w:sz w:val="24"/>
          <w:szCs w:val="24"/>
          <w:lang w:val="sq-AL"/>
        </w:rPr>
        <w:t xml:space="preserve">në janë përballë </w:t>
      </w:r>
      <w:r w:rsidR="000B2987" w:rsidRPr="000E790B">
        <w:rPr>
          <w:rFonts w:ascii="Times New Roman" w:hAnsi="Times New Roman" w:cs="Times New Roman"/>
          <w:sz w:val="24"/>
          <w:szCs w:val="24"/>
          <w:lang w:val="sq-AL"/>
        </w:rPr>
        <w:t>shanseve</w:t>
      </w:r>
      <w:r w:rsidRPr="000E790B">
        <w:rPr>
          <w:rFonts w:ascii="Times New Roman" w:hAnsi="Times New Roman" w:cs="Times New Roman"/>
          <w:sz w:val="24"/>
          <w:szCs w:val="24"/>
          <w:lang w:val="sq-AL"/>
        </w:rPr>
        <w:t xml:space="preserve"> historike, </w:t>
      </w:r>
      <w:r w:rsidR="00D040A3" w:rsidRPr="000E790B">
        <w:rPr>
          <w:rFonts w:ascii="Times New Roman" w:hAnsi="Times New Roman" w:cs="Times New Roman"/>
          <w:sz w:val="24"/>
          <w:szCs w:val="24"/>
          <w:lang w:val="sq-AL"/>
        </w:rPr>
        <w:t>t</w:t>
      </w:r>
      <w:r w:rsidR="006720B8" w:rsidRPr="000E790B">
        <w:rPr>
          <w:rFonts w:ascii="Times New Roman" w:hAnsi="Times New Roman" w:cs="Times New Roman"/>
          <w:sz w:val="24"/>
          <w:szCs w:val="24"/>
          <w:lang w:val="sq-AL"/>
        </w:rPr>
        <w:t>ë</w:t>
      </w:r>
      <w:r w:rsidR="00D040A3" w:rsidRPr="000E790B">
        <w:rPr>
          <w:rFonts w:ascii="Times New Roman" w:hAnsi="Times New Roman" w:cs="Times New Roman"/>
          <w:sz w:val="24"/>
          <w:szCs w:val="24"/>
          <w:lang w:val="sq-AL"/>
        </w:rPr>
        <w:t xml:space="preserve"> cilat nuk duhen</w:t>
      </w:r>
      <w:r w:rsidRPr="000E790B">
        <w:rPr>
          <w:rFonts w:ascii="Times New Roman" w:hAnsi="Times New Roman" w:cs="Times New Roman"/>
          <w:sz w:val="24"/>
          <w:szCs w:val="24"/>
          <w:lang w:val="sq-AL"/>
        </w:rPr>
        <w:t xml:space="preserve"> humbur</w:t>
      </w:r>
      <w:r w:rsidR="00D040A3" w:rsidRPr="000E790B">
        <w:rPr>
          <w:rFonts w:ascii="Times New Roman" w:hAnsi="Times New Roman" w:cs="Times New Roman"/>
          <w:sz w:val="24"/>
          <w:szCs w:val="24"/>
          <w:lang w:val="sq-AL"/>
        </w:rPr>
        <w:t>, pas</w:t>
      </w:r>
      <w:r w:rsidRPr="000E790B">
        <w:rPr>
          <w:rFonts w:ascii="Times New Roman" w:hAnsi="Times New Roman" w:cs="Times New Roman"/>
          <w:sz w:val="24"/>
          <w:szCs w:val="24"/>
          <w:lang w:val="sq-AL"/>
        </w:rPr>
        <w:t xml:space="preserve">i </w:t>
      </w:r>
      <w:r w:rsidR="000B2987" w:rsidRPr="000E790B">
        <w:rPr>
          <w:rFonts w:ascii="Times New Roman" w:hAnsi="Times New Roman" w:cs="Times New Roman"/>
          <w:sz w:val="24"/>
          <w:szCs w:val="24"/>
          <w:lang w:val="sq-AL"/>
        </w:rPr>
        <w:t>janë</w:t>
      </w:r>
      <w:r w:rsidR="00D040A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 kohën e duhur.</w:t>
      </w:r>
    </w:p>
    <w:p w:rsidR="00611676" w:rsidRPr="000E790B" w:rsidRDefault="009636D2"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color w:val="000000" w:themeColor="text1"/>
          <w:sz w:val="24"/>
          <w:szCs w:val="24"/>
          <w:lang w:val="sq-AL"/>
        </w:rPr>
        <w:t>M</w:t>
      </w:r>
      <w:r w:rsidR="000B2987" w:rsidRPr="000E790B">
        <w:rPr>
          <w:rFonts w:ascii="Times New Roman" w:hAnsi="Times New Roman" w:cs="Times New Roman"/>
          <w:color w:val="000000" w:themeColor="text1"/>
          <w:sz w:val="24"/>
          <w:szCs w:val="24"/>
          <w:lang w:val="sq-AL"/>
        </w:rPr>
        <w:t>ë</w:t>
      </w:r>
      <w:r w:rsidRPr="000E790B">
        <w:rPr>
          <w:rFonts w:ascii="Times New Roman" w:hAnsi="Times New Roman" w:cs="Times New Roman"/>
          <w:color w:val="000000" w:themeColor="text1"/>
          <w:sz w:val="24"/>
          <w:szCs w:val="24"/>
          <w:lang w:val="sq-AL"/>
        </w:rPr>
        <w:t xml:space="preserve"> 16 </w:t>
      </w:r>
      <w:r w:rsidR="000B2987" w:rsidRPr="000E790B">
        <w:rPr>
          <w:rFonts w:ascii="Times New Roman" w:hAnsi="Times New Roman" w:cs="Times New Roman"/>
          <w:color w:val="000000" w:themeColor="text1"/>
          <w:sz w:val="24"/>
          <w:szCs w:val="24"/>
          <w:lang w:val="sq-AL"/>
        </w:rPr>
        <w:t>d</w:t>
      </w:r>
      <w:r w:rsidRPr="000E790B">
        <w:rPr>
          <w:rFonts w:ascii="Times New Roman" w:hAnsi="Times New Roman" w:cs="Times New Roman"/>
          <w:color w:val="000000" w:themeColor="text1"/>
          <w:sz w:val="24"/>
          <w:szCs w:val="24"/>
          <w:lang w:val="sq-AL"/>
        </w:rPr>
        <w:t xml:space="preserve">hjetor 2014, u mbajt Takimi i 3-të i </w:t>
      </w:r>
      <w:r w:rsidR="000B2987" w:rsidRPr="000E790B">
        <w:rPr>
          <w:rFonts w:ascii="Times New Roman" w:hAnsi="Times New Roman" w:cs="Times New Roman"/>
          <w:color w:val="000000" w:themeColor="text1"/>
          <w:sz w:val="24"/>
          <w:szCs w:val="24"/>
          <w:lang w:val="sq-AL"/>
        </w:rPr>
        <w:t>K</w:t>
      </w:r>
      <w:r w:rsidRPr="000E790B">
        <w:rPr>
          <w:rFonts w:ascii="Times New Roman" w:hAnsi="Times New Roman" w:cs="Times New Roman"/>
          <w:color w:val="000000" w:themeColor="text1"/>
          <w:sz w:val="24"/>
          <w:szCs w:val="24"/>
          <w:lang w:val="sq-AL"/>
        </w:rPr>
        <w:t>rerëve të Qeverive të Kinës dhe vendeve të Evropës Qendrore dhe Lindore në Beograd, Serbi. Takim u b</w:t>
      </w:r>
      <w:r w:rsidR="000B2987" w:rsidRPr="000E790B">
        <w:rPr>
          <w:rFonts w:ascii="Times New Roman" w:hAnsi="Times New Roman" w:cs="Times New Roman"/>
          <w:color w:val="000000" w:themeColor="text1"/>
          <w:sz w:val="24"/>
          <w:szCs w:val="24"/>
          <w:lang w:val="sq-AL"/>
        </w:rPr>
        <w:t>ë</w:t>
      </w:r>
      <w:r w:rsidRPr="000E790B">
        <w:rPr>
          <w:rFonts w:ascii="Times New Roman" w:hAnsi="Times New Roman" w:cs="Times New Roman"/>
          <w:color w:val="000000" w:themeColor="text1"/>
          <w:sz w:val="24"/>
          <w:szCs w:val="24"/>
          <w:lang w:val="sq-AL"/>
        </w:rPr>
        <w:t xml:space="preserve"> n</w:t>
      </w:r>
      <w:r w:rsidR="000B2987" w:rsidRPr="000E790B">
        <w:rPr>
          <w:rFonts w:ascii="Times New Roman" w:hAnsi="Times New Roman" w:cs="Times New Roman"/>
          <w:color w:val="000000" w:themeColor="text1"/>
          <w:sz w:val="24"/>
          <w:szCs w:val="24"/>
          <w:lang w:val="sq-AL"/>
        </w:rPr>
        <w:t>ë</w:t>
      </w:r>
      <w:r w:rsidRPr="000E790B">
        <w:rPr>
          <w:rFonts w:ascii="Times New Roman" w:hAnsi="Times New Roman" w:cs="Times New Roman"/>
          <w:color w:val="000000" w:themeColor="text1"/>
          <w:sz w:val="24"/>
          <w:szCs w:val="24"/>
          <w:lang w:val="sq-AL"/>
        </w:rPr>
        <w:t xml:space="preserve"> </w:t>
      </w:r>
      <w:r w:rsidR="000B2987" w:rsidRPr="000E790B">
        <w:rPr>
          <w:rFonts w:ascii="Times New Roman" w:hAnsi="Times New Roman" w:cs="Times New Roman"/>
          <w:color w:val="000000" w:themeColor="text1"/>
          <w:sz w:val="24"/>
          <w:szCs w:val="24"/>
          <w:lang w:val="sq-AL"/>
        </w:rPr>
        <w:t>kuadër</w:t>
      </w:r>
      <w:r w:rsidRPr="000E790B">
        <w:rPr>
          <w:rFonts w:ascii="Times New Roman" w:hAnsi="Times New Roman" w:cs="Times New Roman"/>
          <w:color w:val="000000" w:themeColor="text1"/>
          <w:sz w:val="24"/>
          <w:szCs w:val="24"/>
          <w:lang w:val="sq-AL"/>
        </w:rPr>
        <w:t xml:space="preserve"> t</w:t>
      </w:r>
      <w:r w:rsidR="000B2987" w:rsidRPr="000E790B">
        <w:rPr>
          <w:rFonts w:ascii="Times New Roman" w:hAnsi="Times New Roman" w:cs="Times New Roman"/>
          <w:color w:val="000000" w:themeColor="text1"/>
          <w:sz w:val="24"/>
          <w:szCs w:val="24"/>
          <w:lang w:val="sq-AL"/>
        </w:rPr>
        <w:t>ë</w:t>
      </w:r>
      <w:r w:rsidRPr="000E790B">
        <w:rPr>
          <w:rFonts w:ascii="Times New Roman" w:hAnsi="Times New Roman" w:cs="Times New Roman"/>
          <w:color w:val="000000" w:themeColor="text1"/>
          <w:sz w:val="24"/>
          <w:szCs w:val="24"/>
          <w:lang w:val="sq-AL"/>
        </w:rPr>
        <w:t xml:space="preserve"> </w:t>
      </w:r>
      <w:r w:rsidR="000B2987" w:rsidRPr="000E790B">
        <w:rPr>
          <w:rFonts w:ascii="Times New Roman" w:hAnsi="Times New Roman" w:cs="Times New Roman"/>
          <w:color w:val="000000" w:themeColor="text1"/>
          <w:sz w:val="24"/>
          <w:szCs w:val="24"/>
          <w:lang w:val="sq-AL"/>
        </w:rPr>
        <w:t>iniciativës</w:t>
      </w:r>
      <w:r w:rsidR="00611676"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w:t>
      </w:r>
      <w:r w:rsidR="00611676" w:rsidRPr="000E790B">
        <w:rPr>
          <w:rFonts w:ascii="Times New Roman" w:hAnsi="Times New Roman" w:cs="Times New Roman"/>
          <w:color w:val="000000" w:themeColor="text1"/>
          <w:sz w:val="24"/>
          <w:szCs w:val="24"/>
          <w:lang w:val="sq-AL"/>
        </w:rPr>
        <w:t>16+1</w:t>
      </w:r>
      <w:r w:rsidRPr="000E790B">
        <w:rPr>
          <w:rFonts w:ascii="Times New Roman" w:hAnsi="Times New Roman" w:cs="Times New Roman"/>
          <w:color w:val="000000" w:themeColor="text1"/>
          <w:sz w:val="24"/>
          <w:szCs w:val="24"/>
          <w:lang w:val="sq-AL"/>
        </w:rPr>
        <w:t>”. N</w:t>
      </w:r>
      <w:r w:rsidR="000B2987" w:rsidRPr="000E790B">
        <w:rPr>
          <w:rFonts w:ascii="Times New Roman" w:hAnsi="Times New Roman" w:cs="Times New Roman"/>
          <w:color w:val="000000" w:themeColor="text1"/>
          <w:sz w:val="24"/>
          <w:szCs w:val="24"/>
          <w:lang w:val="sq-AL"/>
        </w:rPr>
        <w:t>ë</w:t>
      </w:r>
      <w:r w:rsidRPr="000E790B">
        <w:rPr>
          <w:rFonts w:ascii="Times New Roman" w:hAnsi="Times New Roman" w:cs="Times New Roman"/>
          <w:color w:val="000000" w:themeColor="text1"/>
          <w:sz w:val="24"/>
          <w:szCs w:val="24"/>
          <w:lang w:val="sq-AL"/>
        </w:rPr>
        <w:t xml:space="preserve"> </w:t>
      </w:r>
      <w:r w:rsidR="000B2987" w:rsidRPr="000E790B">
        <w:rPr>
          <w:rFonts w:ascii="Times New Roman" w:hAnsi="Times New Roman" w:cs="Times New Roman"/>
          <w:color w:val="000000" w:themeColor="text1"/>
          <w:sz w:val="24"/>
          <w:szCs w:val="24"/>
          <w:lang w:val="sq-AL"/>
        </w:rPr>
        <w:t>këtë</w:t>
      </w:r>
      <w:r w:rsidRPr="000E790B">
        <w:rPr>
          <w:rFonts w:ascii="Times New Roman" w:hAnsi="Times New Roman" w:cs="Times New Roman"/>
          <w:color w:val="000000" w:themeColor="text1"/>
          <w:sz w:val="24"/>
          <w:szCs w:val="24"/>
          <w:lang w:val="sq-AL"/>
        </w:rPr>
        <w:t xml:space="preserve"> </w:t>
      </w:r>
      <w:r w:rsidR="000B2987" w:rsidRPr="000E790B">
        <w:rPr>
          <w:rFonts w:ascii="Times New Roman" w:hAnsi="Times New Roman" w:cs="Times New Roman"/>
          <w:color w:val="000000" w:themeColor="text1"/>
          <w:sz w:val="24"/>
          <w:szCs w:val="24"/>
          <w:lang w:val="sq-AL"/>
        </w:rPr>
        <w:t>S</w:t>
      </w:r>
      <w:r w:rsidRPr="000E790B">
        <w:rPr>
          <w:rFonts w:ascii="Times New Roman" w:hAnsi="Times New Roman" w:cs="Times New Roman"/>
          <w:color w:val="000000" w:themeColor="text1"/>
          <w:sz w:val="24"/>
          <w:szCs w:val="24"/>
          <w:lang w:val="sq-AL"/>
        </w:rPr>
        <w:t>amit pjesëmarrësit theksuan</w:t>
      </w:r>
      <w:r w:rsidR="000B2987"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 xml:space="preserve"> se bashkëpunimi Kinë-CEEC është në përputhje me marrëdhëniet Kinë-BE dhe riafirmuan angazhimin e tyre për partn</w:t>
      </w:r>
      <w:r w:rsidR="009A74BF" w:rsidRPr="000E790B">
        <w:rPr>
          <w:rFonts w:ascii="Times New Roman" w:hAnsi="Times New Roman" w:cs="Times New Roman"/>
          <w:color w:val="000000" w:themeColor="text1"/>
          <w:sz w:val="24"/>
          <w:szCs w:val="24"/>
          <w:lang w:val="sq-AL"/>
        </w:rPr>
        <w:t>eritet</w:t>
      </w:r>
      <w:r w:rsidR="000B2987" w:rsidRPr="000E790B">
        <w:rPr>
          <w:rFonts w:ascii="Times New Roman" w:hAnsi="Times New Roman" w:cs="Times New Roman"/>
          <w:color w:val="000000" w:themeColor="text1"/>
          <w:sz w:val="24"/>
          <w:szCs w:val="24"/>
          <w:lang w:val="sq-AL"/>
        </w:rPr>
        <w:t xml:space="preserve"> </w:t>
      </w:r>
      <w:r w:rsidR="009A74BF" w:rsidRPr="000E790B">
        <w:rPr>
          <w:rFonts w:ascii="Times New Roman" w:hAnsi="Times New Roman" w:cs="Times New Roman"/>
          <w:color w:val="000000" w:themeColor="text1"/>
          <w:sz w:val="24"/>
          <w:szCs w:val="24"/>
          <w:lang w:val="sq-AL"/>
        </w:rPr>
        <w:t>dhe</w:t>
      </w:r>
      <w:r w:rsidR="006F33ED" w:rsidRPr="000E790B">
        <w:rPr>
          <w:rFonts w:ascii="Times New Roman" w:hAnsi="Times New Roman" w:cs="Times New Roman"/>
          <w:color w:val="000000" w:themeColor="text1"/>
          <w:sz w:val="24"/>
          <w:szCs w:val="24"/>
          <w:lang w:val="sq-AL"/>
        </w:rPr>
        <w:t xml:space="preserve"> </w:t>
      </w:r>
      <w:r w:rsidR="009A74BF" w:rsidRPr="000E790B">
        <w:rPr>
          <w:rFonts w:ascii="Times New Roman" w:hAnsi="Times New Roman" w:cs="Times New Roman"/>
          <w:color w:val="000000" w:themeColor="text1"/>
          <w:sz w:val="24"/>
          <w:szCs w:val="24"/>
          <w:lang w:val="sq-AL"/>
        </w:rPr>
        <w:t>paqe</w:t>
      </w:r>
      <w:r w:rsidRPr="000E790B">
        <w:rPr>
          <w:rFonts w:ascii="Times New Roman" w:hAnsi="Times New Roman" w:cs="Times New Roman"/>
          <w:color w:val="000000" w:themeColor="text1"/>
          <w:sz w:val="24"/>
          <w:szCs w:val="24"/>
          <w:lang w:val="sq-AL"/>
        </w:rPr>
        <w:t xml:space="preserve">, </w:t>
      </w:r>
      <w:r w:rsidR="009A74BF" w:rsidRPr="000E790B">
        <w:rPr>
          <w:rFonts w:ascii="Times New Roman" w:hAnsi="Times New Roman" w:cs="Times New Roman"/>
          <w:color w:val="000000" w:themeColor="text1"/>
          <w:sz w:val="24"/>
          <w:szCs w:val="24"/>
          <w:lang w:val="sq-AL"/>
        </w:rPr>
        <w:t xml:space="preserve">duke u </w:t>
      </w:r>
      <w:r w:rsidRPr="000E790B">
        <w:rPr>
          <w:rFonts w:ascii="Times New Roman" w:hAnsi="Times New Roman" w:cs="Times New Roman"/>
          <w:color w:val="000000" w:themeColor="text1"/>
          <w:sz w:val="24"/>
          <w:szCs w:val="24"/>
          <w:lang w:val="sq-AL"/>
        </w:rPr>
        <w:t>bazuar në parim</w:t>
      </w:r>
      <w:r w:rsidR="000B2987" w:rsidRPr="000E790B">
        <w:rPr>
          <w:rFonts w:ascii="Times New Roman" w:hAnsi="Times New Roman" w:cs="Times New Roman"/>
          <w:color w:val="000000" w:themeColor="text1"/>
          <w:sz w:val="24"/>
          <w:szCs w:val="24"/>
          <w:lang w:val="sq-AL"/>
        </w:rPr>
        <w:t>in</w:t>
      </w:r>
      <w:r w:rsidRPr="000E790B">
        <w:rPr>
          <w:rFonts w:ascii="Times New Roman" w:hAnsi="Times New Roman" w:cs="Times New Roman"/>
          <w:color w:val="000000" w:themeColor="text1"/>
          <w:sz w:val="24"/>
          <w:szCs w:val="24"/>
          <w:lang w:val="sq-AL"/>
        </w:rPr>
        <w:t xml:space="preserve"> e barazisë, respektit dhe besimit</w:t>
      </w:r>
      <w:r w:rsidR="006E66F6" w:rsidRPr="000E790B">
        <w:rPr>
          <w:rFonts w:ascii="Times New Roman" w:hAnsi="Times New Roman" w:cs="Times New Roman"/>
          <w:color w:val="000000" w:themeColor="text1"/>
          <w:sz w:val="24"/>
          <w:szCs w:val="24"/>
          <w:lang w:val="sq-AL"/>
        </w:rPr>
        <w:t xml:space="preserve"> t</w:t>
      </w:r>
      <w:r w:rsidR="000B2987" w:rsidRPr="000E790B">
        <w:rPr>
          <w:rFonts w:ascii="Times New Roman" w:hAnsi="Times New Roman" w:cs="Times New Roman"/>
          <w:color w:val="000000" w:themeColor="text1"/>
          <w:sz w:val="24"/>
          <w:szCs w:val="24"/>
          <w:lang w:val="sq-AL"/>
        </w:rPr>
        <w:t>ë</w:t>
      </w:r>
      <w:r w:rsidR="006E66F6" w:rsidRPr="000E790B">
        <w:rPr>
          <w:rFonts w:ascii="Times New Roman" w:hAnsi="Times New Roman" w:cs="Times New Roman"/>
          <w:color w:val="000000" w:themeColor="text1"/>
          <w:sz w:val="24"/>
          <w:szCs w:val="24"/>
          <w:lang w:val="sq-AL"/>
        </w:rPr>
        <w:t xml:space="preserve"> </w:t>
      </w:r>
      <w:r w:rsidR="000B2987" w:rsidRPr="000E790B">
        <w:rPr>
          <w:rFonts w:ascii="Times New Roman" w:hAnsi="Times New Roman" w:cs="Times New Roman"/>
          <w:color w:val="000000" w:themeColor="text1"/>
          <w:sz w:val="24"/>
          <w:szCs w:val="24"/>
          <w:lang w:val="sq-AL"/>
        </w:rPr>
        <w:t>ndërsjellë</w:t>
      </w:r>
      <w:r w:rsidRPr="000E790B">
        <w:rPr>
          <w:rFonts w:ascii="Times New Roman" w:hAnsi="Times New Roman" w:cs="Times New Roman"/>
          <w:color w:val="000000" w:themeColor="text1"/>
          <w:sz w:val="24"/>
          <w:szCs w:val="24"/>
          <w:lang w:val="sq-AL"/>
        </w:rPr>
        <w:t>, duke kontribuar kështu, siç është e përshtatshme</w:t>
      </w:r>
      <w:r w:rsidR="000B2987"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 xml:space="preserve"> </w:t>
      </w:r>
      <w:r w:rsidR="000B2987" w:rsidRPr="000E790B">
        <w:rPr>
          <w:rFonts w:ascii="Times New Roman" w:hAnsi="Times New Roman" w:cs="Times New Roman"/>
          <w:color w:val="000000" w:themeColor="text1"/>
          <w:sz w:val="24"/>
          <w:szCs w:val="24"/>
          <w:lang w:val="sq-AL"/>
        </w:rPr>
        <w:t>në</w:t>
      </w:r>
      <w:r w:rsidRPr="000E790B">
        <w:rPr>
          <w:rFonts w:ascii="Times New Roman" w:hAnsi="Times New Roman" w:cs="Times New Roman"/>
          <w:color w:val="000000" w:themeColor="text1"/>
          <w:sz w:val="24"/>
          <w:szCs w:val="24"/>
          <w:lang w:val="sq-AL"/>
        </w:rPr>
        <w:t xml:space="preserve"> zbatimin </w:t>
      </w:r>
      <w:r w:rsidR="000B2987" w:rsidRPr="000E790B">
        <w:rPr>
          <w:rFonts w:ascii="Times New Roman" w:hAnsi="Times New Roman" w:cs="Times New Roman"/>
          <w:color w:val="000000" w:themeColor="text1"/>
          <w:sz w:val="24"/>
          <w:szCs w:val="24"/>
          <w:lang w:val="sq-AL"/>
        </w:rPr>
        <w:t>e</w:t>
      </w:r>
      <w:r w:rsidRPr="000E790B">
        <w:rPr>
          <w:rFonts w:ascii="Times New Roman" w:hAnsi="Times New Roman" w:cs="Times New Roman"/>
          <w:color w:val="000000" w:themeColor="text1"/>
          <w:sz w:val="24"/>
          <w:szCs w:val="24"/>
          <w:lang w:val="sq-AL"/>
        </w:rPr>
        <w:t xml:space="preserve"> Agjendës Strategjike BE-Kinë 2020.</w:t>
      </w:r>
      <w:r w:rsidR="000B2987" w:rsidRPr="000E790B">
        <w:rPr>
          <w:rFonts w:ascii="Times New Roman" w:hAnsi="Times New Roman" w:cs="Times New Roman"/>
          <w:color w:val="000000" w:themeColor="text1"/>
          <w:sz w:val="24"/>
          <w:szCs w:val="24"/>
          <w:lang w:val="sq-AL"/>
        </w:rPr>
        <w:t xml:space="preserve"> Thuajse të </w:t>
      </w:r>
      <w:r w:rsidR="00A143F7" w:rsidRPr="000E790B">
        <w:rPr>
          <w:rFonts w:ascii="Times New Roman" w:hAnsi="Times New Roman" w:cs="Times New Roman"/>
          <w:color w:val="000000" w:themeColor="text1"/>
          <w:sz w:val="24"/>
          <w:szCs w:val="24"/>
          <w:lang w:val="sq-AL"/>
        </w:rPr>
        <w:t>gjitha</w:t>
      </w:r>
      <w:r w:rsidRPr="000E790B">
        <w:rPr>
          <w:rFonts w:ascii="Times New Roman" w:hAnsi="Times New Roman" w:cs="Times New Roman"/>
          <w:color w:val="000000" w:themeColor="text1"/>
          <w:sz w:val="24"/>
          <w:szCs w:val="24"/>
          <w:lang w:val="sq-AL"/>
        </w:rPr>
        <w:t xml:space="preserve"> </w:t>
      </w:r>
      <w:r w:rsidR="000B2987" w:rsidRPr="000E790B">
        <w:rPr>
          <w:rFonts w:ascii="Times New Roman" w:hAnsi="Times New Roman" w:cs="Times New Roman"/>
          <w:color w:val="000000" w:themeColor="text1"/>
          <w:sz w:val="24"/>
          <w:szCs w:val="24"/>
          <w:lang w:val="sq-AL"/>
        </w:rPr>
        <w:t>palët</w:t>
      </w:r>
      <w:r w:rsidR="00A143F7" w:rsidRPr="000E790B">
        <w:rPr>
          <w:rFonts w:ascii="Times New Roman" w:hAnsi="Times New Roman" w:cs="Times New Roman"/>
          <w:color w:val="000000" w:themeColor="text1"/>
          <w:sz w:val="24"/>
          <w:szCs w:val="24"/>
          <w:lang w:val="sq-AL"/>
        </w:rPr>
        <w:t xml:space="preserve"> </w:t>
      </w:r>
      <w:r w:rsidR="000B2987" w:rsidRPr="000E790B">
        <w:rPr>
          <w:rFonts w:ascii="Times New Roman" w:hAnsi="Times New Roman" w:cs="Times New Roman"/>
          <w:color w:val="000000" w:themeColor="text1"/>
          <w:sz w:val="24"/>
          <w:szCs w:val="24"/>
          <w:lang w:val="sq-AL"/>
        </w:rPr>
        <w:t>pjesëmarrëse</w:t>
      </w:r>
      <w:r w:rsidRPr="000E790B">
        <w:rPr>
          <w:rFonts w:ascii="Times New Roman" w:hAnsi="Times New Roman" w:cs="Times New Roman"/>
          <w:color w:val="000000" w:themeColor="text1"/>
          <w:sz w:val="24"/>
          <w:szCs w:val="24"/>
          <w:lang w:val="sq-AL"/>
        </w:rPr>
        <w:t xml:space="preserve"> </w:t>
      </w:r>
      <w:r w:rsidR="000B2987" w:rsidRPr="000E790B">
        <w:rPr>
          <w:rFonts w:ascii="Times New Roman" w:hAnsi="Times New Roman" w:cs="Times New Roman"/>
          <w:color w:val="000000" w:themeColor="text1"/>
          <w:sz w:val="24"/>
          <w:szCs w:val="24"/>
          <w:lang w:val="sq-AL"/>
        </w:rPr>
        <w:t>ranë</w:t>
      </w:r>
      <w:r w:rsidRPr="000E790B">
        <w:rPr>
          <w:rFonts w:ascii="Times New Roman" w:hAnsi="Times New Roman" w:cs="Times New Roman"/>
          <w:color w:val="000000" w:themeColor="text1"/>
          <w:sz w:val="24"/>
          <w:szCs w:val="24"/>
          <w:lang w:val="sq-AL"/>
        </w:rPr>
        <w:t xml:space="preserve"> dakord</w:t>
      </w:r>
      <w:r w:rsidR="000B2987"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 xml:space="preserve"> q</w:t>
      </w:r>
      <w:r w:rsidR="000B2987" w:rsidRPr="000E790B">
        <w:rPr>
          <w:rFonts w:ascii="Times New Roman" w:hAnsi="Times New Roman" w:cs="Times New Roman"/>
          <w:color w:val="000000" w:themeColor="text1"/>
          <w:sz w:val="24"/>
          <w:szCs w:val="24"/>
          <w:lang w:val="sq-AL"/>
        </w:rPr>
        <w:t>ë</w:t>
      </w:r>
      <w:r w:rsidRPr="000E790B">
        <w:rPr>
          <w:rFonts w:ascii="Times New Roman" w:hAnsi="Times New Roman" w:cs="Times New Roman"/>
          <w:color w:val="000000" w:themeColor="text1"/>
          <w:sz w:val="24"/>
          <w:szCs w:val="24"/>
          <w:lang w:val="sq-AL"/>
        </w:rPr>
        <w:t xml:space="preserve"> t</w:t>
      </w:r>
      <w:r w:rsidR="000B2987" w:rsidRPr="000E790B">
        <w:rPr>
          <w:rFonts w:ascii="Times New Roman" w:hAnsi="Times New Roman" w:cs="Times New Roman"/>
          <w:color w:val="000000" w:themeColor="text1"/>
          <w:sz w:val="24"/>
          <w:szCs w:val="24"/>
          <w:lang w:val="sq-AL"/>
        </w:rPr>
        <w:t>ë</w:t>
      </w:r>
      <w:r w:rsidRPr="000E790B">
        <w:rPr>
          <w:rFonts w:ascii="Times New Roman" w:hAnsi="Times New Roman" w:cs="Times New Roman"/>
          <w:color w:val="000000" w:themeColor="text1"/>
          <w:sz w:val="24"/>
          <w:szCs w:val="24"/>
          <w:lang w:val="sq-AL"/>
        </w:rPr>
        <w:t xml:space="preserve"> thellohej </w:t>
      </w:r>
      <w:r w:rsidR="000B2987" w:rsidRPr="000E790B">
        <w:rPr>
          <w:rFonts w:ascii="Times New Roman" w:hAnsi="Times New Roman" w:cs="Times New Roman"/>
          <w:color w:val="000000" w:themeColor="text1"/>
          <w:sz w:val="24"/>
          <w:szCs w:val="24"/>
          <w:lang w:val="sq-AL"/>
        </w:rPr>
        <w:t>bashkëpunimi</w:t>
      </w:r>
      <w:r w:rsidRPr="000E790B">
        <w:rPr>
          <w:rFonts w:ascii="Times New Roman" w:hAnsi="Times New Roman" w:cs="Times New Roman"/>
          <w:color w:val="000000" w:themeColor="text1"/>
          <w:sz w:val="24"/>
          <w:szCs w:val="24"/>
          <w:lang w:val="sq-AL"/>
        </w:rPr>
        <w:t xml:space="preserve"> </w:t>
      </w:r>
      <w:r w:rsidR="000B2987" w:rsidRPr="000E790B">
        <w:rPr>
          <w:rFonts w:ascii="Times New Roman" w:hAnsi="Times New Roman" w:cs="Times New Roman"/>
          <w:sz w:val="24"/>
          <w:szCs w:val="24"/>
          <w:lang w:val="sq-AL"/>
        </w:rPr>
        <w:t>për</w:t>
      </w:r>
      <w:r w:rsidR="00611676" w:rsidRPr="000E790B">
        <w:rPr>
          <w:rFonts w:ascii="Times New Roman" w:hAnsi="Times New Roman" w:cs="Times New Roman"/>
          <w:sz w:val="24"/>
          <w:szCs w:val="24"/>
          <w:lang w:val="sq-AL"/>
        </w:rPr>
        <w:t xml:space="preserve"> realizimin e </w:t>
      </w:r>
      <w:r w:rsidR="00595039" w:rsidRPr="000E790B">
        <w:rPr>
          <w:rFonts w:ascii="Times New Roman" w:hAnsi="Times New Roman" w:cs="Times New Roman"/>
          <w:sz w:val="24"/>
          <w:szCs w:val="24"/>
          <w:lang w:val="sq-AL"/>
        </w:rPr>
        <w:t>projekte</w:t>
      </w:r>
      <w:r w:rsidR="00611676" w:rsidRPr="000E790B">
        <w:rPr>
          <w:rFonts w:ascii="Times New Roman" w:hAnsi="Times New Roman" w:cs="Times New Roman"/>
          <w:sz w:val="24"/>
          <w:szCs w:val="24"/>
          <w:lang w:val="sq-AL"/>
        </w:rPr>
        <w:t>ve</w:t>
      </w:r>
      <w:r w:rsidR="009A74BF" w:rsidRPr="000E790B">
        <w:rPr>
          <w:rFonts w:ascii="Times New Roman" w:hAnsi="Times New Roman" w:cs="Times New Roman"/>
          <w:sz w:val="24"/>
          <w:szCs w:val="24"/>
          <w:lang w:val="sq-AL"/>
        </w:rPr>
        <w:t xml:space="preserve"> t</w:t>
      </w:r>
      <w:r w:rsidR="000B2987" w:rsidRPr="000E790B">
        <w:rPr>
          <w:rFonts w:ascii="Times New Roman" w:hAnsi="Times New Roman" w:cs="Times New Roman"/>
          <w:sz w:val="24"/>
          <w:szCs w:val="24"/>
          <w:lang w:val="sq-AL"/>
        </w:rPr>
        <w:t>ë</w:t>
      </w:r>
      <w:r w:rsidR="009A74BF" w:rsidRPr="000E790B">
        <w:rPr>
          <w:rFonts w:ascii="Times New Roman" w:hAnsi="Times New Roman" w:cs="Times New Roman"/>
          <w:sz w:val="24"/>
          <w:szCs w:val="24"/>
          <w:lang w:val="sq-AL"/>
        </w:rPr>
        <w:t xml:space="preserve"> </w:t>
      </w:r>
      <w:r w:rsidR="000B2987" w:rsidRPr="000E790B">
        <w:rPr>
          <w:rFonts w:ascii="Times New Roman" w:hAnsi="Times New Roman" w:cs="Times New Roman"/>
          <w:sz w:val="24"/>
          <w:szCs w:val="24"/>
          <w:lang w:val="sq-AL"/>
        </w:rPr>
        <w:t>mëdha</w:t>
      </w:r>
      <w:r w:rsidR="00595039" w:rsidRPr="000E790B">
        <w:rPr>
          <w:rFonts w:ascii="Times New Roman" w:hAnsi="Times New Roman" w:cs="Times New Roman"/>
          <w:sz w:val="24"/>
          <w:szCs w:val="24"/>
          <w:lang w:val="sq-AL"/>
        </w:rPr>
        <w:t xml:space="preserve"> në</w:t>
      </w:r>
      <w:r w:rsidR="00152ED9" w:rsidRPr="000E790B">
        <w:rPr>
          <w:rFonts w:ascii="Times New Roman" w:hAnsi="Times New Roman" w:cs="Times New Roman"/>
          <w:sz w:val="24"/>
          <w:szCs w:val="24"/>
          <w:lang w:val="sq-AL"/>
        </w:rPr>
        <w:t xml:space="preserve"> infrastruktur</w:t>
      </w:r>
      <w:r w:rsidR="006720B8" w:rsidRPr="000E790B">
        <w:rPr>
          <w:rFonts w:ascii="Times New Roman" w:hAnsi="Times New Roman" w:cs="Times New Roman"/>
          <w:sz w:val="24"/>
          <w:szCs w:val="24"/>
          <w:lang w:val="sq-AL"/>
        </w:rPr>
        <w:t>ë</w:t>
      </w:r>
      <w:r w:rsidR="00152ED9"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industri</w:t>
      </w:r>
      <w:r w:rsidR="00611676" w:rsidRPr="000E790B">
        <w:rPr>
          <w:rFonts w:ascii="Times New Roman" w:hAnsi="Times New Roman" w:cs="Times New Roman"/>
          <w:sz w:val="24"/>
          <w:szCs w:val="24"/>
          <w:lang w:val="sq-AL"/>
        </w:rPr>
        <w:t>,</w:t>
      </w:r>
      <w:r w:rsidR="00C560AC" w:rsidRPr="000E790B">
        <w:rPr>
          <w:rFonts w:ascii="Times New Roman" w:hAnsi="Times New Roman" w:cs="Times New Roman"/>
          <w:sz w:val="24"/>
          <w:szCs w:val="24"/>
          <w:lang w:val="sq-AL"/>
        </w:rPr>
        <w:t xml:space="preserve"> </w:t>
      </w:r>
      <w:r w:rsidR="000B2987" w:rsidRPr="000E790B">
        <w:rPr>
          <w:rFonts w:ascii="Times New Roman" w:hAnsi="Times New Roman" w:cs="Times New Roman"/>
          <w:sz w:val="24"/>
          <w:szCs w:val="24"/>
          <w:lang w:val="sq-AL"/>
        </w:rPr>
        <w:t>bujqësi</w:t>
      </w:r>
      <w:r w:rsidR="00C560AC" w:rsidRPr="000E790B">
        <w:rPr>
          <w:rFonts w:ascii="Times New Roman" w:hAnsi="Times New Roman" w:cs="Times New Roman"/>
          <w:sz w:val="24"/>
          <w:szCs w:val="24"/>
          <w:lang w:val="sq-AL"/>
        </w:rPr>
        <w:t>,</w:t>
      </w:r>
      <w:r w:rsidR="00611676" w:rsidRPr="000E790B">
        <w:rPr>
          <w:rFonts w:ascii="Times New Roman" w:hAnsi="Times New Roman" w:cs="Times New Roman"/>
          <w:sz w:val="24"/>
          <w:szCs w:val="24"/>
          <w:lang w:val="sq-AL"/>
        </w:rPr>
        <w:t xml:space="preserve"> turiz</w:t>
      </w:r>
      <w:r w:rsidR="006720B8"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m, kërkim dhe zhvillim,</w:t>
      </w:r>
      <w:r w:rsidR="00611676" w:rsidRPr="000E790B">
        <w:rPr>
          <w:rFonts w:ascii="Times New Roman" w:hAnsi="Times New Roman" w:cs="Times New Roman"/>
          <w:sz w:val="24"/>
          <w:szCs w:val="24"/>
          <w:lang w:val="sq-AL"/>
        </w:rPr>
        <w:t xml:space="preserve"> shkencë dhe teknologji, mbrojtjen</w:t>
      </w:r>
      <w:r w:rsidR="00595039" w:rsidRPr="000E790B">
        <w:rPr>
          <w:rFonts w:ascii="Times New Roman" w:hAnsi="Times New Roman" w:cs="Times New Roman"/>
          <w:sz w:val="24"/>
          <w:szCs w:val="24"/>
          <w:lang w:val="sq-AL"/>
        </w:rPr>
        <w:t xml:space="preserve"> e mjedisit</w:t>
      </w:r>
      <w:r w:rsidR="000B2987"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si dhe shkëmbimet e burimeve njerëzore.    </w:t>
      </w:r>
    </w:p>
    <w:p w:rsidR="00A143F7" w:rsidRPr="000E790B" w:rsidRDefault="00611676"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Nga ana </w:t>
      </w:r>
      <w:r w:rsidR="000B2987" w:rsidRPr="000E790B">
        <w:rPr>
          <w:rFonts w:ascii="Times New Roman" w:hAnsi="Times New Roman" w:cs="Times New Roman"/>
          <w:sz w:val="24"/>
          <w:szCs w:val="24"/>
          <w:lang w:val="sq-AL"/>
        </w:rPr>
        <w:t xml:space="preserve">tjetër, ky </w:t>
      </w:r>
      <w:r w:rsidR="00A10E48" w:rsidRPr="000E790B">
        <w:rPr>
          <w:rFonts w:ascii="Times New Roman" w:hAnsi="Times New Roman" w:cs="Times New Roman"/>
          <w:sz w:val="24"/>
          <w:szCs w:val="24"/>
          <w:lang w:val="sq-AL"/>
        </w:rPr>
        <w:t>s</w:t>
      </w:r>
      <w:r w:rsidR="000B2987" w:rsidRPr="000E790B">
        <w:rPr>
          <w:rFonts w:ascii="Times New Roman" w:hAnsi="Times New Roman" w:cs="Times New Roman"/>
          <w:sz w:val="24"/>
          <w:szCs w:val="24"/>
          <w:lang w:val="sq-AL"/>
        </w:rPr>
        <w:t>amit</w:t>
      </w:r>
      <w:r w:rsidRPr="000E790B">
        <w:rPr>
          <w:rFonts w:ascii="Times New Roman" w:hAnsi="Times New Roman" w:cs="Times New Roman"/>
          <w:sz w:val="24"/>
          <w:szCs w:val="24"/>
          <w:lang w:val="sq-AL"/>
        </w:rPr>
        <w:t xml:space="preserve"> po ndodhte n</w:t>
      </w:r>
      <w:r w:rsidR="000B298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0B2987"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moment </w:t>
      </w:r>
      <w:r w:rsidR="00A143F7" w:rsidRPr="000E790B">
        <w:rPr>
          <w:rFonts w:ascii="Times New Roman" w:hAnsi="Times New Roman" w:cs="Times New Roman"/>
          <w:sz w:val="24"/>
          <w:szCs w:val="24"/>
          <w:lang w:val="sq-AL"/>
        </w:rPr>
        <w:t xml:space="preserve">tensioni </w:t>
      </w:r>
      <w:r w:rsidR="00595039" w:rsidRPr="000E790B">
        <w:rPr>
          <w:rFonts w:ascii="Times New Roman" w:hAnsi="Times New Roman" w:cs="Times New Roman"/>
          <w:sz w:val="24"/>
          <w:szCs w:val="24"/>
          <w:lang w:val="sq-AL"/>
        </w:rPr>
        <w:t xml:space="preserve">ndërmjet </w:t>
      </w:r>
      <w:r w:rsidR="000B2987" w:rsidRPr="000E790B">
        <w:rPr>
          <w:rFonts w:ascii="Times New Roman" w:hAnsi="Times New Roman" w:cs="Times New Roman"/>
          <w:sz w:val="24"/>
          <w:szCs w:val="24"/>
          <w:lang w:val="sq-AL"/>
        </w:rPr>
        <w:t>Evropës</w:t>
      </w:r>
      <w:r w:rsidR="00595039" w:rsidRPr="000E790B">
        <w:rPr>
          <w:rFonts w:ascii="Times New Roman" w:hAnsi="Times New Roman" w:cs="Times New Roman"/>
          <w:sz w:val="24"/>
          <w:szCs w:val="24"/>
          <w:lang w:val="sq-AL"/>
        </w:rPr>
        <w:t xml:space="preserve"> dhe Rusisë, ku Bashkimi </w:t>
      </w:r>
      <w:r w:rsidR="00A10E48" w:rsidRPr="000E790B">
        <w:rPr>
          <w:rFonts w:ascii="Times New Roman" w:hAnsi="Times New Roman" w:cs="Times New Roman"/>
          <w:sz w:val="24"/>
          <w:szCs w:val="24"/>
          <w:lang w:val="sq-AL"/>
        </w:rPr>
        <w:t>Evropian</w:t>
      </w:r>
      <w:r w:rsidR="00A143F7" w:rsidRPr="000E790B">
        <w:rPr>
          <w:rFonts w:ascii="Times New Roman" w:hAnsi="Times New Roman" w:cs="Times New Roman"/>
          <w:sz w:val="24"/>
          <w:szCs w:val="24"/>
          <w:lang w:val="sq-AL"/>
        </w:rPr>
        <w:t xml:space="preserve"> i</w:t>
      </w:r>
      <w:r w:rsidR="00595039" w:rsidRPr="000E790B">
        <w:rPr>
          <w:rFonts w:ascii="Times New Roman" w:hAnsi="Times New Roman" w:cs="Times New Roman"/>
          <w:sz w:val="24"/>
          <w:szCs w:val="24"/>
          <w:lang w:val="sq-AL"/>
        </w:rPr>
        <w:t xml:space="preserve"> kishte vendosur sanksione </w:t>
      </w:r>
      <w:r w:rsidR="000B2987" w:rsidRPr="000E790B">
        <w:rPr>
          <w:rFonts w:ascii="Times New Roman" w:hAnsi="Times New Roman" w:cs="Times New Roman"/>
          <w:sz w:val="24"/>
          <w:szCs w:val="24"/>
          <w:lang w:val="sq-AL"/>
        </w:rPr>
        <w:t>Rusisë,</w:t>
      </w:r>
      <w:r w:rsidR="00A143F7"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për shkak të ndërhy</w:t>
      </w:r>
      <w:r w:rsidR="00D314B6" w:rsidRPr="000E790B">
        <w:rPr>
          <w:rFonts w:ascii="Times New Roman" w:hAnsi="Times New Roman" w:cs="Times New Roman"/>
          <w:sz w:val="24"/>
          <w:szCs w:val="24"/>
          <w:lang w:val="sq-AL"/>
        </w:rPr>
        <w:t xml:space="preserve">rjeve që kreu </w:t>
      </w:r>
      <w:r w:rsidR="004A3110" w:rsidRPr="000E790B">
        <w:rPr>
          <w:rFonts w:ascii="Times New Roman" w:hAnsi="Times New Roman" w:cs="Times New Roman"/>
          <w:sz w:val="24"/>
          <w:szCs w:val="24"/>
          <w:lang w:val="sq-AL"/>
        </w:rPr>
        <w:t xml:space="preserve">në </w:t>
      </w:r>
      <w:r w:rsidR="000B2987" w:rsidRPr="000E790B">
        <w:rPr>
          <w:rFonts w:ascii="Times New Roman" w:hAnsi="Times New Roman" w:cs="Times New Roman"/>
          <w:sz w:val="24"/>
          <w:szCs w:val="24"/>
          <w:lang w:val="sq-AL"/>
        </w:rPr>
        <w:t>Ukrainë</w:t>
      </w:r>
      <w:r w:rsidR="00A10E48" w:rsidRPr="000E790B">
        <w:rPr>
          <w:rFonts w:ascii="Times New Roman" w:hAnsi="Times New Roman" w:cs="Times New Roman"/>
          <w:sz w:val="24"/>
          <w:szCs w:val="24"/>
          <w:lang w:val="sq-AL"/>
        </w:rPr>
        <w:t>.</w:t>
      </w:r>
      <w:r w:rsidR="009F2D22" w:rsidRPr="000E790B">
        <w:rPr>
          <w:rFonts w:ascii="Times New Roman" w:hAnsi="Times New Roman" w:cs="Times New Roman"/>
          <w:sz w:val="24"/>
          <w:szCs w:val="24"/>
          <w:lang w:val="sq-AL"/>
        </w:rPr>
        <w:t xml:space="preserve"> (</w:t>
      </w:r>
      <w:r w:rsidR="009F2D22" w:rsidRPr="000E790B">
        <w:rPr>
          <w:rFonts w:ascii="Times New Roman" w:hAnsi="Times New Roman" w:cs="Times New Roman"/>
          <w:sz w:val="24"/>
          <w:szCs w:val="24"/>
        </w:rPr>
        <w:t>European Council, 2020</w:t>
      </w:r>
      <w:r w:rsidR="004A3110" w:rsidRPr="000E790B">
        <w:rPr>
          <w:rFonts w:ascii="Times New Roman" w:hAnsi="Times New Roman" w:cs="Times New Roman"/>
          <w:sz w:val="24"/>
          <w:szCs w:val="24"/>
          <w:lang w:val="sq-AL"/>
        </w:rPr>
        <w:t>)</w:t>
      </w:r>
      <w:r w:rsidR="009F2D22" w:rsidRPr="000E790B">
        <w:rPr>
          <w:rFonts w:ascii="Times New Roman" w:hAnsi="Times New Roman" w:cs="Times New Roman"/>
          <w:sz w:val="24"/>
          <w:szCs w:val="24"/>
          <w:lang w:val="sq-AL"/>
        </w:rPr>
        <w:t>.</w:t>
      </w:r>
    </w:p>
    <w:p w:rsidR="008B492D" w:rsidRPr="000E790B" w:rsidRDefault="00A143F7"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w:t>
      </w:r>
      <w:r w:rsidR="00595039" w:rsidRPr="000E790B">
        <w:rPr>
          <w:rFonts w:ascii="Times New Roman" w:hAnsi="Times New Roman" w:cs="Times New Roman"/>
          <w:sz w:val="24"/>
          <w:szCs w:val="24"/>
          <w:lang w:val="sq-AL"/>
        </w:rPr>
        <w:t xml:space="preserve">jo ngjarje shërbeu akoma më shumë për të </w:t>
      </w:r>
      <w:r w:rsidRPr="000E790B">
        <w:rPr>
          <w:rFonts w:ascii="Times New Roman" w:hAnsi="Times New Roman" w:cs="Times New Roman"/>
          <w:sz w:val="24"/>
          <w:szCs w:val="24"/>
          <w:lang w:val="sq-AL"/>
        </w:rPr>
        <w:t xml:space="preserve">forcuar </w:t>
      </w:r>
      <w:r w:rsidR="00595039" w:rsidRPr="000E790B">
        <w:rPr>
          <w:rFonts w:ascii="Times New Roman" w:hAnsi="Times New Roman" w:cs="Times New Roman"/>
          <w:sz w:val="24"/>
          <w:szCs w:val="24"/>
          <w:lang w:val="sq-AL"/>
        </w:rPr>
        <w:t>mar</w:t>
      </w:r>
      <w:r w:rsidRPr="000E790B">
        <w:rPr>
          <w:rFonts w:ascii="Times New Roman" w:hAnsi="Times New Roman" w:cs="Times New Roman"/>
          <w:sz w:val="24"/>
          <w:szCs w:val="24"/>
          <w:lang w:val="sq-AL"/>
        </w:rPr>
        <w:t>r</w:t>
      </w:r>
      <w:r w:rsidR="006720B8"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dhëniet e bashkëpunimit ndërmjet Kinës dhe </w:t>
      </w:r>
      <w:r w:rsidR="000B2987" w:rsidRPr="000E790B">
        <w:rPr>
          <w:rFonts w:ascii="Times New Roman" w:hAnsi="Times New Roman" w:cs="Times New Roman"/>
          <w:sz w:val="24"/>
          <w:szCs w:val="24"/>
          <w:lang w:val="sq-AL"/>
        </w:rPr>
        <w:t>Evropës</w:t>
      </w:r>
      <w:r w:rsidR="00595039" w:rsidRPr="000E790B">
        <w:rPr>
          <w:rFonts w:ascii="Times New Roman" w:hAnsi="Times New Roman" w:cs="Times New Roman"/>
          <w:sz w:val="24"/>
          <w:szCs w:val="24"/>
          <w:lang w:val="sq-AL"/>
        </w:rPr>
        <w:t>, duke</w:t>
      </w:r>
      <w:r w:rsidR="000B2987"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nxjerrë përfitime recip</w:t>
      </w:r>
      <w:r w:rsidRPr="000E790B">
        <w:rPr>
          <w:rFonts w:ascii="Times New Roman" w:hAnsi="Times New Roman" w:cs="Times New Roman"/>
          <w:sz w:val="24"/>
          <w:szCs w:val="24"/>
          <w:lang w:val="sq-AL"/>
        </w:rPr>
        <w:t>roke në dekadat që do të vijnë</w:t>
      </w:r>
      <w:r w:rsidR="00595039" w:rsidRPr="000E790B">
        <w:rPr>
          <w:rFonts w:ascii="Times New Roman" w:hAnsi="Times New Roman" w:cs="Times New Roman"/>
          <w:sz w:val="24"/>
          <w:szCs w:val="24"/>
          <w:lang w:val="sq-AL"/>
        </w:rPr>
        <w:t>.</w:t>
      </w:r>
      <w:r w:rsidR="00595039" w:rsidRPr="000E790B">
        <w:rPr>
          <w:rFonts w:ascii="Times New Roman" w:hAnsi="Times New Roman" w:cs="Times New Roman"/>
          <w:color w:val="FF0000"/>
          <w:sz w:val="24"/>
          <w:szCs w:val="24"/>
          <w:lang w:val="sq-AL"/>
        </w:rPr>
        <w:t xml:space="preserve"> </w:t>
      </w:r>
      <w:r w:rsidR="00595039" w:rsidRPr="000E790B">
        <w:rPr>
          <w:rFonts w:ascii="Times New Roman" w:hAnsi="Times New Roman" w:cs="Times New Roman"/>
          <w:sz w:val="24"/>
          <w:szCs w:val="24"/>
          <w:lang w:val="sq-AL"/>
        </w:rPr>
        <w:t xml:space="preserve">Gjatë zhvillimit të samitit u bë </w:t>
      </w:r>
      <w:r w:rsidR="000B2987"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 xml:space="preserve"> mundur krijimi i Këshillit të Biznesit midis </w:t>
      </w:r>
      <w:r w:rsidR="000B2987" w:rsidRPr="000E790B">
        <w:rPr>
          <w:rFonts w:ascii="Times New Roman" w:hAnsi="Times New Roman" w:cs="Times New Roman"/>
          <w:sz w:val="24"/>
          <w:szCs w:val="24"/>
          <w:lang w:val="sq-AL"/>
        </w:rPr>
        <w:t>Kinës</w:t>
      </w:r>
      <w:r w:rsidR="00595039" w:rsidRPr="000E790B">
        <w:rPr>
          <w:rFonts w:ascii="Times New Roman" w:hAnsi="Times New Roman" w:cs="Times New Roman"/>
          <w:sz w:val="24"/>
          <w:szCs w:val="24"/>
          <w:lang w:val="sq-AL"/>
        </w:rPr>
        <w:t xml:space="preserve"> dhe </w:t>
      </w:r>
      <w:r w:rsidR="000B2987" w:rsidRPr="000E790B">
        <w:rPr>
          <w:rFonts w:ascii="Times New Roman" w:hAnsi="Times New Roman" w:cs="Times New Roman"/>
          <w:sz w:val="24"/>
          <w:szCs w:val="24"/>
          <w:lang w:val="sq-AL"/>
        </w:rPr>
        <w:t>vendeve</w:t>
      </w:r>
      <w:r w:rsidR="00595039" w:rsidRPr="000E790B">
        <w:rPr>
          <w:rFonts w:ascii="Times New Roman" w:hAnsi="Times New Roman" w:cs="Times New Roman"/>
          <w:sz w:val="24"/>
          <w:szCs w:val="24"/>
          <w:lang w:val="sq-AL"/>
        </w:rPr>
        <w:t xml:space="preserve"> të </w:t>
      </w:r>
      <w:r w:rsidR="000B2987" w:rsidRPr="000E790B">
        <w:rPr>
          <w:rFonts w:ascii="Times New Roman" w:hAnsi="Times New Roman" w:cs="Times New Roman"/>
          <w:sz w:val="24"/>
          <w:szCs w:val="24"/>
          <w:lang w:val="sq-AL"/>
        </w:rPr>
        <w:t>Evropës</w:t>
      </w:r>
      <w:r w:rsidR="00595039" w:rsidRPr="000E790B">
        <w:rPr>
          <w:rFonts w:ascii="Times New Roman" w:hAnsi="Times New Roman" w:cs="Times New Roman"/>
          <w:sz w:val="24"/>
          <w:szCs w:val="24"/>
          <w:lang w:val="sq-AL"/>
        </w:rPr>
        <w:t xml:space="preserve"> Juglindore dhe Qendrore. </w:t>
      </w:r>
      <w:r w:rsidR="000B2987" w:rsidRPr="000E790B">
        <w:rPr>
          <w:rFonts w:ascii="Times New Roman" w:hAnsi="Times New Roman" w:cs="Times New Roman"/>
          <w:sz w:val="24"/>
          <w:szCs w:val="24"/>
          <w:lang w:val="sq-AL"/>
        </w:rPr>
        <w:t>K</w:t>
      </w:r>
      <w:r w:rsidR="00595039" w:rsidRPr="000E790B">
        <w:rPr>
          <w:rFonts w:ascii="Times New Roman" w:hAnsi="Times New Roman" w:cs="Times New Roman"/>
          <w:sz w:val="24"/>
          <w:szCs w:val="24"/>
          <w:lang w:val="sq-AL"/>
        </w:rPr>
        <w:t>ëshill</w:t>
      </w:r>
      <w:r w:rsidR="000B2987" w:rsidRPr="000E790B">
        <w:rPr>
          <w:rFonts w:ascii="Times New Roman" w:hAnsi="Times New Roman" w:cs="Times New Roman"/>
          <w:sz w:val="24"/>
          <w:szCs w:val="24"/>
          <w:lang w:val="sq-AL"/>
        </w:rPr>
        <w:t xml:space="preserve">i kishte si objekt </w:t>
      </w:r>
      <w:r w:rsidR="00595039" w:rsidRPr="000E790B">
        <w:rPr>
          <w:rFonts w:ascii="Times New Roman" w:hAnsi="Times New Roman" w:cs="Times New Roman"/>
          <w:sz w:val="24"/>
          <w:szCs w:val="24"/>
          <w:lang w:val="sq-AL"/>
        </w:rPr>
        <w:t xml:space="preserve">hedhjen e një hapi të </w:t>
      </w:r>
      <w:r w:rsidR="000B2987" w:rsidRPr="000E790B">
        <w:rPr>
          <w:rFonts w:ascii="Times New Roman" w:hAnsi="Times New Roman" w:cs="Times New Roman"/>
          <w:sz w:val="24"/>
          <w:szCs w:val="24"/>
          <w:lang w:val="sq-AL"/>
        </w:rPr>
        <w:t>mëtejshëm</w:t>
      </w:r>
      <w:r w:rsidR="00595039" w:rsidRPr="000E790B">
        <w:rPr>
          <w:rFonts w:ascii="Times New Roman" w:hAnsi="Times New Roman" w:cs="Times New Roman"/>
          <w:sz w:val="24"/>
          <w:szCs w:val="24"/>
          <w:lang w:val="sq-AL"/>
        </w:rPr>
        <w:t xml:space="preserve"> ekonomik</w:t>
      </w:r>
      <w:r w:rsidR="000B2987"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w:t>
      </w:r>
      <w:r w:rsidR="009628EE" w:rsidRPr="000E790B">
        <w:rPr>
          <w:rFonts w:ascii="Times New Roman" w:hAnsi="Times New Roman" w:cs="Times New Roman"/>
          <w:sz w:val="24"/>
          <w:szCs w:val="24"/>
          <w:lang w:val="sq-AL"/>
        </w:rPr>
        <w:t>por në të njëjtën kohë</w:t>
      </w:r>
      <w:r w:rsidR="00595039" w:rsidRPr="000E790B">
        <w:rPr>
          <w:rFonts w:ascii="Times New Roman" w:hAnsi="Times New Roman" w:cs="Times New Roman"/>
          <w:sz w:val="24"/>
          <w:szCs w:val="24"/>
          <w:lang w:val="sq-AL"/>
        </w:rPr>
        <w:t xml:space="preserve"> ishte pika kryesore e këtij samiti. </w:t>
      </w:r>
      <w:r w:rsidR="00595039" w:rsidRPr="000E790B">
        <w:rPr>
          <w:rFonts w:ascii="Times New Roman" w:hAnsi="Times New Roman" w:cs="Times New Roman"/>
          <w:color w:val="000000" w:themeColor="text1"/>
          <w:sz w:val="24"/>
          <w:szCs w:val="24"/>
          <w:lang w:val="sq-AL"/>
        </w:rPr>
        <w:t>Po ashtu</w:t>
      </w:r>
      <w:r w:rsidRPr="000E790B">
        <w:rPr>
          <w:rFonts w:ascii="Times New Roman" w:hAnsi="Times New Roman" w:cs="Times New Roman"/>
          <w:color w:val="000000" w:themeColor="text1"/>
          <w:sz w:val="24"/>
          <w:szCs w:val="24"/>
          <w:lang w:val="sq-AL"/>
        </w:rPr>
        <w:t xml:space="preserve">, Kina zotohej </w:t>
      </w:r>
      <w:r w:rsidR="000B2987" w:rsidRPr="000E790B">
        <w:rPr>
          <w:rFonts w:ascii="Times New Roman" w:hAnsi="Times New Roman" w:cs="Times New Roman"/>
          <w:color w:val="000000" w:themeColor="text1"/>
          <w:sz w:val="24"/>
          <w:szCs w:val="24"/>
          <w:lang w:val="sq-AL"/>
        </w:rPr>
        <w:t xml:space="preserve">se </w:t>
      </w:r>
      <w:r w:rsidR="00595039" w:rsidRPr="000E790B">
        <w:rPr>
          <w:rFonts w:ascii="Times New Roman" w:hAnsi="Times New Roman" w:cs="Times New Roman"/>
          <w:color w:val="000000" w:themeColor="text1"/>
          <w:sz w:val="24"/>
          <w:szCs w:val="24"/>
          <w:lang w:val="sq-AL"/>
        </w:rPr>
        <w:t>do të krijo</w:t>
      </w:r>
      <w:r w:rsidR="000B2987" w:rsidRPr="000E790B">
        <w:rPr>
          <w:rFonts w:ascii="Times New Roman" w:hAnsi="Times New Roman" w:cs="Times New Roman"/>
          <w:color w:val="000000" w:themeColor="text1"/>
          <w:sz w:val="24"/>
          <w:szCs w:val="24"/>
          <w:lang w:val="sq-AL"/>
        </w:rPr>
        <w:t>nte një</w:t>
      </w:r>
      <w:r w:rsidR="00595039" w:rsidRPr="000E790B">
        <w:rPr>
          <w:rFonts w:ascii="Times New Roman" w:hAnsi="Times New Roman" w:cs="Times New Roman"/>
          <w:color w:val="000000" w:themeColor="text1"/>
          <w:sz w:val="24"/>
          <w:szCs w:val="24"/>
          <w:lang w:val="sq-AL"/>
        </w:rPr>
        <w:t xml:space="preserve"> fond të ri investim</w:t>
      </w:r>
      <w:r w:rsidR="00F12392" w:rsidRPr="000E790B">
        <w:rPr>
          <w:rFonts w:ascii="Times New Roman" w:hAnsi="Times New Roman" w:cs="Times New Roman"/>
          <w:color w:val="000000" w:themeColor="text1"/>
          <w:sz w:val="24"/>
          <w:szCs w:val="24"/>
          <w:lang w:val="sq-AL"/>
        </w:rPr>
        <w:t>esh me vlerë 3 miliardë dollar, s</w:t>
      </w:r>
      <w:r w:rsidR="00595039" w:rsidRPr="000E790B">
        <w:rPr>
          <w:rFonts w:ascii="Times New Roman" w:hAnsi="Times New Roman" w:cs="Times New Roman"/>
          <w:color w:val="000000" w:themeColor="text1"/>
          <w:sz w:val="24"/>
          <w:szCs w:val="24"/>
          <w:lang w:val="sq-AL"/>
        </w:rPr>
        <w:t xml:space="preserve">i </w:t>
      </w:r>
      <w:r w:rsidR="00595039" w:rsidRPr="000E790B">
        <w:rPr>
          <w:rFonts w:ascii="Times New Roman" w:hAnsi="Times New Roman" w:cs="Times New Roman"/>
          <w:sz w:val="24"/>
          <w:szCs w:val="24"/>
          <w:lang w:val="sq-AL"/>
        </w:rPr>
        <w:t>dhe</w:t>
      </w:r>
      <w:r w:rsidR="000B2987" w:rsidRPr="000E790B">
        <w:rPr>
          <w:rFonts w:ascii="Times New Roman" w:hAnsi="Times New Roman" w:cs="Times New Roman"/>
          <w:sz w:val="24"/>
          <w:szCs w:val="24"/>
          <w:lang w:val="sq-AL"/>
        </w:rPr>
        <w:t xml:space="preserve"> do</w:t>
      </w:r>
      <w:r w:rsidR="00595039" w:rsidRPr="000E790B">
        <w:rPr>
          <w:rFonts w:ascii="Times New Roman" w:hAnsi="Times New Roman" w:cs="Times New Roman"/>
          <w:sz w:val="24"/>
          <w:szCs w:val="24"/>
          <w:lang w:val="sq-AL"/>
        </w:rPr>
        <w:t xml:space="preserve"> </w:t>
      </w:r>
      <w:r w:rsidR="00C560AC" w:rsidRPr="000E790B">
        <w:rPr>
          <w:rFonts w:ascii="Times New Roman" w:hAnsi="Times New Roman" w:cs="Times New Roman"/>
          <w:sz w:val="24"/>
          <w:szCs w:val="24"/>
          <w:lang w:val="sq-AL"/>
        </w:rPr>
        <w:t>të dyfisho</w:t>
      </w:r>
      <w:r w:rsidR="000B2987" w:rsidRPr="000E790B">
        <w:rPr>
          <w:rFonts w:ascii="Times New Roman" w:hAnsi="Times New Roman" w:cs="Times New Roman"/>
          <w:sz w:val="24"/>
          <w:szCs w:val="24"/>
          <w:lang w:val="sq-AL"/>
        </w:rPr>
        <w:t>nte</w:t>
      </w:r>
      <w:r w:rsidR="00C560AC" w:rsidRPr="000E790B">
        <w:rPr>
          <w:rFonts w:ascii="Times New Roman" w:hAnsi="Times New Roman" w:cs="Times New Roman"/>
          <w:sz w:val="24"/>
          <w:szCs w:val="24"/>
          <w:lang w:val="sq-AL"/>
        </w:rPr>
        <w:t xml:space="preserve"> volumin </w:t>
      </w:r>
      <w:r w:rsidR="000B2987" w:rsidRPr="000E790B">
        <w:rPr>
          <w:rFonts w:ascii="Times New Roman" w:hAnsi="Times New Roman" w:cs="Times New Roman"/>
          <w:sz w:val="24"/>
          <w:szCs w:val="24"/>
          <w:lang w:val="sq-AL"/>
        </w:rPr>
        <w:t xml:space="preserve">tregtar </w:t>
      </w:r>
      <w:r w:rsidR="00C560AC" w:rsidRPr="000E790B">
        <w:rPr>
          <w:rFonts w:ascii="Times New Roman" w:hAnsi="Times New Roman" w:cs="Times New Roman"/>
          <w:sz w:val="24"/>
          <w:szCs w:val="24"/>
          <w:lang w:val="sq-AL"/>
        </w:rPr>
        <w:t>me</w:t>
      </w:r>
      <w:r w:rsidR="00595039" w:rsidRPr="000E790B">
        <w:rPr>
          <w:rFonts w:ascii="Times New Roman" w:hAnsi="Times New Roman" w:cs="Times New Roman"/>
          <w:sz w:val="24"/>
          <w:szCs w:val="24"/>
          <w:lang w:val="sq-AL"/>
        </w:rPr>
        <w:t xml:space="preserve">s </w:t>
      </w:r>
      <w:r w:rsidR="000B2987" w:rsidRPr="000E790B">
        <w:rPr>
          <w:rFonts w:ascii="Times New Roman" w:hAnsi="Times New Roman" w:cs="Times New Roman"/>
          <w:sz w:val="24"/>
          <w:szCs w:val="24"/>
          <w:lang w:val="sq-AL"/>
        </w:rPr>
        <w:t>K</w:t>
      </w:r>
      <w:r w:rsidR="00595039" w:rsidRPr="000E790B">
        <w:rPr>
          <w:rFonts w:ascii="Times New Roman" w:hAnsi="Times New Roman" w:cs="Times New Roman"/>
          <w:sz w:val="24"/>
          <w:szCs w:val="24"/>
          <w:lang w:val="sq-AL"/>
        </w:rPr>
        <w:t xml:space="preserve">inës dhe </w:t>
      </w:r>
      <w:r w:rsidR="000B2987" w:rsidRPr="000E790B">
        <w:rPr>
          <w:rFonts w:ascii="Times New Roman" w:hAnsi="Times New Roman" w:cs="Times New Roman"/>
          <w:sz w:val="24"/>
          <w:szCs w:val="24"/>
          <w:lang w:val="sq-AL"/>
        </w:rPr>
        <w:t>Evropës</w:t>
      </w:r>
      <w:r w:rsidR="006E66F6"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Q</w:t>
      </w:r>
      <w:r w:rsidR="006E66F6" w:rsidRPr="000E790B">
        <w:rPr>
          <w:rFonts w:ascii="Times New Roman" w:hAnsi="Times New Roman" w:cs="Times New Roman"/>
          <w:sz w:val="24"/>
          <w:szCs w:val="24"/>
          <w:lang w:val="sq-AL"/>
        </w:rPr>
        <w:t xml:space="preserve">endrore dhe </w:t>
      </w:r>
      <w:r w:rsidR="00595039" w:rsidRPr="000E790B">
        <w:rPr>
          <w:rFonts w:ascii="Times New Roman" w:hAnsi="Times New Roman" w:cs="Times New Roman"/>
          <w:sz w:val="24"/>
          <w:szCs w:val="24"/>
          <w:lang w:val="sq-AL"/>
        </w:rPr>
        <w:t>J</w:t>
      </w:r>
      <w:r w:rsidR="006E66F6" w:rsidRPr="000E790B">
        <w:rPr>
          <w:rFonts w:ascii="Times New Roman" w:hAnsi="Times New Roman" w:cs="Times New Roman"/>
          <w:sz w:val="24"/>
          <w:szCs w:val="24"/>
          <w:lang w:val="sq-AL"/>
        </w:rPr>
        <w:t>uglindore</w:t>
      </w:r>
      <w:r w:rsidRPr="000E790B">
        <w:rPr>
          <w:rFonts w:ascii="Times New Roman" w:hAnsi="Times New Roman" w:cs="Times New Roman"/>
          <w:sz w:val="24"/>
          <w:szCs w:val="24"/>
          <w:lang w:val="sq-AL"/>
        </w:rPr>
        <w:t>.</w:t>
      </w:r>
      <w:r w:rsidR="000B2987" w:rsidRPr="000E790B">
        <w:rPr>
          <w:rFonts w:ascii="Times New Roman" w:hAnsi="Times New Roman" w:cs="Times New Roman"/>
          <w:sz w:val="24"/>
          <w:szCs w:val="24"/>
          <w:lang w:val="sq-AL"/>
        </w:rPr>
        <w:t xml:space="preserve"> </w:t>
      </w:r>
      <w:r w:rsidR="00F12392" w:rsidRPr="000E790B">
        <w:rPr>
          <w:rFonts w:ascii="Times New Roman" w:hAnsi="Times New Roman" w:cs="Times New Roman"/>
          <w:color w:val="000000" w:themeColor="text1"/>
          <w:sz w:val="24"/>
          <w:szCs w:val="24"/>
          <w:lang w:val="sq-AL"/>
        </w:rPr>
        <w:t>K</w:t>
      </w:r>
      <w:r w:rsidR="00595039" w:rsidRPr="000E790B">
        <w:rPr>
          <w:rFonts w:ascii="Times New Roman" w:hAnsi="Times New Roman" w:cs="Times New Roman"/>
          <w:sz w:val="24"/>
          <w:szCs w:val="24"/>
          <w:lang w:val="sq-AL"/>
        </w:rPr>
        <w:t>ryeministri L</w:t>
      </w:r>
      <w:r w:rsidR="0014477A" w:rsidRPr="000E790B">
        <w:rPr>
          <w:rFonts w:ascii="Times New Roman" w:hAnsi="Times New Roman" w:cs="Times New Roman"/>
          <w:sz w:val="24"/>
          <w:szCs w:val="24"/>
          <w:lang w:val="sq-AL"/>
        </w:rPr>
        <w:t>i</w:t>
      </w:r>
      <w:r w:rsidR="00595039" w:rsidRPr="000E790B">
        <w:rPr>
          <w:rFonts w:ascii="Times New Roman" w:hAnsi="Times New Roman" w:cs="Times New Roman"/>
          <w:sz w:val="24"/>
          <w:szCs w:val="24"/>
          <w:lang w:val="sq-AL"/>
        </w:rPr>
        <w:t xml:space="preserve"> Keqiang</w:t>
      </w:r>
      <w:r w:rsidR="006E66F6" w:rsidRPr="000E790B">
        <w:rPr>
          <w:rFonts w:ascii="Times New Roman" w:hAnsi="Times New Roman" w:cs="Times New Roman"/>
          <w:sz w:val="24"/>
          <w:szCs w:val="24"/>
          <w:lang w:val="sq-AL"/>
        </w:rPr>
        <w:t>, n</w:t>
      </w:r>
      <w:r w:rsidR="000B2987" w:rsidRPr="000E790B">
        <w:rPr>
          <w:rFonts w:ascii="Times New Roman" w:hAnsi="Times New Roman" w:cs="Times New Roman"/>
          <w:sz w:val="24"/>
          <w:szCs w:val="24"/>
          <w:lang w:val="sq-AL"/>
        </w:rPr>
        <w:t>ë</w:t>
      </w:r>
      <w:r w:rsidR="006E66F6" w:rsidRPr="000E790B">
        <w:rPr>
          <w:rFonts w:ascii="Times New Roman" w:hAnsi="Times New Roman" w:cs="Times New Roman"/>
          <w:sz w:val="24"/>
          <w:szCs w:val="24"/>
          <w:lang w:val="sq-AL"/>
        </w:rPr>
        <w:t xml:space="preserve"> </w:t>
      </w:r>
      <w:r w:rsidR="000B2987" w:rsidRPr="000E790B">
        <w:rPr>
          <w:rFonts w:ascii="Times New Roman" w:hAnsi="Times New Roman" w:cs="Times New Roman"/>
          <w:sz w:val="24"/>
          <w:szCs w:val="24"/>
          <w:lang w:val="sq-AL"/>
        </w:rPr>
        <w:t>këtë</w:t>
      </w:r>
      <w:r w:rsidR="006E66F6" w:rsidRPr="000E790B">
        <w:rPr>
          <w:rFonts w:ascii="Times New Roman" w:hAnsi="Times New Roman" w:cs="Times New Roman"/>
          <w:sz w:val="24"/>
          <w:szCs w:val="24"/>
          <w:lang w:val="sq-AL"/>
        </w:rPr>
        <w:t xml:space="preserve"> samit</w:t>
      </w:r>
      <w:r w:rsidR="00595039" w:rsidRPr="000E790B">
        <w:rPr>
          <w:rFonts w:ascii="Times New Roman" w:hAnsi="Times New Roman" w:cs="Times New Roman"/>
          <w:sz w:val="24"/>
          <w:szCs w:val="24"/>
          <w:lang w:val="sq-AL"/>
        </w:rPr>
        <w:t xml:space="preserve"> premtoi një fond prej </w:t>
      </w:r>
      <w:r w:rsidR="00595039" w:rsidRPr="00EF11EF">
        <w:rPr>
          <w:rFonts w:ascii="Times New Roman" w:hAnsi="Times New Roman" w:cs="Times New Roman"/>
          <w:sz w:val="24"/>
          <w:szCs w:val="24"/>
          <w:lang w:val="sq-AL"/>
        </w:rPr>
        <w:t>10 milion</w:t>
      </w:r>
      <w:r w:rsidR="00F36C7F" w:rsidRPr="00EF11EF">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w:t>
      </w:r>
      <w:r w:rsidR="00527B6A" w:rsidRPr="000E790B">
        <w:rPr>
          <w:rFonts w:ascii="Times New Roman" w:hAnsi="Times New Roman" w:cs="Times New Roman"/>
          <w:sz w:val="24"/>
          <w:szCs w:val="24"/>
          <w:lang w:val="sq-AL"/>
        </w:rPr>
        <w:t>dollarësh</w:t>
      </w:r>
      <w:r w:rsidR="00595039" w:rsidRPr="000E790B">
        <w:rPr>
          <w:rFonts w:ascii="Times New Roman" w:hAnsi="Times New Roman" w:cs="Times New Roman"/>
          <w:sz w:val="24"/>
          <w:szCs w:val="24"/>
          <w:lang w:val="sq-AL"/>
        </w:rPr>
        <w:t xml:space="preserve"> për projektet e infr</w:t>
      </w:r>
      <w:r w:rsidR="006E003C" w:rsidRPr="000E790B">
        <w:rPr>
          <w:rFonts w:ascii="Times New Roman" w:hAnsi="Times New Roman" w:cs="Times New Roman"/>
          <w:sz w:val="24"/>
          <w:szCs w:val="24"/>
          <w:lang w:val="sq-AL"/>
        </w:rPr>
        <w:t>astrukturës dhe energjisë. Gjat</w:t>
      </w:r>
      <w:r w:rsidR="00595039" w:rsidRPr="000E790B">
        <w:rPr>
          <w:rFonts w:ascii="Times New Roman" w:hAnsi="Times New Roman" w:cs="Times New Roman"/>
          <w:sz w:val="24"/>
          <w:szCs w:val="24"/>
          <w:lang w:val="sq-AL"/>
        </w:rPr>
        <w:t xml:space="preserve">ë </w:t>
      </w:r>
      <w:r w:rsidR="006E003C" w:rsidRPr="000E790B">
        <w:rPr>
          <w:rFonts w:ascii="Times New Roman" w:hAnsi="Times New Roman" w:cs="Times New Roman"/>
          <w:sz w:val="24"/>
          <w:szCs w:val="24"/>
          <w:lang w:val="sq-AL"/>
        </w:rPr>
        <w:t>takimit</w:t>
      </w:r>
      <w:r w:rsidR="00595039" w:rsidRPr="000E790B">
        <w:rPr>
          <w:rFonts w:ascii="Times New Roman" w:hAnsi="Times New Roman" w:cs="Times New Roman"/>
          <w:sz w:val="24"/>
          <w:szCs w:val="24"/>
          <w:lang w:val="sq-AL"/>
        </w:rPr>
        <w:t xml:space="preserve"> katërditor</w:t>
      </w:r>
      <w:r w:rsidR="006E003C"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w:t>
      </w:r>
      <w:r w:rsidR="006E003C" w:rsidRPr="000E790B">
        <w:rPr>
          <w:rFonts w:ascii="Times New Roman" w:hAnsi="Times New Roman" w:cs="Times New Roman"/>
          <w:sz w:val="24"/>
          <w:szCs w:val="24"/>
          <w:lang w:val="sq-AL"/>
        </w:rPr>
        <w:t>kryeministri</w:t>
      </w:r>
      <w:r w:rsidR="00595039" w:rsidRPr="000E790B">
        <w:rPr>
          <w:rFonts w:ascii="Times New Roman" w:hAnsi="Times New Roman" w:cs="Times New Roman"/>
          <w:sz w:val="24"/>
          <w:szCs w:val="24"/>
          <w:lang w:val="sq-AL"/>
        </w:rPr>
        <w:t xml:space="preserve"> Li Keqiang zhvilloi takime</w:t>
      </w:r>
      <w:r w:rsidR="006E003C" w:rsidRPr="000E790B">
        <w:rPr>
          <w:rFonts w:ascii="Times New Roman" w:hAnsi="Times New Roman" w:cs="Times New Roman"/>
          <w:sz w:val="24"/>
          <w:szCs w:val="24"/>
          <w:lang w:val="sq-AL"/>
        </w:rPr>
        <w:t xml:space="preserve"> të shumta</w:t>
      </w:r>
      <w:r w:rsidR="00595039" w:rsidRPr="000E790B">
        <w:rPr>
          <w:rFonts w:ascii="Times New Roman" w:hAnsi="Times New Roman" w:cs="Times New Roman"/>
          <w:sz w:val="24"/>
          <w:szCs w:val="24"/>
          <w:lang w:val="sq-AL"/>
        </w:rPr>
        <w:t xml:space="preserve"> me udhëheqësit </w:t>
      </w:r>
      <w:r w:rsidR="006E003C" w:rsidRPr="000E790B">
        <w:rPr>
          <w:rFonts w:ascii="Times New Roman" w:hAnsi="Times New Roman" w:cs="Times New Roman"/>
          <w:sz w:val="24"/>
          <w:szCs w:val="24"/>
          <w:lang w:val="sq-AL"/>
        </w:rPr>
        <w:t xml:space="preserve">e </w:t>
      </w:r>
      <w:r w:rsidR="00595039" w:rsidRPr="000E790B">
        <w:rPr>
          <w:rFonts w:ascii="Times New Roman" w:hAnsi="Times New Roman" w:cs="Times New Roman"/>
          <w:sz w:val="24"/>
          <w:szCs w:val="24"/>
          <w:lang w:val="sq-AL"/>
        </w:rPr>
        <w:t>pranishëm në Samit</w:t>
      </w:r>
      <w:r w:rsidR="006E003C"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ku qëllimi i këtyre të fundit ishte tërheqja sa më shumë e investimeve kineze. Mbas takimeve dyp</w:t>
      </w:r>
      <w:r w:rsidR="006E003C" w:rsidRPr="000E790B">
        <w:rPr>
          <w:rFonts w:ascii="Times New Roman" w:hAnsi="Times New Roman" w:cs="Times New Roman"/>
          <w:sz w:val="24"/>
          <w:szCs w:val="24"/>
          <w:lang w:val="sq-AL"/>
        </w:rPr>
        <w:t>alëshe të kryeministrit Li Keqi</w:t>
      </w:r>
      <w:r w:rsidR="00595039" w:rsidRPr="000E790B">
        <w:rPr>
          <w:rFonts w:ascii="Times New Roman" w:hAnsi="Times New Roman" w:cs="Times New Roman"/>
          <w:sz w:val="24"/>
          <w:szCs w:val="24"/>
          <w:lang w:val="sq-AL"/>
        </w:rPr>
        <w:t>ang</w:t>
      </w:r>
      <w:r w:rsidR="006E003C"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u arritën disa marrëveshje</w:t>
      </w:r>
      <w:r w:rsidR="009628EE"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ku kompanitë kineze do të ndërtojnë:</w:t>
      </w:r>
    </w:p>
    <w:p w:rsidR="008B492D" w:rsidRPr="000E790B" w:rsidRDefault="00595039" w:rsidP="000E790B">
      <w:pPr>
        <w:numPr>
          <w:ilvl w:val="0"/>
          <w:numId w:val="3"/>
        </w:num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Autostradën në Malin e Zi – Serbi me vlerë 800 milionë euro</w:t>
      </w:r>
      <w:r w:rsidR="006E003C" w:rsidRPr="000E790B">
        <w:rPr>
          <w:rFonts w:ascii="Times New Roman" w:hAnsi="Times New Roman" w:cs="Times New Roman"/>
          <w:sz w:val="24"/>
          <w:szCs w:val="24"/>
          <w:lang w:val="sq-AL"/>
        </w:rPr>
        <w:t>.</w:t>
      </w:r>
    </w:p>
    <w:p w:rsidR="008B492D" w:rsidRPr="000E790B" w:rsidRDefault="00595039" w:rsidP="000E790B">
      <w:pPr>
        <w:numPr>
          <w:ilvl w:val="0"/>
          <w:numId w:val="3"/>
        </w:num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Ura në Beograd me vlerë 226 milionë dollarë</w:t>
      </w:r>
      <w:r w:rsidR="006E003C" w:rsidRPr="000E790B">
        <w:rPr>
          <w:rFonts w:ascii="Times New Roman" w:hAnsi="Times New Roman" w:cs="Times New Roman"/>
          <w:sz w:val="24"/>
          <w:szCs w:val="24"/>
          <w:lang w:val="sq-AL"/>
        </w:rPr>
        <w:t>.</w:t>
      </w:r>
    </w:p>
    <w:p w:rsidR="00CB514E" w:rsidRPr="000E790B" w:rsidRDefault="00595039" w:rsidP="000E790B">
      <w:pPr>
        <w:numPr>
          <w:ilvl w:val="0"/>
          <w:numId w:val="3"/>
        </w:num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Investim në impiante </w:t>
      </w:r>
      <w:r w:rsidR="006E003C" w:rsidRPr="000E790B">
        <w:rPr>
          <w:rFonts w:ascii="Times New Roman" w:hAnsi="Times New Roman" w:cs="Times New Roman"/>
          <w:sz w:val="24"/>
          <w:szCs w:val="24"/>
          <w:lang w:val="sq-AL"/>
        </w:rPr>
        <w:t>energjetike në Serbi dhe Bosnjë.</w:t>
      </w:r>
      <w:r w:rsidRPr="000E790B">
        <w:rPr>
          <w:rFonts w:ascii="Times New Roman" w:hAnsi="Times New Roman" w:cs="Times New Roman"/>
          <w:sz w:val="24"/>
          <w:szCs w:val="24"/>
          <w:lang w:val="sq-AL"/>
        </w:rPr>
        <w:t xml:space="preserve"> </w:t>
      </w:r>
    </w:p>
    <w:p w:rsidR="00845430"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color w:val="000000" w:themeColor="text1"/>
          <w:sz w:val="24"/>
          <w:szCs w:val="24"/>
          <w:lang w:val="sq-AL"/>
        </w:rPr>
        <w:t xml:space="preserve">Në </w:t>
      </w:r>
      <w:r w:rsidR="006E003C" w:rsidRPr="000E790B">
        <w:rPr>
          <w:rFonts w:ascii="Times New Roman" w:hAnsi="Times New Roman" w:cs="Times New Roman"/>
          <w:color w:val="000000" w:themeColor="text1"/>
          <w:sz w:val="24"/>
          <w:szCs w:val="24"/>
          <w:lang w:val="sq-AL"/>
        </w:rPr>
        <w:t>S</w:t>
      </w:r>
      <w:r w:rsidRPr="000E790B">
        <w:rPr>
          <w:rFonts w:ascii="Times New Roman" w:hAnsi="Times New Roman" w:cs="Times New Roman"/>
          <w:color w:val="000000" w:themeColor="text1"/>
          <w:sz w:val="24"/>
          <w:szCs w:val="24"/>
          <w:lang w:val="sq-AL"/>
        </w:rPr>
        <w:t>amitin</w:t>
      </w:r>
      <w:r w:rsidR="00981F55" w:rsidRPr="000E790B">
        <w:rPr>
          <w:rFonts w:ascii="Times New Roman" w:hAnsi="Times New Roman" w:cs="Times New Roman"/>
          <w:color w:val="000000" w:themeColor="text1"/>
          <w:sz w:val="24"/>
          <w:szCs w:val="24"/>
          <w:lang w:val="sq-AL"/>
        </w:rPr>
        <w:t xml:space="preserve"> e Be</w:t>
      </w:r>
      <w:r w:rsidR="00F12392" w:rsidRPr="000E790B">
        <w:rPr>
          <w:rFonts w:ascii="Times New Roman" w:hAnsi="Times New Roman" w:cs="Times New Roman"/>
          <w:color w:val="000000" w:themeColor="text1"/>
          <w:sz w:val="24"/>
          <w:szCs w:val="24"/>
          <w:lang w:val="sq-AL"/>
        </w:rPr>
        <w:t xml:space="preserve">ogradit mori </w:t>
      </w:r>
      <w:r w:rsidRPr="000E790B">
        <w:rPr>
          <w:rFonts w:ascii="Times New Roman" w:hAnsi="Times New Roman" w:cs="Times New Roman"/>
          <w:color w:val="000000" w:themeColor="text1"/>
          <w:sz w:val="24"/>
          <w:szCs w:val="24"/>
          <w:lang w:val="sq-AL"/>
        </w:rPr>
        <w:t>pjesë</w:t>
      </w:r>
      <w:r w:rsidR="00F12392" w:rsidRPr="000E790B">
        <w:rPr>
          <w:rFonts w:ascii="Times New Roman" w:hAnsi="Times New Roman" w:cs="Times New Roman"/>
          <w:color w:val="000000" w:themeColor="text1"/>
          <w:sz w:val="24"/>
          <w:szCs w:val="24"/>
          <w:lang w:val="sq-AL"/>
        </w:rPr>
        <w:t xml:space="preserve"> e</w:t>
      </w:r>
      <w:r w:rsidRPr="000E790B">
        <w:rPr>
          <w:rFonts w:ascii="Times New Roman" w:hAnsi="Times New Roman" w:cs="Times New Roman"/>
          <w:color w:val="000000" w:themeColor="text1"/>
          <w:sz w:val="24"/>
          <w:szCs w:val="24"/>
          <w:lang w:val="sq-AL"/>
        </w:rPr>
        <w:t xml:space="preserve">dhe </w:t>
      </w:r>
      <w:r w:rsidR="006E003C" w:rsidRPr="000E790B">
        <w:rPr>
          <w:rFonts w:ascii="Times New Roman" w:hAnsi="Times New Roman" w:cs="Times New Roman"/>
          <w:sz w:val="24"/>
          <w:szCs w:val="24"/>
          <w:lang w:val="sq-AL"/>
        </w:rPr>
        <w:t>Shqipëria</w:t>
      </w:r>
      <w:r w:rsidR="00152ED9" w:rsidRPr="000E790B">
        <w:rPr>
          <w:rFonts w:ascii="Times New Roman" w:hAnsi="Times New Roman" w:cs="Times New Roman"/>
          <w:sz w:val="24"/>
          <w:szCs w:val="24"/>
          <w:lang w:val="sq-AL"/>
        </w:rPr>
        <w:t>, e cila arriti dakord</w:t>
      </w:r>
      <w:r w:rsidR="006E003C" w:rsidRPr="000E790B">
        <w:rPr>
          <w:rFonts w:ascii="Times New Roman" w:hAnsi="Times New Roman" w:cs="Times New Roman"/>
          <w:sz w:val="24"/>
          <w:szCs w:val="24"/>
          <w:lang w:val="sq-AL"/>
        </w:rPr>
        <w:t>ë</w:t>
      </w:r>
      <w:r w:rsidR="00152ED9" w:rsidRPr="000E790B">
        <w:rPr>
          <w:rFonts w:ascii="Times New Roman" w:hAnsi="Times New Roman" w:cs="Times New Roman"/>
          <w:sz w:val="24"/>
          <w:szCs w:val="24"/>
          <w:lang w:val="sq-AL"/>
        </w:rPr>
        <w:t>sin</w:t>
      </w:r>
      <w:r w:rsidR="006E003C" w:rsidRPr="000E790B">
        <w:rPr>
          <w:rFonts w:ascii="Times New Roman" w:hAnsi="Times New Roman" w:cs="Times New Roman"/>
          <w:sz w:val="24"/>
          <w:szCs w:val="24"/>
          <w:lang w:val="sq-AL"/>
        </w:rPr>
        <w:t>ë</w:t>
      </w:r>
      <w:r w:rsidR="00FA4D34" w:rsidRPr="000E790B">
        <w:rPr>
          <w:rFonts w:ascii="Times New Roman" w:hAnsi="Times New Roman" w:cs="Times New Roman"/>
          <w:sz w:val="24"/>
          <w:szCs w:val="24"/>
          <w:lang w:val="sq-AL"/>
        </w:rPr>
        <w:t xml:space="preserve"> me </w:t>
      </w:r>
      <w:r w:rsidR="006E003C" w:rsidRPr="000E790B">
        <w:rPr>
          <w:rFonts w:ascii="Times New Roman" w:hAnsi="Times New Roman" w:cs="Times New Roman"/>
          <w:sz w:val="24"/>
          <w:szCs w:val="24"/>
          <w:lang w:val="sq-AL"/>
        </w:rPr>
        <w:t>palën</w:t>
      </w:r>
      <w:r w:rsidR="00FA4D34" w:rsidRPr="000E790B">
        <w:rPr>
          <w:rFonts w:ascii="Times New Roman" w:hAnsi="Times New Roman" w:cs="Times New Roman"/>
          <w:sz w:val="24"/>
          <w:szCs w:val="24"/>
          <w:lang w:val="sq-AL"/>
        </w:rPr>
        <w:t xml:space="preserve"> </w:t>
      </w:r>
      <w:r w:rsidR="006E003C" w:rsidRPr="000E790B">
        <w:rPr>
          <w:rFonts w:ascii="Times New Roman" w:hAnsi="Times New Roman" w:cs="Times New Roman"/>
          <w:sz w:val="24"/>
          <w:szCs w:val="24"/>
          <w:lang w:val="sq-AL"/>
        </w:rPr>
        <w:t>k</w:t>
      </w:r>
      <w:r w:rsidR="00FA4D34" w:rsidRPr="000E790B">
        <w:rPr>
          <w:rFonts w:ascii="Times New Roman" w:hAnsi="Times New Roman" w:cs="Times New Roman"/>
          <w:sz w:val="24"/>
          <w:szCs w:val="24"/>
          <w:lang w:val="sq-AL"/>
        </w:rPr>
        <w:t>ineze</w:t>
      </w:r>
      <w:r w:rsidR="006F33ED" w:rsidRPr="000E790B">
        <w:rPr>
          <w:rFonts w:ascii="Times New Roman" w:hAnsi="Times New Roman" w:cs="Times New Roman"/>
          <w:sz w:val="24"/>
          <w:szCs w:val="24"/>
          <w:lang w:val="sq-AL"/>
        </w:rPr>
        <w:t xml:space="preserve"> </w:t>
      </w:r>
      <w:r w:rsidR="006E003C" w:rsidRPr="000E790B">
        <w:rPr>
          <w:rFonts w:ascii="Times New Roman" w:hAnsi="Times New Roman" w:cs="Times New Roman"/>
          <w:sz w:val="24"/>
          <w:szCs w:val="24"/>
          <w:lang w:val="sq-AL"/>
        </w:rPr>
        <w:t>për</w:t>
      </w:r>
      <w:r w:rsidR="00FA4D34" w:rsidRPr="000E790B">
        <w:rPr>
          <w:rFonts w:ascii="Times New Roman" w:hAnsi="Times New Roman" w:cs="Times New Roman"/>
          <w:sz w:val="24"/>
          <w:szCs w:val="24"/>
          <w:lang w:val="sq-AL"/>
        </w:rPr>
        <w:t xml:space="preserve"> ndërtim e</w:t>
      </w:r>
      <w:r w:rsidRPr="000E790B">
        <w:rPr>
          <w:rFonts w:ascii="Times New Roman" w:hAnsi="Times New Roman" w:cs="Times New Roman"/>
          <w:sz w:val="24"/>
          <w:szCs w:val="24"/>
          <w:lang w:val="sq-AL"/>
        </w:rPr>
        <w:t xml:space="preserve"> </w:t>
      </w:r>
      <w:r w:rsidR="006E003C" w:rsidRPr="000E790B">
        <w:rPr>
          <w:rFonts w:ascii="Times New Roman" w:hAnsi="Times New Roman" w:cs="Times New Roman"/>
          <w:sz w:val="24"/>
          <w:szCs w:val="24"/>
          <w:lang w:val="sq-AL"/>
        </w:rPr>
        <w:t>Rrugës</w:t>
      </w:r>
      <w:r w:rsidRPr="000E790B">
        <w:rPr>
          <w:rFonts w:ascii="Times New Roman" w:hAnsi="Times New Roman" w:cs="Times New Roman"/>
          <w:sz w:val="24"/>
          <w:szCs w:val="24"/>
          <w:lang w:val="sq-AL"/>
        </w:rPr>
        <w:t xml:space="preserve"> së Arbrit.</w:t>
      </w:r>
      <w:r w:rsidR="006E003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Në këtë </w:t>
      </w:r>
      <w:r w:rsidR="006E003C"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amit u arrit të shqyrtohen mekanizmat</w:t>
      </w:r>
      <w:r w:rsidR="009628E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q</w:t>
      </w:r>
      <w:r w:rsidR="006E003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do të jenë në </w:t>
      </w:r>
      <w:r w:rsidR="006E003C" w:rsidRPr="000E790B">
        <w:rPr>
          <w:rFonts w:ascii="Times New Roman" w:hAnsi="Times New Roman" w:cs="Times New Roman"/>
          <w:sz w:val="24"/>
          <w:szCs w:val="24"/>
          <w:lang w:val="sq-AL"/>
        </w:rPr>
        <w:t>gjendje</w:t>
      </w:r>
      <w:r w:rsidRPr="000E790B">
        <w:rPr>
          <w:rFonts w:ascii="Times New Roman" w:hAnsi="Times New Roman" w:cs="Times New Roman"/>
          <w:sz w:val="24"/>
          <w:szCs w:val="24"/>
          <w:lang w:val="sq-AL"/>
        </w:rPr>
        <w:t xml:space="preserve"> të paraqesin projekte të përbashkëta me njëri-tjetrin</w:t>
      </w:r>
      <w:r w:rsidR="006E003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duke rritur atraksionin e tyre për tërheqjen e fondeve të reja të Republikës Popullore të Kinës</w:t>
      </w:r>
      <w:r w:rsidR="008B45D2" w:rsidRPr="000E790B">
        <w:rPr>
          <w:rFonts w:ascii="Times New Roman" w:hAnsi="Times New Roman" w:cs="Times New Roman"/>
          <w:sz w:val="24"/>
          <w:szCs w:val="24"/>
          <w:lang w:val="sq-AL"/>
        </w:rPr>
        <w:t>.</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Një momentet </w:t>
      </w:r>
      <w:r w:rsidR="00A9585D" w:rsidRPr="000E790B">
        <w:rPr>
          <w:rFonts w:ascii="Times New Roman" w:hAnsi="Times New Roman" w:cs="Times New Roman"/>
          <w:sz w:val="24"/>
          <w:szCs w:val="24"/>
          <w:lang w:val="sq-AL"/>
        </w:rPr>
        <w:t>i r</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ndësish</w:t>
      </w:r>
      <w:r w:rsidR="006720B8" w:rsidRPr="000E790B">
        <w:rPr>
          <w:rFonts w:ascii="Times New Roman" w:hAnsi="Times New Roman" w:cs="Times New Roman"/>
          <w:sz w:val="24"/>
          <w:szCs w:val="24"/>
          <w:lang w:val="sq-AL"/>
        </w:rPr>
        <w:t>ë</w:t>
      </w:r>
      <w:r w:rsidR="00A9585D" w:rsidRPr="000E790B">
        <w:rPr>
          <w:rFonts w:ascii="Times New Roman" w:hAnsi="Times New Roman" w:cs="Times New Roman"/>
          <w:sz w:val="24"/>
          <w:szCs w:val="24"/>
          <w:lang w:val="sq-AL"/>
        </w:rPr>
        <w:t>m i</w:t>
      </w:r>
      <w:r w:rsidRPr="000E790B">
        <w:rPr>
          <w:rFonts w:ascii="Times New Roman" w:hAnsi="Times New Roman" w:cs="Times New Roman"/>
          <w:sz w:val="24"/>
          <w:szCs w:val="24"/>
          <w:lang w:val="sq-AL"/>
        </w:rPr>
        <w:t xml:space="preserve"> </w:t>
      </w:r>
      <w:r w:rsidR="006E003C"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 xml:space="preserve">amitit </w:t>
      </w:r>
      <w:r w:rsidR="006E003C" w:rsidRPr="000E790B">
        <w:rPr>
          <w:rFonts w:ascii="Times New Roman" w:hAnsi="Times New Roman" w:cs="Times New Roman"/>
          <w:sz w:val="24"/>
          <w:szCs w:val="24"/>
          <w:lang w:val="sq-AL"/>
        </w:rPr>
        <w:t>ishte</w:t>
      </w:r>
      <w:r w:rsidRPr="000E790B">
        <w:rPr>
          <w:rFonts w:ascii="Times New Roman" w:hAnsi="Times New Roman" w:cs="Times New Roman"/>
          <w:sz w:val="24"/>
          <w:szCs w:val="24"/>
          <w:lang w:val="sq-AL"/>
        </w:rPr>
        <w:t xml:space="preserve"> nënshkrimi i marrëveshjes ndërmjet tri vendeve</w:t>
      </w:r>
      <w:r w:rsidR="006E003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Serbisë, Hungarisë dhe Kinës</w:t>
      </w:r>
      <w:r w:rsidR="006E003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për ndërtimin e një linj</w:t>
      </w:r>
      <w:r w:rsidR="00C560AC" w:rsidRPr="000E790B">
        <w:rPr>
          <w:rFonts w:ascii="Times New Roman" w:hAnsi="Times New Roman" w:cs="Times New Roman"/>
          <w:sz w:val="24"/>
          <w:szCs w:val="24"/>
          <w:lang w:val="sq-AL"/>
        </w:rPr>
        <w:t>e hekurudhore 370 km</w:t>
      </w:r>
      <w:r w:rsidRPr="000E790B">
        <w:rPr>
          <w:rFonts w:ascii="Times New Roman" w:hAnsi="Times New Roman" w:cs="Times New Roman"/>
          <w:sz w:val="24"/>
          <w:szCs w:val="24"/>
          <w:lang w:val="sq-AL"/>
        </w:rPr>
        <w:t>. Pekini kërkon t</w:t>
      </w:r>
      <w:r w:rsidR="006E003C"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 xml:space="preserve"> shtrij</w:t>
      </w:r>
      <w:r w:rsidR="006E003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6E003C" w:rsidRPr="000E790B">
        <w:rPr>
          <w:rFonts w:ascii="Times New Roman" w:hAnsi="Times New Roman" w:cs="Times New Roman"/>
          <w:sz w:val="24"/>
          <w:szCs w:val="24"/>
          <w:lang w:val="sq-AL"/>
        </w:rPr>
        <w:t>investimet</w:t>
      </w:r>
      <w:r w:rsidRPr="000E790B">
        <w:rPr>
          <w:rFonts w:ascii="Times New Roman" w:hAnsi="Times New Roman" w:cs="Times New Roman"/>
          <w:sz w:val="24"/>
          <w:szCs w:val="24"/>
          <w:lang w:val="sq-AL"/>
        </w:rPr>
        <w:t xml:space="preserve"> në territorin e </w:t>
      </w:r>
      <w:r w:rsidR="006E003C" w:rsidRPr="000E790B">
        <w:rPr>
          <w:rFonts w:ascii="Times New Roman" w:hAnsi="Times New Roman" w:cs="Times New Roman"/>
          <w:sz w:val="24"/>
          <w:szCs w:val="24"/>
          <w:lang w:val="sq-AL"/>
        </w:rPr>
        <w:t>Evropës</w:t>
      </w:r>
      <w:r w:rsidR="00C560A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kjo </w:t>
      </w:r>
      <w:r w:rsidR="00C560AC" w:rsidRPr="000E790B">
        <w:rPr>
          <w:rFonts w:ascii="Times New Roman" w:hAnsi="Times New Roman" w:cs="Times New Roman"/>
          <w:sz w:val="24"/>
          <w:szCs w:val="24"/>
          <w:lang w:val="sq-AL"/>
        </w:rPr>
        <w:t>n</w:t>
      </w:r>
      <w:r w:rsidR="006E003C" w:rsidRPr="000E790B">
        <w:rPr>
          <w:rFonts w:ascii="Times New Roman" w:hAnsi="Times New Roman" w:cs="Times New Roman"/>
          <w:sz w:val="24"/>
          <w:szCs w:val="24"/>
          <w:lang w:val="sq-AL"/>
        </w:rPr>
        <w:t>ë</w:t>
      </w:r>
      <w:r w:rsidR="00C560AC" w:rsidRPr="000E790B">
        <w:rPr>
          <w:rFonts w:ascii="Times New Roman" w:hAnsi="Times New Roman" w:cs="Times New Roman"/>
          <w:sz w:val="24"/>
          <w:szCs w:val="24"/>
          <w:lang w:val="sq-AL"/>
        </w:rPr>
        <w:t xml:space="preserve"> </w:t>
      </w:r>
      <w:r w:rsidR="006E003C" w:rsidRPr="000E790B">
        <w:rPr>
          <w:rFonts w:ascii="Times New Roman" w:hAnsi="Times New Roman" w:cs="Times New Roman"/>
          <w:sz w:val="24"/>
          <w:szCs w:val="24"/>
          <w:lang w:val="sq-AL"/>
        </w:rPr>
        <w:t>përputhje</w:t>
      </w:r>
      <w:r w:rsidR="00C560AC" w:rsidRPr="000E790B">
        <w:rPr>
          <w:rFonts w:ascii="Times New Roman" w:hAnsi="Times New Roman" w:cs="Times New Roman"/>
          <w:sz w:val="24"/>
          <w:szCs w:val="24"/>
          <w:lang w:val="sq-AL"/>
        </w:rPr>
        <w:t xml:space="preserve"> me </w:t>
      </w:r>
      <w:r w:rsidRPr="000E790B">
        <w:rPr>
          <w:rFonts w:ascii="Times New Roman" w:hAnsi="Times New Roman" w:cs="Times New Roman"/>
          <w:sz w:val="24"/>
          <w:szCs w:val="24"/>
          <w:lang w:val="sq-AL"/>
        </w:rPr>
        <w:t>strategji</w:t>
      </w:r>
      <w:r w:rsidR="00C560AC" w:rsidRPr="000E790B">
        <w:rPr>
          <w:rFonts w:ascii="Times New Roman" w:hAnsi="Times New Roman" w:cs="Times New Roman"/>
          <w:sz w:val="24"/>
          <w:szCs w:val="24"/>
          <w:lang w:val="sq-AL"/>
        </w:rPr>
        <w:t>n</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 miratuar në vitin 2012. Ky projekt kap vlerën e 1.9 deri në 3.1 </w:t>
      </w:r>
      <w:r w:rsidR="006345B7">
        <w:rPr>
          <w:rFonts w:ascii="Times New Roman" w:hAnsi="Times New Roman" w:cs="Times New Roman"/>
          <w:sz w:val="24"/>
          <w:szCs w:val="24"/>
          <w:lang w:val="sq-AL"/>
        </w:rPr>
        <w:t>miliard</w:t>
      </w:r>
      <w:r w:rsidR="006E003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dollarë (1.5 deri në 2.5 </w:t>
      </w:r>
      <w:r w:rsidR="006345B7">
        <w:rPr>
          <w:rFonts w:ascii="Times New Roman" w:hAnsi="Times New Roman" w:cs="Times New Roman"/>
          <w:sz w:val="24"/>
          <w:szCs w:val="24"/>
          <w:lang w:val="sq-AL"/>
        </w:rPr>
        <w:t>miliard</w:t>
      </w:r>
      <w:r w:rsidR="006345B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euro), e financuar nga </w:t>
      </w:r>
      <w:r w:rsidRPr="000E790B">
        <w:rPr>
          <w:rFonts w:ascii="Times New Roman" w:hAnsi="Times New Roman" w:cs="Times New Roman"/>
          <w:sz w:val="24"/>
          <w:szCs w:val="24"/>
        </w:rPr>
        <w:t>Chinese Development Bank</w:t>
      </w:r>
      <w:r w:rsidRPr="000E790B">
        <w:rPr>
          <w:rFonts w:ascii="Times New Roman" w:hAnsi="Times New Roman" w:cs="Times New Roman"/>
          <w:sz w:val="24"/>
          <w:szCs w:val="24"/>
          <w:lang w:val="sq-AL"/>
        </w:rPr>
        <w:t xml:space="preserve"> dhe që do të zbatohet prej </w:t>
      </w:r>
      <w:r w:rsidR="00FA4D34" w:rsidRPr="000E790B">
        <w:rPr>
          <w:rFonts w:ascii="Times New Roman" w:hAnsi="Times New Roman" w:cs="Times New Roman"/>
          <w:sz w:val="24"/>
          <w:szCs w:val="24"/>
          <w:lang w:val="sq-AL"/>
        </w:rPr>
        <w:t>kompani</w:t>
      </w:r>
      <w:r w:rsidR="006E003C" w:rsidRPr="000E790B">
        <w:rPr>
          <w:rFonts w:ascii="Times New Roman" w:hAnsi="Times New Roman" w:cs="Times New Roman"/>
          <w:sz w:val="24"/>
          <w:szCs w:val="24"/>
          <w:lang w:val="sq-AL"/>
        </w:rPr>
        <w:t>v</w:t>
      </w:r>
      <w:r w:rsidR="00FA4D34" w:rsidRPr="000E790B">
        <w:rPr>
          <w:rFonts w:ascii="Times New Roman" w:hAnsi="Times New Roman" w:cs="Times New Roman"/>
          <w:sz w:val="24"/>
          <w:szCs w:val="24"/>
          <w:lang w:val="sq-AL"/>
        </w:rPr>
        <w:t>e shtetërore kineze.</w:t>
      </w:r>
      <w:r w:rsidRPr="000E790B">
        <w:rPr>
          <w:rFonts w:ascii="Times New Roman" w:hAnsi="Times New Roman" w:cs="Times New Roman"/>
          <w:sz w:val="24"/>
          <w:szCs w:val="24"/>
          <w:lang w:val="sq-AL"/>
        </w:rPr>
        <w:t xml:space="preserve"> </w:t>
      </w:r>
      <w:r w:rsidR="006E003C" w:rsidRPr="000E790B">
        <w:rPr>
          <w:rFonts w:ascii="Times New Roman" w:hAnsi="Times New Roman" w:cs="Times New Roman"/>
          <w:sz w:val="24"/>
          <w:szCs w:val="24"/>
          <w:lang w:val="sq-AL"/>
        </w:rPr>
        <w:t xml:space="preserve">Projekt ka një afat kohor </w:t>
      </w:r>
      <w:r w:rsidRPr="000E790B">
        <w:rPr>
          <w:rFonts w:ascii="Times New Roman" w:hAnsi="Times New Roman" w:cs="Times New Roman"/>
          <w:sz w:val="24"/>
          <w:szCs w:val="24"/>
          <w:lang w:val="sq-AL"/>
        </w:rPr>
        <w:t>deri në dy vjet dhe synon të ketë shtrirje në Maqedoni dhe t</w:t>
      </w:r>
      <w:r w:rsidR="006E003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vazhdoj</w:t>
      </w:r>
      <w:r w:rsidR="006E003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deri në Shkup. Rreth 32 milionë njerëz do preken nga ky projekt që bashkon Kinën dhe </w:t>
      </w:r>
      <w:r w:rsidR="006E003C" w:rsidRPr="000E790B">
        <w:rPr>
          <w:rFonts w:ascii="Times New Roman" w:hAnsi="Times New Roman" w:cs="Times New Roman"/>
          <w:sz w:val="24"/>
          <w:szCs w:val="24"/>
          <w:lang w:val="sq-AL"/>
        </w:rPr>
        <w:t>Evropën</w:t>
      </w:r>
      <w:r w:rsidRPr="000E790B">
        <w:rPr>
          <w:rFonts w:ascii="Times New Roman" w:hAnsi="Times New Roman" w:cs="Times New Roman"/>
          <w:sz w:val="24"/>
          <w:szCs w:val="24"/>
          <w:lang w:val="sq-AL"/>
        </w:rPr>
        <w:t xml:space="preserve"> nëpërmjet linjës së re </w:t>
      </w:r>
      <w:r w:rsidR="00165785" w:rsidRPr="000E790B">
        <w:rPr>
          <w:rFonts w:ascii="Times New Roman" w:hAnsi="Times New Roman" w:cs="Times New Roman"/>
          <w:sz w:val="24"/>
          <w:szCs w:val="24"/>
          <w:lang w:val="sq-AL"/>
        </w:rPr>
        <w:t>hekurudhore</w:t>
      </w:r>
      <w:r w:rsidR="009628EE" w:rsidRPr="000E790B">
        <w:rPr>
          <w:rFonts w:ascii="Times New Roman" w:hAnsi="Times New Roman" w:cs="Times New Roman"/>
          <w:sz w:val="24"/>
          <w:szCs w:val="24"/>
          <w:lang w:val="sq-AL"/>
        </w:rPr>
        <w:t>.</w:t>
      </w:r>
      <w:r w:rsidR="00AB7FDD" w:rsidRPr="000E790B">
        <w:rPr>
          <w:rFonts w:ascii="Times New Roman" w:hAnsi="Times New Roman" w:cs="Times New Roman"/>
          <w:sz w:val="24"/>
          <w:szCs w:val="24"/>
          <w:lang w:val="sq-AL"/>
        </w:rPr>
        <w:t xml:space="preserve"> (</w:t>
      </w:r>
      <w:r w:rsidR="00AB7FDD" w:rsidRPr="000E790B">
        <w:rPr>
          <w:rFonts w:ascii="Times New Roman" w:hAnsi="Times New Roman" w:cs="Times New Roman"/>
          <w:sz w:val="24"/>
          <w:szCs w:val="24"/>
        </w:rPr>
        <w:t>Toncev, 2017</w:t>
      </w:r>
      <w:r w:rsidR="00AB7FD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Nxitja e liberalizimit të </w:t>
      </w:r>
      <w:r w:rsidR="006E003C" w:rsidRPr="000E790B">
        <w:rPr>
          <w:rFonts w:ascii="Times New Roman" w:hAnsi="Times New Roman" w:cs="Times New Roman"/>
          <w:sz w:val="24"/>
          <w:szCs w:val="24"/>
          <w:lang w:val="sq-AL"/>
        </w:rPr>
        <w:t>tregtisë</w:t>
      </w:r>
      <w:r w:rsidRPr="000E790B">
        <w:rPr>
          <w:rFonts w:ascii="Times New Roman" w:hAnsi="Times New Roman" w:cs="Times New Roman"/>
          <w:sz w:val="24"/>
          <w:szCs w:val="24"/>
          <w:lang w:val="sq-AL"/>
        </w:rPr>
        <w:t xml:space="preserve"> ndihmon rimëkëmbjen e </w:t>
      </w:r>
      <w:r w:rsidR="006E003C" w:rsidRPr="000E790B">
        <w:rPr>
          <w:rFonts w:ascii="Times New Roman" w:hAnsi="Times New Roman" w:cs="Times New Roman"/>
          <w:sz w:val="24"/>
          <w:szCs w:val="24"/>
          <w:lang w:val="sq-AL"/>
        </w:rPr>
        <w:t>ekonomisë</w:t>
      </w:r>
      <w:r w:rsidRPr="000E790B">
        <w:rPr>
          <w:rFonts w:ascii="Times New Roman" w:hAnsi="Times New Roman" w:cs="Times New Roman"/>
          <w:sz w:val="24"/>
          <w:szCs w:val="24"/>
          <w:lang w:val="sq-AL"/>
        </w:rPr>
        <w:t xml:space="preserve"> globale</w:t>
      </w:r>
      <w:r w:rsidR="006E003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e cila nuk është fort e qëndrueshme dhe </w:t>
      </w:r>
      <w:r w:rsidR="006E003C" w:rsidRPr="000E790B">
        <w:rPr>
          <w:rFonts w:ascii="Times New Roman" w:hAnsi="Times New Roman" w:cs="Times New Roman"/>
          <w:sz w:val="24"/>
          <w:szCs w:val="24"/>
          <w:lang w:val="sq-AL"/>
        </w:rPr>
        <w:t>lehtësitë</w:t>
      </w:r>
      <w:r w:rsidRPr="000E790B">
        <w:rPr>
          <w:rFonts w:ascii="Times New Roman" w:hAnsi="Times New Roman" w:cs="Times New Roman"/>
          <w:sz w:val="24"/>
          <w:szCs w:val="24"/>
          <w:lang w:val="sq-AL"/>
        </w:rPr>
        <w:t xml:space="preserve"> e investimeve të reja rrisin rezistencën e presionit të rënies ekonomike.</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Projekti </w:t>
      </w:r>
      <w:r w:rsidR="002A36DA" w:rsidRPr="000E790B">
        <w:rPr>
          <w:rFonts w:ascii="Times New Roman" w:hAnsi="Times New Roman" w:cs="Times New Roman"/>
          <w:sz w:val="24"/>
          <w:szCs w:val="24"/>
          <w:lang w:val="sq-AL"/>
        </w:rPr>
        <w:t>“One road, one belt”</w:t>
      </w:r>
      <w:r w:rsidR="006E003C" w:rsidRPr="000E790B">
        <w:rPr>
          <w:rFonts w:ascii="Times New Roman" w:hAnsi="Times New Roman" w:cs="Times New Roman"/>
          <w:sz w:val="24"/>
          <w:szCs w:val="24"/>
          <w:lang w:val="sq-AL"/>
        </w:rPr>
        <w:t xml:space="preserve"> dhe mekanizmi i bashkëpunimit </w:t>
      </w:r>
      <w:r w:rsidRPr="000E790B">
        <w:rPr>
          <w:rFonts w:ascii="Times New Roman" w:hAnsi="Times New Roman" w:cs="Times New Roman"/>
          <w:sz w:val="24"/>
          <w:szCs w:val="24"/>
          <w:lang w:val="sq-AL"/>
        </w:rPr>
        <w:t xml:space="preserve">“16+1” midis shtetit </w:t>
      </w:r>
      <w:r w:rsidR="006E003C"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 xml:space="preserve">inez dhe shteteve të </w:t>
      </w:r>
      <w:r w:rsidR="006E003C" w:rsidRPr="000E790B">
        <w:rPr>
          <w:rFonts w:ascii="Times New Roman" w:hAnsi="Times New Roman" w:cs="Times New Roman"/>
          <w:sz w:val="24"/>
          <w:szCs w:val="24"/>
          <w:lang w:val="sq-AL"/>
        </w:rPr>
        <w:t>Evropës</w:t>
      </w:r>
      <w:r w:rsidRPr="000E790B">
        <w:rPr>
          <w:rFonts w:ascii="Times New Roman" w:hAnsi="Times New Roman" w:cs="Times New Roman"/>
          <w:sz w:val="24"/>
          <w:szCs w:val="24"/>
          <w:lang w:val="sq-AL"/>
        </w:rPr>
        <w:t xml:space="preserve"> Qendrore dhe Lin</w:t>
      </w:r>
      <w:r w:rsidR="002A36DA" w:rsidRPr="000E790B">
        <w:rPr>
          <w:rFonts w:ascii="Times New Roman" w:hAnsi="Times New Roman" w:cs="Times New Roman"/>
          <w:sz w:val="24"/>
          <w:szCs w:val="24"/>
          <w:lang w:val="sq-AL"/>
        </w:rPr>
        <w:t>d</w:t>
      </w:r>
      <w:r w:rsidRPr="000E790B">
        <w:rPr>
          <w:rFonts w:ascii="Times New Roman" w:hAnsi="Times New Roman" w:cs="Times New Roman"/>
          <w:sz w:val="24"/>
          <w:szCs w:val="24"/>
          <w:lang w:val="sq-AL"/>
        </w:rPr>
        <w:t>ore (</w:t>
      </w:r>
      <w:r w:rsidR="002A36DA" w:rsidRPr="000E790B">
        <w:rPr>
          <w:rFonts w:ascii="Times New Roman" w:hAnsi="Times New Roman" w:cs="Times New Roman"/>
          <w:sz w:val="24"/>
          <w:szCs w:val="24"/>
          <w:lang w:val="sq-AL"/>
        </w:rPr>
        <w:t>këtu përfshihet dhe Shqipëria), jan</w:t>
      </w:r>
      <w:r w:rsidR="006720B8" w:rsidRPr="000E790B">
        <w:rPr>
          <w:rFonts w:ascii="Times New Roman" w:hAnsi="Times New Roman" w:cs="Times New Roman"/>
          <w:sz w:val="24"/>
          <w:szCs w:val="24"/>
          <w:lang w:val="sq-AL"/>
        </w:rPr>
        <w:t>ë</w:t>
      </w:r>
      <w:r w:rsidR="002A36DA" w:rsidRPr="000E790B">
        <w:rPr>
          <w:rFonts w:ascii="Times New Roman" w:hAnsi="Times New Roman" w:cs="Times New Roman"/>
          <w:sz w:val="24"/>
          <w:szCs w:val="24"/>
          <w:lang w:val="sq-AL"/>
        </w:rPr>
        <w:t xml:space="preserve"> </w:t>
      </w:r>
      <w:r w:rsidR="006E003C" w:rsidRPr="000E790B">
        <w:rPr>
          <w:rFonts w:ascii="Times New Roman" w:hAnsi="Times New Roman" w:cs="Times New Roman"/>
          <w:sz w:val="24"/>
          <w:szCs w:val="24"/>
          <w:lang w:val="sq-AL"/>
        </w:rPr>
        <w:t>dëshmi</w:t>
      </w:r>
      <w:r w:rsidR="002A36DA" w:rsidRPr="000E790B">
        <w:rPr>
          <w:rFonts w:ascii="Times New Roman" w:hAnsi="Times New Roman" w:cs="Times New Roman"/>
          <w:sz w:val="24"/>
          <w:szCs w:val="24"/>
          <w:lang w:val="sq-AL"/>
        </w:rPr>
        <w:t xml:space="preserve"> e ambicies s</w:t>
      </w:r>
      <w:r w:rsidR="006E003C" w:rsidRPr="000E790B">
        <w:rPr>
          <w:rFonts w:ascii="Times New Roman" w:hAnsi="Times New Roman" w:cs="Times New Roman"/>
          <w:sz w:val="24"/>
          <w:szCs w:val="24"/>
          <w:lang w:val="sq-AL"/>
        </w:rPr>
        <w:t>ë</w:t>
      </w:r>
      <w:r w:rsidR="002A36DA" w:rsidRPr="000E790B">
        <w:rPr>
          <w:rFonts w:ascii="Times New Roman" w:hAnsi="Times New Roman" w:cs="Times New Roman"/>
          <w:sz w:val="24"/>
          <w:szCs w:val="24"/>
          <w:lang w:val="sq-AL"/>
        </w:rPr>
        <w:t xml:space="preserve"> </w:t>
      </w:r>
      <w:r w:rsidR="006E003C" w:rsidRPr="000E790B">
        <w:rPr>
          <w:rFonts w:ascii="Times New Roman" w:hAnsi="Times New Roman" w:cs="Times New Roman"/>
          <w:sz w:val="24"/>
          <w:szCs w:val="24"/>
          <w:lang w:val="sq-AL"/>
        </w:rPr>
        <w:t>Kinës</w:t>
      </w:r>
      <w:r w:rsidR="002A36DA" w:rsidRPr="000E790B">
        <w:rPr>
          <w:rFonts w:ascii="Times New Roman" w:hAnsi="Times New Roman" w:cs="Times New Roman"/>
          <w:sz w:val="24"/>
          <w:szCs w:val="24"/>
          <w:lang w:val="sq-AL"/>
        </w:rPr>
        <w:t xml:space="preserve"> n</w:t>
      </w:r>
      <w:r w:rsidR="006E003C" w:rsidRPr="000E790B">
        <w:rPr>
          <w:rFonts w:ascii="Times New Roman" w:hAnsi="Times New Roman" w:cs="Times New Roman"/>
          <w:sz w:val="24"/>
          <w:szCs w:val="24"/>
          <w:lang w:val="sq-AL"/>
        </w:rPr>
        <w:t>ë</w:t>
      </w:r>
      <w:r w:rsidR="002A36DA" w:rsidRPr="000E790B">
        <w:rPr>
          <w:rFonts w:ascii="Times New Roman" w:hAnsi="Times New Roman" w:cs="Times New Roman"/>
          <w:sz w:val="24"/>
          <w:szCs w:val="24"/>
          <w:lang w:val="sq-AL"/>
        </w:rPr>
        <w:t xml:space="preserve"> </w:t>
      </w:r>
      <w:r w:rsidR="006E003C" w:rsidRPr="000E790B">
        <w:rPr>
          <w:rFonts w:ascii="Times New Roman" w:hAnsi="Times New Roman" w:cs="Times New Roman"/>
          <w:sz w:val="24"/>
          <w:szCs w:val="24"/>
          <w:lang w:val="sq-AL"/>
        </w:rPr>
        <w:t>këtë</w:t>
      </w:r>
      <w:r w:rsidR="002A36DA" w:rsidRPr="000E790B">
        <w:rPr>
          <w:rFonts w:ascii="Times New Roman" w:hAnsi="Times New Roman" w:cs="Times New Roman"/>
          <w:sz w:val="24"/>
          <w:szCs w:val="24"/>
          <w:lang w:val="sq-AL"/>
        </w:rPr>
        <w:t xml:space="preserve"> drejtim.</w:t>
      </w:r>
      <w:r w:rsidR="006E003C" w:rsidRPr="000E790B">
        <w:rPr>
          <w:rFonts w:ascii="Times New Roman" w:hAnsi="Times New Roman" w:cs="Times New Roman"/>
          <w:sz w:val="24"/>
          <w:szCs w:val="24"/>
          <w:lang w:val="sq-AL"/>
        </w:rPr>
        <w:t xml:space="preserve"> Shqipëria</w:t>
      </w:r>
      <w:r w:rsidR="002A36DA" w:rsidRPr="000E790B">
        <w:rPr>
          <w:rFonts w:ascii="Times New Roman" w:hAnsi="Times New Roman" w:cs="Times New Roman"/>
          <w:sz w:val="24"/>
          <w:szCs w:val="24"/>
          <w:lang w:val="sq-AL"/>
        </w:rPr>
        <w:t xml:space="preserve"> ka </w:t>
      </w:r>
      <w:r w:rsidR="006E003C" w:rsidRPr="000E790B">
        <w:rPr>
          <w:rFonts w:ascii="Times New Roman" w:hAnsi="Times New Roman" w:cs="Times New Roman"/>
          <w:sz w:val="24"/>
          <w:szCs w:val="24"/>
          <w:lang w:val="sq-AL"/>
        </w:rPr>
        <w:t>një</w:t>
      </w:r>
      <w:r w:rsidR="002A36DA" w:rsidRPr="000E790B">
        <w:rPr>
          <w:rFonts w:ascii="Times New Roman" w:hAnsi="Times New Roman" w:cs="Times New Roman"/>
          <w:sz w:val="24"/>
          <w:szCs w:val="24"/>
          <w:lang w:val="sq-AL"/>
        </w:rPr>
        <w:t xml:space="preserve"> avantazh t</w:t>
      </w:r>
      <w:r w:rsidR="006E003C" w:rsidRPr="000E790B">
        <w:rPr>
          <w:rFonts w:ascii="Times New Roman" w:hAnsi="Times New Roman" w:cs="Times New Roman"/>
          <w:sz w:val="24"/>
          <w:szCs w:val="24"/>
          <w:lang w:val="sq-AL"/>
        </w:rPr>
        <w:t>ë</w:t>
      </w:r>
      <w:r w:rsidR="002A36DA" w:rsidRPr="000E790B">
        <w:rPr>
          <w:rFonts w:ascii="Times New Roman" w:hAnsi="Times New Roman" w:cs="Times New Roman"/>
          <w:sz w:val="24"/>
          <w:szCs w:val="24"/>
          <w:lang w:val="sq-AL"/>
        </w:rPr>
        <w:t xml:space="preserve"> </w:t>
      </w:r>
      <w:r w:rsidR="00841E9E" w:rsidRPr="000E790B">
        <w:rPr>
          <w:rFonts w:ascii="Times New Roman" w:hAnsi="Times New Roman" w:cs="Times New Roman"/>
          <w:sz w:val="24"/>
          <w:szCs w:val="24"/>
          <w:lang w:val="sq-AL"/>
        </w:rPr>
        <w:t>dukshëm</w:t>
      </w:r>
      <w:r w:rsidR="002A36DA" w:rsidRPr="000E790B">
        <w:rPr>
          <w:rFonts w:ascii="Times New Roman" w:hAnsi="Times New Roman" w:cs="Times New Roman"/>
          <w:sz w:val="24"/>
          <w:szCs w:val="24"/>
          <w:lang w:val="sq-AL"/>
        </w:rPr>
        <w:t xml:space="preserve"> n</w:t>
      </w:r>
      <w:r w:rsidR="00841E9E" w:rsidRPr="000E790B">
        <w:rPr>
          <w:rFonts w:ascii="Times New Roman" w:hAnsi="Times New Roman" w:cs="Times New Roman"/>
          <w:sz w:val="24"/>
          <w:szCs w:val="24"/>
          <w:lang w:val="sq-AL"/>
        </w:rPr>
        <w:t xml:space="preserve">ë raport me vendet </w:t>
      </w:r>
      <w:r w:rsidR="002A36DA" w:rsidRPr="000E790B">
        <w:rPr>
          <w:rFonts w:ascii="Times New Roman" w:hAnsi="Times New Roman" w:cs="Times New Roman"/>
          <w:sz w:val="24"/>
          <w:szCs w:val="24"/>
          <w:lang w:val="sq-AL"/>
        </w:rPr>
        <w:t>fqinje t</w:t>
      </w:r>
      <w:r w:rsidR="00841E9E" w:rsidRPr="000E790B">
        <w:rPr>
          <w:rFonts w:ascii="Times New Roman" w:hAnsi="Times New Roman" w:cs="Times New Roman"/>
          <w:sz w:val="24"/>
          <w:szCs w:val="24"/>
          <w:lang w:val="sq-AL"/>
        </w:rPr>
        <w:t>ë</w:t>
      </w:r>
      <w:r w:rsidR="002A36DA" w:rsidRPr="000E790B">
        <w:rPr>
          <w:rFonts w:ascii="Times New Roman" w:hAnsi="Times New Roman" w:cs="Times New Roman"/>
          <w:sz w:val="24"/>
          <w:szCs w:val="24"/>
          <w:lang w:val="sq-AL"/>
        </w:rPr>
        <w:t xml:space="preserve"> </w:t>
      </w:r>
      <w:r w:rsidR="00841E9E" w:rsidRPr="000E790B">
        <w:rPr>
          <w:rFonts w:ascii="Times New Roman" w:hAnsi="Times New Roman" w:cs="Times New Roman"/>
          <w:sz w:val="24"/>
          <w:szCs w:val="24"/>
          <w:lang w:val="sq-AL"/>
        </w:rPr>
        <w:t>nismës</w:t>
      </w:r>
      <w:r w:rsidR="002A36DA" w:rsidRPr="000E790B">
        <w:rPr>
          <w:rFonts w:ascii="Times New Roman" w:hAnsi="Times New Roman" w:cs="Times New Roman"/>
          <w:sz w:val="24"/>
          <w:szCs w:val="24"/>
          <w:lang w:val="sq-AL"/>
        </w:rPr>
        <w:t xml:space="preserve"> “16+1”, kjo</w:t>
      </w:r>
      <w:r w:rsidR="005B44D0" w:rsidRPr="000E790B">
        <w:rPr>
          <w:rFonts w:ascii="Times New Roman" w:hAnsi="Times New Roman" w:cs="Times New Roman"/>
          <w:sz w:val="24"/>
          <w:szCs w:val="24"/>
          <w:lang w:val="sq-AL"/>
        </w:rPr>
        <w:t xml:space="preserve"> fal</w:t>
      </w:r>
      <w:r w:rsidR="00841E9E" w:rsidRPr="000E790B">
        <w:rPr>
          <w:rFonts w:ascii="Times New Roman" w:hAnsi="Times New Roman" w:cs="Times New Roman"/>
          <w:sz w:val="24"/>
          <w:szCs w:val="24"/>
          <w:lang w:val="sq-AL"/>
        </w:rPr>
        <w:t>ë</w:t>
      </w:r>
      <w:r w:rsidR="005B44D0" w:rsidRPr="000E790B">
        <w:rPr>
          <w:rFonts w:ascii="Times New Roman" w:hAnsi="Times New Roman" w:cs="Times New Roman"/>
          <w:sz w:val="24"/>
          <w:szCs w:val="24"/>
          <w:lang w:val="sq-AL"/>
        </w:rPr>
        <w:t xml:space="preserve"> </w:t>
      </w:r>
      <w:r w:rsidR="00841E9E" w:rsidRPr="000E790B">
        <w:rPr>
          <w:rFonts w:ascii="Times New Roman" w:hAnsi="Times New Roman" w:cs="Times New Roman"/>
          <w:sz w:val="24"/>
          <w:szCs w:val="24"/>
          <w:lang w:val="sq-AL"/>
        </w:rPr>
        <w:t>vijës</w:t>
      </w:r>
      <w:r w:rsidR="002A36DA" w:rsidRPr="000E790B">
        <w:rPr>
          <w:rFonts w:ascii="Times New Roman" w:hAnsi="Times New Roman" w:cs="Times New Roman"/>
          <w:sz w:val="24"/>
          <w:szCs w:val="24"/>
          <w:lang w:val="sq-AL"/>
        </w:rPr>
        <w:t xml:space="preserve"> bregdetare dhe </w:t>
      </w:r>
      <w:r w:rsidR="005B44D0" w:rsidRPr="000E790B">
        <w:rPr>
          <w:rFonts w:ascii="Times New Roman" w:hAnsi="Times New Roman" w:cs="Times New Roman"/>
          <w:sz w:val="24"/>
          <w:szCs w:val="24"/>
          <w:lang w:val="sq-AL"/>
        </w:rPr>
        <w:t xml:space="preserve">kapaciteteve </w:t>
      </w:r>
      <w:r w:rsidR="00841E9E" w:rsidRPr="000E790B">
        <w:rPr>
          <w:rFonts w:ascii="Times New Roman" w:hAnsi="Times New Roman" w:cs="Times New Roman"/>
          <w:sz w:val="24"/>
          <w:szCs w:val="24"/>
          <w:lang w:val="sq-AL"/>
        </w:rPr>
        <w:t xml:space="preserve">të saj </w:t>
      </w:r>
      <w:r w:rsidRPr="000E790B">
        <w:rPr>
          <w:rFonts w:ascii="Times New Roman" w:hAnsi="Times New Roman" w:cs="Times New Roman"/>
          <w:sz w:val="24"/>
          <w:szCs w:val="24"/>
          <w:lang w:val="sq-AL"/>
        </w:rPr>
        <w:t xml:space="preserve">portuale </w:t>
      </w:r>
      <w:r w:rsidR="00841E9E" w:rsidRPr="000E790B">
        <w:rPr>
          <w:rFonts w:ascii="Times New Roman" w:hAnsi="Times New Roman" w:cs="Times New Roman"/>
          <w:sz w:val="24"/>
          <w:szCs w:val="24"/>
          <w:lang w:val="sq-AL"/>
        </w:rPr>
        <w:t>përgjatë</w:t>
      </w:r>
      <w:r w:rsidRPr="000E790B">
        <w:rPr>
          <w:rFonts w:ascii="Times New Roman" w:hAnsi="Times New Roman" w:cs="Times New Roman"/>
          <w:sz w:val="24"/>
          <w:szCs w:val="24"/>
          <w:lang w:val="sq-AL"/>
        </w:rPr>
        <w:t xml:space="preserve"> </w:t>
      </w:r>
      <w:r w:rsidR="00841E9E"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 xml:space="preserve">rugës detare të </w:t>
      </w:r>
      <w:r w:rsidR="00841E9E" w:rsidRPr="000E790B">
        <w:rPr>
          <w:rFonts w:ascii="Times New Roman" w:hAnsi="Times New Roman" w:cs="Times New Roman"/>
          <w:sz w:val="24"/>
          <w:szCs w:val="24"/>
          <w:lang w:val="sq-AL"/>
        </w:rPr>
        <w:t>Mëndafshit</w:t>
      </w:r>
      <w:r w:rsidRPr="000E790B">
        <w:rPr>
          <w:rFonts w:ascii="Times New Roman" w:hAnsi="Times New Roman" w:cs="Times New Roman"/>
          <w:sz w:val="24"/>
          <w:szCs w:val="24"/>
          <w:lang w:val="sq-AL"/>
        </w:rPr>
        <w:t xml:space="preserve"> dhe zonës të Mesdheut</w:t>
      </w:r>
      <w:r w:rsidR="002A36DA" w:rsidRPr="000E790B">
        <w:rPr>
          <w:rFonts w:ascii="Times New Roman" w:hAnsi="Times New Roman" w:cs="Times New Roman"/>
          <w:sz w:val="24"/>
          <w:szCs w:val="24"/>
          <w:lang w:val="sq-AL"/>
        </w:rPr>
        <w:t>, ajo</w:t>
      </w:r>
      <w:r w:rsidRPr="000E790B">
        <w:rPr>
          <w:rFonts w:ascii="Times New Roman" w:hAnsi="Times New Roman" w:cs="Times New Roman"/>
          <w:sz w:val="24"/>
          <w:szCs w:val="24"/>
          <w:lang w:val="sq-AL"/>
        </w:rPr>
        <w:t xml:space="preserve"> është një nga destinacionet më të parapëlqyera sa i </w:t>
      </w:r>
      <w:r w:rsidR="00165785" w:rsidRPr="000E790B">
        <w:rPr>
          <w:rFonts w:ascii="Times New Roman" w:hAnsi="Times New Roman" w:cs="Times New Roman"/>
          <w:sz w:val="24"/>
          <w:szCs w:val="24"/>
          <w:lang w:val="sq-AL"/>
        </w:rPr>
        <w:t>përket investim</w:t>
      </w:r>
      <w:r w:rsidR="008D7FD7" w:rsidRPr="000E790B">
        <w:rPr>
          <w:rFonts w:ascii="Times New Roman" w:hAnsi="Times New Roman" w:cs="Times New Roman"/>
          <w:sz w:val="24"/>
          <w:szCs w:val="24"/>
          <w:lang w:val="sq-AL"/>
        </w:rPr>
        <w:t>eve të Kinës</w:t>
      </w:r>
      <w:r w:rsidR="009628EE" w:rsidRPr="000E790B">
        <w:rPr>
          <w:rFonts w:ascii="Times New Roman" w:hAnsi="Times New Roman" w:cs="Times New Roman"/>
          <w:sz w:val="24"/>
          <w:szCs w:val="24"/>
          <w:lang w:val="sq-AL"/>
        </w:rPr>
        <w:t>.</w:t>
      </w:r>
      <w:r w:rsidR="008D7FD7" w:rsidRPr="000E790B">
        <w:rPr>
          <w:rFonts w:ascii="Times New Roman" w:hAnsi="Times New Roman" w:cs="Times New Roman"/>
          <w:sz w:val="24"/>
          <w:szCs w:val="24"/>
          <w:lang w:val="sq-AL"/>
        </w:rPr>
        <w:t xml:space="preserve"> (China Daily, 2017</w:t>
      </w:r>
      <w:r w:rsidR="009628E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Ndërtimet infrastrukturore dhe shfrytëzimet e mineraleve</w:t>
      </w:r>
      <w:r w:rsidR="00841E9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si dhe telekomunikacioni tek </w:t>
      </w:r>
      <w:r w:rsidR="00841E9E" w:rsidRPr="000E790B">
        <w:rPr>
          <w:rFonts w:ascii="Times New Roman" w:hAnsi="Times New Roman" w:cs="Times New Roman"/>
          <w:sz w:val="24"/>
          <w:szCs w:val="24"/>
          <w:lang w:val="sq-AL"/>
        </w:rPr>
        <w:t>sektorët</w:t>
      </w:r>
      <w:r w:rsidRPr="000E790B">
        <w:rPr>
          <w:rFonts w:ascii="Times New Roman" w:hAnsi="Times New Roman" w:cs="Times New Roman"/>
          <w:sz w:val="24"/>
          <w:szCs w:val="24"/>
          <w:lang w:val="sq-AL"/>
        </w:rPr>
        <w:t xml:space="preserve"> e shërbimeve, të bashkëpunimeve ekonomike shqiptaro-kineze kanë hyrë në një nga fazat më të reja dhe më frytdhënëse. Pikërisht lidhur me këtë strategji, këshilltari ekonomik dhe </w:t>
      </w:r>
      <w:r w:rsidR="00841E9E" w:rsidRPr="000E790B">
        <w:rPr>
          <w:rFonts w:ascii="Times New Roman" w:hAnsi="Times New Roman" w:cs="Times New Roman"/>
          <w:sz w:val="24"/>
          <w:szCs w:val="24"/>
          <w:lang w:val="sq-AL"/>
        </w:rPr>
        <w:t>tregtar</w:t>
      </w:r>
      <w:r w:rsidRPr="000E790B">
        <w:rPr>
          <w:rFonts w:ascii="Times New Roman" w:hAnsi="Times New Roman" w:cs="Times New Roman"/>
          <w:sz w:val="24"/>
          <w:szCs w:val="24"/>
          <w:lang w:val="sq-AL"/>
        </w:rPr>
        <w:t xml:space="preserve"> i </w:t>
      </w:r>
      <w:r w:rsidR="00841E9E"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mbasadës Kineze në </w:t>
      </w:r>
      <w:r w:rsidR="00841E9E" w:rsidRPr="000E790B">
        <w:rPr>
          <w:rFonts w:ascii="Times New Roman" w:hAnsi="Times New Roman" w:cs="Times New Roman"/>
          <w:sz w:val="24"/>
          <w:szCs w:val="24"/>
          <w:lang w:val="sq-AL"/>
        </w:rPr>
        <w:t>Shqipëri</w:t>
      </w:r>
      <w:r w:rsidRPr="000E790B">
        <w:rPr>
          <w:rFonts w:ascii="Times New Roman" w:hAnsi="Times New Roman" w:cs="Times New Roman"/>
          <w:sz w:val="24"/>
          <w:szCs w:val="24"/>
          <w:lang w:val="sq-AL"/>
        </w:rPr>
        <w:t>, Lian Gang</w:t>
      </w:r>
      <w:r w:rsidR="00841E9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është shprehur në një nga intervistat e dhëna tek Radio e Jashtme </w:t>
      </w:r>
      <w:r w:rsidR="00841E9E"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Kinës (CRI SHQIP)</w:t>
      </w:r>
      <w:r w:rsidR="00841E9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 investimet </w:t>
      </w:r>
      <w:r w:rsidR="00841E9E"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ineze të bëra në Shqipëri janë kryer të gjitha sipas parimeve zbatuese të proj</w:t>
      </w:r>
      <w:r w:rsidR="00CB514E" w:rsidRPr="000E790B">
        <w:rPr>
          <w:rFonts w:ascii="Times New Roman" w:hAnsi="Times New Roman" w:cs="Times New Roman"/>
          <w:sz w:val="24"/>
          <w:szCs w:val="24"/>
          <w:lang w:val="sq-AL"/>
        </w:rPr>
        <w:t>ektit</w:t>
      </w:r>
      <w:r w:rsidR="009628EE" w:rsidRPr="000E790B">
        <w:rPr>
          <w:rFonts w:ascii="Times New Roman" w:hAnsi="Times New Roman" w:cs="Times New Roman"/>
          <w:sz w:val="24"/>
          <w:szCs w:val="24"/>
          <w:lang w:val="sq-AL"/>
        </w:rPr>
        <w:t xml:space="preserve"> </w:t>
      </w:r>
      <w:r w:rsidR="002A36DA" w:rsidRPr="000E790B">
        <w:rPr>
          <w:rFonts w:ascii="Times New Roman" w:hAnsi="Times New Roman" w:cs="Times New Roman"/>
          <w:sz w:val="24"/>
          <w:szCs w:val="24"/>
          <w:lang w:val="sq-AL"/>
        </w:rPr>
        <w:t>“One road, one belt”</w:t>
      </w:r>
      <w:r w:rsidR="00CB514E" w:rsidRPr="000E790B">
        <w:rPr>
          <w:rFonts w:ascii="Times New Roman" w:hAnsi="Times New Roman" w:cs="Times New Roman"/>
          <w:sz w:val="24"/>
          <w:szCs w:val="24"/>
          <w:lang w:val="sq-AL"/>
        </w:rPr>
        <w:t xml:space="preserve">. </w:t>
      </w:r>
      <w:r w:rsidR="008D7FD7" w:rsidRPr="000E790B">
        <w:rPr>
          <w:rFonts w:ascii="Times New Roman" w:hAnsi="Times New Roman" w:cs="Times New Roman"/>
          <w:sz w:val="24"/>
          <w:szCs w:val="24"/>
        </w:rPr>
        <w:t>(CRI online, 2017</w:t>
      </w:r>
      <w:r w:rsidR="00165785" w:rsidRPr="000E790B">
        <w:rPr>
          <w:rFonts w:ascii="Times New Roman" w:hAnsi="Times New Roman" w:cs="Times New Roman"/>
          <w:sz w:val="24"/>
          <w:szCs w:val="24"/>
        </w:rPr>
        <w:t>)</w:t>
      </w:r>
      <w:r w:rsidR="00905A4A" w:rsidRPr="000E790B">
        <w:rPr>
          <w:rFonts w:ascii="Times New Roman" w:hAnsi="Times New Roman" w:cs="Times New Roman"/>
          <w:sz w:val="24"/>
          <w:szCs w:val="24"/>
        </w:rPr>
        <w:t>.</w:t>
      </w:r>
    </w:p>
    <w:p w:rsidR="00945BC3" w:rsidRPr="000E790B" w:rsidRDefault="00595039" w:rsidP="000E790B">
      <w:pPr>
        <w:spacing w:line="360" w:lineRule="auto"/>
        <w:jc w:val="both"/>
        <w:rPr>
          <w:rFonts w:ascii="Times New Roman" w:hAnsi="Times New Roman" w:cs="Times New Roman"/>
          <w:color w:val="000000"/>
          <w:sz w:val="24"/>
          <w:szCs w:val="24"/>
        </w:rPr>
      </w:pPr>
      <w:r w:rsidRPr="000E790B">
        <w:rPr>
          <w:rFonts w:ascii="Times New Roman" w:hAnsi="Times New Roman" w:cs="Times New Roman"/>
          <w:sz w:val="24"/>
          <w:szCs w:val="24"/>
          <w:lang w:val="sq-AL"/>
        </w:rPr>
        <w:t>Në këtë proje</w:t>
      </w:r>
      <w:r w:rsidR="00D87AFE"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t</w:t>
      </w:r>
      <w:r w:rsidR="00D87AF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strategjitë kryesore janë</w:t>
      </w:r>
      <w:r w:rsidR="00841E9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gjithëpërfshirja, konsultimet e barabarta, marrëdhëniet e </w:t>
      </w:r>
      <w:r w:rsidR="009628EE" w:rsidRPr="000E790B">
        <w:rPr>
          <w:rFonts w:ascii="Times New Roman" w:hAnsi="Times New Roman" w:cs="Times New Roman"/>
          <w:sz w:val="24"/>
          <w:szCs w:val="24"/>
          <w:lang w:val="sq-AL"/>
        </w:rPr>
        <w:t>ndërsjella</w:t>
      </w:r>
      <w:r w:rsidRPr="000E790B">
        <w:rPr>
          <w:rFonts w:ascii="Times New Roman" w:hAnsi="Times New Roman" w:cs="Times New Roman"/>
          <w:sz w:val="24"/>
          <w:szCs w:val="24"/>
          <w:lang w:val="sq-AL"/>
        </w:rPr>
        <w:t xml:space="preserve"> dhe </w:t>
      </w:r>
      <w:r w:rsidR="009628EE" w:rsidRPr="000E790B">
        <w:rPr>
          <w:rFonts w:ascii="Times New Roman" w:hAnsi="Times New Roman" w:cs="Times New Roman"/>
          <w:sz w:val="24"/>
          <w:szCs w:val="24"/>
          <w:lang w:val="sq-AL"/>
        </w:rPr>
        <w:t>respektimi i</w:t>
      </w:r>
      <w:r w:rsidRPr="000E790B">
        <w:rPr>
          <w:rFonts w:ascii="Times New Roman" w:hAnsi="Times New Roman" w:cs="Times New Roman"/>
          <w:sz w:val="24"/>
          <w:szCs w:val="24"/>
          <w:lang w:val="sq-AL"/>
        </w:rPr>
        <w:t xml:space="preserve"> rregullave të tregjeve</w:t>
      </w:r>
      <w:r w:rsidR="00841E9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të cilat janë pro një zhvillim</w:t>
      </w:r>
      <w:r w:rsidR="00CB514E" w:rsidRPr="000E790B">
        <w:rPr>
          <w:rFonts w:ascii="Times New Roman" w:hAnsi="Times New Roman" w:cs="Times New Roman"/>
          <w:sz w:val="24"/>
          <w:szCs w:val="24"/>
          <w:lang w:val="sq-AL"/>
        </w:rPr>
        <w:t xml:space="preserve">i të vazhduar dhe të </w:t>
      </w:r>
      <w:r w:rsidR="00CB514E" w:rsidRPr="000E790B">
        <w:rPr>
          <w:rFonts w:ascii="Times New Roman" w:hAnsi="Times New Roman" w:cs="Times New Roman"/>
          <w:color w:val="000000" w:themeColor="text1"/>
          <w:sz w:val="24"/>
          <w:szCs w:val="24"/>
          <w:lang w:val="sq-AL"/>
        </w:rPr>
        <w:t>balancuar</w:t>
      </w:r>
      <w:r w:rsidR="009628EE" w:rsidRPr="000E790B">
        <w:rPr>
          <w:rFonts w:ascii="Times New Roman" w:hAnsi="Times New Roman" w:cs="Times New Roman"/>
          <w:color w:val="000000" w:themeColor="text1"/>
          <w:sz w:val="24"/>
          <w:szCs w:val="24"/>
          <w:lang w:val="sq-AL"/>
        </w:rPr>
        <w:t>.</w:t>
      </w:r>
      <w:r w:rsidR="00165785" w:rsidRPr="000E790B">
        <w:rPr>
          <w:rFonts w:ascii="Times New Roman" w:hAnsi="Times New Roman" w:cs="Times New Roman"/>
          <w:color w:val="000000" w:themeColor="text1"/>
          <w:sz w:val="24"/>
          <w:szCs w:val="24"/>
          <w:lang w:val="sq-AL"/>
        </w:rPr>
        <w:t xml:space="preserve"> (Mejdini, 2016).</w:t>
      </w:r>
      <w:r w:rsidR="00D3353E" w:rsidRPr="000E790B">
        <w:rPr>
          <w:rFonts w:ascii="Times New Roman" w:hAnsi="Times New Roman" w:cs="Times New Roman"/>
          <w:color w:val="000000" w:themeColor="text1"/>
          <w:sz w:val="24"/>
          <w:szCs w:val="24"/>
          <w:lang w:val="sq-AL"/>
        </w:rPr>
        <w:t xml:space="preserve"> </w:t>
      </w:r>
      <w:r w:rsidR="00BB12A0" w:rsidRPr="000E790B">
        <w:rPr>
          <w:rFonts w:ascii="Times New Roman" w:hAnsi="Times New Roman" w:cs="Times New Roman"/>
          <w:sz w:val="24"/>
          <w:szCs w:val="24"/>
          <w:lang w:val="sq-AL"/>
        </w:rPr>
        <w:t>Investimet dhe mir</w:t>
      </w:r>
      <w:r w:rsidR="00D3353E"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menaxhimi i këtyre investimeve janë </w:t>
      </w:r>
      <w:r w:rsidR="00D3353E" w:rsidRPr="000E790B">
        <w:rPr>
          <w:rFonts w:ascii="Times New Roman" w:hAnsi="Times New Roman" w:cs="Times New Roman"/>
          <w:sz w:val="24"/>
          <w:szCs w:val="24"/>
          <w:lang w:val="sq-AL"/>
        </w:rPr>
        <w:t>shembujt</w:t>
      </w:r>
      <w:r w:rsidRPr="000E790B">
        <w:rPr>
          <w:rFonts w:ascii="Times New Roman" w:hAnsi="Times New Roman" w:cs="Times New Roman"/>
          <w:sz w:val="24"/>
          <w:szCs w:val="24"/>
          <w:lang w:val="sq-AL"/>
        </w:rPr>
        <w:t xml:space="preserve"> më të mirë të bashkëpunimit për të pasur përfitime të përbashkëta</w:t>
      </w:r>
      <w:r w:rsidR="007C10EC" w:rsidRPr="000E790B">
        <w:rPr>
          <w:rFonts w:ascii="Times New Roman" w:hAnsi="Times New Roman" w:cs="Times New Roman"/>
          <w:sz w:val="24"/>
          <w:szCs w:val="24"/>
          <w:lang w:val="sq-AL"/>
        </w:rPr>
        <w:t>, n</w:t>
      </w:r>
      <w:r w:rsidRPr="000E790B">
        <w:rPr>
          <w:rFonts w:ascii="Times New Roman" w:hAnsi="Times New Roman" w:cs="Times New Roman"/>
          <w:sz w:val="24"/>
          <w:szCs w:val="24"/>
          <w:lang w:val="sq-AL"/>
        </w:rPr>
        <w:t>ë mënyrë që të përmirësoh</w:t>
      </w:r>
      <w:r w:rsidR="006E3C75" w:rsidRPr="000E790B">
        <w:rPr>
          <w:rFonts w:ascii="Times New Roman" w:hAnsi="Times New Roman" w:cs="Times New Roman"/>
          <w:sz w:val="24"/>
          <w:szCs w:val="24"/>
          <w:lang w:val="sq-AL"/>
        </w:rPr>
        <w:t xml:space="preserve">en përdorimet e burimeve që janë </w:t>
      </w:r>
      <w:r w:rsidRPr="000E790B">
        <w:rPr>
          <w:rFonts w:ascii="Times New Roman" w:hAnsi="Times New Roman" w:cs="Times New Roman"/>
          <w:sz w:val="24"/>
          <w:szCs w:val="24"/>
          <w:lang w:val="sq-AL"/>
        </w:rPr>
        <w:t>dypalësh</w:t>
      </w:r>
      <w:r w:rsidR="006E3C75" w:rsidRPr="000E790B">
        <w:rPr>
          <w:rFonts w:ascii="Times New Roman" w:hAnsi="Times New Roman" w:cs="Times New Roman"/>
          <w:sz w:val="24"/>
          <w:szCs w:val="24"/>
          <w:lang w:val="sq-AL"/>
        </w:rPr>
        <w:t xml:space="preserve">e, </w:t>
      </w:r>
      <w:r w:rsidRPr="000E790B">
        <w:rPr>
          <w:rFonts w:ascii="Times New Roman" w:hAnsi="Times New Roman" w:cs="Times New Roman"/>
          <w:sz w:val="24"/>
          <w:szCs w:val="24"/>
          <w:lang w:val="sq-AL"/>
        </w:rPr>
        <w:t xml:space="preserve">por edhe që kanë realizuar një </w:t>
      </w:r>
      <w:r w:rsidR="006E3C75" w:rsidRPr="000E790B">
        <w:rPr>
          <w:rFonts w:ascii="Times New Roman" w:hAnsi="Times New Roman" w:cs="Times New Roman"/>
          <w:sz w:val="24"/>
          <w:szCs w:val="24"/>
          <w:lang w:val="sq-AL"/>
        </w:rPr>
        <w:t>përpjesëtim</w:t>
      </w:r>
      <w:r w:rsidRPr="000E790B">
        <w:rPr>
          <w:rFonts w:ascii="Times New Roman" w:hAnsi="Times New Roman" w:cs="Times New Roman"/>
          <w:sz w:val="24"/>
          <w:szCs w:val="24"/>
          <w:lang w:val="sq-AL"/>
        </w:rPr>
        <w:t xml:space="preserve"> të </w:t>
      </w:r>
      <w:r w:rsidR="006E3C75" w:rsidRPr="000E790B">
        <w:rPr>
          <w:rFonts w:ascii="Times New Roman" w:hAnsi="Times New Roman" w:cs="Times New Roman"/>
          <w:sz w:val="24"/>
          <w:szCs w:val="24"/>
          <w:lang w:val="sq-AL"/>
        </w:rPr>
        <w:t>ndërsjellë</w:t>
      </w:r>
      <w:r w:rsidRPr="000E790B">
        <w:rPr>
          <w:rFonts w:ascii="Times New Roman" w:hAnsi="Times New Roman" w:cs="Times New Roman"/>
          <w:sz w:val="24"/>
          <w:szCs w:val="24"/>
          <w:lang w:val="sq-AL"/>
        </w:rPr>
        <w:t xml:space="preserve"> për</w:t>
      </w:r>
      <w:r w:rsidR="006E3C7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sa i përket bazave shfrytëzuese, të cilat kanë </w:t>
      </w:r>
      <w:r w:rsidR="006E3C75" w:rsidRPr="000E790B">
        <w:rPr>
          <w:rFonts w:ascii="Times New Roman" w:hAnsi="Times New Roman" w:cs="Times New Roman"/>
          <w:sz w:val="24"/>
          <w:szCs w:val="24"/>
          <w:lang w:val="sq-AL"/>
        </w:rPr>
        <w:t>qenë</w:t>
      </w:r>
      <w:r w:rsidRPr="000E790B">
        <w:rPr>
          <w:rFonts w:ascii="Times New Roman" w:hAnsi="Times New Roman" w:cs="Times New Roman"/>
          <w:sz w:val="24"/>
          <w:szCs w:val="24"/>
          <w:lang w:val="sq-AL"/>
        </w:rPr>
        <w:t xml:space="preserve"> </w:t>
      </w:r>
      <w:r w:rsidR="007C10EC" w:rsidRPr="000E790B">
        <w:rPr>
          <w:rFonts w:ascii="Times New Roman" w:hAnsi="Times New Roman" w:cs="Times New Roman"/>
          <w:sz w:val="24"/>
          <w:szCs w:val="24"/>
          <w:lang w:val="sq-AL"/>
        </w:rPr>
        <w:t xml:space="preserve">jo vetëm </w:t>
      </w:r>
      <w:r w:rsidRPr="000E790B">
        <w:rPr>
          <w:rFonts w:ascii="Times New Roman" w:hAnsi="Times New Roman" w:cs="Times New Roman"/>
          <w:sz w:val="24"/>
          <w:szCs w:val="24"/>
          <w:lang w:val="sq-AL"/>
        </w:rPr>
        <w:t xml:space="preserve">nxitësit kryesorë të </w:t>
      </w:r>
      <w:r w:rsidR="006E3C75" w:rsidRPr="000E790B">
        <w:rPr>
          <w:rFonts w:ascii="Times New Roman" w:hAnsi="Times New Roman" w:cs="Times New Roman"/>
          <w:sz w:val="24"/>
          <w:szCs w:val="24"/>
          <w:lang w:val="sq-AL"/>
        </w:rPr>
        <w:t>zhvillimit</w:t>
      </w:r>
      <w:r w:rsidRPr="000E790B">
        <w:rPr>
          <w:rFonts w:ascii="Times New Roman" w:hAnsi="Times New Roman" w:cs="Times New Roman"/>
          <w:sz w:val="24"/>
          <w:szCs w:val="24"/>
          <w:lang w:val="sq-AL"/>
        </w:rPr>
        <w:t xml:space="preserve"> ekonomik</w:t>
      </w:r>
      <w:r w:rsidR="006E3C7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por kanë ndikuar</w:t>
      </w:r>
      <w:r w:rsidR="007C10EC" w:rsidRPr="000E790B">
        <w:rPr>
          <w:rFonts w:ascii="Times New Roman" w:hAnsi="Times New Roman" w:cs="Times New Roman"/>
          <w:sz w:val="24"/>
          <w:szCs w:val="24"/>
          <w:lang w:val="sq-AL"/>
        </w:rPr>
        <w:t xml:space="preserve"> edhe në r</w:t>
      </w:r>
      <w:r w:rsidRPr="000E790B">
        <w:rPr>
          <w:rFonts w:ascii="Times New Roman" w:hAnsi="Times New Roman" w:cs="Times New Roman"/>
          <w:sz w:val="24"/>
          <w:szCs w:val="24"/>
          <w:lang w:val="sq-AL"/>
        </w:rPr>
        <w:t>ritj</w:t>
      </w:r>
      <w:r w:rsidR="007C10EC" w:rsidRPr="000E790B">
        <w:rPr>
          <w:rFonts w:ascii="Times New Roman" w:hAnsi="Times New Roman" w:cs="Times New Roman"/>
          <w:sz w:val="24"/>
          <w:szCs w:val="24"/>
          <w:lang w:val="sq-AL"/>
        </w:rPr>
        <w:t>en</w:t>
      </w:r>
      <w:r w:rsidRPr="000E790B">
        <w:rPr>
          <w:rFonts w:ascii="Times New Roman" w:hAnsi="Times New Roman" w:cs="Times New Roman"/>
          <w:sz w:val="24"/>
          <w:szCs w:val="24"/>
          <w:lang w:val="sq-AL"/>
        </w:rPr>
        <w:t xml:space="preserve"> e numrit të të punësuarve dhe niveleve profesionale në Shqipëri. Edhe pse midis Kinës dhe Shqipërisë kemi një largësi të konsiderueshme gjeografike, si</w:t>
      </w:r>
      <w:r w:rsidR="00FB68D2" w:rsidRPr="000E790B">
        <w:rPr>
          <w:rFonts w:ascii="Times New Roman" w:hAnsi="Times New Roman" w:cs="Times New Roman"/>
          <w:sz w:val="24"/>
          <w:szCs w:val="24"/>
          <w:lang w:val="sq-AL"/>
        </w:rPr>
        <w:t xml:space="preserve">kundër </w:t>
      </w:r>
      <w:r w:rsidRPr="000E790B">
        <w:rPr>
          <w:rFonts w:ascii="Times New Roman" w:hAnsi="Times New Roman" w:cs="Times New Roman"/>
          <w:sz w:val="24"/>
          <w:szCs w:val="24"/>
          <w:lang w:val="sq-AL"/>
        </w:rPr>
        <w:t xml:space="preserve">një diferencë </w:t>
      </w:r>
      <w:r w:rsidR="00FB68D2" w:rsidRPr="000E790B">
        <w:rPr>
          <w:rFonts w:ascii="Times New Roman" w:hAnsi="Times New Roman" w:cs="Times New Roman"/>
          <w:sz w:val="24"/>
          <w:szCs w:val="24"/>
          <w:lang w:val="sq-AL"/>
        </w:rPr>
        <w:t xml:space="preserve">tejet </w:t>
      </w:r>
      <w:r w:rsidRPr="000E790B">
        <w:rPr>
          <w:rFonts w:ascii="Times New Roman" w:hAnsi="Times New Roman" w:cs="Times New Roman"/>
          <w:sz w:val="24"/>
          <w:szCs w:val="24"/>
          <w:lang w:val="sq-AL"/>
        </w:rPr>
        <w:t xml:space="preserve">të madhe sa i përket madhësisë së ekonomive tek të dyja shtetet, </w:t>
      </w:r>
      <w:r w:rsidR="006E3C75" w:rsidRPr="000E790B">
        <w:rPr>
          <w:rFonts w:ascii="Times New Roman" w:hAnsi="Times New Roman" w:cs="Times New Roman"/>
          <w:sz w:val="24"/>
          <w:szCs w:val="24"/>
          <w:lang w:val="sq-AL"/>
        </w:rPr>
        <w:t>mundësitë</w:t>
      </w:r>
      <w:r w:rsidR="00BB12A0" w:rsidRPr="000E790B">
        <w:rPr>
          <w:rFonts w:ascii="Times New Roman" w:hAnsi="Times New Roman" w:cs="Times New Roman"/>
          <w:sz w:val="24"/>
          <w:szCs w:val="24"/>
          <w:lang w:val="sq-AL"/>
        </w:rPr>
        <w:t xml:space="preserve"> e </w:t>
      </w:r>
      <w:r w:rsidRPr="000E790B">
        <w:rPr>
          <w:rFonts w:ascii="Times New Roman" w:hAnsi="Times New Roman" w:cs="Times New Roman"/>
          <w:sz w:val="24"/>
          <w:szCs w:val="24"/>
          <w:lang w:val="sq-AL"/>
        </w:rPr>
        <w:t>bashkëpunimi</w:t>
      </w:r>
      <w:r w:rsidR="006E3C75" w:rsidRPr="000E790B">
        <w:rPr>
          <w:rFonts w:ascii="Times New Roman" w:hAnsi="Times New Roman" w:cs="Times New Roman"/>
          <w:sz w:val="24"/>
          <w:szCs w:val="24"/>
          <w:lang w:val="sq-AL"/>
        </w:rPr>
        <w:t xml:space="preserve">t </w:t>
      </w:r>
      <w:r w:rsidRPr="000E790B">
        <w:rPr>
          <w:rFonts w:ascii="Times New Roman" w:hAnsi="Times New Roman" w:cs="Times New Roman"/>
          <w:sz w:val="24"/>
          <w:szCs w:val="24"/>
          <w:lang w:val="sq-AL"/>
        </w:rPr>
        <w:t xml:space="preserve">midis tyre </w:t>
      </w:r>
      <w:r w:rsidR="00BB12A0" w:rsidRPr="000E790B">
        <w:rPr>
          <w:rFonts w:ascii="Times New Roman" w:hAnsi="Times New Roman" w:cs="Times New Roman"/>
          <w:sz w:val="24"/>
          <w:szCs w:val="24"/>
          <w:lang w:val="sq-AL"/>
        </w:rPr>
        <w:t>jan</w:t>
      </w:r>
      <w:r w:rsidR="006720B8" w:rsidRPr="000E790B">
        <w:rPr>
          <w:rFonts w:ascii="Times New Roman" w:hAnsi="Times New Roman" w:cs="Times New Roman"/>
          <w:sz w:val="24"/>
          <w:szCs w:val="24"/>
          <w:lang w:val="sq-AL"/>
        </w:rPr>
        <w:t>ë</w:t>
      </w:r>
      <w:r w:rsidR="006E3C7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tepër të mëdha. </w:t>
      </w:r>
      <w:r w:rsidR="00FB68D2" w:rsidRPr="000E790B">
        <w:rPr>
          <w:rFonts w:ascii="Times New Roman" w:hAnsi="Times New Roman" w:cs="Times New Roman"/>
          <w:sz w:val="24"/>
          <w:szCs w:val="24"/>
          <w:lang w:val="sq-AL"/>
        </w:rPr>
        <w:t>Thuajse t</w:t>
      </w:r>
      <w:r w:rsidRPr="000E790B">
        <w:rPr>
          <w:rFonts w:ascii="Times New Roman" w:hAnsi="Times New Roman" w:cs="Times New Roman"/>
          <w:sz w:val="24"/>
          <w:szCs w:val="24"/>
          <w:lang w:val="sq-AL"/>
        </w:rPr>
        <w:t xml:space="preserve">ë dyja </w:t>
      </w:r>
      <w:r w:rsidR="00FB68D2" w:rsidRPr="000E790B">
        <w:rPr>
          <w:rFonts w:ascii="Times New Roman" w:hAnsi="Times New Roman" w:cs="Times New Roman"/>
          <w:sz w:val="24"/>
          <w:szCs w:val="24"/>
          <w:lang w:val="sq-AL"/>
        </w:rPr>
        <w:t xml:space="preserve">shtetet </w:t>
      </w:r>
      <w:r w:rsidRPr="000E790B">
        <w:rPr>
          <w:rFonts w:ascii="Times New Roman" w:hAnsi="Times New Roman" w:cs="Times New Roman"/>
          <w:sz w:val="24"/>
          <w:szCs w:val="24"/>
          <w:lang w:val="sq-AL"/>
        </w:rPr>
        <w:t xml:space="preserve">janë në </w:t>
      </w:r>
      <w:r w:rsidR="006E3C75" w:rsidRPr="000E790B">
        <w:rPr>
          <w:rFonts w:ascii="Times New Roman" w:hAnsi="Times New Roman" w:cs="Times New Roman"/>
          <w:sz w:val="24"/>
          <w:szCs w:val="24"/>
          <w:lang w:val="sq-AL"/>
        </w:rPr>
        <w:t>gjendje</w:t>
      </w:r>
      <w:r w:rsidR="00FB68D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plotësojnë</w:t>
      </w:r>
      <w:r w:rsidR="00FB68D2" w:rsidRPr="000E790B">
        <w:rPr>
          <w:rFonts w:ascii="Times New Roman" w:hAnsi="Times New Roman" w:cs="Times New Roman"/>
          <w:sz w:val="24"/>
          <w:szCs w:val="24"/>
          <w:lang w:val="sq-AL"/>
        </w:rPr>
        <w:t xml:space="preserve"> katërçipërisht </w:t>
      </w:r>
      <w:r w:rsidRPr="000E790B">
        <w:rPr>
          <w:rFonts w:ascii="Times New Roman" w:hAnsi="Times New Roman" w:cs="Times New Roman"/>
          <w:sz w:val="24"/>
          <w:szCs w:val="24"/>
          <w:lang w:val="sq-AL"/>
        </w:rPr>
        <w:t xml:space="preserve">të gjitha kërkesat që kanë, pa përmendur këtu </w:t>
      </w:r>
      <w:r w:rsidR="006E3C75" w:rsidRPr="000E790B">
        <w:rPr>
          <w:rFonts w:ascii="Times New Roman" w:hAnsi="Times New Roman" w:cs="Times New Roman"/>
          <w:sz w:val="24"/>
          <w:szCs w:val="24"/>
          <w:lang w:val="sq-AL"/>
        </w:rPr>
        <w:t>miqësinë</w:t>
      </w:r>
      <w:r w:rsidRPr="000E790B">
        <w:rPr>
          <w:rFonts w:ascii="Times New Roman" w:hAnsi="Times New Roman" w:cs="Times New Roman"/>
          <w:sz w:val="24"/>
          <w:szCs w:val="24"/>
          <w:lang w:val="sq-AL"/>
        </w:rPr>
        <w:t xml:space="preserve"> e vjetër dhe </w:t>
      </w:r>
      <w:r w:rsidRPr="000E790B">
        <w:rPr>
          <w:rFonts w:ascii="Times New Roman" w:hAnsi="Times New Roman" w:cs="Times New Roman"/>
          <w:sz w:val="24"/>
          <w:szCs w:val="24"/>
          <w:lang w:val="sq-AL"/>
        </w:rPr>
        <w:br/>
        <w:t>besimin e fortë politik</w:t>
      </w:r>
      <w:r w:rsidR="00FB68D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B442C8" w:rsidRPr="000E790B">
        <w:rPr>
          <w:rFonts w:ascii="Times New Roman" w:hAnsi="Times New Roman" w:cs="Times New Roman"/>
          <w:sz w:val="24"/>
          <w:szCs w:val="24"/>
        </w:rPr>
        <w:t>(</w:t>
      </w:r>
      <w:r w:rsidR="00B442C8" w:rsidRPr="000E790B">
        <w:rPr>
          <w:rFonts w:ascii="Times New Roman" w:hAnsi="Times New Roman" w:cs="Times New Roman"/>
          <w:color w:val="000000"/>
          <w:sz w:val="24"/>
          <w:szCs w:val="24"/>
        </w:rPr>
        <w:t>Brady&amp; Higashi, 2019).</w:t>
      </w:r>
    </w:p>
    <w:p w:rsidR="00F53611" w:rsidRPr="004D730F" w:rsidRDefault="00F53611" w:rsidP="000E790B">
      <w:pPr>
        <w:pStyle w:val="NoSpacing"/>
        <w:spacing w:line="360" w:lineRule="auto"/>
        <w:jc w:val="both"/>
        <w:rPr>
          <w:rFonts w:ascii="Times New Roman" w:hAnsi="Times New Roman" w:cs="Times New Roman"/>
          <w:i/>
          <w:sz w:val="24"/>
          <w:szCs w:val="24"/>
          <w:lang w:val="sq-AL"/>
        </w:rPr>
      </w:pPr>
      <w:r w:rsidRPr="004D730F">
        <w:rPr>
          <w:rFonts w:ascii="Times New Roman" w:hAnsi="Times New Roman" w:cs="Times New Roman"/>
          <w:i/>
          <w:sz w:val="24"/>
          <w:szCs w:val="24"/>
          <w:lang w:val="sq-AL"/>
        </w:rPr>
        <w:t xml:space="preserve">Ndikimi </w:t>
      </w:r>
      <w:r w:rsidR="00FB68D2" w:rsidRPr="004D730F">
        <w:rPr>
          <w:rFonts w:ascii="Times New Roman" w:hAnsi="Times New Roman" w:cs="Times New Roman"/>
          <w:i/>
          <w:sz w:val="24"/>
          <w:szCs w:val="24"/>
          <w:lang w:val="sq-AL"/>
        </w:rPr>
        <w:t>kinez</w:t>
      </w:r>
      <w:r w:rsidRPr="004D730F">
        <w:rPr>
          <w:rFonts w:ascii="Times New Roman" w:hAnsi="Times New Roman" w:cs="Times New Roman"/>
          <w:i/>
          <w:sz w:val="24"/>
          <w:szCs w:val="24"/>
          <w:lang w:val="sq-AL"/>
        </w:rPr>
        <w:t xml:space="preserve"> n</w:t>
      </w:r>
      <w:r w:rsidR="006E3C75" w:rsidRPr="004D730F">
        <w:rPr>
          <w:rFonts w:ascii="Times New Roman" w:hAnsi="Times New Roman" w:cs="Times New Roman"/>
          <w:i/>
          <w:sz w:val="24"/>
          <w:szCs w:val="24"/>
          <w:lang w:val="sq-AL"/>
        </w:rPr>
        <w:t>ë</w:t>
      </w:r>
      <w:r w:rsidRPr="004D730F">
        <w:rPr>
          <w:rFonts w:ascii="Times New Roman" w:hAnsi="Times New Roman" w:cs="Times New Roman"/>
          <w:i/>
          <w:sz w:val="24"/>
          <w:szCs w:val="24"/>
          <w:lang w:val="sq-AL"/>
        </w:rPr>
        <w:t xml:space="preserve"> </w:t>
      </w:r>
      <w:r w:rsidR="006E3C75" w:rsidRPr="004D730F">
        <w:rPr>
          <w:rFonts w:ascii="Times New Roman" w:hAnsi="Times New Roman" w:cs="Times New Roman"/>
          <w:i/>
          <w:sz w:val="24"/>
          <w:szCs w:val="24"/>
          <w:lang w:val="sq-AL"/>
        </w:rPr>
        <w:t>Shqipëri</w:t>
      </w:r>
    </w:p>
    <w:p w:rsidR="00FE5DCC" w:rsidRPr="000E790B" w:rsidRDefault="00FE5DCC"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Zanafilla e </w:t>
      </w:r>
      <w:r w:rsidR="006E3C75" w:rsidRPr="000E790B">
        <w:rPr>
          <w:rFonts w:ascii="Times New Roman" w:hAnsi="Times New Roman" w:cs="Times New Roman"/>
          <w:sz w:val="24"/>
          <w:szCs w:val="24"/>
          <w:lang w:val="sq-AL"/>
        </w:rPr>
        <w:t>marrëdhënieve</w:t>
      </w:r>
      <w:r w:rsidRPr="000E790B">
        <w:rPr>
          <w:rFonts w:ascii="Times New Roman" w:hAnsi="Times New Roman" w:cs="Times New Roman"/>
          <w:sz w:val="24"/>
          <w:szCs w:val="24"/>
          <w:lang w:val="sq-AL"/>
        </w:rPr>
        <w:t xml:space="preserve"> midis </w:t>
      </w:r>
      <w:r w:rsidR="006E3C75" w:rsidRPr="000E790B">
        <w:rPr>
          <w:rFonts w:ascii="Times New Roman" w:hAnsi="Times New Roman" w:cs="Times New Roman"/>
          <w:sz w:val="24"/>
          <w:szCs w:val="24"/>
          <w:lang w:val="sq-AL"/>
        </w:rPr>
        <w:t>Shqipërisë</w:t>
      </w:r>
      <w:r w:rsidRPr="000E790B">
        <w:rPr>
          <w:rFonts w:ascii="Times New Roman" w:hAnsi="Times New Roman" w:cs="Times New Roman"/>
          <w:sz w:val="24"/>
          <w:szCs w:val="24"/>
          <w:lang w:val="sq-AL"/>
        </w:rPr>
        <w:t xml:space="preserve"> dhe </w:t>
      </w:r>
      <w:r w:rsidR="006E3C75" w:rsidRPr="000E790B">
        <w:rPr>
          <w:rFonts w:ascii="Times New Roman" w:hAnsi="Times New Roman" w:cs="Times New Roman"/>
          <w:sz w:val="24"/>
          <w:szCs w:val="24"/>
          <w:lang w:val="sq-AL"/>
        </w:rPr>
        <w:t>Kinës</w:t>
      </w:r>
      <w:r w:rsidRPr="000E790B">
        <w:rPr>
          <w:rFonts w:ascii="Times New Roman" w:hAnsi="Times New Roman" w:cs="Times New Roman"/>
          <w:sz w:val="24"/>
          <w:szCs w:val="24"/>
          <w:lang w:val="sq-AL"/>
        </w:rPr>
        <w:t xml:space="preserve"> </w:t>
      </w:r>
      <w:r w:rsidR="00467D99"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e </w:t>
      </w:r>
      <w:r w:rsidR="00A162DB" w:rsidRPr="000E790B">
        <w:rPr>
          <w:rFonts w:ascii="Times New Roman" w:hAnsi="Times New Roman" w:cs="Times New Roman"/>
          <w:sz w:val="24"/>
          <w:szCs w:val="24"/>
          <w:lang w:val="sq-AL"/>
        </w:rPr>
        <w:t>ka</w:t>
      </w:r>
      <w:r w:rsidRPr="000E790B">
        <w:rPr>
          <w:rFonts w:ascii="Times New Roman" w:hAnsi="Times New Roman" w:cs="Times New Roman"/>
          <w:sz w:val="24"/>
          <w:szCs w:val="24"/>
          <w:lang w:val="sq-AL"/>
        </w:rPr>
        <w:t>hershme</w:t>
      </w:r>
      <w:r w:rsidR="00441AE7" w:rsidRPr="000E790B">
        <w:rPr>
          <w:rFonts w:ascii="Times New Roman" w:hAnsi="Times New Roman" w:cs="Times New Roman"/>
          <w:sz w:val="24"/>
          <w:szCs w:val="24"/>
          <w:lang w:val="sq-AL"/>
        </w:rPr>
        <w:t>. A</w:t>
      </w:r>
      <w:r w:rsidRPr="000E790B">
        <w:rPr>
          <w:rFonts w:ascii="Times New Roman" w:hAnsi="Times New Roman" w:cs="Times New Roman"/>
          <w:sz w:val="24"/>
          <w:szCs w:val="24"/>
          <w:lang w:val="sq-AL"/>
        </w:rPr>
        <w:t>to do t</w:t>
      </w:r>
      <w:r w:rsidR="00441AE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nisnin pas </w:t>
      </w:r>
      <w:r w:rsidR="00441AE7" w:rsidRPr="000E790B">
        <w:rPr>
          <w:rFonts w:ascii="Times New Roman" w:hAnsi="Times New Roman" w:cs="Times New Roman"/>
          <w:sz w:val="24"/>
          <w:szCs w:val="24"/>
          <w:lang w:val="sq-AL"/>
        </w:rPr>
        <w:t>Luftës</w:t>
      </w:r>
      <w:r w:rsidRPr="000E790B">
        <w:rPr>
          <w:rFonts w:ascii="Times New Roman" w:hAnsi="Times New Roman" w:cs="Times New Roman"/>
          <w:sz w:val="24"/>
          <w:szCs w:val="24"/>
          <w:lang w:val="sq-AL"/>
        </w:rPr>
        <w:t xml:space="preserve"> s</w:t>
      </w:r>
      <w:r w:rsidR="00441AE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441AE7" w:rsidRPr="000E790B">
        <w:rPr>
          <w:rFonts w:ascii="Times New Roman" w:hAnsi="Times New Roman" w:cs="Times New Roman"/>
          <w:sz w:val="24"/>
          <w:szCs w:val="24"/>
          <w:lang w:val="sq-AL"/>
        </w:rPr>
        <w:t>D</w:t>
      </w:r>
      <w:r w:rsidRPr="000E790B">
        <w:rPr>
          <w:rFonts w:ascii="Times New Roman" w:hAnsi="Times New Roman" w:cs="Times New Roman"/>
          <w:sz w:val="24"/>
          <w:szCs w:val="24"/>
          <w:lang w:val="sq-AL"/>
        </w:rPr>
        <w:t>yt</w:t>
      </w:r>
      <w:r w:rsidR="00441AE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441AE7" w:rsidRPr="000E790B">
        <w:rPr>
          <w:rFonts w:ascii="Times New Roman" w:hAnsi="Times New Roman" w:cs="Times New Roman"/>
          <w:sz w:val="24"/>
          <w:szCs w:val="24"/>
          <w:lang w:val="sq-AL"/>
        </w:rPr>
        <w:t>Botërore</w:t>
      </w:r>
      <w:r w:rsidRPr="000E790B">
        <w:rPr>
          <w:rFonts w:ascii="Times New Roman" w:hAnsi="Times New Roman" w:cs="Times New Roman"/>
          <w:sz w:val="24"/>
          <w:szCs w:val="24"/>
          <w:lang w:val="sq-AL"/>
        </w:rPr>
        <w:t xml:space="preserve">, </w:t>
      </w:r>
      <w:r w:rsidR="00441AE7" w:rsidRPr="000E790B">
        <w:rPr>
          <w:rFonts w:ascii="Times New Roman" w:hAnsi="Times New Roman" w:cs="Times New Roman"/>
          <w:sz w:val="24"/>
          <w:szCs w:val="24"/>
          <w:lang w:val="sq-AL"/>
        </w:rPr>
        <w:t xml:space="preserve">kohë </w:t>
      </w:r>
      <w:r w:rsidRPr="000E790B">
        <w:rPr>
          <w:rFonts w:ascii="Times New Roman" w:hAnsi="Times New Roman" w:cs="Times New Roman"/>
          <w:sz w:val="24"/>
          <w:szCs w:val="24"/>
          <w:lang w:val="sq-AL"/>
        </w:rPr>
        <w:t xml:space="preserve">kur </w:t>
      </w:r>
      <w:r w:rsidR="00441AE7" w:rsidRPr="000E790B">
        <w:rPr>
          <w:rFonts w:ascii="Times New Roman" w:hAnsi="Times New Roman" w:cs="Times New Roman"/>
          <w:sz w:val="24"/>
          <w:szCs w:val="24"/>
          <w:lang w:val="sq-AL"/>
        </w:rPr>
        <w:t xml:space="preserve">qëndrimi i </w:t>
      </w:r>
      <w:r w:rsidRPr="000E790B">
        <w:rPr>
          <w:rFonts w:ascii="Times New Roman" w:hAnsi="Times New Roman" w:cs="Times New Roman"/>
          <w:sz w:val="24"/>
          <w:szCs w:val="24"/>
          <w:lang w:val="sq-AL"/>
        </w:rPr>
        <w:t>kampi</w:t>
      </w:r>
      <w:r w:rsidR="00441AE7"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 xml:space="preserve"> </w:t>
      </w:r>
      <w:r w:rsidR="00441AE7"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vendeve komuniste kishte filluar t</w:t>
      </w:r>
      <w:r w:rsidR="00441AE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441AE7" w:rsidRPr="000E790B">
        <w:rPr>
          <w:rFonts w:ascii="Times New Roman" w:hAnsi="Times New Roman" w:cs="Times New Roman"/>
          <w:sz w:val="24"/>
          <w:szCs w:val="24"/>
          <w:lang w:val="sq-AL"/>
        </w:rPr>
        <w:t>ravijëzohej</w:t>
      </w:r>
      <w:r w:rsidRPr="000E790B">
        <w:rPr>
          <w:rFonts w:ascii="Times New Roman" w:hAnsi="Times New Roman" w:cs="Times New Roman"/>
          <w:sz w:val="24"/>
          <w:szCs w:val="24"/>
          <w:lang w:val="sq-AL"/>
        </w:rPr>
        <w:t>, s</w:t>
      </w:r>
      <w:r w:rsidR="00441AE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pari n</w:t>
      </w:r>
      <w:r w:rsidR="00441AE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raport me </w:t>
      </w:r>
      <w:r w:rsidR="00441AE7" w:rsidRPr="000E790B">
        <w:rPr>
          <w:rFonts w:ascii="Times New Roman" w:hAnsi="Times New Roman" w:cs="Times New Roman"/>
          <w:sz w:val="24"/>
          <w:szCs w:val="24"/>
          <w:lang w:val="sq-AL"/>
        </w:rPr>
        <w:t>Perëndimin</w:t>
      </w:r>
      <w:r w:rsidRPr="000E790B">
        <w:rPr>
          <w:rFonts w:ascii="Times New Roman" w:hAnsi="Times New Roman" w:cs="Times New Roman"/>
          <w:sz w:val="24"/>
          <w:szCs w:val="24"/>
          <w:lang w:val="sq-AL"/>
        </w:rPr>
        <w:t xml:space="preserve"> dhe</w:t>
      </w:r>
      <w:r w:rsidR="00441AE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m</w:t>
      </w:r>
      <w:r w:rsidR="00441AE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pas</w:t>
      </w:r>
      <w:r w:rsidR="00441AE7" w:rsidRPr="000E790B">
        <w:rPr>
          <w:rFonts w:ascii="Times New Roman" w:hAnsi="Times New Roman" w:cs="Times New Roman"/>
          <w:sz w:val="24"/>
          <w:szCs w:val="24"/>
          <w:lang w:val="sq-AL"/>
        </w:rPr>
        <w:t>, midis njëri-</w:t>
      </w:r>
      <w:r w:rsidRPr="000E790B">
        <w:rPr>
          <w:rFonts w:ascii="Times New Roman" w:hAnsi="Times New Roman" w:cs="Times New Roman"/>
          <w:sz w:val="24"/>
          <w:szCs w:val="24"/>
          <w:lang w:val="sq-AL"/>
        </w:rPr>
        <w:t>tjetrit, pra vendeve t</w:t>
      </w:r>
      <w:r w:rsidR="00441AE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A162DB" w:rsidRPr="000E790B">
        <w:rPr>
          <w:rFonts w:ascii="Times New Roman" w:hAnsi="Times New Roman" w:cs="Times New Roman"/>
          <w:sz w:val="24"/>
          <w:szCs w:val="24"/>
          <w:lang w:val="sq-AL"/>
        </w:rPr>
        <w:t>B</w:t>
      </w:r>
      <w:r w:rsidR="0090621F" w:rsidRPr="000E790B">
        <w:rPr>
          <w:rFonts w:ascii="Times New Roman" w:hAnsi="Times New Roman" w:cs="Times New Roman"/>
          <w:sz w:val="24"/>
          <w:szCs w:val="24"/>
          <w:lang w:val="sq-AL"/>
        </w:rPr>
        <w:t xml:space="preserve">llokut </w:t>
      </w:r>
      <w:r w:rsidR="00A162DB" w:rsidRPr="000E790B">
        <w:rPr>
          <w:rFonts w:ascii="Times New Roman" w:hAnsi="Times New Roman" w:cs="Times New Roman"/>
          <w:sz w:val="24"/>
          <w:szCs w:val="24"/>
          <w:lang w:val="sq-AL"/>
        </w:rPr>
        <w:t>K</w:t>
      </w:r>
      <w:r w:rsidR="0090621F" w:rsidRPr="000E790B">
        <w:rPr>
          <w:rFonts w:ascii="Times New Roman" w:hAnsi="Times New Roman" w:cs="Times New Roman"/>
          <w:sz w:val="24"/>
          <w:szCs w:val="24"/>
          <w:lang w:val="sq-AL"/>
        </w:rPr>
        <w:t xml:space="preserve">omunist. </w:t>
      </w:r>
      <w:r w:rsidR="00441AE7" w:rsidRPr="000E790B">
        <w:rPr>
          <w:rFonts w:ascii="Times New Roman" w:hAnsi="Times New Roman" w:cs="Times New Roman"/>
          <w:sz w:val="24"/>
          <w:szCs w:val="24"/>
          <w:lang w:val="sq-AL"/>
        </w:rPr>
        <w:t xml:space="preserve">Viti 1954, që do </w:t>
      </w:r>
      <w:r w:rsidRPr="000E790B">
        <w:rPr>
          <w:rFonts w:ascii="Times New Roman" w:hAnsi="Times New Roman" w:cs="Times New Roman"/>
          <w:sz w:val="24"/>
          <w:szCs w:val="24"/>
          <w:lang w:val="sq-AL"/>
        </w:rPr>
        <w:t>t</w:t>
      </w:r>
      <w:r w:rsidR="006720B8" w:rsidRPr="000E790B">
        <w:rPr>
          <w:rFonts w:ascii="Times New Roman" w:hAnsi="Times New Roman" w:cs="Times New Roman"/>
          <w:sz w:val="24"/>
          <w:szCs w:val="24"/>
          <w:lang w:val="sq-AL"/>
        </w:rPr>
        <w:t>ë</w:t>
      </w:r>
      <w:r w:rsidR="00441AE7" w:rsidRPr="000E790B">
        <w:rPr>
          <w:rFonts w:ascii="Times New Roman" w:hAnsi="Times New Roman" w:cs="Times New Roman"/>
          <w:sz w:val="24"/>
          <w:szCs w:val="24"/>
          <w:lang w:val="sq-AL"/>
        </w:rPr>
        <w:t xml:space="preserve"> shënonte</w:t>
      </w:r>
      <w:r w:rsidRPr="000E790B">
        <w:rPr>
          <w:rFonts w:ascii="Times New Roman" w:hAnsi="Times New Roman" w:cs="Times New Roman"/>
          <w:sz w:val="24"/>
          <w:szCs w:val="24"/>
          <w:lang w:val="sq-AL"/>
        </w:rPr>
        <w:t xml:space="preserve"> </w:t>
      </w:r>
      <w:r w:rsidR="00441AE7" w:rsidRPr="000E790B">
        <w:rPr>
          <w:rFonts w:ascii="Times New Roman" w:hAnsi="Times New Roman" w:cs="Times New Roman"/>
          <w:sz w:val="24"/>
          <w:szCs w:val="24"/>
          <w:lang w:val="sq-AL"/>
        </w:rPr>
        <w:t>fillimin</w:t>
      </w:r>
      <w:r w:rsidRPr="000E790B">
        <w:rPr>
          <w:rFonts w:ascii="Times New Roman" w:hAnsi="Times New Roman" w:cs="Times New Roman"/>
          <w:sz w:val="24"/>
          <w:szCs w:val="24"/>
          <w:lang w:val="sq-AL"/>
        </w:rPr>
        <w:t xml:space="preserve"> e </w:t>
      </w:r>
      <w:r w:rsidR="00441AE7" w:rsidRPr="000E790B">
        <w:rPr>
          <w:rFonts w:ascii="Times New Roman" w:hAnsi="Times New Roman" w:cs="Times New Roman"/>
          <w:sz w:val="24"/>
          <w:szCs w:val="24"/>
          <w:lang w:val="sq-AL"/>
        </w:rPr>
        <w:t>marrëdhënieve</w:t>
      </w:r>
      <w:r w:rsidRPr="000E790B">
        <w:rPr>
          <w:rFonts w:ascii="Times New Roman" w:hAnsi="Times New Roman" w:cs="Times New Roman"/>
          <w:sz w:val="24"/>
          <w:szCs w:val="24"/>
          <w:lang w:val="sq-AL"/>
        </w:rPr>
        <w:t xml:space="preserve"> zyrtare midis </w:t>
      </w:r>
      <w:r w:rsidR="00441AE7" w:rsidRPr="000E790B">
        <w:rPr>
          <w:rFonts w:ascii="Times New Roman" w:hAnsi="Times New Roman" w:cs="Times New Roman"/>
          <w:sz w:val="24"/>
          <w:szCs w:val="24"/>
          <w:lang w:val="sq-AL"/>
        </w:rPr>
        <w:t>Shqipërisë</w:t>
      </w:r>
      <w:r w:rsidRPr="000E790B">
        <w:rPr>
          <w:rFonts w:ascii="Times New Roman" w:hAnsi="Times New Roman" w:cs="Times New Roman"/>
          <w:sz w:val="24"/>
          <w:szCs w:val="24"/>
          <w:lang w:val="sq-AL"/>
        </w:rPr>
        <w:t xml:space="preserve"> dhe </w:t>
      </w:r>
      <w:r w:rsidR="00441AE7" w:rsidRPr="000E790B">
        <w:rPr>
          <w:rFonts w:ascii="Times New Roman" w:hAnsi="Times New Roman" w:cs="Times New Roman"/>
          <w:sz w:val="24"/>
          <w:szCs w:val="24"/>
          <w:lang w:val="sq-AL"/>
        </w:rPr>
        <w:t>Kinës</w:t>
      </w:r>
      <w:r w:rsidRPr="000E790B">
        <w:rPr>
          <w:rFonts w:ascii="Times New Roman" w:hAnsi="Times New Roman" w:cs="Times New Roman"/>
          <w:sz w:val="24"/>
          <w:szCs w:val="24"/>
          <w:lang w:val="sq-AL"/>
        </w:rPr>
        <w:t xml:space="preserve">, </w:t>
      </w:r>
      <w:r w:rsidR="00441AE7" w:rsidRPr="000E790B">
        <w:rPr>
          <w:rFonts w:ascii="Times New Roman" w:hAnsi="Times New Roman" w:cs="Times New Roman"/>
          <w:sz w:val="24"/>
          <w:szCs w:val="24"/>
          <w:lang w:val="sq-AL"/>
        </w:rPr>
        <w:t xml:space="preserve">kohë </w:t>
      </w:r>
      <w:r w:rsidR="00A24E31" w:rsidRPr="000E790B">
        <w:rPr>
          <w:rFonts w:ascii="Times New Roman" w:hAnsi="Times New Roman" w:cs="Times New Roman"/>
          <w:sz w:val="24"/>
          <w:szCs w:val="24"/>
          <w:lang w:val="sq-AL"/>
        </w:rPr>
        <w:t xml:space="preserve">kur </w:t>
      </w:r>
      <w:r w:rsidR="00441AE7" w:rsidRPr="000E790B">
        <w:rPr>
          <w:rFonts w:ascii="Times New Roman" w:hAnsi="Times New Roman" w:cs="Times New Roman"/>
          <w:sz w:val="24"/>
          <w:szCs w:val="24"/>
          <w:lang w:val="sq-AL"/>
        </w:rPr>
        <w:t>secili shtet</w:t>
      </w:r>
      <w:r w:rsidRPr="000E790B">
        <w:rPr>
          <w:rFonts w:ascii="Times New Roman" w:hAnsi="Times New Roman" w:cs="Times New Roman"/>
          <w:sz w:val="24"/>
          <w:szCs w:val="24"/>
          <w:lang w:val="sq-AL"/>
        </w:rPr>
        <w:t xml:space="preserve"> </w:t>
      </w:r>
      <w:r w:rsidR="00441AE7" w:rsidRPr="000E790B">
        <w:rPr>
          <w:rFonts w:ascii="Times New Roman" w:hAnsi="Times New Roman" w:cs="Times New Roman"/>
          <w:sz w:val="24"/>
          <w:szCs w:val="24"/>
          <w:lang w:val="sq-AL"/>
        </w:rPr>
        <w:t>dërgoi</w:t>
      </w:r>
      <w:r w:rsidRPr="000E790B">
        <w:rPr>
          <w:rFonts w:ascii="Times New Roman" w:hAnsi="Times New Roman" w:cs="Times New Roman"/>
          <w:sz w:val="24"/>
          <w:szCs w:val="24"/>
          <w:lang w:val="sq-AL"/>
        </w:rPr>
        <w:t xml:space="preserve"> </w:t>
      </w:r>
      <w:r w:rsidR="00441AE7" w:rsidRPr="000E790B">
        <w:rPr>
          <w:rFonts w:ascii="Times New Roman" w:hAnsi="Times New Roman" w:cs="Times New Roman"/>
          <w:sz w:val="24"/>
          <w:szCs w:val="24"/>
          <w:lang w:val="sq-AL"/>
        </w:rPr>
        <w:t>përfaqësinë</w:t>
      </w:r>
      <w:r w:rsidRPr="000E790B">
        <w:rPr>
          <w:rFonts w:ascii="Times New Roman" w:hAnsi="Times New Roman" w:cs="Times New Roman"/>
          <w:sz w:val="24"/>
          <w:szCs w:val="24"/>
          <w:lang w:val="sq-AL"/>
        </w:rPr>
        <w:t xml:space="preserve"> diplomatike n</w:t>
      </w:r>
      <w:r w:rsidR="00441AE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vend</w:t>
      </w:r>
      <w:r w:rsidR="00A24E31" w:rsidRPr="000E790B">
        <w:rPr>
          <w:rFonts w:ascii="Times New Roman" w:hAnsi="Times New Roman" w:cs="Times New Roman"/>
          <w:sz w:val="24"/>
          <w:szCs w:val="24"/>
          <w:lang w:val="sq-AL"/>
        </w:rPr>
        <w:t xml:space="preserve">in </w:t>
      </w:r>
      <w:r w:rsidR="00441AE7" w:rsidRPr="000E790B">
        <w:rPr>
          <w:rFonts w:ascii="Times New Roman" w:hAnsi="Times New Roman" w:cs="Times New Roman"/>
          <w:sz w:val="24"/>
          <w:szCs w:val="24"/>
          <w:lang w:val="sq-AL"/>
        </w:rPr>
        <w:t xml:space="preserve">përkatës </w:t>
      </w:r>
      <w:r w:rsidRPr="000E790B">
        <w:rPr>
          <w:rFonts w:ascii="Times New Roman" w:hAnsi="Times New Roman" w:cs="Times New Roman"/>
          <w:sz w:val="24"/>
          <w:szCs w:val="24"/>
          <w:lang w:val="sq-AL"/>
        </w:rPr>
        <w:t>dhe hap</w:t>
      </w:r>
      <w:r w:rsidR="00441AE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n siparin e </w:t>
      </w:r>
      <w:r w:rsidR="00441AE7" w:rsidRPr="000E790B">
        <w:rPr>
          <w:rFonts w:ascii="Times New Roman" w:hAnsi="Times New Roman" w:cs="Times New Roman"/>
          <w:sz w:val="24"/>
          <w:szCs w:val="24"/>
          <w:lang w:val="sq-AL"/>
        </w:rPr>
        <w:t>bashkëpunimit</w:t>
      </w:r>
      <w:r w:rsidRPr="000E790B">
        <w:rPr>
          <w:rFonts w:ascii="Times New Roman" w:hAnsi="Times New Roman" w:cs="Times New Roman"/>
          <w:sz w:val="24"/>
          <w:szCs w:val="24"/>
          <w:lang w:val="sq-AL"/>
        </w:rPr>
        <w:t xml:space="preserve"> midis tyre, kuptohet me </w:t>
      </w:r>
      <w:r w:rsidR="00441AE7"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fo</w:t>
      </w:r>
      <w:r w:rsidR="00441AE7"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 xml:space="preserve">us modest </w:t>
      </w:r>
      <w:r w:rsidR="00441AE7" w:rsidRPr="000E790B">
        <w:rPr>
          <w:rFonts w:ascii="Times New Roman" w:hAnsi="Times New Roman" w:cs="Times New Roman"/>
          <w:sz w:val="24"/>
          <w:szCs w:val="24"/>
          <w:lang w:val="sq-AL"/>
        </w:rPr>
        <w:t>bashkëpunimi</w:t>
      </w:r>
      <w:r w:rsidRPr="000E790B">
        <w:rPr>
          <w:rFonts w:ascii="Times New Roman" w:hAnsi="Times New Roman" w:cs="Times New Roman"/>
          <w:sz w:val="24"/>
          <w:szCs w:val="24"/>
          <w:lang w:val="sq-AL"/>
        </w:rPr>
        <w:t>, por q</w:t>
      </w:r>
      <w:r w:rsidR="00A24E3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do t</w:t>
      </w:r>
      <w:r w:rsidR="00A24E3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zgjerohej n</w:t>
      </w:r>
      <w:r w:rsidR="00A24E3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vitet n</w:t>
      </w:r>
      <w:r w:rsidR="00A24E3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vijim, si rrjedhoj</w:t>
      </w:r>
      <w:r w:rsidR="00A24E3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 ndryshimit t</w:t>
      </w:r>
      <w:r w:rsidR="00A24E31"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konfigurimit gjeopolitik brenda </w:t>
      </w:r>
      <w:r w:rsidR="00A162DB" w:rsidRPr="000E790B">
        <w:rPr>
          <w:rFonts w:ascii="Times New Roman" w:hAnsi="Times New Roman" w:cs="Times New Roman"/>
          <w:sz w:val="24"/>
          <w:szCs w:val="24"/>
          <w:lang w:val="sq-AL"/>
        </w:rPr>
        <w:t>B</w:t>
      </w:r>
      <w:r w:rsidRPr="000E790B">
        <w:rPr>
          <w:rFonts w:ascii="Times New Roman" w:hAnsi="Times New Roman" w:cs="Times New Roman"/>
          <w:sz w:val="24"/>
          <w:szCs w:val="24"/>
          <w:lang w:val="sq-AL"/>
        </w:rPr>
        <w:t xml:space="preserve">llokut </w:t>
      </w:r>
      <w:r w:rsidR="00A162DB"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omunist. (</w:t>
      </w:r>
      <w:r w:rsidR="008B45D2" w:rsidRPr="000E790B">
        <w:rPr>
          <w:rFonts w:ascii="Times New Roman" w:hAnsi="Times New Roman" w:cs="Times New Roman"/>
          <w:sz w:val="24"/>
          <w:szCs w:val="24"/>
          <w:lang w:val="sq-AL"/>
        </w:rPr>
        <w:t>Intervistë Gjon Bori</w:t>
      </w:r>
      <w:r w:rsidR="00A24E31" w:rsidRPr="000E790B">
        <w:rPr>
          <w:rFonts w:ascii="Times New Roman" w:hAnsi="Times New Roman" w:cs="Times New Roman"/>
          <w:sz w:val="24"/>
          <w:szCs w:val="24"/>
          <w:lang w:val="sq-AL"/>
        </w:rPr>
        <w:t>ç</w:t>
      </w:r>
      <w:r w:rsidR="008B45D2" w:rsidRPr="000E790B">
        <w:rPr>
          <w:rFonts w:ascii="Times New Roman" w:hAnsi="Times New Roman" w:cs="Times New Roman"/>
          <w:sz w:val="24"/>
          <w:szCs w:val="24"/>
          <w:lang w:val="sq-AL"/>
        </w:rPr>
        <w:t>i, 2019</w:t>
      </w:r>
      <w:r w:rsidR="001743A2" w:rsidRPr="000E790B">
        <w:rPr>
          <w:rFonts w:ascii="Times New Roman" w:hAnsi="Times New Roman" w:cs="Times New Roman"/>
          <w:sz w:val="24"/>
          <w:szCs w:val="24"/>
          <w:lang w:val="sq-AL"/>
        </w:rPr>
        <w:t>)</w:t>
      </w:r>
      <w:r w:rsidR="008B45D2" w:rsidRPr="000E790B">
        <w:rPr>
          <w:rFonts w:ascii="Times New Roman" w:hAnsi="Times New Roman" w:cs="Times New Roman"/>
          <w:sz w:val="24"/>
          <w:szCs w:val="24"/>
          <w:lang w:val="sq-AL"/>
        </w:rPr>
        <w:t>.</w:t>
      </w:r>
    </w:p>
    <w:p w:rsidR="00FE5DCC" w:rsidRPr="000E790B" w:rsidRDefault="00A24E31"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Këto</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marrëdhënie</w:t>
      </w:r>
      <w:r w:rsidR="00FE5DCC" w:rsidRPr="000E790B">
        <w:rPr>
          <w:rFonts w:ascii="Times New Roman" w:hAnsi="Times New Roman" w:cs="Times New Roman"/>
          <w:sz w:val="24"/>
          <w:szCs w:val="24"/>
          <w:lang w:val="sq-AL"/>
        </w:rPr>
        <w:t xml:space="preserve"> do t</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intensifikoheshin n</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vitin 1960</w:t>
      </w:r>
      <w:r w:rsidRPr="000E790B">
        <w:rPr>
          <w:rFonts w:ascii="Times New Roman" w:hAnsi="Times New Roman" w:cs="Times New Roman"/>
          <w:sz w:val="24"/>
          <w:szCs w:val="24"/>
          <w:lang w:val="sq-AL"/>
        </w:rPr>
        <w:t>,</w:t>
      </w:r>
      <w:r w:rsidR="00FE5DCC" w:rsidRPr="000E790B">
        <w:rPr>
          <w:rFonts w:ascii="Times New Roman" w:hAnsi="Times New Roman" w:cs="Times New Roman"/>
          <w:sz w:val="24"/>
          <w:szCs w:val="24"/>
          <w:lang w:val="sq-AL"/>
        </w:rPr>
        <w:t xml:space="preserve"> pas ndarjes </w:t>
      </w:r>
      <w:r w:rsidRPr="000E790B">
        <w:rPr>
          <w:rFonts w:ascii="Times New Roman" w:hAnsi="Times New Roman" w:cs="Times New Roman"/>
          <w:sz w:val="24"/>
          <w:szCs w:val="24"/>
          <w:lang w:val="sq-AL"/>
        </w:rPr>
        <w:t>përfundimtare të Shqipërisë</w:t>
      </w:r>
      <w:r w:rsidR="00FE5DCC"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Kinës</w:t>
      </w:r>
      <w:r w:rsidR="00FE5DCC" w:rsidRPr="000E790B">
        <w:rPr>
          <w:rFonts w:ascii="Times New Roman" w:hAnsi="Times New Roman" w:cs="Times New Roman"/>
          <w:sz w:val="24"/>
          <w:szCs w:val="24"/>
          <w:lang w:val="sq-AL"/>
        </w:rPr>
        <w:t xml:space="preserve"> me Bashkimin Sovjetik. At</w:t>
      </w:r>
      <w:r w:rsidRPr="000E790B">
        <w:rPr>
          <w:rFonts w:ascii="Times New Roman" w:hAnsi="Times New Roman" w:cs="Times New Roman"/>
          <w:sz w:val="24"/>
          <w:szCs w:val="24"/>
          <w:lang w:val="sq-AL"/>
        </w:rPr>
        <w:t>o</w:t>
      </w:r>
      <w:r w:rsidR="00FE5DCC" w:rsidRPr="000E790B">
        <w:rPr>
          <w:rFonts w:ascii="Times New Roman" w:hAnsi="Times New Roman" w:cs="Times New Roman"/>
          <w:sz w:val="24"/>
          <w:szCs w:val="24"/>
          <w:lang w:val="sq-AL"/>
        </w:rPr>
        <w:t xml:space="preserve"> kishin </w:t>
      </w:r>
      <w:r w:rsidRPr="000E790B">
        <w:rPr>
          <w:rFonts w:ascii="Times New Roman" w:hAnsi="Times New Roman" w:cs="Times New Roman"/>
          <w:sz w:val="24"/>
          <w:szCs w:val="24"/>
          <w:lang w:val="sq-AL"/>
        </w:rPr>
        <w:t>dënuar</w:t>
      </w:r>
      <w:r w:rsidR="00FE5DCC" w:rsidRPr="000E790B">
        <w:rPr>
          <w:rFonts w:ascii="Times New Roman" w:hAnsi="Times New Roman" w:cs="Times New Roman"/>
          <w:sz w:val="24"/>
          <w:szCs w:val="24"/>
          <w:lang w:val="sq-AL"/>
        </w:rPr>
        <w:t xml:space="preserve"> r</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nd</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vijën</w:t>
      </w:r>
      <w:r w:rsidR="00FE5DCC" w:rsidRPr="000E790B">
        <w:rPr>
          <w:rFonts w:ascii="Times New Roman" w:hAnsi="Times New Roman" w:cs="Times New Roman"/>
          <w:sz w:val="24"/>
          <w:szCs w:val="24"/>
          <w:lang w:val="sq-AL"/>
        </w:rPr>
        <w:t xml:space="preserve"> ideologjike t</w:t>
      </w:r>
      <w:r w:rsidRPr="000E790B">
        <w:rPr>
          <w:rFonts w:ascii="Times New Roman" w:hAnsi="Times New Roman" w:cs="Times New Roman"/>
          <w:sz w:val="24"/>
          <w:szCs w:val="24"/>
          <w:lang w:val="sq-AL"/>
        </w:rPr>
        <w:t xml:space="preserve">ë </w:t>
      </w:r>
      <w:r w:rsidR="00FE5DCC" w:rsidRPr="000E790B">
        <w:rPr>
          <w:rFonts w:ascii="Times New Roman" w:hAnsi="Times New Roman" w:cs="Times New Roman"/>
          <w:sz w:val="24"/>
          <w:szCs w:val="24"/>
          <w:lang w:val="sq-AL"/>
        </w:rPr>
        <w:t xml:space="preserve">ndjekur nga Moska zyrtare dhe </w:t>
      </w:r>
      <w:r w:rsidRPr="000E790B">
        <w:rPr>
          <w:rFonts w:ascii="Times New Roman" w:hAnsi="Times New Roman" w:cs="Times New Roman"/>
          <w:sz w:val="24"/>
          <w:szCs w:val="24"/>
          <w:lang w:val="sq-AL"/>
        </w:rPr>
        <w:t>kishin tradhtuar idealet</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w:t>
      </w:r>
      <w:r w:rsidR="00FE5DCC" w:rsidRPr="000E790B">
        <w:rPr>
          <w:rFonts w:ascii="Times New Roman" w:hAnsi="Times New Roman" w:cs="Times New Roman"/>
          <w:sz w:val="24"/>
          <w:szCs w:val="24"/>
          <w:lang w:val="sq-AL"/>
        </w:rPr>
        <w:t>omuniste-</w:t>
      </w:r>
      <w:r w:rsidRPr="000E790B">
        <w:rPr>
          <w:rFonts w:ascii="Times New Roman" w:hAnsi="Times New Roman" w:cs="Times New Roman"/>
          <w:sz w:val="24"/>
          <w:szCs w:val="24"/>
          <w:lang w:val="sq-AL"/>
        </w:rPr>
        <w:t>s</w:t>
      </w:r>
      <w:r w:rsidR="00FE5DCC" w:rsidRPr="000E790B">
        <w:rPr>
          <w:rFonts w:ascii="Times New Roman" w:hAnsi="Times New Roman" w:cs="Times New Roman"/>
          <w:sz w:val="24"/>
          <w:szCs w:val="24"/>
          <w:lang w:val="sq-AL"/>
        </w:rPr>
        <w:t>taliniste</w:t>
      </w:r>
      <w:r w:rsidRPr="000E790B">
        <w:rPr>
          <w:rFonts w:ascii="Times New Roman" w:hAnsi="Times New Roman" w:cs="Times New Roman"/>
          <w:sz w:val="24"/>
          <w:szCs w:val="24"/>
          <w:lang w:val="sq-AL"/>
        </w:rPr>
        <w:t>.</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këtë</w:t>
      </w:r>
      <w:r w:rsidR="00FE5DCC" w:rsidRPr="000E790B">
        <w:rPr>
          <w:rFonts w:ascii="Times New Roman" w:hAnsi="Times New Roman" w:cs="Times New Roman"/>
          <w:sz w:val="24"/>
          <w:szCs w:val="24"/>
          <w:lang w:val="sq-AL"/>
        </w:rPr>
        <w:t xml:space="preserve"> kontekst, t</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dy vendet nis</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n </w:t>
      </w:r>
      <w:r w:rsidRPr="000E790B">
        <w:rPr>
          <w:rFonts w:ascii="Times New Roman" w:hAnsi="Times New Roman" w:cs="Times New Roman"/>
          <w:sz w:val="24"/>
          <w:szCs w:val="24"/>
          <w:lang w:val="sq-AL"/>
        </w:rPr>
        <w:t>një</w:t>
      </w:r>
      <w:r w:rsidR="00FE5DCC" w:rsidRPr="000E790B">
        <w:rPr>
          <w:rFonts w:ascii="Times New Roman" w:hAnsi="Times New Roman" w:cs="Times New Roman"/>
          <w:sz w:val="24"/>
          <w:szCs w:val="24"/>
          <w:lang w:val="sq-AL"/>
        </w:rPr>
        <w:t xml:space="preserve"> er</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re </w:t>
      </w:r>
      <w:r w:rsidRPr="000E790B">
        <w:rPr>
          <w:rFonts w:ascii="Times New Roman" w:hAnsi="Times New Roman" w:cs="Times New Roman"/>
          <w:sz w:val="24"/>
          <w:szCs w:val="24"/>
          <w:lang w:val="sq-AL"/>
        </w:rPr>
        <w:t>bashkëpunimi</w:t>
      </w:r>
      <w:r w:rsidR="00FE5DCC" w:rsidRPr="000E790B">
        <w:rPr>
          <w:rFonts w:ascii="Times New Roman" w:hAnsi="Times New Roman" w:cs="Times New Roman"/>
          <w:sz w:val="24"/>
          <w:szCs w:val="24"/>
          <w:lang w:val="sq-AL"/>
        </w:rPr>
        <w:t xml:space="preserve"> me nj</w:t>
      </w:r>
      <w:r w:rsidRPr="000E790B">
        <w:rPr>
          <w:rFonts w:ascii="Times New Roman" w:hAnsi="Times New Roman" w:cs="Times New Roman"/>
          <w:sz w:val="24"/>
          <w:szCs w:val="24"/>
          <w:lang w:val="sq-AL"/>
        </w:rPr>
        <w:t>ëra-tjetrën</w:t>
      </w:r>
      <w:r w:rsidR="00FE5DCC"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politik</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n e jashtme</w:t>
      </w:r>
      <w:r w:rsidRPr="000E790B">
        <w:rPr>
          <w:rFonts w:ascii="Times New Roman" w:hAnsi="Times New Roman" w:cs="Times New Roman"/>
          <w:sz w:val="24"/>
          <w:szCs w:val="24"/>
          <w:lang w:val="sq-AL"/>
        </w:rPr>
        <w:t>,</w:t>
      </w:r>
      <w:r w:rsidR="00FE5DCC" w:rsidRPr="000E790B">
        <w:rPr>
          <w:rFonts w:ascii="Times New Roman" w:hAnsi="Times New Roman" w:cs="Times New Roman"/>
          <w:sz w:val="24"/>
          <w:szCs w:val="24"/>
          <w:lang w:val="sq-AL"/>
        </w:rPr>
        <w:t xml:space="preserve"> ku </w:t>
      </w:r>
      <w:r w:rsidRPr="000E790B">
        <w:rPr>
          <w:rFonts w:ascii="Times New Roman" w:hAnsi="Times New Roman" w:cs="Times New Roman"/>
          <w:sz w:val="24"/>
          <w:szCs w:val="24"/>
          <w:lang w:val="sq-AL"/>
        </w:rPr>
        <w:t>Shqipëria</w:t>
      </w:r>
      <w:r w:rsidR="00FE5DCC" w:rsidRPr="000E790B">
        <w:rPr>
          <w:rFonts w:ascii="Times New Roman" w:hAnsi="Times New Roman" w:cs="Times New Roman"/>
          <w:sz w:val="24"/>
          <w:szCs w:val="24"/>
          <w:lang w:val="sq-AL"/>
        </w:rPr>
        <w:t xml:space="preserve"> do t</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ishte </w:t>
      </w:r>
      <w:r w:rsidRPr="000E790B">
        <w:rPr>
          <w:rFonts w:ascii="Times New Roman" w:hAnsi="Times New Roman" w:cs="Times New Roman"/>
          <w:sz w:val="24"/>
          <w:szCs w:val="24"/>
          <w:lang w:val="sq-AL"/>
        </w:rPr>
        <w:t>një</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zë</w:t>
      </w:r>
      <w:r w:rsidR="00FE5DCC" w:rsidRPr="000E790B">
        <w:rPr>
          <w:rFonts w:ascii="Times New Roman" w:hAnsi="Times New Roman" w:cs="Times New Roman"/>
          <w:sz w:val="24"/>
          <w:szCs w:val="24"/>
          <w:lang w:val="sq-AL"/>
        </w:rPr>
        <w:t xml:space="preserve"> i </w:t>
      </w:r>
      <w:r w:rsidRPr="000E790B">
        <w:rPr>
          <w:rFonts w:ascii="Times New Roman" w:hAnsi="Times New Roman" w:cs="Times New Roman"/>
          <w:sz w:val="24"/>
          <w:szCs w:val="24"/>
          <w:lang w:val="sq-AL"/>
        </w:rPr>
        <w:t>fuqishëm</w:t>
      </w:r>
      <w:r w:rsidR="00FE5DCC"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OKB</w:t>
      </w:r>
      <w:r w:rsidRPr="000E790B">
        <w:rPr>
          <w:rFonts w:ascii="Times New Roman" w:hAnsi="Times New Roman" w:cs="Times New Roman"/>
          <w:sz w:val="24"/>
          <w:szCs w:val="24"/>
          <w:lang w:val="sq-AL"/>
        </w:rPr>
        <w:t xml:space="preserve"> për</w:t>
      </w:r>
      <w:r w:rsidR="00FE5DCC" w:rsidRPr="000E790B">
        <w:rPr>
          <w:rFonts w:ascii="Times New Roman" w:hAnsi="Times New Roman" w:cs="Times New Roman"/>
          <w:sz w:val="24"/>
          <w:szCs w:val="24"/>
          <w:lang w:val="sq-AL"/>
        </w:rPr>
        <w:t xml:space="preserve"> rikthimin e </w:t>
      </w:r>
      <w:r w:rsidRPr="000E790B">
        <w:rPr>
          <w:rFonts w:ascii="Times New Roman" w:hAnsi="Times New Roman" w:cs="Times New Roman"/>
          <w:sz w:val="24"/>
          <w:szCs w:val="24"/>
          <w:lang w:val="sq-AL"/>
        </w:rPr>
        <w:t>Kinës</w:t>
      </w:r>
      <w:r w:rsidR="00FE5DCC"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këtë organizëm</w:t>
      </w:r>
      <w:r w:rsidR="00FE5DCC" w:rsidRPr="000E790B">
        <w:rPr>
          <w:rFonts w:ascii="Times New Roman" w:hAnsi="Times New Roman" w:cs="Times New Roman"/>
          <w:sz w:val="24"/>
          <w:szCs w:val="24"/>
          <w:lang w:val="sq-AL"/>
        </w:rPr>
        <w:t xml:space="preserve">, si dhe </w:t>
      </w:r>
      <w:r w:rsidRPr="000E790B">
        <w:rPr>
          <w:rFonts w:ascii="Times New Roman" w:hAnsi="Times New Roman" w:cs="Times New Roman"/>
          <w:sz w:val="24"/>
          <w:szCs w:val="24"/>
          <w:lang w:val="sq-AL"/>
        </w:rPr>
        <w:t>shtrinë</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bashkëpunimin e tyre konkret</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FE5DCC" w:rsidRPr="000E790B">
        <w:rPr>
          <w:rFonts w:ascii="Times New Roman" w:hAnsi="Times New Roman" w:cs="Times New Roman"/>
          <w:sz w:val="24"/>
          <w:szCs w:val="24"/>
          <w:lang w:val="sq-AL"/>
        </w:rPr>
        <w:t xml:space="preserve"> zhvillimin ekonomik, industrial, </w:t>
      </w:r>
      <w:r w:rsidRPr="000E790B">
        <w:rPr>
          <w:rFonts w:ascii="Times New Roman" w:hAnsi="Times New Roman" w:cs="Times New Roman"/>
          <w:sz w:val="24"/>
          <w:szCs w:val="24"/>
          <w:lang w:val="sq-AL"/>
        </w:rPr>
        <w:t xml:space="preserve">bujqësor </w:t>
      </w:r>
      <w:r w:rsidR="00FE5DCC" w:rsidRPr="000E790B">
        <w:rPr>
          <w:rFonts w:ascii="Times New Roman" w:hAnsi="Times New Roman" w:cs="Times New Roman"/>
          <w:sz w:val="24"/>
          <w:szCs w:val="24"/>
          <w:lang w:val="sq-AL"/>
        </w:rPr>
        <w:t>dhe n</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aspektin ushtarak. </w:t>
      </w:r>
      <w:r w:rsidRPr="000E790B">
        <w:rPr>
          <w:rFonts w:ascii="Times New Roman" w:hAnsi="Times New Roman" w:cs="Times New Roman"/>
          <w:sz w:val="24"/>
          <w:szCs w:val="24"/>
          <w:lang w:val="sq-AL"/>
        </w:rPr>
        <w:t>Një</w:t>
      </w:r>
      <w:r w:rsidR="00FE5DCC" w:rsidRPr="000E790B">
        <w:rPr>
          <w:rFonts w:ascii="Times New Roman" w:hAnsi="Times New Roman" w:cs="Times New Roman"/>
          <w:sz w:val="24"/>
          <w:szCs w:val="24"/>
          <w:lang w:val="sq-AL"/>
        </w:rPr>
        <w:t xml:space="preserve"> dimension </w:t>
      </w:r>
      <w:r w:rsidRPr="000E790B">
        <w:rPr>
          <w:rFonts w:ascii="Times New Roman" w:hAnsi="Times New Roman" w:cs="Times New Roman"/>
          <w:sz w:val="24"/>
          <w:szCs w:val="24"/>
          <w:lang w:val="sq-AL"/>
        </w:rPr>
        <w:t>tjetër</w:t>
      </w:r>
      <w:r w:rsidR="00FE5DCC" w:rsidRPr="000E790B">
        <w:rPr>
          <w:rFonts w:ascii="Times New Roman" w:hAnsi="Times New Roman" w:cs="Times New Roman"/>
          <w:sz w:val="24"/>
          <w:szCs w:val="24"/>
          <w:lang w:val="sq-AL"/>
        </w:rPr>
        <w:t xml:space="preserve"> i </w:t>
      </w:r>
      <w:r w:rsidRPr="000E790B">
        <w:rPr>
          <w:rFonts w:ascii="Times New Roman" w:hAnsi="Times New Roman" w:cs="Times New Roman"/>
          <w:sz w:val="24"/>
          <w:szCs w:val="24"/>
          <w:lang w:val="sq-AL"/>
        </w:rPr>
        <w:t>bashkëpunimit</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Shqiptaro-</w:t>
      </w:r>
      <w:r w:rsidR="00FE5DCC" w:rsidRPr="000E790B">
        <w:rPr>
          <w:rFonts w:ascii="Times New Roman" w:hAnsi="Times New Roman" w:cs="Times New Roman"/>
          <w:sz w:val="24"/>
          <w:szCs w:val="24"/>
          <w:lang w:val="sq-AL"/>
        </w:rPr>
        <w:t xml:space="preserve">Kinez, </w:t>
      </w:r>
      <w:r w:rsidRPr="000E790B">
        <w:rPr>
          <w:rFonts w:ascii="Times New Roman" w:hAnsi="Times New Roman" w:cs="Times New Roman"/>
          <w:sz w:val="24"/>
          <w:szCs w:val="24"/>
          <w:lang w:val="sq-AL"/>
        </w:rPr>
        <w:t>është</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ai në </w:t>
      </w:r>
      <w:r w:rsidR="00FE5DCC" w:rsidRPr="000E790B">
        <w:rPr>
          <w:rFonts w:ascii="Times New Roman" w:hAnsi="Times New Roman" w:cs="Times New Roman"/>
          <w:sz w:val="24"/>
          <w:szCs w:val="24"/>
          <w:lang w:val="sq-AL"/>
        </w:rPr>
        <w:t xml:space="preserve">aspektin arsimor dhe kulturor, ku pati </w:t>
      </w:r>
      <w:r w:rsidRPr="000E790B">
        <w:rPr>
          <w:rFonts w:ascii="Times New Roman" w:hAnsi="Times New Roman" w:cs="Times New Roman"/>
          <w:sz w:val="24"/>
          <w:szCs w:val="24"/>
          <w:lang w:val="sq-AL"/>
        </w:rPr>
        <w:t>një</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shkëmbim</w:t>
      </w:r>
      <w:r w:rsidR="00FE5DCC"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ndërsjellë</w:t>
      </w:r>
      <w:r w:rsidR="00FE5DCC"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vlerave kulturore dhe kinematografike, </w:t>
      </w:r>
      <w:r w:rsidR="00C12505" w:rsidRPr="000E790B">
        <w:rPr>
          <w:rFonts w:ascii="Times New Roman" w:hAnsi="Times New Roman" w:cs="Times New Roman"/>
          <w:sz w:val="24"/>
          <w:szCs w:val="24"/>
          <w:lang w:val="sq-AL"/>
        </w:rPr>
        <w:t xml:space="preserve">pa anashkaluar edhe </w:t>
      </w:r>
      <w:r w:rsidRPr="000E790B">
        <w:rPr>
          <w:rFonts w:ascii="Times New Roman" w:hAnsi="Times New Roman" w:cs="Times New Roman"/>
          <w:sz w:val="24"/>
          <w:szCs w:val="24"/>
          <w:lang w:val="sq-AL"/>
        </w:rPr>
        <w:t>shkëmbimin</w:t>
      </w:r>
      <w:r w:rsidR="00FE5DCC" w:rsidRPr="000E790B">
        <w:rPr>
          <w:rFonts w:ascii="Times New Roman" w:hAnsi="Times New Roman" w:cs="Times New Roman"/>
          <w:sz w:val="24"/>
          <w:szCs w:val="24"/>
          <w:lang w:val="sq-AL"/>
        </w:rPr>
        <w:t xml:space="preserve"> studentor, </w:t>
      </w:r>
      <w:r w:rsidR="00C12505" w:rsidRPr="000E790B">
        <w:rPr>
          <w:rFonts w:ascii="Times New Roman" w:hAnsi="Times New Roman" w:cs="Times New Roman"/>
          <w:sz w:val="24"/>
          <w:szCs w:val="24"/>
          <w:lang w:val="sq-AL"/>
        </w:rPr>
        <w:t>çka</w:t>
      </w:r>
      <w:r w:rsidR="00FE5DCC" w:rsidRPr="000E790B">
        <w:rPr>
          <w:rFonts w:ascii="Times New Roman" w:hAnsi="Times New Roman" w:cs="Times New Roman"/>
          <w:sz w:val="24"/>
          <w:szCs w:val="24"/>
          <w:lang w:val="sq-AL"/>
        </w:rPr>
        <w:t xml:space="preserve"> do t</w:t>
      </w:r>
      <w:r w:rsidRPr="000E790B">
        <w:rPr>
          <w:rFonts w:ascii="Times New Roman" w:hAnsi="Times New Roman" w:cs="Times New Roman"/>
          <w:sz w:val="24"/>
          <w:szCs w:val="24"/>
          <w:lang w:val="sq-AL"/>
        </w:rPr>
        <w:t>a</w:t>
      </w:r>
      <w:r w:rsidR="00FE5DCC" w:rsidRPr="000E790B">
        <w:rPr>
          <w:rFonts w:ascii="Times New Roman" w:hAnsi="Times New Roman" w:cs="Times New Roman"/>
          <w:sz w:val="24"/>
          <w:szCs w:val="24"/>
          <w:lang w:val="sq-AL"/>
        </w:rPr>
        <w:t xml:space="preserve"> forconte m</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tej</w:t>
      </w:r>
      <w:r w:rsidRPr="000E790B">
        <w:rPr>
          <w:rFonts w:ascii="Times New Roman" w:hAnsi="Times New Roman" w:cs="Times New Roman"/>
          <w:sz w:val="24"/>
          <w:szCs w:val="24"/>
          <w:lang w:val="sq-AL"/>
        </w:rPr>
        <w:t xml:space="preserve"> lidhjen midis dy popujve. </w:t>
      </w:r>
      <w:r w:rsidR="00FE5DCC" w:rsidRPr="000E790B">
        <w:rPr>
          <w:rFonts w:ascii="Times New Roman" w:hAnsi="Times New Roman" w:cs="Times New Roman"/>
          <w:sz w:val="24"/>
          <w:szCs w:val="24"/>
          <w:lang w:val="sq-AL"/>
        </w:rPr>
        <w:t>(</w:t>
      </w:r>
      <w:r w:rsidR="00AC7829" w:rsidRPr="000E790B">
        <w:rPr>
          <w:rFonts w:ascii="Times New Roman" w:hAnsi="Times New Roman" w:cs="Times New Roman"/>
          <w:sz w:val="24"/>
          <w:szCs w:val="24"/>
          <w:lang w:val="sq-AL"/>
        </w:rPr>
        <w:t>Intervistë Prof. Paskal Milo, 2019)</w:t>
      </w:r>
      <w:r w:rsidR="008B45D2" w:rsidRPr="000E790B">
        <w:rPr>
          <w:rFonts w:ascii="Times New Roman" w:hAnsi="Times New Roman" w:cs="Times New Roman"/>
          <w:sz w:val="24"/>
          <w:szCs w:val="24"/>
          <w:lang w:val="sq-AL"/>
        </w:rPr>
        <w:t>.</w:t>
      </w:r>
    </w:p>
    <w:p w:rsidR="00806570" w:rsidRPr="000E790B" w:rsidRDefault="00A24E31"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Këto</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marrëdhënie</w:t>
      </w:r>
      <w:r w:rsidR="00FE5DCC" w:rsidRPr="000E790B">
        <w:rPr>
          <w:rFonts w:ascii="Times New Roman" w:hAnsi="Times New Roman" w:cs="Times New Roman"/>
          <w:sz w:val="24"/>
          <w:szCs w:val="24"/>
          <w:lang w:val="sq-AL"/>
        </w:rPr>
        <w:t xml:space="preserve"> do t</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vazhdonin t</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tilla</w:t>
      </w:r>
      <w:r w:rsidR="0079339A" w:rsidRPr="000E790B">
        <w:rPr>
          <w:rFonts w:ascii="Times New Roman" w:hAnsi="Times New Roman" w:cs="Times New Roman"/>
          <w:sz w:val="24"/>
          <w:szCs w:val="24"/>
          <w:lang w:val="sq-AL"/>
        </w:rPr>
        <w:t xml:space="preserve"> </w:t>
      </w:r>
      <w:r w:rsidR="00FE5DCC" w:rsidRPr="000E790B">
        <w:rPr>
          <w:rFonts w:ascii="Times New Roman" w:hAnsi="Times New Roman" w:cs="Times New Roman"/>
          <w:sz w:val="24"/>
          <w:szCs w:val="24"/>
          <w:lang w:val="sq-AL"/>
        </w:rPr>
        <w:t>deri n</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mesin e viteve </w:t>
      </w:r>
      <w:r w:rsidRPr="000E790B">
        <w:rPr>
          <w:rFonts w:ascii="Times New Roman" w:hAnsi="Times New Roman" w:cs="Times New Roman"/>
          <w:sz w:val="24"/>
          <w:szCs w:val="24"/>
          <w:lang w:val="sq-AL"/>
        </w:rPr>
        <w:t>’</w:t>
      </w:r>
      <w:r w:rsidR="00FE5DCC" w:rsidRPr="000E790B">
        <w:rPr>
          <w:rFonts w:ascii="Times New Roman" w:hAnsi="Times New Roman" w:cs="Times New Roman"/>
          <w:sz w:val="24"/>
          <w:szCs w:val="24"/>
          <w:lang w:val="sq-AL"/>
        </w:rPr>
        <w:t>70</w:t>
      </w:r>
      <w:r w:rsidRPr="000E790B">
        <w:rPr>
          <w:rFonts w:ascii="Times New Roman" w:hAnsi="Times New Roman" w:cs="Times New Roman"/>
          <w:sz w:val="24"/>
          <w:szCs w:val="24"/>
          <w:lang w:val="sq-AL"/>
        </w:rPr>
        <w:t>-të</w:t>
      </w:r>
      <w:r w:rsidR="00FE5DCC" w:rsidRPr="000E790B">
        <w:rPr>
          <w:rFonts w:ascii="Times New Roman" w:hAnsi="Times New Roman" w:cs="Times New Roman"/>
          <w:sz w:val="24"/>
          <w:szCs w:val="24"/>
          <w:lang w:val="sq-AL"/>
        </w:rPr>
        <w:t>, kur Kina do t</w:t>
      </w:r>
      <w:r w:rsidRPr="000E790B">
        <w:rPr>
          <w:rFonts w:ascii="Times New Roman" w:hAnsi="Times New Roman" w:cs="Times New Roman"/>
          <w:sz w:val="24"/>
          <w:szCs w:val="24"/>
          <w:lang w:val="sq-AL"/>
        </w:rPr>
        <w:t xml:space="preserve">ë </w:t>
      </w:r>
      <w:r w:rsidR="00FE5DCC" w:rsidRPr="000E790B">
        <w:rPr>
          <w:rFonts w:ascii="Times New Roman" w:hAnsi="Times New Roman" w:cs="Times New Roman"/>
          <w:sz w:val="24"/>
          <w:szCs w:val="24"/>
          <w:lang w:val="sq-AL"/>
        </w:rPr>
        <w:t xml:space="preserve">ndryshonte kursin e saj gjeopolitik, duke u hapur me </w:t>
      </w:r>
      <w:r w:rsidRPr="000E790B">
        <w:rPr>
          <w:rFonts w:ascii="Times New Roman" w:hAnsi="Times New Roman" w:cs="Times New Roman"/>
          <w:sz w:val="24"/>
          <w:szCs w:val="24"/>
          <w:lang w:val="sq-AL"/>
        </w:rPr>
        <w:t>Perëndimin</w:t>
      </w:r>
      <w:r w:rsidR="00FE5DCC" w:rsidRPr="000E790B">
        <w:rPr>
          <w:rFonts w:ascii="Times New Roman" w:hAnsi="Times New Roman" w:cs="Times New Roman"/>
          <w:sz w:val="24"/>
          <w:szCs w:val="24"/>
          <w:lang w:val="sq-AL"/>
        </w:rPr>
        <w:t xml:space="preserve"> dhe aktor</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tjerë</w:t>
      </w:r>
      <w:r w:rsidR="00FE5DCC" w:rsidRPr="000E790B">
        <w:rPr>
          <w:rFonts w:ascii="Times New Roman" w:hAnsi="Times New Roman" w:cs="Times New Roman"/>
          <w:sz w:val="24"/>
          <w:szCs w:val="24"/>
          <w:lang w:val="sq-AL"/>
        </w:rPr>
        <w:t>, si nevoj</w:t>
      </w:r>
      <w:r w:rsidRPr="000E790B">
        <w:rPr>
          <w:rFonts w:ascii="Times New Roman" w:hAnsi="Times New Roman" w:cs="Times New Roman"/>
          <w:sz w:val="24"/>
          <w:szCs w:val="24"/>
          <w:lang w:val="sq-AL"/>
        </w:rPr>
        <w:t>ë për</w:t>
      </w:r>
      <w:r w:rsidR="00FE5DCC" w:rsidRPr="000E790B">
        <w:rPr>
          <w:rFonts w:ascii="Times New Roman" w:hAnsi="Times New Roman" w:cs="Times New Roman"/>
          <w:sz w:val="24"/>
          <w:szCs w:val="24"/>
          <w:lang w:val="sq-AL"/>
        </w:rPr>
        <w:t xml:space="preserve"> t</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zhvilluar dhe modernizuar m</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tej </w:t>
      </w:r>
      <w:r w:rsidRPr="000E790B">
        <w:rPr>
          <w:rFonts w:ascii="Times New Roman" w:hAnsi="Times New Roman" w:cs="Times New Roman"/>
          <w:sz w:val="24"/>
          <w:szCs w:val="24"/>
          <w:lang w:val="sq-AL"/>
        </w:rPr>
        <w:t>ekonominë</w:t>
      </w:r>
      <w:r w:rsidR="006F33ED" w:rsidRPr="000E790B">
        <w:rPr>
          <w:rFonts w:ascii="Times New Roman" w:hAnsi="Times New Roman" w:cs="Times New Roman"/>
          <w:sz w:val="24"/>
          <w:szCs w:val="24"/>
          <w:lang w:val="sq-AL"/>
        </w:rPr>
        <w:t xml:space="preserve"> </w:t>
      </w:r>
      <w:r w:rsidR="00FE5DCC" w:rsidRPr="000E790B">
        <w:rPr>
          <w:rFonts w:ascii="Times New Roman" w:hAnsi="Times New Roman" w:cs="Times New Roman"/>
          <w:sz w:val="24"/>
          <w:szCs w:val="24"/>
          <w:lang w:val="sq-AL"/>
        </w:rPr>
        <w:t xml:space="preserve">e saj </w:t>
      </w:r>
      <w:r w:rsidRPr="000E790B">
        <w:rPr>
          <w:rFonts w:ascii="Times New Roman" w:hAnsi="Times New Roman" w:cs="Times New Roman"/>
          <w:sz w:val="24"/>
          <w:szCs w:val="24"/>
          <w:lang w:val="sq-AL"/>
        </w:rPr>
        <w:t>gjithnjë</w:t>
      </w:r>
      <w:r w:rsidR="0090621F"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90621F" w:rsidRPr="000E790B">
        <w:rPr>
          <w:rFonts w:ascii="Times New Roman" w:hAnsi="Times New Roman" w:cs="Times New Roman"/>
          <w:sz w:val="24"/>
          <w:szCs w:val="24"/>
          <w:lang w:val="sq-AL"/>
        </w:rPr>
        <w:t xml:space="preserve"> rritje. </w:t>
      </w:r>
      <w:r w:rsidRPr="000E790B">
        <w:rPr>
          <w:rFonts w:ascii="Times New Roman" w:hAnsi="Times New Roman" w:cs="Times New Roman"/>
          <w:sz w:val="24"/>
          <w:szCs w:val="24"/>
          <w:lang w:val="sq-AL"/>
        </w:rPr>
        <w:t xml:space="preserve">Ishte pikërisht ky </w:t>
      </w:r>
      <w:r w:rsidR="00FE5DCC" w:rsidRPr="000E790B">
        <w:rPr>
          <w:rFonts w:ascii="Times New Roman" w:hAnsi="Times New Roman" w:cs="Times New Roman"/>
          <w:sz w:val="24"/>
          <w:szCs w:val="24"/>
          <w:lang w:val="sq-AL"/>
        </w:rPr>
        <w:t xml:space="preserve">ndryshim kursi, </w:t>
      </w:r>
      <w:r w:rsidRPr="000E790B">
        <w:rPr>
          <w:rFonts w:ascii="Times New Roman" w:hAnsi="Times New Roman" w:cs="Times New Roman"/>
          <w:sz w:val="24"/>
          <w:szCs w:val="24"/>
          <w:lang w:val="sq-AL"/>
        </w:rPr>
        <w:t xml:space="preserve">që </w:t>
      </w:r>
      <w:r w:rsidR="00FE5DCC" w:rsidRPr="000E790B">
        <w:rPr>
          <w:rFonts w:ascii="Times New Roman" w:hAnsi="Times New Roman" w:cs="Times New Roman"/>
          <w:sz w:val="24"/>
          <w:szCs w:val="24"/>
          <w:lang w:val="sq-AL"/>
        </w:rPr>
        <w:t>do t</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çonte</w:t>
      </w:r>
      <w:r w:rsidR="00FE5DCC"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ftohjen e </w:t>
      </w:r>
      <w:r w:rsidRPr="000E790B">
        <w:rPr>
          <w:rFonts w:ascii="Times New Roman" w:hAnsi="Times New Roman" w:cs="Times New Roman"/>
          <w:sz w:val="24"/>
          <w:szCs w:val="24"/>
          <w:lang w:val="sq-AL"/>
        </w:rPr>
        <w:t>marrëdhënieve</w:t>
      </w:r>
      <w:r w:rsidR="00FE5DCC" w:rsidRPr="000E790B">
        <w:rPr>
          <w:rFonts w:ascii="Times New Roman" w:hAnsi="Times New Roman" w:cs="Times New Roman"/>
          <w:sz w:val="24"/>
          <w:szCs w:val="24"/>
          <w:lang w:val="sq-AL"/>
        </w:rPr>
        <w:t xml:space="preserve"> midis </w:t>
      </w:r>
      <w:r w:rsidRPr="000E790B">
        <w:rPr>
          <w:rFonts w:ascii="Times New Roman" w:hAnsi="Times New Roman" w:cs="Times New Roman"/>
          <w:sz w:val="24"/>
          <w:szCs w:val="24"/>
          <w:lang w:val="sq-AL"/>
        </w:rPr>
        <w:t>Shqipërisë</w:t>
      </w:r>
      <w:r w:rsidR="00FE5DCC"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Kinës</w:t>
      </w:r>
      <w:r w:rsidR="00FE5DCC" w:rsidRPr="000E790B">
        <w:rPr>
          <w:rFonts w:ascii="Times New Roman" w:hAnsi="Times New Roman" w:cs="Times New Roman"/>
          <w:sz w:val="24"/>
          <w:szCs w:val="24"/>
          <w:lang w:val="sq-AL"/>
        </w:rPr>
        <w:t xml:space="preserve">, </w:t>
      </w:r>
      <w:r w:rsidR="00806570" w:rsidRPr="000E790B">
        <w:rPr>
          <w:rFonts w:ascii="Times New Roman" w:hAnsi="Times New Roman" w:cs="Times New Roman"/>
          <w:sz w:val="24"/>
          <w:szCs w:val="24"/>
          <w:lang w:val="sq-AL"/>
        </w:rPr>
        <w:t>mirëpo, p</w:t>
      </w:r>
      <w:r w:rsidRPr="000E790B">
        <w:rPr>
          <w:rFonts w:ascii="Times New Roman" w:hAnsi="Times New Roman" w:cs="Times New Roman"/>
          <w:sz w:val="24"/>
          <w:szCs w:val="24"/>
          <w:lang w:val="sq-AL"/>
        </w:rPr>
        <w:t>avarësisht</w:t>
      </w:r>
      <w:r w:rsidR="00FE5DCC" w:rsidRPr="000E790B">
        <w:rPr>
          <w:rFonts w:ascii="Times New Roman" w:hAnsi="Times New Roman" w:cs="Times New Roman"/>
          <w:sz w:val="24"/>
          <w:szCs w:val="24"/>
          <w:lang w:val="sq-AL"/>
        </w:rPr>
        <w:t xml:space="preserve"> </w:t>
      </w:r>
      <w:r w:rsidR="00806570" w:rsidRPr="000E790B">
        <w:rPr>
          <w:rFonts w:ascii="Times New Roman" w:hAnsi="Times New Roman" w:cs="Times New Roman"/>
          <w:sz w:val="24"/>
          <w:szCs w:val="24"/>
          <w:lang w:val="sq-AL"/>
        </w:rPr>
        <w:t>kësaj</w:t>
      </w:r>
      <w:r w:rsidR="00FE5DCC" w:rsidRPr="000E790B">
        <w:rPr>
          <w:rFonts w:ascii="Times New Roman" w:hAnsi="Times New Roman" w:cs="Times New Roman"/>
          <w:sz w:val="24"/>
          <w:szCs w:val="24"/>
          <w:lang w:val="sq-AL"/>
        </w:rPr>
        <w:t xml:space="preserve">, </w:t>
      </w:r>
      <w:r w:rsidR="00806570" w:rsidRPr="000E790B">
        <w:rPr>
          <w:rFonts w:ascii="Times New Roman" w:hAnsi="Times New Roman" w:cs="Times New Roman"/>
          <w:sz w:val="24"/>
          <w:szCs w:val="24"/>
          <w:lang w:val="sq-AL"/>
        </w:rPr>
        <w:t>bashkëpunimi</w:t>
      </w:r>
      <w:r w:rsidR="00FE5DCC" w:rsidRPr="000E790B">
        <w:rPr>
          <w:rFonts w:ascii="Times New Roman" w:hAnsi="Times New Roman" w:cs="Times New Roman"/>
          <w:sz w:val="24"/>
          <w:szCs w:val="24"/>
          <w:lang w:val="sq-AL"/>
        </w:rPr>
        <w:t xml:space="preserve"> i gjat</w:t>
      </w:r>
      <w:r w:rsidR="00806570"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dhe </w:t>
      </w:r>
      <w:r w:rsidR="00806570" w:rsidRPr="000E790B">
        <w:rPr>
          <w:rFonts w:ascii="Times New Roman" w:hAnsi="Times New Roman" w:cs="Times New Roman"/>
          <w:sz w:val="24"/>
          <w:szCs w:val="24"/>
          <w:lang w:val="sq-AL"/>
        </w:rPr>
        <w:t>marrëdhëniet</w:t>
      </w:r>
      <w:r w:rsidR="00FE5DCC" w:rsidRPr="000E790B">
        <w:rPr>
          <w:rFonts w:ascii="Times New Roman" w:hAnsi="Times New Roman" w:cs="Times New Roman"/>
          <w:sz w:val="24"/>
          <w:szCs w:val="24"/>
          <w:lang w:val="sq-AL"/>
        </w:rPr>
        <w:t xml:space="preserve"> e forta t</w:t>
      </w:r>
      <w:r w:rsidR="00806570" w:rsidRPr="000E790B">
        <w:rPr>
          <w:rFonts w:ascii="Times New Roman" w:hAnsi="Times New Roman" w:cs="Times New Roman"/>
          <w:sz w:val="24"/>
          <w:szCs w:val="24"/>
          <w:lang w:val="sq-AL"/>
        </w:rPr>
        <w:t>ë</w:t>
      </w:r>
      <w:r w:rsidR="006F33ED" w:rsidRPr="000E790B">
        <w:rPr>
          <w:rFonts w:ascii="Times New Roman" w:hAnsi="Times New Roman" w:cs="Times New Roman"/>
          <w:sz w:val="24"/>
          <w:szCs w:val="24"/>
          <w:lang w:val="sq-AL"/>
        </w:rPr>
        <w:t xml:space="preserve"> krijuara </w:t>
      </w:r>
      <w:r w:rsidR="00FE5DCC" w:rsidRPr="000E790B">
        <w:rPr>
          <w:rFonts w:ascii="Times New Roman" w:hAnsi="Times New Roman" w:cs="Times New Roman"/>
          <w:sz w:val="24"/>
          <w:szCs w:val="24"/>
          <w:lang w:val="sq-AL"/>
        </w:rPr>
        <w:t>m</w:t>
      </w:r>
      <w:r w:rsidR="00806570"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w:t>
      </w:r>
      <w:r w:rsidR="00806570" w:rsidRPr="000E790B">
        <w:rPr>
          <w:rFonts w:ascii="Times New Roman" w:hAnsi="Times New Roman" w:cs="Times New Roman"/>
          <w:sz w:val="24"/>
          <w:szCs w:val="24"/>
          <w:lang w:val="sq-AL"/>
        </w:rPr>
        <w:t xml:space="preserve">herët midis </w:t>
      </w:r>
      <w:r w:rsidR="00FE5DCC" w:rsidRPr="000E790B">
        <w:rPr>
          <w:rFonts w:ascii="Times New Roman" w:hAnsi="Times New Roman" w:cs="Times New Roman"/>
          <w:sz w:val="24"/>
          <w:szCs w:val="24"/>
          <w:lang w:val="sq-AL"/>
        </w:rPr>
        <w:t>dy vendeve, do t</w:t>
      </w:r>
      <w:r w:rsidR="00806570"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w:t>
      </w:r>
      <w:r w:rsidR="00806570" w:rsidRPr="000E790B">
        <w:rPr>
          <w:rFonts w:ascii="Times New Roman" w:hAnsi="Times New Roman" w:cs="Times New Roman"/>
          <w:sz w:val="24"/>
          <w:szCs w:val="24"/>
          <w:lang w:val="sq-AL"/>
        </w:rPr>
        <w:t>bënin</w:t>
      </w:r>
      <w:r w:rsidR="00FE5DCC" w:rsidRPr="000E790B">
        <w:rPr>
          <w:rFonts w:ascii="Times New Roman" w:hAnsi="Times New Roman" w:cs="Times New Roman"/>
          <w:sz w:val="24"/>
          <w:szCs w:val="24"/>
          <w:lang w:val="sq-AL"/>
        </w:rPr>
        <w:t xml:space="preserve"> q</w:t>
      </w:r>
      <w:r w:rsidR="00806570" w:rsidRPr="000E790B">
        <w:rPr>
          <w:rFonts w:ascii="Times New Roman" w:hAnsi="Times New Roman" w:cs="Times New Roman"/>
          <w:sz w:val="24"/>
          <w:szCs w:val="24"/>
          <w:lang w:val="sq-AL"/>
        </w:rPr>
        <w:t>ë rigjallërimi</w:t>
      </w:r>
      <w:r w:rsidR="00FE5DCC" w:rsidRPr="000E790B">
        <w:rPr>
          <w:rFonts w:ascii="Times New Roman" w:hAnsi="Times New Roman" w:cs="Times New Roman"/>
          <w:sz w:val="24"/>
          <w:szCs w:val="24"/>
          <w:lang w:val="sq-AL"/>
        </w:rPr>
        <w:t xml:space="preserve"> i </w:t>
      </w:r>
      <w:r w:rsidR="00806570" w:rsidRPr="000E790B">
        <w:rPr>
          <w:rFonts w:ascii="Times New Roman" w:hAnsi="Times New Roman" w:cs="Times New Roman"/>
          <w:sz w:val="24"/>
          <w:szCs w:val="24"/>
          <w:lang w:val="sq-AL"/>
        </w:rPr>
        <w:t>marrëdhënieve</w:t>
      </w:r>
      <w:r w:rsidR="006F33ED" w:rsidRPr="000E790B">
        <w:rPr>
          <w:rFonts w:ascii="Times New Roman" w:hAnsi="Times New Roman" w:cs="Times New Roman"/>
          <w:sz w:val="24"/>
          <w:szCs w:val="24"/>
          <w:lang w:val="sq-AL"/>
        </w:rPr>
        <w:t xml:space="preserve"> diplomatike </w:t>
      </w:r>
      <w:r w:rsidR="00FE5DCC" w:rsidRPr="000E790B">
        <w:rPr>
          <w:rFonts w:ascii="Times New Roman" w:hAnsi="Times New Roman" w:cs="Times New Roman"/>
          <w:sz w:val="24"/>
          <w:szCs w:val="24"/>
          <w:lang w:val="sq-AL"/>
        </w:rPr>
        <w:t xml:space="preserve">dhe </w:t>
      </w:r>
      <w:r w:rsidR="00806570" w:rsidRPr="000E790B">
        <w:rPr>
          <w:rFonts w:ascii="Times New Roman" w:hAnsi="Times New Roman" w:cs="Times New Roman"/>
          <w:sz w:val="24"/>
          <w:szCs w:val="24"/>
          <w:lang w:val="sq-AL"/>
        </w:rPr>
        <w:t>bashkëpunimi i ndërsjellë</w:t>
      </w:r>
      <w:r w:rsidR="00FE5DCC" w:rsidRPr="000E790B">
        <w:rPr>
          <w:rFonts w:ascii="Times New Roman" w:hAnsi="Times New Roman" w:cs="Times New Roman"/>
          <w:sz w:val="24"/>
          <w:szCs w:val="24"/>
          <w:lang w:val="sq-AL"/>
        </w:rPr>
        <w:t xml:space="preserve">, pas </w:t>
      </w:r>
      <w:r w:rsidR="00806570" w:rsidRPr="000E790B">
        <w:rPr>
          <w:rFonts w:ascii="Times New Roman" w:hAnsi="Times New Roman" w:cs="Times New Roman"/>
          <w:sz w:val="24"/>
          <w:szCs w:val="24"/>
          <w:lang w:val="sq-AL"/>
        </w:rPr>
        <w:t>përfundimit</w:t>
      </w:r>
      <w:r w:rsidR="00FE5DCC" w:rsidRPr="000E790B">
        <w:rPr>
          <w:rFonts w:ascii="Times New Roman" w:hAnsi="Times New Roman" w:cs="Times New Roman"/>
          <w:sz w:val="24"/>
          <w:szCs w:val="24"/>
          <w:lang w:val="sq-AL"/>
        </w:rPr>
        <w:t xml:space="preserve"> t</w:t>
      </w:r>
      <w:r w:rsidR="00806570"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w:t>
      </w:r>
      <w:r w:rsidR="00806570" w:rsidRPr="000E790B">
        <w:rPr>
          <w:rFonts w:ascii="Times New Roman" w:hAnsi="Times New Roman" w:cs="Times New Roman"/>
          <w:sz w:val="24"/>
          <w:szCs w:val="24"/>
          <w:lang w:val="sq-AL"/>
        </w:rPr>
        <w:t>Luftës</w:t>
      </w:r>
      <w:r w:rsidR="00FE5DCC" w:rsidRPr="000E790B">
        <w:rPr>
          <w:rFonts w:ascii="Times New Roman" w:hAnsi="Times New Roman" w:cs="Times New Roman"/>
          <w:sz w:val="24"/>
          <w:szCs w:val="24"/>
          <w:lang w:val="sq-AL"/>
        </w:rPr>
        <w:t xml:space="preserve"> s</w:t>
      </w:r>
      <w:r w:rsidR="00806570"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w:t>
      </w:r>
      <w:r w:rsidR="00806570" w:rsidRPr="000E790B">
        <w:rPr>
          <w:rFonts w:ascii="Times New Roman" w:hAnsi="Times New Roman" w:cs="Times New Roman"/>
          <w:sz w:val="24"/>
          <w:szCs w:val="24"/>
          <w:lang w:val="sq-AL"/>
        </w:rPr>
        <w:t>F</w:t>
      </w:r>
      <w:r w:rsidR="00FE5DCC" w:rsidRPr="000E790B">
        <w:rPr>
          <w:rFonts w:ascii="Times New Roman" w:hAnsi="Times New Roman" w:cs="Times New Roman"/>
          <w:sz w:val="24"/>
          <w:szCs w:val="24"/>
          <w:lang w:val="sq-AL"/>
        </w:rPr>
        <w:t>toht</w:t>
      </w:r>
      <w:r w:rsidR="00806570"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n</w:t>
      </w:r>
      <w:r w:rsidR="00806570"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vitet </w:t>
      </w:r>
      <w:r w:rsidR="00806570" w:rsidRPr="000E790B">
        <w:rPr>
          <w:rFonts w:ascii="Times New Roman" w:hAnsi="Times New Roman" w:cs="Times New Roman"/>
          <w:sz w:val="24"/>
          <w:szCs w:val="24"/>
          <w:lang w:val="sq-AL"/>
        </w:rPr>
        <w:t>’</w:t>
      </w:r>
      <w:r w:rsidR="00FE5DCC" w:rsidRPr="000E790B">
        <w:rPr>
          <w:rFonts w:ascii="Times New Roman" w:hAnsi="Times New Roman" w:cs="Times New Roman"/>
          <w:sz w:val="24"/>
          <w:szCs w:val="24"/>
          <w:lang w:val="sq-AL"/>
        </w:rPr>
        <w:t>90</w:t>
      </w:r>
      <w:r w:rsidR="00806570" w:rsidRPr="000E790B">
        <w:rPr>
          <w:rFonts w:ascii="Times New Roman" w:hAnsi="Times New Roman" w:cs="Times New Roman"/>
          <w:sz w:val="24"/>
          <w:szCs w:val="24"/>
          <w:lang w:val="sq-AL"/>
        </w:rPr>
        <w:t>-të</w:t>
      </w:r>
      <w:r w:rsidR="00FE5DCC" w:rsidRPr="000E790B">
        <w:rPr>
          <w:rFonts w:ascii="Times New Roman" w:hAnsi="Times New Roman" w:cs="Times New Roman"/>
          <w:sz w:val="24"/>
          <w:szCs w:val="24"/>
          <w:lang w:val="sq-AL"/>
        </w:rPr>
        <w:t xml:space="preserve">, </w:t>
      </w:r>
      <w:r w:rsidR="00806570" w:rsidRPr="000E790B">
        <w:rPr>
          <w:rFonts w:ascii="Times New Roman" w:hAnsi="Times New Roman" w:cs="Times New Roman"/>
          <w:sz w:val="24"/>
          <w:szCs w:val="24"/>
          <w:lang w:val="sq-AL"/>
        </w:rPr>
        <w:t>për</w:t>
      </w:r>
      <w:r w:rsidR="00FE5DCC" w:rsidRPr="000E790B">
        <w:rPr>
          <w:rFonts w:ascii="Times New Roman" w:hAnsi="Times New Roman" w:cs="Times New Roman"/>
          <w:sz w:val="24"/>
          <w:szCs w:val="24"/>
          <w:lang w:val="sq-AL"/>
        </w:rPr>
        <w:t xml:space="preserve"> t</w:t>
      </w:r>
      <w:r w:rsidR="00806570"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dy vendet </w:t>
      </w:r>
      <w:r w:rsidR="00806570" w:rsidRPr="000E790B">
        <w:rPr>
          <w:rFonts w:ascii="Times New Roman" w:hAnsi="Times New Roman" w:cs="Times New Roman"/>
          <w:sz w:val="24"/>
          <w:szCs w:val="24"/>
          <w:lang w:val="sq-AL"/>
        </w:rPr>
        <w:t xml:space="preserve">të </w:t>
      </w:r>
      <w:r w:rsidR="00FE5DCC" w:rsidRPr="000E790B">
        <w:rPr>
          <w:rFonts w:ascii="Times New Roman" w:hAnsi="Times New Roman" w:cs="Times New Roman"/>
          <w:sz w:val="24"/>
          <w:szCs w:val="24"/>
          <w:lang w:val="sq-AL"/>
        </w:rPr>
        <w:t>ishte m</w:t>
      </w:r>
      <w:r w:rsidR="00806570" w:rsidRPr="000E790B">
        <w:rPr>
          <w:rFonts w:ascii="Times New Roman" w:hAnsi="Times New Roman" w:cs="Times New Roman"/>
          <w:sz w:val="24"/>
          <w:szCs w:val="24"/>
          <w:lang w:val="sq-AL"/>
        </w:rPr>
        <w:t>ë</w:t>
      </w:r>
      <w:r w:rsidR="00FE5DCC" w:rsidRPr="000E790B">
        <w:rPr>
          <w:rFonts w:ascii="Times New Roman" w:hAnsi="Times New Roman" w:cs="Times New Roman"/>
          <w:sz w:val="24"/>
          <w:szCs w:val="24"/>
          <w:lang w:val="sq-AL"/>
        </w:rPr>
        <w:t xml:space="preserve"> i leht</w:t>
      </w:r>
      <w:r w:rsidR="00806570" w:rsidRPr="000E790B">
        <w:rPr>
          <w:rFonts w:ascii="Times New Roman" w:hAnsi="Times New Roman" w:cs="Times New Roman"/>
          <w:sz w:val="24"/>
          <w:szCs w:val="24"/>
          <w:lang w:val="sq-AL"/>
        </w:rPr>
        <w:t xml:space="preserve">ë </w:t>
      </w:r>
      <w:r w:rsidR="008B45D2" w:rsidRPr="000E790B">
        <w:rPr>
          <w:rFonts w:ascii="Times New Roman" w:hAnsi="Times New Roman" w:cs="Times New Roman"/>
          <w:sz w:val="24"/>
          <w:szCs w:val="24"/>
          <w:lang w:val="sq-AL"/>
        </w:rPr>
        <w:t>(Kreka, 2015).</w:t>
      </w:r>
    </w:p>
    <w:p w:rsidR="002A36DA"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Në ditët e sotme,</w:t>
      </w:r>
      <w:r w:rsidR="00806570" w:rsidRPr="000E790B">
        <w:rPr>
          <w:rFonts w:ascii="Times New Roman" w:hAnsi="Times New Roman" w:cs="Times New Roman"/>
          <w:sz w:val="24"/>
          <w:szCs w:val="24"/>
          <w:lang w:val="sq-AL"/>
        </w:rPr>
        <w:t xml:space="preserve"> në Shqipëri,</w:t>
      </w:r>
      <w:r w:rsidRPr="000E790B">
        <w:rPr>
          <w:rFonts w:ascii="Times New Roman" w:hAnsi="Times New Roman" w:cs="Times New Roman"/>
          <w:sz w:val="24"/>
          <w:szCs w:val="24"/>
          <w:lang w:val="sq-AL"/>
        </w:rPr>
        <w:t xml:space="preserve"> kompanitë e ndryshme </w:t>
      </w:r>
      <w:r w:rsidR="00806570" w:rsidRPr="000E790B">
        <w:rPr>
          <w:rFonts w:ascii="Times New Roman" w:hAnsi="Times New Roman" w:cs="Times New Roman"/>
          <w:sz w:val="24"/>
          <w:szCs w:val="24"/>
          <w:lang w:val="sq-AL"/>
        </w:rPr>
        <w:t>kineze</w:t>
      </w:r>
      <w:r w:rsidRPr="000E790B">
        <w:rPr>
          <w:rFonts w:ascii="Times New Roman" w:hAnsi="Times New Roman" w:cs="Times New Roman"/>
          <w:sz w:val="24"/>
          <w:szCs w:val="24"/>
          <w:lang w:val="sq-AL"/>
        </w:rPr>
        <w:t xml:space="preserve"> i ushtrojnë aktivitetet e tyre në fusha</w:t>
      </w:r>
      <w:r w:rsidR="001342E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si</w:t>
      </w:r>
      <w:r w:rsidR="001342E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industria minerare, telekomunikacioni, infrastruktura, </w:t>
      </w:r>
      <w:r w:rsidR="00806570" w:rsidRPr="000E790B">
        <w:rPr>
          <w:rFonts w:ascii="Times New Roman" w:hAnsi="Times New Roman" w:cs="Times New Roman"/>
          <w:sz w:val="24"/>
          <w:szCs w:val="24"/>
          <w:lang w:val="sq-AL"/>
        </w:rPr>
        <w:t>energjetika</w:t>
      </w:r>
      <w:r w:rsidRPr="000E790B">
        <w:rPr>
          <w:rFonts w:ascii="Times New Roman" w:hAnsi="Times New Roman" w:cs="Times New Roman"/>
          <w:sz w:val="24"/>
          <w:szCs w:val="24"/>
          <w:lang w:val="sq-AL"/>
        </w:rPr>
        <w:t xml:space="preserve">, nafta dhe </w:t>
      </w:r>
      <w:r w:rsidR="00806570" w:rsidRPr="000E790B">
        <w:rPr>
          <w:rFonts w:ascii="Times New Roman" w:hAnsi="Times New Roman" w:cs="Times New Roman"/>
          <w:sz w:val="24"/>
          <w:szCs w:val="24"/>
          <w:lang w:val="sq-AL"/>
        </w:rPr>
        <w:t xml:space="preserve">sektorët e </w:t>
      </w:r>
      <w:r w:rsidRPr="000E790B">
        <w:rPr>
          <w:rFonts w:ascii="Times New Roman" w:hAnsi="Times New Roman" w:cs="Times New Roman"/>
          <w:sz w:val="24"/>
          <w:szCs w:val="24"/>
          <w:lang w:val="sq-AL"/>
        </w:rPr>
        <w:t>ndrysh</w:t>
      </w:r>
      <w:r w:rsidR="00806570"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m të shërbimeve. Nga ana tjetër, për Shqipërinë investimet </w:t>
      </w:r>
      <w:r w:rsidR="00806570"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ineze janë shumë të rëndësishme, madje kanë një domethënie shum</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të madhe, e parë kjo në katër aspektet kryesore. </w:t>
      </w:r>
    </w:p>
    <w:p w:rsidR="008B492D" w:rsidRPr="000E790B" w:rsidRDefault="002A36DA" w:rsidP="000E790B">
      <w:pPr>
        <w:spacing w:line="360" w:lineRule="auto"/>
        <w:jc w:val="both"/>
        <w:rPr>
          <w:rFonts w:ascii="Times New Roman" w:hAnsi="Times New Roman" w:cs="Times New Roman"/>
          <w:color w:val="FF0000"/>
          <w:sz w:val="24"/>
          <w:szCs w:val="24"/>
          <w:lang w:val="sq-AL"/>
        </w:rPr>
      </w:pPr>
      <w:r w:rsidRPr="000E790B">
        <w:rPr>
          <w:rFonts w:ascii="Times New Roman" w:hAnsi="Times New Roman" w:cs="Times New Roman"/>
          <w:sz w:val="24"/>
          <w:szCs w:val="24"/>
          <w:lang w:val="sq-AL"/>
        </w:rPr>
        <w:t>S</w:t>
      </w:r>
      <w:r w:rsidR="006720B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pari, </w:t>
      </w:r>
      <w:r w:rsidR="00595039" w:rsidRPr="000E790B">
        <w:rPr>
          <w:rFonts w:ascii="Times New Roman" w:hAnsi="Times New Roman" w:cs="Times New Roman"/>
          <w:sz w:val="24"/>
          <w:szCs w:val="24"/>
          <w:lang w:val="sq-AL"/>
        </w:rPr>
        <w:t xml:space="preserve">këto investime tregojnë besimin e kompanive të ndryshme kineze tek </w:t>
      </w:r>
      <w:r w:rsidR="00595039" w:rsidRPr="000E790B">
        <w:rPr>
          <w:rFonts w:ascii="Times New Roman" w:hAnsi="Times New Roman" w:cs="Times New Roman"/>
          <w:color w:val="000000" w:themeColor="text1"/>
          <w:sz w:val="24"/>
          <w:szCs w:val="24"/>
          <w:lang w:val="sq-AL"/>
        </w:rPr>
        <w:t xml:space="preserve">tregu dhe tek zhvillimi i ardhshëm i </w:t>
      </w:r>
      <w:r w:rsidR="008611D4" w:rsidRPr="000E790B">
        <w:rPr>
          <w:rFonts w:ascii="Times New Roman" w:hAnsi="Times New Roman" w:cs="Times New Roman"/>
          <w:color w:val="000000" w:themeColor="text1"/>
          <w:sz w:val="24"/>
          <w:szCs w:val="24"/>
          <w:lang w:val="sq-AL"/>
        </w:rPr>
        <w:t>Shqipërisë</w:t>
      </w:r>
      <w:r w:rsidR="00595039" w:rsidRPr="000E790B">
        <w:rPr>
          <w:rFonts w:ascii="Times New Roman" w:hAnsi="Times New Roman" w:cs="Times New Roman"/>
          <w:color w:val="000000" w:themeColor="text1"/>
          <w:sz w:val="24"/>
          <w:szCs w:val="24"/>
          <w:lang w:val="sq-AL"/>
        </w:rPr>
        <w:t xml:space="preserve">. </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color w:val="000000" w:themeColor="text1"/>
          <w:sz w:val="24"/>
          <w:szCs w:val="24"/>
          <w:lang w:val="sq-AL"/>
        </w:rPr>
        <w:t>Së dyti</w:t>
      </w:r>
      <w:r w:rsidRPr="000E790B">
        <w:rPr>
          <w:rFonts w:ascii="Times New Roman" w:hAnsi="Times New Roman" w:cs="Times New Roman"/>
          <w:sz w:val="24"/>
          <w:szCs w:val="24"/>
          <w:lang w:val="sq-AL"/>
        </w:rPr>
        <w:t>,</w:t>
      </w:r>
      <w:r w:rsidRPr="000E790B">
        <w:rPr>
          <w:rFonts w:ascii="Times New Roman" w:hAnsi="Times New Roman" w:cs="Times New Roman"/>
          <w:color w:val="FF0000"/>
          <w:sz w:val="24"/>
          <w:szCs w:val="24"/>
          <w:lang w:val="sq-AL"/>
        </w:rPr>
        <w:t xml:space="preserve"> </w:t>
      </w:r>
      <w:r w:rsidRPr="000E790B">
        <w:rPr>
          <w:rFonts w:ascii="Times New Roman" w:hAnsi="Times New Roman" w:cs="Times New Roman"/>
          <w:sz w:val="24"/>
          <w:szCs w:val="24"/>
          <w:lang w:val="sq-AL"/>
        </w:rPr>
        <w:t xml:space="preserve">nëse do të përmendnim projekte të ndryshme të mëdha, </w:t>
      </w:r>
      <w:r w:rsidR="008611D4" w:rsidRPr="000E790B">
        <w:rPr>
          <w:rFonts w:ascii="Times New Roman" w:hAnsi="Times New Roman" w:cs="Times New Roman"/>
          <w:sz w:val="24"/>
          <w:szCs w:val="24"/>
          <w:lang w:val="sq-AL"/>
        </w:rPr>
        <w:t>siç</w:t>
      </w:r>
      <w:r w:rsidRPr="000E790B">
        <w:rPr>
          <w:rFonts w:ascii="Times New Roman" w:hAnsi="Times New Roman" w:cs="Times New Roman"/>
          <w:sz w:val="24"/>
          <w:szCs w:val="24"/>
          <w:lang w:val="sq-AL"/>
        </w:rPr>
        <w:t xml:space="preserve"> është blerja e kompanisë së naftës “Bankers”, s</w:t>
      </w:r>
      <w:r w:rsidR="009D07F2" w:rsidRPr="000E790B">
        <w:rPr>
          <w:rFonts w:ascii="Times New Roman" w:hAnsi="Times New Roman" w:cs="Times New Roman"/>
          <w:sz w:val="24"/>
          <w:szCs w:val="24"/>
          <w:lang w:val="sq-AL"/>
        </w:rPr>
        <w:t xml:space="preserve">i dhe blerja e disa </w:t>
      </w:r>
      <w:r w:rsidR="008611D4" w:rsidRPr="000E790B">
        <w:rPr>
          <w:rFonts w:ascii="Times New Roman" w:hAnsi="Times New Roman" w:cs="Times New Roman"/>
          <w:sz w:val="24"/>
          <w:szCs w:val="24"/>
          <w:lang w:val="sq-AL"/>
        </w:rPr>
        <w:t>prej</w:t>
      </w:r>
      <w:r w:rsidR="009D07F2" w:rsidRPr="000E790B">
        <w:rPr>
          <w:rFonts w:ascii="Times New Roman" w:hAnsi="Times New Roman" w:cs="Times New Roman"/>
          <w:sz w:val="24"/>
          <w:szCs w:val="24"/>
          <w:lang w:val="sq-AL"/>
        </w:rPr>
        <w:t xml:space="preserve"> aksioneve</w:t>
      </w:r>
      <w:r w:rsidR="008611D4" w:rsidRPr="000E790B">
        <w:rPr>
          <w:rFonts w:ascii="Times New Roman" w:hAnsi="Times New Roman" w:cs="Times New Roman"/>
          <w:sz w:val="24"/>
          <w:szCs w:val="24"/>
          <w:lang w:val="sq-AL"/>
        </w:rPr>
        <w:t xml:space="preserve"> </w:t>
      </w:r>
      <w:r w:rsidR="009D07F2" w:rsidRPr="000E790B">
        <w:rPr>
          <w:rFonts w:ascii="Times New Roman" w:hAnsi="Times New Roman" w:cs="Times New Roman"/>
          <w:sz w:val="24"/>
          <w:szCs w:val="24"/>
          <w:lang w:val="sq-AL"/>
        </w:rPr>
        <w:t>t</w:t>
      </w:r>
      <w:r w:rsidR="008611D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8611D4"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eroportit “Nënë Tereza”, t</w:t>
      </w:r>
      <w:r w:rsidR="008611D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cilat mund të përdoren si strategji për të tërhequr </w:t>
      </w:r>
      <w:r w:rsidR="008611D4" w:rsidRPr="000E790B">
        <w:rPr>
          <w:rFonts w:ascii="Times New Roman" w:hAnsi="Times New Roman" w:cs="Times New Roman"/>
          <w:sz w:val="24"/>
          <w:szCs w:val="24"/>
          <w:lang w:val="sq-AL"/>
        </w:rPr>
        <w:t>vëmendjen</w:t>
      </w:r>
      <w:r w:rsidRPr="000E790B">
        <w:rPr>
          <w:rFonts w:ascii="Times New Roman" w:hAnsi="Times New Roman" w:cs="Times New Roman"/>
          <w:sz w:val="24"/>
          <w:szCs w:val="24"/>
          <w:lang w:val="sq-AL"/>
        </w:rPr>
        <w:t xml:space="preserve"> e shumë firmave të tjera për të investuar, në mënyrë që të nxiten dhe të zhvillohen sektorët e tjerë industrialë. </w:t>
      </w:r>
    </w:p>
    <w:p w:rsidR="008611D4" w:rsidRPr="000E790B" w:rsidRDefault="00595039" w:rsidP="000E790B">
      <w:pPr>
        <w:spacing w:line="360" w:lineRule="auto"/>
        <w:jc w:val="both"/>
        <w:rPr>
          <w:rFonts w:ascii="Times New Roman" w:hAnsi="Times New Roman" w:cs="Times New Roman"/>
          <w:color w:val="FF0000"/>
          <w:sz w:val="24"/>
          <w:szCs w:val="24"/>
          <w:lang w:val="sq-AL"/>
        </w:rPr>
      </w:pPr>
      <w:r w:rsidRPr="000E790B">
        <w:rPr>
          <w:rFonts w:ascii="Times New Roman" w:hAnsi="Times New Roman" w:cs="Times New Roman"/>
          <w:color w:val="000000" w:themeColor="text1"/>
          <w:sz w:val="24"/>
          <w:szCs w:val="24"/>
          <w:lang w:val="sq-AL"/>
        </w:rPr>
        <w:t xml:space="preserve">Së treti, </w:t>
      </w:r>
      <w:r w:rsidRPr="000E790B">
        <w:rPr>
          <w:rFonts w:ascii="Times New Roman" w:hAnsi="Times New Roman" w:cs="Times New Roman"/>
          <w:sz w:val="24"/>
          <w:szCs w:val="24"/>
          <w:lang w:val="sq-AL"/>
        </w:rPr>
        <w:t xml:space="preserve">ne </w:t>
      </w:r>
      <w:r w:rsidR="001342E7" w:rsidRPr="000E790B">
        <w:rPr>
          <w:rFonts w:ascii="Times New Roman" w:hAnsi="Times New Roman" w:cs="Times New Roman"/>
          <w:sz w:val="24"/>
          <w:szCs w:val="24"/>
          <w:lang w:val="sq-AL"/>
        </w:rPr>
        <w:t>konstatojmë</w:t>
      </w:r>
      <w:r w:rsidRPr="000E790B">
        <w:rPr>
          <w:rFonts w:ascii="Times New Roman" w:hAnsi="Times New Roman" w:cs="Times New Roman"/>
          <w:sz w:val="24"/>
          <w:szCs w:val="24"/>
          <w:lang w:val="sq-AL"/>
        </w:rPr>
        <w:t xml:space="preserve"> s</w:t>
      </w:r>
      <w:r w:rsidR="008611D4"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bashkëpunimet e ndryshme kanë maksimizuar përdorimet e burimeve</w:t>
      </w:r>
      <w:r w:rsidR="008611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të cilat janë </w:t>
      </w:r>
      <w:r w:rsidR="008611D4" w:rsidRPr="000E790B">
        <w:rPr>
          <w:rFonts w:ascii="Times New Roman" w:hAnsi="Times New Roman" w:cs="Times New Roman"/>
          <w:sz w:val="24"/>
          <w:szCs w:val="24"/>
          <w:lang w:val="sq-AL"/>
        </w:rPr>
        <w:t>shumëpalëshe</w:t>
      </w:r>
      <w:r w:rsidRPr="000E790B">
        <w:rPr>
          <w:rFonts w:ascii="Times New Roman" w:hAnsi="Times New Roman" w:cs="Times New Roman"/>
          <w:sz w:val="24"/>
          <w:szCs w:val="24"/>
          <w:lang w:val="sq-AL"/>
        </w:rPr>
        <w:t xml:space="preserve">. Nëse do të përmendnim këtu projektin e </w:t>
      </w:r>
      <w:r w:rsidR="008611D4"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eroportit</w:t>
      </w:r>
      <w:r w:rsidR="008611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“Nënë Terez</w:t>
      </w:r>
      <w:r w:rsidR="008611D4"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w:t>
      </w:r>
      <w:r w:rsidR="008611D4"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do të shihnim një ndërthurje të burimeve të palëve kineze për</w:t>
      </w:r>
      <w:r w:rsidR="008611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kapitaleve, klientelës</w:t>
      </w:r>
      <w:r w:rsidR="008611D4"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që mund të jenë udhëtarë ose mallra, si dhe zgjerimit të bizneseve të palëve shqiptare dhe asaj gjermane për</w:t>
      </w:r>
      <w:r w:rsidR="008611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pjesës së menaxhimit. Ndërkohë</w:t>
      </w:r>
      <w:r w:rsidR="008611D4" w:rsidRPr="000E790B">
        <w:rPr>
          <w:rFonts w:ascii="Times New Roman" w:hAnsi="Times New Roman" w:cs="Times New Roman"/>
          <w:sz w:val="24"/>
          <w:szCs w:val="24"/>
          <w:lang w:val="sq-AL"/>
        </w:rPr>
        <w:t xml:space="preserve">, si rezultat </w:t>
      </w:r>
      <w:r w:rsidRPr="000E790B">
        <w:rPr>
          <w:rFonts w:ascii="Times New Roman" w:hAnsi="Times New Roman" w:cs="Times New Roman"/>
          <w:sz w:val="24"/>
          <w:szCs w:val="24"/>
          <w:lang w:val="sq-AL"/>
        </w:rPr>
        <w:t>mund të përmendim</w:t>
      </w:r>
      <w:r w:rsidR="008611D4"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 numri në tremujorin e parë të vitit 2018 në aeroport u rrit me 10%</w:t>
      </w:r>
      <w:r w:rsidR="00747000" w:rsidRPr="000E790B">
        <w:rPr>
          <w:rFonts w:ascii="Times New Roman" w:hAnsi="Times New Roman" w:cs="Times New Roman"/>
          <w:sz w:val="24"/>
          <w:szCs w:val="24"/>
          <w:lang w:val="sq-AL"/>
        </w:rPr>
        <w:t xml:space="preserve">. </w:t>
      </w:r>
      <w:r w:rsidRPr="000E790B">
        <w:rPr>
          <w:rFonts w:ascii="Times New Roman" w:hAnsi="Times New Roman" w:cs="Times New Roman"/>
          <w:color w:val="000000" w:themeColor="text1"/>
          <w:sz w:val="24"/>
          <w:szCs w:val="24"/>
          <w:lang w:val="sq-AL"/>
        </w:rPr>
        <w:t>(</w:t>
      </w:r>
      <w:r w:rsidR="005B44D0" w:rsidRPr="000E790B">
        <w:rPr>
          <w:rFonts w:ascii="Times New Roman" w:hAnsi="Times New Roman" w:cs="Times New Roman"/>
          <w:color w:val="000000" w:themeColor="text1"/>
          <w:sz w:val="24"/>
          <w:szCs w:val="24"/>
          <w:lang w:val="sq-AL"/>
        </w:rPr>
        <w:t>Instat</w:t>
      </w:r>
      <w:r w:rsidR="002E4E64" w:rsidRPr="000E790B">
        <w:rPr>
          <w:rFonts w:ascii="Times New Roman" w:hAnsi="Times New Roman" w:cs="Times New Roman"/>
          <w:color w:val="000000" w:themeColor="text1"/>
          <w:sz w:val="24"/>
          <w:szCs w:val="24"/>
          <w:lang w:val="sq-AL"/>
        </w:rPr>
        <w:t>,</w:t>
      </w:r>
      <w:r w:rsidR="005B44D0" w:rsidRPr="000E790B">
        <w:rPr>
          <w:rFonts w:ascii="Times New Roman" w:hAnsi="Times New Roman" w:cs="Times New Roman"/>
          <w:color w:val="000000" w:themeColor="text1"/>
          <w:sz w:val="24"/>
          <w:szCs w:val="24"/>
          <w:lang w:val="sq-AL"/>
        </w:rPr>
        <w:t xml:space="preserve"> </w:t>
      </w:r>
      <w:r w:rsidR="008611D4" w:rsidRPr="000E790B">
        <w:rPr>
          <w:rFonts w:ascii="Times New Roman" w:hAnsi="Times New Roman" w:cs="Times New Roman"/>
          <w:color w:val="000000" w:themeColor="text1"/>
          <w:sz w:val="24"/>
          <w:szCs w:val="24"/>
          <w:lang w:val="sq-AL"/>
        </w:rPr>
        <w:t>2018).</w:t>
      </w:r>
    </w:p>
    <w:p w:rsidR="008B492D" w:rsidRPr="000E790B" w:rsidRDefault="00595039" w:rsidP="000E790B">
      <w:pPr>
        <w:spacing w:line="360" w:lineRule="auto"/>
        <w:jc w:val="both"/>
        <w:rPr>
          <w:rFonts w:ascii="Times New Roman" w:hAnsi="Times New Roman" w:cs="Times New Roman"/>
          <w:color w:val="FF0000"/>
          <w:sz w:val="24"/>
          <w:szCs w:val="24"/>
          <w:lang w:val="sq-AL"/>
        </w:rPr>
      </w:pPr>
      <w:r w:rsidRPr="000E790B">
        <w:rPr>
          <w:rFonts w:ascii="Times New Roman" w:hAnsi="Times New Roman" w:cs="Times New Roman"/>
          <w:color w:val="000000" w:themeColor="text1"/>
          <w:sz w:val="24"/>
          <w:szCs w:val="24"/>
          <w:lang w:val="sq-AL"/>
        </w:rPr>
        <w:t>Dhe së katërti,</w:t>
      </w:r>
      <w:r w:rsidR="0074700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sz w:val="24"/>
          <w:szCs w:val="24"/>
          <w:lang w:val="sq-AL"/>
        </w:rPr>
        <w:t>shumë kompani kineze</w:t>
      </w:r>
      <w:r w:rsidR="008611D4"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8611D4" w:rsidRPr="000E790B">
        <w:rPr>
          <w:rFonts w:ascii="Times New Roman" w:hAnsi="Times New Roman" w:cs="Times New Roman"/>
          <w:sz w:val="24"/>
          <w:szCs w:val="24"/>
          <w:lang w:val="sq-AL"/>
        </w:rPr>
        <w:t>përveç</w:t>
      </w:r>
      <w:r w:rsidRPr="000E790B">
        <w:rPr>
          <w:rFonts w:ascii="Times New Roman" w:hAnsi="Times New Roman" w:cs="Times New Roman"/>
          <w:sz w:val="24"/>
          <w:szCs w:val="24"/>
          <w:lang w:val="sq-AL"/>
        </w:rPr>
        <w:t xml:space="preserve"> bizneseve të ndryshme, kanë mir</w:t>
      </w:r>
      <w:r w:rsidR="008611D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menaxhuar të gjitha përgjegjësitë e tyre shoqërore, </w:t>
      </w:r>
      <w:r w:rsidR="002979A6" w:rsidRPr="000E790B">
        <w:rPr>
          <w:rFonts w:ascii="Times New Roman" w:hAnsi="Times New Roman" w:cs="Times New Roman"/>
          <w:sz w:val="24"/>
          <w:szCs w:val="24"/>
          <w:lang w:val="sq-AL"/>
        </w:rPr>
        <w:t>njëhohësisht</w:t>
      </w:r>
      <w:r w:rsidRPr="000E790B">
        <w:rPr>
          <w:rFonts w:ascii="Times New Roman" w:hAnsi="Times New Roman" w:cs="Times New Roman"/>
          <w:sz w:val="24"/>
          <w:szCs w:val="24"/>
          <w:lang w:val="sq-AL"/>
        </w:rPr>
        <w:t xml:space="preserve"> kanë dhënë një ndihmesë të madhe për</w:t>
      </w:r>
      <w:r w:rsidR="008611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shtimit të taksave, rritje</w:t>
      </w:r>
      <w:r w:rsidR="008611D4"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 xml:space="preserve"> </w:t>
      </w:r>
      <w:r w:rsidR="008611D4" w:rsidRPr="000E790B">
        <w:rPr>
          <w:rFonts w:ascii="Times New Roman" w:hAnsi="Times New Roman" w:cs="Times New Roman"/>
          <w:sz w:val="24"/>
          <w:szCs w:val="24"/>
          <w:lang w:val="sq-AL"/>
        </w:rPr>
        <w:t>së</w:t>
      </w:r>
      <w:r w:rsidRPr="000E790B">
        <w:rPr>
          <w:rFonts w:ascii="Times New Roman" w:hAnsi="Times New Roman" w:cs="Times New Roman"/>
          <w:sz w:val="24"/>
          <w:szCs w:val="24"/>
          <w:lang w:val="sq-AL"/>
        </w:rPr>
        <w:t xml:space="preserve"> punësimit </w:t>
      </w:r>
      <w:r w:rsidR="008611D4" w:rsidRPr="000E790B">
        <w:rPr>
          <w:rFonts w:ascii="Times New Roman" w:hAnsi="Times New Roman" w:cs="Times New Roman"/>
          <w:sz w:val="24"/>
          <w:szCs w:val="24"/>
          <w:lang w:val="sq-AL"/>
        </w:rPr>
        <w:t>apo</w:t>
      </w:r>
      <w:r w:rsidRPr="000E790B">
        <w:rPr>
          <w:rFonts w:ascii="Times New Roman" w:hAnsi="Times New Roman" w:cs="Times New Roman"/>
          <w:sz w:val="24"/>
          <w:szCs w:val="24"/>
          <w:lang w:val="sq-AL"/>
        </w:rPr>
        <w:t xml:space="preserve"> trajnime</w:t>
      </w:r>
      <w:r w:rsidR="008611D4" w:rsidRPr="000E790B">
        <w:rPr>
          <w:rFonts w:ascii="Times New Roman" w:hAnsi="Times New Roman" w:cs="Times New Roman"/>
          <w:sz w:val="24"/>
          <w:szCs w:val="24"/>
          <w:lang w:val="sq-AL"/>
        </w:rPr>
        <w:t>ve</w:t>
      </w:r>
      <w:r w:rsidRPr="000E790B">
        <w:rPr>
          <w:rFonts w:ascii="Times New Roman" w:hAnsi="Times New Roman" w:cs="Times New Roman"/>
          <w:sz w:val="24"/>
          <w:szCs w:val="24"/>
          <w:lang w:val="sq-AL"/>
        </w:rPr>
        <w:t xml:space="preserve"> profesionale. Këtu mund të përmendim </w:t>
      </w:r>
      <w:r w:rsidR="008611D4" w:rsidRPr="000E790B">
        <w:rPr>
          <w:rFonts w:ascii="Times New Roman" w:hAnsi="Times New Roman" w:cs="Times New Roman"/>
          <w:sz w:val="24"/>
          <w:szCs w:val="24"/>
          <w:lang w:val="sq-AL"/>
        </w:rPr>
        <w:t>kompaninë</w:t>
      </w:r>
      <w:r w:rsidRPr="000E790B">
        <w:rPr>
          <w:rFonts w:ascii="Times New Roman" w:hAnsi="Times New Roman" w:cs="Times New Roman"/>
          <w:sz w:val="24"/>
          <w:szCs w:val="24"/>
          <w:lang w:val="sq-AL"/>
        </w:rPr>
        <w:t xml:space="preserve"> e </w:t>
      </w:r>
      <w:r w:rsidR="008611D4" w:rsidRPr="000E790B">
        <w:rPr>
          <w:rFonts w:ascii="Times New Roman" w:hAnsi="Times New Roman" w:cs="Times New Roman"/>
          <w:sz w:val="24"/>
          <w:szCs w:val="24"/>
          <w:lang w:val="sq-AL"/>
        </w:rPr>
        <w:t>naftës</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“Bankers”</w:t>
      </w:r>
      <w:r w:rsidR="008611D4"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ku janë të punësuar mbi 2000 </w:t>
      </w:r>
      <w:r w:rsidR="008611D4" w:rsidRPr="000E790B">
        <w:rPr>
          <w:rFonts w:ascii="Times New Roman" w:hAnsi="Times New Roman" w:cs="Times New Roman"/>
          <w:sz w:val="24"/>
          <w:szCs w:val="24"/>
          <w:lang w:val="sq-AL"/>
        </w:rPr>
        <w:t>punëtorë</w:t>
      </w:r>
      <w:r w:rsidRPr="000E790B">
        <w:rPr>
          <w:rFonts w:ascii="Times New Roman" w:hAnsi="Times New Roman" w:cs="Times New Roman"/>
          <w:sz w:val="24"/>
          <w:szCs w:val="24"/>
          <w:lang w:val="sq-AL"/>
        </w:rPr>
        <w:t>, të cilët</w:t>
      </w:r>
      <w:r w:rsidR="008611D4"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8611D4" w:rsidRPr="000E790B">
        <w:rPr>
          <w:rFonts w:ascii="Times New Roman" w:hAnsi="Times New Roman" w:cs="Times New Roman"/>
          <w:sz w:val="24"/>
          <w:szCs w:val="24"/>
          <w:lang w:val="sq-AL"/>
        </w:rPr>
        <w:t>përveç</w:t>
      </w:r>
      <w:r w:rsidRPr="000E790B">
        <w:rPr>
          <w:rFonts w:ascii="Times New Roman" w:hAnsi="Times New Roman" w:cs="Times New Roman"/>
          <w:sz w:val="24"/>
          <w:szCs w:val="24"/>
          <w:lang w:val="sq-AL"/>
        </w:rPr>
        <w:t xml:space="preserve"> njohurive</w:t>
      </w:r>
      <w:r w:rsidR="008611D4"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kanë përfituar dhe përvojë profesionale, gjë e cila </w:t>
      </w:r>
      <w:r w:rsidR="005B44D0"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 xml:space="preserve"> ka ndihmuar </w:t>
      </w:r>
      <w:r w:rsidR="008611D4" w:rsidRPr="000E790B">
        <w:rPr>
          <w:rFonts w:ascii="Times New Roman" w:hAnsi="Times New Roman" w:cs="Times New Roman"/>
          <w:sz w:val="24"/>
          <w:szCs w:val="24"/>
          <w:lang w:val="sq-AL"/>
        </w:rPr>
        <w:t xml:space="preserve">në shtimin e të ardhurave vetjake. </w:t>
      </w:r>
      <w:r w:rsidR="00BB12A0" w:rsidRPr="000E790B">
        <w:rPr>
          <w:rFonts w:ascii="Times New Roman" w:hAnsi="Times New Roman" w:cs="Times New Roman"/>
          <w:sz w:val="24"/>
          <w:szCs w:val="24"/>
          <w:lang w:val="sq-AL"/>
        </w:rPr>
        <w:t>Nj</w:t>
      </w:r>
      <w:r w:rsidR="006720B8" w:rsidRPr="000E790B">
        <w:rPr>
          <w:rFonts w:ascii="Times New Roman" w:hAnsi="Times New Roman" w:cs="Times New Roman"/>
          <w:sz w:val="24"/>
          <w:szCs w:val="24"/>
          <w:lang w:val="sq-AL"/>
        </w:rPr>
        <w:t>ë</w:t>
      </w:r>
      <w:r w:rsidR="00BB12A0" w:rsidRPr="000E790B">
        <w:rPr>
          <w:rFonts w:ascii="Times New Roman" w:hAnsi="Times New Roman" w:cs="Times New Roman"/>
          <w:sz w:val="24"/>
          <w:szCs w:val="24"/>
          <w:lang w:val="sq-AL"/>
        </w:rPr>
        <w:t xml:space="preserve"> tjetër investim </w:t>
      </w:r>
      <w:r w:rsidR="008611D4" w:rsidRPr="000E790B">
        <w:rPr>
          <w:rFonts w:ascii="Times New Roman" w:hAnsi="Times New Roman" w:cs="Times New Roman"/>
          <w:sz w:val="24"/>
          <w:szCs w:val="24"/>
          <w:lang w:val="sq-AL"/>
        </w:rPr>
        <w:t>k</w:t>
      </w:r>
      <w:r w:rsidR="00BB12A0" w:rsidRPr="000E790B">
        <w:rPr>
          <w:rFonts w:ascii="Times New Roman" w:hAnsi="Times New Roman" w:cs="Times New Roman"/>
          <w:sz w:val="24"/>
          <w:szCs w:val="24"/>
          <w:lang w:val="sq-AL"/>
        </w:rPr>
        <w:t>inez</w:t>
      </w:r>
      <w:r w:rsidR="008611D4" w:rsidRPr="000E790B">
        <w:rPr>
          <w:rFonts w:ascii="Times New Roman" w:hAnsi="Times New Roman" w:cs="Times New Roman"/>
          <w:sz w:val="24"/>
          <w:szCs w:val="24"/>
          <w:lang w:val="sq-AL"/>
        </w:rPr>
        <w:t xml:space="preserve"> </w:t>
      </w:r>
      <w:r w:rsidR="005B44D0" w:rsidRPr="000E790B">
        <w:rPr>
          <w:rFonts w:ascii="Times New Roman" w:hAnsi="Times New Roman" w:cs="Times New Roman"/>
          <w:sz w:val="24"/>
          <w:szCs w:val="24"/>
          <w:lang w:val="sq-AL"/>
        </w:rPr>
        <w:t>është edhe kompania “Hua</w:t>
      </w:r>
      <w:r w:rsidR="008611D4" w:rsidRPr="000E790B">
        <w:rPr>
          <w:rFonts w:ascii="Times New Roman" w:hAnsi="Times New Roman" w:cs="Times New Roman"/>
          <w:sz w:val="24"/>
          <w:szCs w:val="24"/>
          <w:lang w:val="sq-AL"/>
        </w:rPr>
        <w:t>w</w:t>
      </w:r>
      <w:r w:rsidRPr="000E790B">
        <w:rPr>
          <w:rFonts w:ascii="Times New Roman" w:hAnsi="Times New Roman" w:cs="Times New Roman"/>
          <w:sz w:val="24"/>
          <w:szCs w:val="24"/>
          <w:lang w:val="sq-AL"/>
        </w:rPr>
        <w:t xml:space="preserve">ei” ku pjesa më e madhe e stafit është </w:t>
      </w:r>
      <w:r w:rsidR="00BB12A0" w:rsidRPr="000E790B">
        <w:rPr>
          <w:rFonts w:ascii="Times New Roman" w:hAnsi="Times New Roman" w:cs="Times New Roman"/>
          <w:sz w:val="24"/>
          <w:szCs w:val="24"/>
          <w:lang w:val="sq-AL"/>
        </w:rPr>
        <w:t xml:space="preserve">me </w:t>
      </w:r>
      <w:r w:rsidR="008611D4" w:rsidRPr="000E790B">
        <w:rPr>
          <w:rFonts w:ascii="Times New Roman" w:hAnsi="Times New Roman" w:cs="Times New Roman"/>
          <w:sz w:val="24"/>
          <w:szCs w:val="24"/>
          <w:lang w:val="sq-AL"/>
        </w:rPr>
        <w:t>kombësi</w:t>
      </w:r>
      <w:r w:rsidR="00BB12A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shqiptare, kjo gjë jo vetëm që ka rritur nivelet profesionale</w:t>
      </w:r>
      <w:r w:rsidR="008611D4"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por ka sjell</w:t>
      </w:r>
      <w:r w:rsidR="008611D4"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8611D4" w:rsidRPr="000E790B">
        <w:rPr>
          <w:rFonts w:ascii="Times New Roman" w:hAnsi="Times New Roman" w:cs="Times New Roman"/>
          <w:sz w:val="24"/>
          <w:szCs w:val="24"/>
          <w:lang w:val="sq-AL"/>
        </w:rPr>
        <w:t xml:space="preserve">edhe </w:t>
      </w:r>
      <w:r w:rsidRPr="000E790B">
        <w:rPr>
          <w:rFonts w:ascii="Times New Roman" w:hAnsi="Times New Roman" w:cs="Times New Roman"/>
          <w:sz w:val="24"/>
          <w:szCs w:val="24"/>
          <w:lang w:val="sq-AL"/>
        </w:rPr>
        <w:t>një nxitje për</w:t>
      </w:r>
      <w:r w:rsidR="008611D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sa i përket </w:t>
      </w:r>
      <w:r w:rsidR="005C4EC7" w:rsidRPr="000E790B">
        <w:rPr>
          <w:rFonts w:ascii="Times New Roman" w:hAnsi="Times New Roman" w:cs="Times New Roman"/>
          <w:sz w:val="24"/>
          <w:szCs w:val="24"/>
          <w:lang w:val="sq-AL"/>
        </w:rPr>
        <w:t xml:space="preserve">të gjitha </w:t>
      </w:r>
      <w:r w:rsidRPr="000E790B">
        <w:rPr>
          <w:rFonts w:ascii="Times New Roman" w:hAnsi="Times New Roman" w:cs="Times New Roman"/>
          <w:sz w:val="24"/>
          <w:szCs w:val="24"/>
          <w:lang w:val="sq-AL"/>
        </w:rPr>
        <w:t xml:space="preserve">shkëmbimeve </w:t>
      </w:r>
      <w:r w:rsidR="008611D4" w:rsidRPr="000E790B">
        <w:rPr>
          <w:rFonts w:ascii="Times New Roman" w:hAnsi="Times New Roman" w:cs="Times New Roman"/>
          <w:sz w:val="24"/>
          <w:szCs w:val="24"/>
          <w:lang w:val="sq-AL"/>
        </w:rPr>
        <w:t>njerëzore</w:t>
      </w:r>
      <w:r w:rsidRPr="000E790B">
        <w:rPr>
          <w:rFonts w:ascii="Times New Roman" w:hAnsi="Times New Roman" w:cs="Times New Roman"/>
          <w:sz w:val="24"/>
          <w:szCs w:val="24"/>
          <w:lang w:val="sq-AL"/>
        </w:rPr>
        <w:t xml:space="preserve"> midis tyre (</w:t>
      </w:r>
      <w:r w:rsidR="003609E9" w:rsidRPr="000E790B">
        <w:rPr>
          <w:rFonts w:ascii="Times New Roman" w:hAnsi="Times New Roman" w:cs="Times New Roman"/>
          <w:sz w:val="24"/>
          <w:szCs w:val="24"/>
          <w:lang w:val="sq-AL"/>
        </w:rPr>
        <w:t>Mejdini,</w:t>
      </w:r>
      <w:r w:rsidR="005C4EC7" w:rsidRPr="000E790B">
        <w:rPr>
          <w:rFonts w:ascii="Times New Roman" w:hAnsi="Times New Roman" w:cs="Times New Roman"/>
          <w:sz w:val="24"/>
          <w:szCs w:val="24"/>
          <w:lang w:val="sq-AL"/>
        </w:rPr>
        <w:t xml:space="preserve"> </w:t>
      </w:r>
      <w:r w:rsidR="003609E9" w:rsidRPr="000E790B">
        <w:rPr>
          <w:rFonts w:ascii="Times New Roman" w:hAnsi="Times New Roman" w:cs="Times New Roman"/>
          <w:sz w:val="24"/>
          <w:szCs w:val="24"/>
          <w:lang w:val="sq-AL"/>
        </w:rPr>
        <w:t>2016).</w:t>
      </w:r>
      <w:r w:rsidR="005C4EC7" w:rsidRPr="000E790B">
        <w:rPr>
          <w:rFonts w:ascii="Times New Roman" w:hAnsi="Times New Roman" w:cs="Times New Roman"/>
          <w:sz w:val="24"/>
          <w:szCs w:val="24"/>
          <w:lang w:val="sq-AL"/>
        </w:rPr>
        <w:t xml:space="preserve"> Nga ana tjetër, </w:t>
      </w:r>
      <w:r w:rsidRPr="000E790B">
        <w:rPr>
          <w:rFonts w:ascii="Times New Roman" w:hAnsi="Times New Roman" w:cs="Times New Roman"/>
          <w:sz w:val="24"/>
          <w:szCs w:val="24"/>
          <w:lang w:val="sq-AL"/>
        </w:rPr>
        <w:t>nëse do të shihnim potencialin e bashkëpunimit tek fusha e investimeve</w:t>
      </w:r>
      <w:r w:rsidR="005C4EC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5C4EC7" w:rsidRPr="000E790B">
        <w:rPr>
          <w:rFonts w:ascii="Times New Roman" w:hAnsi="Times New Roman" w:cs="Times New Roman"/>
          <w:sz w:val="24"/>
          <w:szCs w:val="24"/>
          <w:lang w:val="sq-AL"/>
        </w:rPr>
        <w:t>përveç</w:t>
      </w:r>
      <w:r w:rsidRPr="000E790B">
        <w:rPr>
          <w:rFonts w:ascii="Times New Roman" w:hAnsi="Times New Roman" w:cs="Times New Roman"/>
          <w:sz w:val="24"/>
          <w:szCs w:val="24"/>
          <w:lang w:val="sq-AL"/>
        </w:rPr>
        <w:t xml:space="preserve"> pjesës së minierave, naftës, infrastrukturës ose hidrocentraleve, Shqipëria është një </w:t>
      </w:r>
      <w:r w:rsidR="005C4EC7" w:rsidRPr="000E790B">
        <w:rPr>
          <w:rFonts w:ascii="Times New Roman" w:hAnsi="Times New Roman" w:cs="Times New Roman"/>
          <w:sz w:val="24"/>
          <w:szCs w:val="24"/>
          <w:lang w:val="sq-AL"/>
        </w:rPr>
        <w:t>vend</w:t>
      </w:r>
      <w:r w:rsidRPr="000E790B">
        <w:rPr>
          <w:rFonts w:ascii="Times New Roman" w:hAnsi="Times New Roman" w:cs="Times New Roman"/>
          <w:sz w:val="24"/>
          <w:szCs w:val="24"/>
          <w:lang w:val="sq-AL"/>
        </w:rPr>
        <w:t xml:space="preserve"> i cili ka mjaftueshëm hapësira zhvilluese në sektorë të ndryshëm</w:t>
      </w:r>
      <w:r w:rsidR="00C06E9A"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si industria e përpunimit </w:t>
      </w:r>
      <w:r w:rsidR="005C4EC7" w:rsidRPr="000E790B">
        <w:rPr>
          <w:rFonts w:ascii="Times New Roman" w:hAnsi="Times New Roman" w:cs="Times New Roman"/>
          <w:sz w:val="24"/>
          <w:szCs w:val="24"/>
          <w:lang w:val="sq-AL"/>
        </w:rPr>
        <w:t>ose</w:t>
      </w:r>
      <w:r w:rsidRPr="000E790B">
        <w:rPr>
          <w:rFonts w:ascii="Times New Roman" w:hAnsi="Times New Roman" w:cs="Times New Roman"/>
          <w:sz w:val="24"/>
          <w:szCs w:val="24"/>
          <w:lang w:val="sq-AL"/>
        </w:rPr>
        <w:t xml:space="preserve"> tek pjesa e turizmit. Fal</w:t>
      </w:r>
      <w:r w:rsidR="005C4EC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pozitës tepër të favorshme gjeografike, një pjesë e mirë e produkteve shqiptare mund të </w:t>
      </w:r>
      <w:r w:rsidR="005C4EC7" w:rsidRPr="000E790B">
        <w:rPr>
          <w:rFonts w:ascii="Times New Roman" w:hAnsi="Times New Roman" w:cs="Times New Roman"/>
          <w:sz w:val="24"/>
          <w:szCs w:val="24"/>
          <w:lang w:val="sq-AL"/>
        </w:rPr>
        <w:t>tregtohen</w:t>
      </w:r>
      <w:r w:rsidRPr="000E790B">
        <w:rPr>
          <w:rFonts w:ascii="Times New Roman" w:hAnsi="Times New Roman" w:cs="Times New Roman"/>
          <w:sz w:val="24"/>
          <w:szCs w:val="24"/>
          <w:lang w:val="sq-AL"/>
        </w:rPr>
        <w:t xml:space="preserve"> </w:t>
      </w:r>
      <w:r w:rsidR="009D07F2" w:rsidRPr="000E790B">
        <w:rPr>
          <w:rFonts w:ascii="Times New Roman" w:hAnsi="Times New Roman" w:cs="Times New Roman"/>
          <w:sz w:val="24"/>
          <w:szCs w:val="24"/>
          <w:lang w:val="sq-AL"/>
        </w:rPr>
        <w:t xml:space="preserve">edhe </w:t>
      </w:r>
      <w:r w:rsidRPr="000E790B">
        <w:rPr>
          <w:rFonts w:ascii="Times New Roman" w:hAnsi="Times New Roman" w:cs="Times New Roman"/>
          <w:sz w:val="24"/>
          <w:szCs w:val="24"/>
          <w:lang w:val="sq-AL"/>
        </w:rPr>
        <w:t>në tregjet e BE</w:t>
      </w:r>
      <w:r w:rsidR="005C4EC7" w:rsidRPr="000E790B">
        <w:rPr>
          <w:rFonts w:ascii="Times New Roman" w:hAnsi="Times New Roman" w:cs="Times New Roman"/>
          <w:sz w:val="24"/>
          <w:szCs w:val="24"/>
          <w:lang w:val="sq-AL"/>
        </w:rPr>
        <w:t>-së</w:t>
      </w:r>
      <w:r w:rsidRPr="000E790B">
        <w:rPr>
          <w:rFonts w:ascii="Times New Roman" w:hAnsi="Times New Roman" w:cs="Times New Roman"/>
          <w:sz w:val="24"/>
          <w:szCs w:val="24"/>
          <w:lang w:val="sq-AL"/>
        </w:rPr>
        <w:t>, duke pasur një leverdi shumë të dukshme tek pjesa e tr</w:t>
      </w:r>
      <w:r w:rsidR="009D07F2"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nsportit dhe tek tarifat e ulëta doganore. Nga ana tjetër, firmat e ndryshme </w:t>
      </w:r>
      <w:r w:rsidR="005C4EC7"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 xml:space="preserve">ineze </w:t>
      </w:r>
      <w:r w:rsidR="005C4EC7" w:rsidRPr="000E790B">
        <w:rPr>
          <w:rFonts w:ascii="Times New Roman" w:hAnsi="Times New Roman" w:cs="Times New Roman"/>
          <w:sz w:val="24"/>
          <w:szCs w:val="24"/>
          <w:lang w:val="sq-AL"/>
        </w:rPr>
        <w:t xml:space="preserve">kanë mundësi </w:t>
      </w:r>
      <w:r w:rsidRPr="000E790B">
        <w:rPr>
          <w:rFonts w:ascii="Times New Roman" w:hAnsi="Times New Roman" w:cs="Times New Roman"/>
          <w:sz w:val="24"/>
          <w:szCs w:val="24"/>
          <w:lang w:val="sq-AL"/>
        </w:rPr>
        <w:t xml:space="preserve">të zgjedhin një </w:t>
      </w:r>
      <w:r w:rsidR="005C4EC7" w:rsidRPr="000E790B">
        <w:rPr>
          <w:rFonts w:ascii="Times New Roman" w:hAnsi="Times New Roman" w:cs="Times New Roman"/>
          <w:sz w:val="24"/>
          <w:szCs w:val="24"/>
          <w:lang w:val="sq-AL"/>
        </w:rPr>
        <w:t>shumëllojshmëri</w:t>
      </w:r>
      <w:r w:rsidRPr="000E790B">
        <w:rPr>
          <w:rFonts w:ascii="Times New Roman" w:hAnsi="Times New Roman" w:cs="Times New Roman"/>
          <w:sz w:val="24"/>
          <w:szCs w:val="24"/>
          <w:lang w:val="sq-AL"/>
        </w:rPr>
        <w:t xml:space="preserve"> projektesh përpunuese</w:t>
      </w:r>
      <w:r w:rsidR="005C4EC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por sipas kushteve të veta. Për</w:t>
      </w:r>
      <w:r w:rsidR="005C4EC7"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zhvillimit të kapitaleve teknologjike ose zhvill</w:t>
      </w:r>
      <w:r w:rsidR="009D07F2" w:rsidRPr="000E790B">
        <w:rPr>
          <w:rFonts w:ascii="Times New Roman" w:hAnsi="Times New Roman" w:cs="Times New Roman"/>
          <w:sz w:val="24"/>
          <w:szCs w:val="24"/>
          <w:lang w:val="sq-AL"/>
        </w:rPr>
        <w:t xml:space="preserve">imit bashkëpunues </w:t>
      </w:r>
      <w:r w:rsidRPr="000E790B">
        <w:rPr>
          <w:rFonts w:ascii="Times New Roman" w:hAnsi="Times New Roman" w:cs="Times New Roman"/>
          <w:sz w:val="24"/>
          <w:szCs w:val="24"/>
          <w:lang w:val="sq-AL"/>
        </w:rPr>
        <w:t>shumëpalësh, këtu mund të përmendim partner</w:t>
      </w:r>
      <w:r w:rsidR="005C4EC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të ndryshëm gjermanë ose italianë, në mënyrë që të bëhet një shfrytëzim i mundësive zgjeruese të biznesit. </w:t>
      </w:r>
      <w:r w:rsidR="00C06E9A" w:rsidRPr="000E790B">
        <w:rPr>
          <w:rFonts w:ascii="Times New Roman" w:hAnsi="Times New Roman" w:cs="Times New Roman"/>
          <w:sz w:val="24"/>
          <w:szCs w:val="24"/>
          <w:lang w:val="sq-AL"/>
        </w:rPr>
        <w:t>Mirëpo</w:t>
      </w:r>
      <w:r w:rsidRPr="000E790B">
        <w:rPr>
          <w:rFonts w:ascii="Times New Roman" w:hAnsi="Times New Roman" w:cs="Times New Roman"/>
          <w:sz w:val="24"/>
          <w:szCs w:val="24"/>
          <w:lang w:val="sq-AL"/>
        </w:rPr>
        <w:t>, s</w:t>
      </w:r>
      <w:r w:rsidR="005C4EC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mund të lëmë pa përmendur dhe kushtet e mira natyrore dhe burimet tepër të pasura kulturore që </w:t>
      </w:r>
      <w:r w:rsidR="00C06E9A" w:rsidRPr="000E790B">
        <w:rPr>
          <w:rFonts w:ascii="Times New Roman" w:hAnsi="Times New Roman" w:cs="Times New Roman"/>
          <w:sz w:val="24"/>
          <w:szCs w:val="24"/>
          <w:lang w:val="sq-AL"/>
        </w:rPr>
        <w:t>ka</w:t>
      </w:r>
      <w:r w:rsidRPr="000E790B">
        <w:rPr>
          <w:rFonts w:ascii="Times New Roman" w:hAnsi="Times New Roman" w:cs="Times New Roman"/>
          <w:sz w:val="24"/>
          <w:szCs w:val="24"/>
          <w:lang w:val="sq-AL"/>
        </w:rPr>
        <w:t xml:space="preserve"> Shqipëri</w:t>
      </w:r>
      <w:r w:rsidR="00C06E9A" w:rsidRPr="000E790B">
        <w:rPr>
          <w:rFonts w:ascii="Times New Roman" w:hAnsi="Times New Roman" w:cs="Times New Roman"/>
          <w:sz w:val="24"/>
          <w:szCs w:val="24"/>
          <w:lang w:val="sq-AL"/>
        </w:rPr>
        <w:t xml:space="preserve">a, </w:t>
      </w:r>
      <w:r w:rsidRPr="000E790B">
        <w:rPr>
          <w:rFonts w:ascii="Times New Roman" w:hAnsi="Times New Roman" w:cs="Times New Roman"/>
          <w:sz w:val="24"/>
          <w:szCs w:val="24"/>
          <w:lang w:val="sq-AL"/>
        </w:rPr>
        <w:t xml:space="preserve">për të pasur një zhvillim më të madh të turizmit. </w:t>
      </w:r>
      <w:r w:rsidR="00FC6101" w:rsidRPr="000E790B">
        <w:rPr>
          <w:rFonts w:ascii="Times New Roman" w:hAnsi="Times New Roman" w:cs="Times New Roman"/>
          <w:sz w:val="24"/>
          <w:szCs w:val="24"/>
          <w:lang w:val="sq-AL"/>
        </w:rPr>
        <w:t>(</w:t>
      </w:r>
      <w:r w:rsidR="00FC6101" w:rsidRPr="000E790B">
        <w:rPr>
          <w:rFonts w:ascii="Times New Roman" w:hAnsi="Times New Roman" w:cs="Times New Roman"/>
          <w:sz w:val="24"/>
          <w:szCs w:val="24"/>
        </w:rPr>
        <w:t>A</w:t>
      </w:r>
      <w:r w:rsidR="009F2D22" w:rsidRPr="000E790B">
        <w:rPr>
          <w:rFonts w:ascii="Times New Roman" w:hAnsi="Times New Roman" w:cs="Times New Roman"/>
          <w:sz w:val="24"/>
          <w:szCs w:val="24"/>
        </w:rPr>
        <w:t>lbania Foreign Investment, 2020</w:t>
      </w:r>
      <w:r w:rsidR="00FC6101" w:rsidRPr="000E790B">
        <w:rPr>
          <w:rFonts w:ascii="Times New Roman" w:hAnsi="Times New Roman" w:cs="Times New Roman"/>
          <w:sz w:val="24"/>
          <w:szCs w:val="24"/>
          <w:lang w:val="sq-AL"/>
        </w:rPr>
        <w:t>)</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Nëse kthehemi pas në kohë dhe kujtojmë vitet ’60</w:t>
      </w:r>
      <w:r w:rsidR="005C4EC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70</w:t>
      </w:r>
      <w:r w:rsidR="005C4EC7"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periudha kur marrëdhëniet </w:t>
      </w:r>
      <w:r w:rsidR="005C4EC7"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hqiptaro-</w:t>
      </w:r>
      <w:r w:rsidR="005C4EC7"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ineze kishin ar</w:t>
      </w:r>
      <w:r w:rsidR="005C4EC7"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itur kulmin</w:t>
      </w:r>
      <w:r w:rsidR="005C4EC7" w:rsidRPr="000E790B">
        <w:rPr>
          <w:rFonts w:ascii="Times New Roman" w:hAnsi="Times New Roman" w:cs="Times New Roman"/>
          <w:sz w:val="24"/>
          <w:szCs w:val="24"/>
          <w:lang w:val="sq-AL"/>
        </w:rPr>
        <w:t>, vërejmë se p</w:t>
      </w:r>
      <w:r w:rsidRPr="000E790B">
        <w:rPr>
          <w:rFonts w:ascii="Times New Roman" w:hAnsi="Times New Roman" w:cs="Times New Roman"/>
          <w:sz w:val="24"/>
          <w:szCs w:val="24"/>
          <w:lang w:val="sq-AL"/>
        </w:rPr>
        <w:t xml:space="preserve">ikërisht në këtë periudhë Shqipëria ka lënë një nga përshtypjet më të paharrueshme në historinë e Kinës të asaj kohe </w:t>
      </w:r>
      <w:r w:rsidRPr="000E790B">
        <w:rPr>
          <w:rFonts w:ascii="Times New Roman" w:hAnsi="Times New Roman" w:cs="Times New Roman"/>
          <w:color w:val="000000" w:themeColor="text1"/>
          <w:sz w:val="24"/>
          <w:szCs w:val="24"/>
          <w:lang w:val="sq-AL"/>
        </w:rPr>
        <w:t xml:space="preserve">(Corne, 1997). </w:t>
      </w:r>
      <w:r w:rsidRPr="000E790B">
        <w:rPr>
          <w:rFonts w:ascii="Times New Roman" w:hAnsi="Times New Roman" w:cs="Times New Roman"/>
          <w:sz w:val="24"/>
          <w:szCs w:val="24"/>
          <w:lang w:val="sq-AL"/>
        </w:rPr>
        <w:t>Madje</w:t>
      </w:r>
      <w:r w:rsidR="005C4EC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mund të përmendim </w:t>
      </w:r>
      <w:r w:rsidR="005C4EC7"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dhe disa faktorë kulturorë, në ato vite filmat shqiptarë i kanë shoqëruar të rinjtë kinezë të asaj kohe. </w:t>
      </w:r>
      <w:r w:rsidR="005C4EC7" w:rsidRPr="000E790B">
        <w:rPr>
          <w:rFonts w:ascii="Times New Roman" w:hAnsi="Times New Roman" w:cs="Times New Roman"/>
          <w:sz w:val="24"/>
          <w:szCs w:val="24"/>
          <w:lang w:val="sq-AL"/>
        </w:rPr>
        <w:t>Për të mos thënë se</w:t>
      </w:r>
      <w:r w:rsidRPr="000E790B">
        <w:rPr>
          <w:rFonts w:ascii="Times New Roman" w:hAnsi="Times New Roman" w:cs="Times New Roman"/>
          <w:sz w:val="24"/>
          <w:szCs w:val="24"/>
          <w:lang w:val="sq-AL"/>
        </w:rPr>
        <w:t xml:space="preserve"> shumica e atij brezi, që </w:t>
      </w:r>
      <w:r w:rsidR="005C4EC7" w:rsidRPr="000E790B">
        <w:rPr>
          <w:rFonts w:ascii="Times New Roman" w:hAnsi="Times New Roman" w:cs="Times New Roman"/>
          <w:sz w:val="24"/>
          <w:szCs w:val="24"/>
          <w:lang w:val="sq-AL"/>
        </w:rPr>
        <w:t xml:space="preserve">aktualisht </w:t>
      </w:r>
      <w:r w:rsidRPr="000E790B">
        <w:rPr>
          <w:rFonts w:ascii="Times New Roman" w:hAnsi="Times New Roman" w:cs="Times New Roman"/>
          <w:sz w:val="24"/>
          <w:szCs w:val="24"/>
          <w:lang w:val="sq-AL"/>
        </w:rPr>
        <w:t xml:space="preserve">janë të moshuar, </w:t>
      </w:r>
      <w:r w:rsidR="005C4EC7" w:rsidRPr="000E790B">
        <w:rPr>
          <w:rFonts w:ascii="Times New Roman" w:hAnsi="Times New Roman" w:cs="Times New Roman"/>
          <w:sz w:val="24"/>
          <w:szCs w:val="24"/>
          <w:lang w:val="sq-AL"/>
        </w:rPr>
        <w:t>nëse</w:t>
      </w:r>
      <w:r w:rsidRPr="000E790B">
        <w:rPr>
          <w:rFonts w:ascii="Times New Roman" w:hAnsi="Times New Roman" w:cs="Times New Roman"/>
          <w:sz w:val="24"/>
          <w:szCs w:val="24"/>
          <w:lang w:val="sq-AL"/>
        </w:rPr>
        <w:t xml:space="preserve"> do të kishin mundësi, do e vizitonin Shqipërinë për ta parë më nga afër, këtë fakt e ka pohuar edhe Lian Gang, këshilltari ekonomik kinez. Ndërkohë</w:t>
      </w:r>
      <w:r w:rsidR="005C4EC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sipas INSTAT (2017) ne shohim një rritje të investimeve kineze në Shqipëri</w:t>
      </w:r>
      <w:r w:rsidR="005C4EC7" w:rsidRPr="000E790B">
        <w:rPr>
          <w:rFonts w:ascii="Times New Roman" w:hAnsi="Times New Roman" w:cs="Times New Roman"/>
          <w:sz w:val="24"/>
          <w:szCs w:val="24"/>
          <w:lang w:val="sq-AL"/>
        </w:rPr>
        <w:t>. N</w:t>
      </w:r>
      <w:r w:rsidRPr="000E790B">
        <w:rPr>
          <w:rFonts w:ascii="Times New Roman" w:hAnsi="Times New Roman" w:cs="Times New Roman"/>
          <w:sz w:val="24"/>
          <w:szCs w:val="24"/>
          <w:lang w:val="sq-AL"/>
        </w:rPr>
        <w:t>ë vitin 2015</w:t>
      </w:r>
      <w:r w:rsidR="005C4EC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këto investime u shtuan me 87 milion</w:t>
      </w:r>
      <w:r w:rsidR="005C4EC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dollarë amerikanë, ndërsa në vitin 2016 këto investime arritën nivelin e 760 milion</w:t>
      </w:r>
      <w:r w:rsidR="005C4EC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dollar</w:t>
      </w:r>
      <w:r w:rsidR="005C4EC7" w:rsidRPr="000E790B">
        <w:rPr>
          <w:rFonts w:ascii="Times New Roman" w:hAnsi="Times New Roman" w:cs="Times New Roman"/>
          <w:sz w:val="24"/>
          <w:szCs w:val="24"/>
          <w:lang w:val="sq-AL"/>
        </w:rPr>
        <w:t>ëve</w:t>
      </w:r>
      <w:r w:rsidRPr="000E790B">
        <w:rPr>
          <w:rFonts w:ascii="Times New Roman" w:hAnsi="Times New Roman" w:cs="Times New Roman"/>
          <w:sz w:val="24"/>
          <w:szCs w:val="24"/>
          <w:lang w:val="sq-AL"/>
        </w:rPr>
        <w:t xml:space="preserve"> amerikanë. </w:t>
      </w:r>
      <w:r w:rsidR="005C4EC7" w:rsidRPr="000E790B">
        <w:rPr>
          <w:rFonts w:ascii="Times New Roman" w:hAnsi="Times New Roman" w:cs="Times New Roman"/>
          <w:sz w:val="24"/>
          <w:szCs w:val="24"/>
          <w:lang w:val="sq-AL"/>
        </w:rPr>
        <w:t>Përveç</w:t>
      </w:r>
      <w:r w:rsidRPr="000E790B">
        <w:rPr>
          <w:rFonts w:ascii="Times New Roman" w:hAnsi="Times New Roman" w:cs="Times New Roman"/>
          <w:sz w:val="24"/>
          <w:szCs w:val="24"/>
          <w:lang w:val="sq-AL"/>
        </w:rPr>
        <w:t xml:space="preserve"> projektit “Një brez, një rrugë” dhe </w:t>
      </w:r>
      <w:r w:rsidR="005C4EC7" w:rsidRPr="000E790B">
        <w:rPr>
          <w:rFonts w:ascii="Times New Roman" w:hAnsi="Times New Roman" w:cs="Times New Roman"/>
          <w:sz w:val="24"/>
          <w:szCs w:val="24"/>
          <w:lang w:val="sq-AL"/>
        </w:rPr>
        <w:t>bashkëpunimit</w:t>
      </w:r>
      <w:r w:rsidRPr="000E790B">
        <w:rPr>
          <w:rFonts w:ascii="Times New Roman" w:hAnsi="Times New Roman" w:cs="Times New Roman"/>
          <w:sz w:val="24"/>
          <w:szCs w:val="24"/>
          <w:lang w:val="sq-AL"/>
        </w:rPr>
        <w:t xml:space="preserve"> “16+1”</w:t>
      </w:r>
      <w:r w:rsidR="005C4EC7" w:rsidRPr="000E790B">
        <w:rPr>
          <w:rFonts w:ascii="Times New Roman" w:hAnsi="Times New Roman" w:cs="Times New Roman"/>
          <w:sz w:val="24"/>
          <w:szCs w:val="24"/>
          <w:lang w:val="sq-AL"/>
        </w:rPr>
        <w:t>, apo</w:t>
      </w:r>
      <w:r w:rsidRPr="000E790B">
        <w:rPr>
          <w:rFonts w:ascii="Times New Roman" w:hAnsi="Times New Roman" w:cs="Times New Roman"/>
          <w:sz w:val="24"/>
          <w:szCs w:val="24"/>
          <w:lang w:val="sq-AL"/>
        </w:rPr>
        <w:t xml:space="preserve"> shkëmbimeve bashkëpunuese dypalëshe në fusha të ndryshme, pritet dhe një bashkëpunim i thelluar ekonomiko-</w:t>
      </w:r>
      <w:r w:rsidR="005C4EC7" w:rsidRPr="000E790B">
        <w:rPr>
          <w:rFonts w:ascii="Times New Roman" w:hAnsi="Times New Roman" w:cs="Times New Roman"/>
          <w:sz w:val="24"/>
          <w:szCs w:val="24"/>
          <w:lang w:val="sq-AL"/>
        </w:rPr>
        <w:t>tregtar</w:t>
      </w:r>
      <w:r w:rsidRPr="000E790B">
        <w:rPr>
          <w:rFonts w:ascii="Times New Roman" w:hAnsi="Times New Roman" w:cs="Times New Roman"/>
          <w:sz w:val="24"/>
          <w:szCs w:val="24"/>
          <w:lang w:val="sq-AL"/>
        </w:rPr>
        <w:t xml:space="preserve"> mes dy </w:t>
      </w:r>
      <w:r w:rsidR="005C4EC7" w:rsidRPr="000E790B">
        <w:rPr>
          <w:rFonts w:ascii="Times New Roman" w:hAnsi="Times New Roman" w:cs="Times New Roman"/>
          <w:sz w:val="24"/>
          <w:szCs w:val="24"/>
          <w:lang w:val="sq-AL"/>
        </w:rPr>
        <w:t>vendeve</w:t>
      </w:r>
      <w:r w:rsidR="00FC610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Ky bashkëpunim do të bazohet mbi konsultime</w:t>
      </w:r>
      <w:r w:rsidR="005C4EC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të cilat do të jenë të barabarta dhe me leverdi të </w:t>
      </w:r>
      <w:r w:rsidR="005C4EC7" w:rsidRPr="000E790B">
        <w:rPr>
          <w:rFonts w:ascii="Times New Roman" w:hAnsi="Times New Roman" w:cs="Times New Roman"/>
          <w:sz w:val="24"/>
          <w:szCs w:val="24"/>
          <w:lang w:val="sq-AL"/>
        </w:rPr>
        <w:t>ndërsjella</w:t>
      </w:r>
      <w:r w:rsidR="00D1202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në mënyrë që ky</w:t>
      </w:r>
      <w:r w:rsidR="00D1202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bashkëpunim të jetë sa më </w:t>
      </w:r>
      <w:r w:rsidR="00D12029" w:rsidRPr="000E790B">
        <w:rPr>
          <w:rFonts w:ascii="Times New Roman" w:hAnsi="Times New Roman" w:cs="Times New Roman"/>
          <w:sz w:val="24"/>
          <w:szCs w:val="24"/>
          <w:lang w:val="sq-AL"/>
        </w:rPr>
        <w:t>jetëgjatë</w:t>
      </w:r>
      <w:r w:rsidR="005C4EC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por t</w:t>
      </w:r>
      <w:r w:rsidR="005C4EC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ketë </w:t>
      </w:r>
      <w:r w:rsidR="00D12029" w:rsidRPr="000E790B">
        <w:rPr>
          <w:rFonts w:ascii="Times New Roman" w:hAnsi="Times New Roman" w:cs="Times New Roman"/>
          <w:sz w:val="24"/>
          <w:szCs w:val="24"/>
          <w:lang w:val="sq-AL"/>
        </w:rPr>
        <w:t xml:space="preserve">edhe </w:t>
      </w:r>
      <w:r w:rsidRPr="000E790B">
        <w:rPr>
          <w:rFonts w:ascii="Times New Roman" w:hAnsi="Times New Roman" w:cs="Times New Roman"/>
          <w:sz w:val="24"/>
          <w:szCs w:val="24"/>
          <w:lang w:val="sq-AL"/>
        </w:rPr>
        <w:t>stabilitet.</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Vitet e fundit bashkëpunimet midis shtetit </w:t>
      </w:r>
      <w:r w:rsidR="00D12029"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 xml:space="preserve">inez dhe atij </w:t>
      </w:r>
      <w:r w:rsidR="00D12029"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hqiptar, në fusha të ndryshme ekonomike, politike dhe sociale</w:t>
      </w:r>
      <w:r w:rsidR="00D1202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po forcohen pandërprerë, </w:t>
      </w:r>
      <w:r w:rsidR="00D12029" w:rsidRPr="000E790B">
        <w:rPr>
          <w:rFonts w:ascii="Times New Roman" w:hAnsi="Times New Roman" w:cs="Times New Roman"/>
          <w:sz w:val="24"/>
          <w:szCs w:val="24"/>
          <w:lang w:val="sq-AL"/>
        </w:rPr>
        <w:t>veçanërisht</w:t>
      </w:r>
      <w:r w:rsidRPr="000E790B">
        <w:rPr>
          <w:rFonts w:ascii="Times New Roman" w:hAnsi="Times New Roman" w:cs="Times New Roman"/>
          <w:sz w:val="24"/>
          <w:szCs w:val="24"/>
          <w:lang w:val="sq-AL"/>
        </w:rPr>
        <w:t xml:space="preserve"> tek pjesa tregtare shohim që ka pasur zhvillime me ritme të shpejta. Nga fundi i vitit 2016</w:t>
      </w:r>
      <w:r w:rsidR="00D1202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D12029" w:rsidRPr="000E790B">
        <w:rPr>
          <w:rFonts w:ascii="Times New Roman" w:hAnsi="Times New Roman" w:cs="Times New Roman"/>
          <w:sz w:val="24"/>
          <w:szCs w:val="24"/>
          <w:lang w:val="sq-AL"/>
        </w:rPr>
        <w:t>tregtia</w:t>
      </w:r>
      <w:r w:rsidRPr="000E790B">
        <w:rPr>
          <w:rFonts w:ascii="Times New Roman" w:hAnsi="Times New Roman" w:cs="Times New Roman"/>
          <w:sz w:val="24"/>
          <w:szCs w:val="24"/>
          <w:lang w:val="sq-AL"/>
        </w:rPr>
        <w:t xml:space="preserve"> midis këtyre dy </w:t>
      </w:r>
      <w:r w:rsidR="00D12029" w:rsidRPr="000E790B">
        <w:rPr>
          <w:rFonts w:ascii="Times New Roman" w:hAnsi="Times New Roman" w:cs="Times New Roman"/>
          <w:sz w:val="24"/>
          <w:szCs w:val="24"/>
          <w:lang w:val="sq-AL"/>
        </w:rPr>
        <w:t>vendeve</w:t>
      </w:r>
      <w:r w:rsidRPr="000E790B">
        <w:rPr>
          <w:rFonts w:ascii="Times New Roman" w:hAnsi="Times New Roman" w:cs="Times New Roman"/>
          <w:sz w:val="24"/>
          <w:szCs w:val="24"/>
          <w:lang w:val="sq-AL"/>
        </w:rPr>
        <w:t xml:space="preserve"> ka pasur rritje të vazhdueshme, madje mund të themi se Kina është një nga partneret e dyta më të mëdha </w:t>
      </w:r>
      <w:r w:rsidR="00D12029" w:rsidRPr="000E790B">
        <w:rPr>
          <w:rFonts w:ascii="Times New Roman" w:hAnsi="Times New Roman" w:cs="Times New Roman"/>
          <w:sz w:val="24"/>
          <w:szCs w:val="24"/>
          <w:lang w:val="sq-AL"/>
        </w:rPr>
        <w:t>tregtare</w:t>
      </w:r>
      <w:r w:rsidRPr="000E790B">
        <w:rPr>
          <w:rFonts w:ascii="Times New Roman" w:hAnsi="Times New Roman" w:cs="Times New Roman"/>
          <w:sz w:val="24"/>
          <w:szCs w:val="24"/>
          <w:lang w:val="sq-AL"/>
        </w:rPr>
        <w:t xml:space="preserve"> që </w:t>
      </w:r>
      <w:r w:rsidR="00D12029" w:rsidRPr="000E790B">
        <w:rPr>
          <w:rFonts w:ascii="Times New Roman" w:hAnsi="Times New Roman" w:cs="Times New Roman"/>
          <w:sz w:val="24"/>
          <w:szCs w:val="24"/>
          <w:lang w:val="sq-AL"/>
        </w:rPr>
        <w:t xml:space="preserve">ka </w:t>
      </w:r>
      <w:r w:rsidRPr="000E790B">
        <w:rPr>
          <w:rFonts w:ascii="Times New Roman" w:hAnsi="Times New Roman" w:cs="Times New Roman"/>
          <w:sz w:val="24"/>
          <w:szCs w:val="24"/>
          <w:lang w:val="sq-AL"/>
        </w:rPr>
        <w:t xml:space="preserve">Shqipëria. Në </w:t>
      </w:r>
      <w:r w:rsidR="00D12029" w:rsidRPr="000E790B">
        <w:rPr>
          <w:rFonts w:ascii="Times New Roman" w:hAnsi="Times New Roman" w:cs="Times New Roman"/>
          <w:sz w:val="24"/>
          <w:szCs w:val="24"/>
          <w:lang w:val="sq-AL"/>
        </w:rPr>
        <w:t>m</w:t>
      </w:r>
      <w:r w:rsidRPr="000E790B">
        <w:rPr>
          <w:rFonts w:ascii="Times New Roman" w:hAnsi="Times New Roman" w:cs="Times New Roman"/>
          <w:sz w:val="24"/>
          <w:szCs w:val="24"/>
          <w:lang w:val="sq-AL"/>
        </w:rPr>
        <w:t>ars të vitit 2017, shohim se ka pasur një rritje të eksporteve të Shqipërisë në Kinë</w:t>
      </w:r>
      <w:r w:rsidR="00D12029" w:rsidRPr="000E790B">
        <w:rPr>
          <w:rFonts w:ascii="Times New Roman" w:hAnsi="Times New Roman" w:cs="Times New Roman"/>
          <w:sz w:val="24"/>
          <w:szCs w:val="24"/>
          <w:lang w:val="sq-AL"/>
        </w:rPr>
        <w:t>. R</w:t>
      </w:r>
      <w:r w:rsidRPr="000E790B">
        <w:rPr>
          <w:rFonts w:ascii="Times New Roman" w:hAnsi="Times New Roman" w:cs="Times New Roman"/>
          <w:sz w:val="24"/>
          <w:szCs w:val="24"/>
          <w:lang w:val="sq-AL"/>
        </w:rPr>
        <w:t xml:space="preserve">ritja vjetore ka </w:t>
      </w:r>
      <w:r w:rsidR="00D12029" w:rsidRPr="000E790B">
        <w:rPr>
          <w:rFonts w:ascii="Times New Roman" w:hAnsi="Times New Roman" w:cs="Times New Roman"/>
          <w:sz w:val="24"/>
          <w:szCs w:val="24"/>
          <w:lang w:val="sq-AL"/>
        </w:rPr>
        <w:t>qenë</w:t>
      </w:r>
      <w:r w:rsidRPr="000E790B">
        <w:rPr>
          <w:rFonts w:ascii="Times New Roman" w:hAnsi="Times New Roman" w:cs="Times New Roman"/>
          <w:sz w:val="24"/>
          <w:szCs w:val="24"/>
          <w:lang w:val="sq-AL"/>
        </w:rPr>
        <w:t xml:space="preserve"> nga 6.3% </w:t>
      </w:r>
      <w:r w:rsidR="00D12029" w:rsidRPr="000E790B">
        <w:rPr>
          <w:rFonts w:ascii="Times New Roman" w:hAnsi="Times New Roman" w:cs="Times New Roman"/>
          <w:sz w:val="24"/>
          <w:szCs w:val="24"/>
          <w:lang w:val="sq-AL"/>
        </w:rPr>
        <w:t xml:space="preserve">deri në 7.8%, një rritje e cila </w:t>
      </w:r>
      <w:r w:rsidRPr="000E790B">
        <w:rPr>
          <w:rFonts w:ascii="Times New Roman" w:hAnsi="Times New Roman" w:cs="Times New Roman"/>
          <w:sz w:val="24"/>
          <w:szCs w:val="24"/>
          <w:lang w:val="sq-AL"/>
        </w:rPr>
        <w:t xml:space="preserve">ka kaluar Greqinë, Turqinë dhe shumë </w:t>
      </w:r>
      <w:r w:rsidR="00D12029" w:rsidRPr="000E790B">
        <w:rPr>
          <w:rFonts w:ascii="Times New Roman" w:hAnsi="Times New Roman" w:cs="Times New Roman"/>
          <w:sz w:val="24"/>
          <w:szCs w:val="24"/>
          <w:lang w:val="sq-AL"/>
        </w:rPr>
        <w:t>vende</w:t>
      </w:r>
      <w:r w:rsidRPr="000E790B">
        <w:rPr>
          <w:rFonts w:ascii="Times New Roman" w:hAnsi="Times New Roman" w:cs="Times New Roman"/>
          <w:sz w:val="24"/>
          <w:szCs w:val="24"/>
          <w:lang w:val="sq-AL"/>
        </w:rPr>
        <w:t xml:space="preserve"> të tjera të Ballkanit</w:t>
      </w:r>
      <w:r w:rsidR="009B7104" w:rsidRPr="000E790B">
        <w:rPr>
          <w:rFonts w:ascii="Times New Roman" w:hAnsi="Times New Roman" w:cs="Times New Roman"/>
          <w:sz w:val="24"/>
          <w:szCs w:val="24"/>
          <w:lang w:val="sq-AL"/>
        </w:rPr>
        <w:t>.</w:t>
      </w:r>
      <w:r w:rsidR="00D12029" w:rsidRPr="000E790B">
        <w:rPr>
          <w:rFonts w:ascii="Times New Roman" w:hAnsi="Times New Roman" w:cs="Times New Roman"/>
          <w:sz w:val="24"/>
          <w:szCs w:val="24"/>
          <w:lang w:val="sq-AL"/>
        </w:rPr>
        <w:t xml:space="preserve"> </w:t>
      </w:r>
      <w:r w:rsidR="007F260A" w:rsidRPr="000E790B">
        <w:rPr>
          <w:rFonts w:ascii="Times New Roman" w:hAnsi="Times New Roman" w:cs="Times New Roman"/>
          <w:sz w:val="24"/>
          <w:szCs w:val="24"/>
          <w:lang w:val="sq-AL"/>
        </w:rPr>
        <w:t>(INSTAT 2017</w:t>
      </w:r>
      <w:r w:rsidR="004A3E4B" w:rsidRPr="000E790B">
        <w:rPr>
          <w:rFonts w:ascii="Times New Roman" w:hAnsi="Times New Roman" w:cs="Times New Roman"/>
          <w:sz w:val="24"/>
          <w:szCs w:val="24"/>
          <w:lang w:val="sq-AL"/>
        </w:rPr>
        <w:t>; Musabelliu, 2020</w:t>
      </w:r>
      <w:r w:rsidR="007F260A" w:rsidRPr="000E790B">
        <w:rPr>
          <w:rFonts w:ascii="Times New Roman" w:hAnsi="Times New Roman" w:cs="Times New Roman"/>
          <w:sz w:val="24"/>
          <w:szCs w:val="24"/>
          <w:lang w:val="sq-AL"/>
        </w:rPr>
        <w:t>)</w:t>
      </w:r>
      <w:r w:rsidR="00D1202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Nga ana tjetër</w:t>
      </w:r>
      <w:r w:rsidR="00D12029"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Kina është shnd</w:t>
      </w:r>
      <w:r w:rsidR="006720B8" w:rsidRPr="000E790B">
        <w:rPr>
          <w:rFonts w:ascii="Times New Roman" w:hAnsi="Times New Roman" w:cs="Times New Roman"/>
          <w:sz w:val="24"/>
          <w:szCs w:val="24"/>
          <w:lang w:val="sq-AL"/>
        </w:rPr>
        <w:t>ë</w:t>
      </w:r>
      <w:r w:rsidR="009D07F2"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 xml:space="preserve">ruar në një nga </w:t>
      </w:r>
      <w:r w:rsidR="00D12029" w:rsidRPr="000E790B">
        <w:rPr>
          <w:rFonts w:ascii="Times New Roman" w:hAnsi="Times New Roman" w:cs="Times New Roman"/>
          <w:sz w:val="24"/>
          <w:szCs w:val="24"/>
          <w:lang w:val="sq-AL"/>
        </w:rPr>
        <w:t>vendet</w:t>
      </w:r>
      <w:r w:rsidRPr="000E790B">
        <w:rPr>
          <w:rFonts w:ascii="Times New Roman" w:hAnsi="Times New Roman" w:cs="Times New Roman"/>
          <w:sz w:val="24"/>
          <w:szCs w:val="24"/>
          <w:lang w:val="sq-AL"/>
        </w:rPr>
        <w:t xml:space="preserve"> më të rëndësishme për</w:t>
      </w:r>
      <w:r w:rsidR="00D1202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sa i përket investimeve të huaja direkte në Shqipëri. Sipas Agjencinë Shqiptare të Zhvillimit të Investimeve (AIDA), investimet kineze </w:t>
      </w:r>
      <w:r w:rsidR="00D12029" w:rsidRPr="000E790B">
        <w:rPr>
          <w:rFonts w:ascii="Times New Roman" w:hAnsi="Times New Roman" w:cs="Times New Roman"/>
          <w:sz w:val="24"/>
          <w:szCs w:val="24"/>
          <w:lang w:val="sq-AL"/>
        </w:rPr>
        <w:t xml:space="preserve">po luajnë </w:t>
      </w:r>
      <w:r w:rsidRPr="000E790B">
        <w:rPr>
          <w:rFonts w:ascii="Times New Roman" w:hAnsi="Times New Roman" w:cs="Times New Roman"/>
          <w:sz w:val="24"/>
          <w:szCs w:val="24"/>
          <w:lang w:val="sq-AL"/>
        </w:rPr>
        <w:t>një nga rolet m</w:t>
      </w:r>
      <w:r w:rsidR="00D1202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nxitëse të punësimit, të shtimit dhe të mbledhjes së taksave, duke rritur kështu dhe normën e aftësive profesionale që punonjësit vendorë duhet të kenë për të mbështetur zhvillimin ekonomik dhe shoqëror të Shqipërisë. Nëse do të bënim një analizë të profilit të kompanive</w:t>
      </w:r>
      <w:r w:rsidR="00D12029" w:rsidRPr="000E790B">
        <w:rPr>
          <w:rFonts w:ascii="Times New Roman" w:hAnsi="Times New Roman" w:cs="Times New Roman"/>
          <w:sz w:val="24"/>
          <w:szCs w:val="24"/>
          <w:lang w:val="sq-AL"/>
        </w:rPr>
        <w:t xml:space="preserve"> të ndryshme</w:t>
      </w:r>
      <w:r w:rsidRPr="000E790B">
        <w:rPr>
          <w:rFonts w:ascii="Times New Roman" w:hAnsi="Times New Roman" w:cs="Times New Roman"/>
          <w:sz w:val="24"/>
          <w:szCs w:val="24"/>
          <w:lang w:val="sq-AL"/>
        </w:rPr>
        <w:t xml:space="preserve"> kineze</w:t>
      </w:r>
      <w:r w:rsidR="00D12029" w:rsidRPr="000E790B">
        <w:rPr>
          <w:rFonts w:ascii="Times New Roman" w:hAnsi="Times New Roman" w:cs="Times New Roman"/>
          <w:sz w:val="24"/>
          <w:szCs w:val="24"/>
          <w:lang w:val="sq-AL"/>
        </w:rPr>
        <w:t xml:space="preserve"> q</w:t>
      </w:r>
      <w:r w:rsidRPr="000E790B">
        <w:rPr>
          <w:rFonts w:ascii="Times New Roman" w:hAnsi="Times New Roman" w:cs="Times New Roman"/>
          <w:sz w:val="24"/>
          <w:szCs w:val="24"/>
          <w:lang w:val="sq-AL"/>
        </w:rPr>
        <w:t xml:space="preserve">ë kanë investuar në Shqipëri, do të shihnim që deri në </w:t>
      </w:r>
      <w:r w:rsidR="00D12029" w:rsidRPr="000E790B">
        <w:rPr>
          <w:rFonts w:ascii="Times New Roman" w:hAnsi="Times New Roman" w:cs="Times New Roman"/>
          <w:sz w:val="24"/>
          <w:szCs w:val="24"/>
          <w:lang w:val="sq-AL"/>
        </w:rPr>
        <w:t>j</w:t>
      </w:r>
      <w:r w:rsidRPr="000E790B">
        <w:rPr>
          <w:rFonts w:ascii="Times New Roman" w:hAnsi="Times New Roman" w:cs="Times New Roman"/>
          <w:sz w:val="24"/>
          <w:szCs w:val="24"/>
          <w:lang w:val="sq-AL"/>
        </w:rPr>
        <w:t xml:space="preserve">anar të vitit 2017, në total janë regjistruar 148 kompani </w:t>
      </w:r>
      <w:r w:rsidR="00D12029"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ineze, ku 103 prej tyre j</w:t>
      </w:r>
      <w:r w:rsidR="005A2217" w:rsidRPr="000E790B">
        <w:rPr>
          <w:rFonts w:ascii="Times New Roman" w:hAnsi="Times New Roman" w:cs="Times New Roman"/>
          <w:sz w:val="24"/>
          <w:szCs w:val="24"/>
          <w:lang w:val="sq-AL"/>
        </w:rPr>
        <w:t>anë ak</w:t>
      </w:r>
      <w:r w:rsidRPr="000E790B">
        <w:rPr>
          <w:rFonts w:ascii="Times New Roman" w:hAnsi="Times New Roman" w:cs="Times New Roman"/>
          <w:sz w:val="24"/>
          <w:szCs w:val="24"/>
          <w:lang w:val="sq-AL"/>
        </w:rPr>
        <w:t>tive.</w:t>
      </w:r>
      <w:r w:rsidR="009D07F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Kompanitë </w:t>
      </w:r>
      <w:r w:rsidR="00951AA5" w:rsidRPr="000E790B">
        <w:rPr>
          <w:rFonts w:ascii="Times New Roman" w:hAnsi="Times New Roman" w:cs="Times New Roman"/>
          <w:sz w:val="24"/>
          <w:szCs w:val="24"/>
          <w:lang w:val="sq-AL"/>
        </w:rPr>
        <w:t xml:space="preserve">me </w:t>
      </w:r>
      <w:r w:rsidRPr="000E790B">
        <w:rPr>
          <w:rFonts w:ascii="Times New Roman" w:hAnsi="Times New Roman" w:cs="Times New Roman"/>
          <w:sz w:val="24"/>
          <w:szCs w:val="24"/>
          <w:lang w:val="sq-AL"/>
        </w:rPr>
        <w:t xml:space="preserve">kapitale kineze janë të </w:t>
      </w:r>
      <w:r w:rsidR="00951AA5" w:rsidRPr="000E790B">
        <w:rPr>
          <w:rFonts w:ascii="Times New Roman" w:hAnsi="Times New Roman" w:cs="Times New Roman"/>
          <w:sz w:val="24"/>
          <w:szCs w:val="24"/>
          <w:lang w:val="sq-AL"/>
        </w:rPr>
        <w:t>përqendruara</w:t>
      </w:r>
      <w:r w:rsidRPr="000E790B">
        <w:rPr>
          <w:rFonts w:ascii="Times New Roman" w:hAnsi="Times New Roman" w:cs="Times New Roman"/>
          <w:sz w:val="24"/>
          <w:szCs w:val="24"/>
          <w:lang w:val="sq-AL"/>
        </w:rPr>
        <w:t xml:space="preserve"> më së shumti në qar</w:t>
      </w:r>
      <w:r w:rsidR="009B7104" w:rsidRPr="000E790B">
        <w:rPr>
          <w:rFonts w:ascii="Times New Roman" w:hAnsi="Times New Roman" w:cs="Times New Roman"/>
          <w:sz w:val="24"/>
          <w:szCs w:val="24"/>
          <w:lang w:val="sq-AL"/>
        </w:rPr>
        <w:t>kun</w:t>
      </w:r>
      <w:r w:rsidRPr="000E790B">
        <w:rPr>
          <w:rFonts w:ascii="Times New Roman" w:hAnsi="Times New Roman" w:cs="Times New Roman"/>
          <w:sz w:val="24"/>
          <w:szCs w:val="24"/>
          <w:lang w:val="sq-AL"/>
        </w:rPr>
        <w:t xml:space="preserve"> e Tiranës dhe të Durrësit, pasi gjithë veprimtaria kryesore e bizneseve në Shqipëri është e bazuar në këto qytete. S</w:t>
      </w:r>
      <w:r w:rsidR="00951AA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mund të lëmë pa përmendur dhe praninë e dy kompanive shumë të fuqishme kineze</w:t>
      </w:r>
      <w:r w:rsidR="00951AA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cilat janë regjistruar në Shqipëri vitet e fundit</w:t>
      </w:r>
      <w:r w:rsidR="00951AA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“China Everbright” dhe “Geo</w:t>
      </w:r>
      <w:r w:rsidR="00951AA5" w:rsidRPr="000E790B">
        <w:rPr>
          <w:rFonts w:ascii="Times New Roman" w:hAnsi="Times New Roman" w:cs="Times New Roman"/>
          <w:sz w:val="24"/>
          <w:szCs w:val="24"/>
          <w:lang w:val="sq-AL"/>
        </w:rPr>
        <w:t>-J</w:t>
      </w:r>
      <w:r w:rsidRPr="000E790B">
        <w:rPr>
          <w:rFonts w:ascii="Times New Roman" w:hAnsi="Times New Roman" w:cs="Times New Roman"/>
          <w:sz w:val="24"/>
          <w:szCs w:val="24"/>
          <w:lang w:val="sq-AL"/>
        </w:rPr>
        <w:t>ade”</w:t>
      </w:r>
      <w:r w:rsidR="00951AA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të cilat operojnë në fushën e naftës, e njëjta fushë ku vite më parë vepronte </w:t>
      </w:r>
      <w:r w:rsidR="00951AA5" w:rsidRPr="000E790B">
        <w:rPr>
          <w:rFonts w:ascii="Times New Roman" w:hAnsi="Times New Roman" w:cs="Times New Roman"/>
          <w:sz w:val="24"/>
          <w:szCs w:val="24"/>
          <w:lang w:val="sq-AL"/>
        </w:rPr>
        <w:t>“</w:t>
      </w:r>
      <w:r w:rsidRPr="000E790B">
        <w:rPr>
          <w:rFonts w:ascii="Times New Roman" w:hAnsi="Times New Roman" w:cs="Times New Roman"/>
          <w:sz w:val="24"/>
          <w:szCs w:val="24"/>
        </w:rPr>
        <w:t xml:space="preserve">Bankers </w:t>
      </w:r>
      <w:r w:rsidR="00951AA5" w:rsidRPr="000E790B">
        <w:rPr>
          <w:rFonts w:ascii="Times New Roman" w:hAnsi="Times New Roman" w:cs="Times New Roman"/>
          <w:sz w:val="24"/>
          <w:szCs w:val="24"/>
        </w:rPr>
        <w:t>Petroleum</w:t>
      </w:r>
      <w:r w:rsidR="00951AA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951AA5" w:rsidRPr="000E790B">
        <w:rPr>
          <w:rFonts w:ascii="Times New Roman" w:hAnsi="Times New Roman" w:cs="Times New Roman"/>
          <w:sz w:val="24"/>
          <w:szCs w:val="24"/>
          <w:lang w:val="sq-AL"/>
        </w:rPr>
        <w:t>Përveç</w:t>
      </w:r>
      <w:r w:rsidRPr="000E790B">
        <w:rPr>
          <w:rFonts w:ascii="Times New Roman" w:hAnsi="Times New Roman" w:cs="Times New Roman"/>
          <w:sz w:val="24"/>
          <w:szCs w:val="24"/>
          <w:lang w:val="sq-AL"/>
        </w:rPr>
        <w:t xml:space="preserve"> investimeve të shumta, këto kompani kanë pasur dhe ndikime në punësim dhe në trajnimin e punonjësve të ndryshëm shqiptarë (</w:t>
      </w:r>
      <w:r w:rsidR="008D7FD7" w:rsidRPr="000E790B">
        <w:rPr>
          <w:rFonts w:ascii="Times New Roman" w:hAnsi="Times New Roman" w:cs="Times New Roman"/>
          <w:sz w:val="24"/>
          <w:szCs w:val="24"/>
          <w:lang w:val="sq-AL"/>
        </w:rPr>
        <w:t>Invest-In-Albania, 201</w:t>
      </w:r>
      <w:r w:rsidR="008D7FD7" w:rsidRPr="000E790B">
        <w:rPr>
          <w:rFonts w:ascii="Times New Roman" w:hAnsi="Times New Roman" w:cs="Times New Roman"/>
          <w:color w:val="000000" w:themeColor="text1"/>
          <w:sz w:val="24"/>
          <w:szCs w:val="24"/>
          <w:lang w:val="sq-AL"/>
        </w:rPr>
        <w:t>5</w:t>
      </w:r>
      <w:r w:rsidRPr="000E790B">
        <w:rPr>
          <w:rFonts w:ascii="Times New Roman" w:hAnsi="Times New Roman" w:cs="Times New Roman"/>
          <w:color w:val="000000" w:themeColor="text1"/>
          <w:sz w:val="24"/>
          <w:szCs w:val="24"/>
          <w:lang w:val="sq-AL"/>
        </w:rPr>
        <w:t xml:space="preserve">). </w:t>
      </w:r>
      <w:r w:rsidR="00951AA5" w:rsidRPr="000E790B">
        <w:rPr>
          <w:rFonts w:ascii="Times New Roman" w:hAnsi="Times New Roman" w:cs="Times New Roman"/>
          <w:color w:val="000000" w:themeColor="text1"/>
          <w:sz w:val="24"/>
          <w:szCs w:val="24"/>
          <w:lang w:val="sq-AL"/>
        </w:rPr>
        <w:t>Në fakt, k</w:t>
      </w:r>
      <w:r w:rsidRPr="000E790B">
        <w:rPr>
          <w:rFonts w:ascii="Times New Roman" w:hAnsi="Times New Roman" w:cs="Times New Roman"/>
          <w:sz w:val="24"/>
          <w:szCs w:val="24"/>
          <w:lang w:val="sq-AL"/>
        </w:rPr>
        <w:t xml:space="preserve">y </w:t>
      </w:r>
      <w:r w:rsidR="00951AA5" w:rsidRPr="000E790B">
        <w:rPr>
          <w:rFonts w:ascii="Times New Roman" w:hAnsi="Times New Roman" w:cs="Times New Roman"/>
          <w:sz w:val="24"/>
          <w:szCs w:val="24"/>
          <w:lang w:val="sq-AL"/>
        </w:rPr>
        <w:t>proces</w:t>
      </w:r>
      <w:r w:rsidRPr="000E790B">
        <w:rPr>
          <w:rFonts w:ascii="Times New Roman" w:hAnsi="Times New Roman" w:cs="Times New Roman"/>
          <w:sz w:val="24"/>
          <w:szCs w:val="24"/>
          <w:lang w:val="sq-AL"/>
        </w:rPr>
        <w:t xml:space="preserve"> është më</w:t>
      </w:r>
      <w:r w:rsidR="00951AA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se normal, pasi </w:t>
      </w:r>
      <w:r w:rsidR="0004130E" w:rsidRPr="000E790B">
        <w:rPr>
          <w:rFonts w:ascii="Times New Roman" w:hAnsi="Times New Roman" w:cs="Times New Roman"/>
          <w:sz w:val="24"/>
          <w:szCs w:val="24"/>
          <w:lang w:val="sq-AL"/>
        </w:rPr>
        <w:t>çdo</w:t>
      </w:r>
      <w:r w:rsidRPr="000E790B">
        <w:rPr>
          <w:rFonts w:ascii="Times New Roman" w:hAnsi="Times New Roman" w:cs="Times New Roman"/>
          <w:sz w:val="24"/>
          <w:szCs w:val="24"/>
          <w:lang w:val="sq-AL"/>
        </w:rPr>
        <w:t xml:space="preserve"> investitor </w:t>
      </w:r>
      <w:r w:rsidR="0004130E" w:rsidRPr="000E790B">
        <w:rPr>
          <w:rFonts w:ascii="Times New Roman" w:hAnsi="Times New Roman" w:cs="Times New Roman"/>
          <w:sz w:val="24"/>
          <w:szCs w:val="24"/>
          <w:lang w:val="sq-AL"/>
        </w:rPr>
        <w:t>përveç</w:t>
      </w:r>
      <w:r w:rsidRPr="000E790B">
        <w:rPr>
          <w:rFonts w:ascii="Times New Roman" w:hAnsi="Times New Roman" w:cs="Times New Roman"/>
          <w:sz w:val="24"/>
          <w:szCs w:val="24"/>
          <w:lang w:val="sq-AL"/>
        </w:rPr>
        <w:t xml:space="preserve"> pjesës investuese ka ndikim të madh edhe tek rritja e punësimit, e kualifikimit dhe aftësimit </w:t>
      </w:r>
      <w:r w:rsidR="0004130E" w:rsidRPr="000E790B">
        <w:rPr>
          <w:rFonts w:ascii="Times New Roman" w:hAnsi="Times New Roman" w:cs="Times New Roman"/>
          <w:sz w:val="24"/>
          <w:szCs w:val="24"/>
          <w:lang w:val="sq-AL"/>
        </w:rPr>
        <w:t>profesional</w:t>
      </w:r>
      <w:r w:rsidRPr="000E790B">
        <w:rPr>
          <w:rFonts w:ascii="Times New Roman" w:hAnsi="Times New Roman" w:cs="Times New Roman"/>
          <w:sz w:val="24"/>
          <w:szCs w:val="24"/>
          <w:lang w:val="sq-AL"/>
        </w:rPr>
        <w:t xml:space="preserve">. Nëse do të bënim një analizim të prirjes </w:t>
      </w:r>
      <w:r w:rsidR="0004130E"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ë tregut që kanë kompanitë kineze, ato në Shqipëri nuk janë vetëm si importuese mallrash, por</w:t>
      </w:r>
      <w:r w:rsidR="0004130E" w:rsidRPr="000E790B">
        <w:rPr>
          <w:rFonts w:ascii="Times New Roman" w:hAnsi="Times New Roman" w:cs="Times New Roman"/>
          <w:sz w:val="24"/>
          <w:szCs w:val="24"/>
          <w:lang w:val="sq-AL"/>
        </w:rPr>
        <w:t xml:space="preserve"> janë </w:t>
      </w:r>
      <w:r w:rsidRPr="000E790B">
        <w:rPr>
          <w:rFonts w:ascii="Times New Roman" w:hAnsi="Times New Roman" w:cs="Times New Roman"/>
          <w:sz w:val="24"/>
          <w:szCs w:val="24"/>
          <w:lang w:val="sq-AL"/>
        </w:rPr>
        <w:t xml:space="preserve">pasi janë rritur së tepërmi pjesa e importit të makinerive dhe të </w:t>
      </w:r>
      <w:r w:rsidR="0004130E" w:rsidRPr="000E790B">
        <w:rPr>
          <w:rFonts w:ascii="Times New Roman" w:hAnsi="Times New Roman" w:cs="Times New Roman"/>
          <w:sz w:val="24"/>
          <w:szCs w:val="24"/>
          <w:lang w:val="sq-AL"/>
        </w:rPr>
        <w:t>pajisjeve</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Pra, </w:t>
      </w:r>
      <w:r w:rsidR="0004130E" w:rsidRPr="000E790B">
        <w:rPr>
          <w:rFonts w:ascii="Times New Roman" w:hAnsi="Times New Roman" w:cs="Times New Roman"/>
          <w:sz w:val="24"/>
          <w:szCs w:val="24"/>
          <w:lang w:val="sq-AL"/>
        </w:rPr>
        <w:t>përveç</w:t>
      </w:r>
      <w:r w:rsidRPr="000E790B">
        <w:rPr>
          <w:rFonts w:ascii="Times New Roman" w:hAnsi="Times New Roman" w:cs="Times New Roman"/>
          <w:sz w:val="24"/>
          <w:szCs w:val="24"/>
          <w:lang w:val="sq-AL"/>
        </w:rPr>
        <w:t xml:space="preserve"> punësimit</w:t>
      </w:r>
      <w:r w:rsidR="0004130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vihet re dhe një rritje e njohurive teknike të punonjësve shqiptarë. </w:t>
      </w:r>
      <w:r w:rsidR="00F02E5E" w:rsidRPr="000E790B">
        <w:rPr>
          <w:rFonts w:ascii="Times New Roman" w:hAnsi="Times New Roman" w:cs="Times New Roman"/>
          <w:sz w:val="24"/>
          <w:szCs w:val="24"/>
          <w:lang w:val="sq-AL"/>
        </w:rPr>
        <w:t>Meqenëse Shqipëria është</w:t>
      </w:r>
      <w:r w:rsidRPr="000E790B">
        <w:rPr>
          <w:rFonts w:ascii="Times New Roman" w:hAnsi="Times New Roman" w:cs="Times New Roman"/>
          <w:sz w:val="24"/>
          <w:szCs w:val="24"/>
          <w:lang w:val="sq-AL"/>
        </w:rPr>
        <w:t xml:space="preserve"> një </w:t>
      </w:r>
      <w:r w:rsidR="0004130E" w:rsidRPr="000E790B">
        <w:rPr>
          <w:rFonts w:ascii="Times New Roman" w:hAnsi="Times New Roman" w:cs="Times New Roman"/>
          <w:sz w:val="24"/>
          <w:szCs w:val="24"/>
          <w:lang w:val="sq-AL"/>
        </w:rPr>
        <w:t>vend</w:t>
      </w:r>
      <w:r w:rsidRPr="000E790B">
        <w:rPr>
          <w:rFonts w:ascii="Times New Roman" w:hAnsi="Times New Roman" w:cs="Times New Roman"/>
          <w:sz w:val="24"/>
          <w:szCs w:val="24"/>
          <w:lang w:val="sq-AL"/>
        </w:rPr>
        <w:t xml:space="preserve"> i vogël, </w:t>
      </w:r>
      <w:r w:rsidR="0004130E" w:rsidRPr="000E790B">
        <w:rPr>
          <w:rFonts w:ascii="Times New Roman" w:hAnsi="Times New Roman" w:cs="Times New Roman"/>
          <w:sz w:val="24"/>
          <w:szCs w:val="24"/>
          <w:lang w:val="sq-AL"/>
        </w:rPr>
        <w:t>normalisht</w:t>
      </w:r>
      <w:r w:rsidRPr="000E790B">
        <w:rPr>
          <w:rFonts w:ascii="Times New Roman" w:hAnsi="Times New Roman" w:cs="Times New Roman"/>
          <w:sz w:val="24"/>
          <w:szCs w:val="24"/>
          <w:lang w:val="sq-AL"/>
        </w:rPr>
        <w:t xml:space="preserve"> dhe tregu është i vogël, por kjo s</w:t>
      </w:r>
      <w:r w:rsidR="0004130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do të thotë që kompanitë kineze do të investojnë vetëm në Shqipëri. Një nga idetë është që të importohen produktet në Shqipëri dhe të eksportohen në </w:t>
      </w:r>
      <w:r w:rsidR="0004130E" w:rsidRPr="000E790B">
        <w:rPr>
          <w:rFonts w:ascii="Times New Roman" w:hAnsi="Times New Roman" w:cs="Times New Roman"/>
          <w:sz w:val="24"/>
          <w:szCs w:val="24"/>
          <w:lang w:val="sq-AL"/>
        </w:rPr>
        <w:t>vendet</w:t>
      </w:r>
      <w:r w:rsidR="00F02E5E" w:rsidRPr="000E790B">
        <w:rPr>
          <w:rFonts w:ascii="Times New Roman" w:hAnsi="Times New Roman" w:cs="Times New Roman"/>
          <w:sz w:val="24"/>
          <w:szCs w:val="24"/>
          <w:lang w:val="sq-AL"/>
        </w:rPr>
        <w:t xml:space="preserve"> e tjera. </w:t>
      </w:r>
      <w:r w:rsidRPr="000E790B">
        <w:rPr>
          <w:rFonts w:ascii="Times New Roman" w:hAnsi="Times New Roman" w:cs="Times New Roman"/>
          <w:sz w:val="24"/>
          <w:szCs w:val="24"/>
          <w:lang w:val="sq-AL"/>
        </w:rPr>
        <w:t>Gjithashtu</w:t>
      </w:r>
      <w:r w:rsidR="00F02E5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shohim se kompani të ndryshme </w:t>
      </w:r>
      <w:r w:rsidR="00F02E5E"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ineze kanë shprehur interesi</w:t>
      </w:r>
      <w:r w:rsidR="00433D9A" w:rsidRPr="000E790B">
        <w:rPr>
          <w:rFonts w:ascii="Times New Roman" w:hAnsi="Times New Roman" w:cs="Times New Roman"/>
          <w:sz w:val="24"/>
          <w:szCs w:val="24"/>
          <w:lang w:val="sq-AL"/>
        </w:rPr>
        <w:t>m</w:t>
      </w:r>
      <w:r w:rsidRPr="000E790B">
        <w:rPr>
          <w:rFonts w:ascii="Times New Roman" w:hAnsi="Times New Roman" w:cs="Times New Roman"/>
          <w:sz w:val="24"/>
          <w:szCs w:val="24"/>
          <w:lang w:val="sq-AL"/>
        </w:rPr>
        <w:t xml:space="preserve"> për të bërë investim</w:t>
      </w:r>
      <w:r w:rsidR="000F29DE"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në fusha të ndryshme</w:t>
      </w:r>
      <w:r w:rsidR="00F02E5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F02E5E" w:rsidRPr="000E790B">
        <w:rPr>
          <w:rFonts w:ascii="Times New Roman" w:hAnsi="Times New Roman" w:cs="Times New Roman"/>
          <w:sz w:val="24"/>
          <w:szCs w:val="24"/>
          <w:lang w:val="sq-AL"/>
        </w:rPr>
        <w:t>siç</w:t>
      </w:r>
      <w:r w:rsidRPr="000E790B">
        <w:rPr>
          <w:rFonts w:ascii="Times New Roman" w:hAnsi="Times New Roman" w:cs="Times New Roman"/>
          <w:sz w:val="24"/>
          <w:szCs w:val="24"/>
          <w:lang w:val="sq-AL"/>
        </w:rPr>
        <w:t xml:space="preserve"> mund të përmendim</w:t>
      </w:r>
      <w:r w:rsidR="00F02E5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F02E5E" w:rsidRPr="000E790B">
        <w:rPr>
          <w:rFonts w:ascii="Times New Roman" w:hAnsi="Times New Roman" w:cs="Times New Roman"/>
          <w:sz w:val="24"/>
          <w:szCs w:val="24"/>
          <w:lang w:val="sq-AL"/>
        </w:rPr>
        <w:t xml:space="preserve">në </w:t>
      </w:r>
      <w:r w:rsidRPr="000E790B">
        <w:rPr>
          <w:rFonts w:ascii="Times New Roman" w:hAnsi="Times New Roman" w:cs="Times New Roman"/>
          <w:sz w:val="24"/>
          <w:szCs w:val="24"/>
          <w:lang w:val="sq-AL"/>
        </w:rPr>
        <w:t>infrastruktur</w:t>
      </w:r>
      <w:r w:rsidR="00F02E5E"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02E5E" w:rsidRPr="000E790B">
        <w:rPr>
          <w:rFonts w:ascii="Times New Roman" w:hAnsi="Times New Roman" w:cs="Times New Roman"/>
          <w:sz w:val="24"/>
          <w:szCs w:val="24"/>
          <w:lang w:val="sq-AL"/>
        </w:rPr>
        <w:t xml:space="preserve">në </w:t>
      </w:r>
      <w:r w:rsidRPr="000E790B">
        <w:rPr>
          <w:rFonts w:ascii="Times New Roman" w:hAnsi="Times New Roman" w:cs="Times New Roman"/>
          <w:sz w:val="24"/>
          <w:szCs w:val="24"/>
          <w:lang w:val="sq-AL"/>
        </w:rPr>
        <w:t xml:space="preserve">rrugët, </w:t>
      </w:r>
      <w:r w:rsidR="00F02E5E" w:rsidRPr="000E790B">
        <w:rPr>
          <w:rFonts w:ascii="Times New Roman" w:hAnsi="Times New Roman" w:cs="Times New Roman"/>
          <w:sz w:val="24"/>
          <w:szCs w:val="24"/>
          <w:lang w:val="sq-AL"/>
        </w:rPr>
        <w:t xml:space="preserve">në </w:t>
      </w:r>
      <w:r w:rsidRPr="000E790B">
        <w:rPr>
          <w:rFonts w:ascii="Times New Roman" w:hAnsi="Times New Roman" w:cs="Times New Roman"/>
          <w:sz w:val="24"/>
          <w:szCs w:val="24"/>
          <w:lang w:val="sq-AL"/>
        </w:rPr>
        <w:t xml:space="preserve">hekurudhat e ndryshme, </w:t>
      </w:r>
      <w:r w:rsidR="00F02E5E" w:rsidRPr="000E790B">
        <w:rPr>
          <w:rFonts w:ascii="Times New Roman" w:hAnsi="Times New Roman" w:cs="Times New Roman"/>
          <w:sz w:val="24"/>
          <w:szCs w:val="24"/>
          <w:lang w:val="sq-AL"/>
        </w:rPr>
        <w:t xml:space="preserve">në energjetikë </w:t>
      </w:r>
      <w:r w:rsidRPr="000E790B">
        <w:rPr>
          <w:rFonts w:ascii="Times New Roman" w:hAnsi="Times New Roman" w:cs="Times New Roman"/>
          <w:sz w:val="24"/>
          <w:szCs w:val="24"/>
          <w:lang w:val="sq-AL"/>
        </w:rPr>
        <w:t>dhe industritë përpunuese</w:t>
      </w:r>
      <w:r w:rsidR="00F02E5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etj. Kur themi industri përpunuese</w:t>
      </w:r>
      <w:r w:rsidR="00F02E5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nuk është </w:t>
      </w:r>
      <w:r w:rsidR="00F02E5E" w:rsidRPr="000E790B">
        <w:rPr>
          <w:rFonts w:ascii="Times New Roman" w:hAnsi="Times New Roman" w:cs="Times New Roman"/>
          <w:sz w:val="24"/>
          <w:szCs w:val="24"/>
          <w:lang w:val="sq-AL"/>
        </w:rPr>
        <w:t>domosdoshmërish</w:t>
      </w:r>
      <w:r w:rsidRPr="000E790B">
        <w:rPr>
          <w:rFonts w:ascii="Times New Roman" w:hAnsi="Times New Roman" w:cs="Times New Roman"/>
          <w:sz w:val="24"/>
          <w:szCs w:val="24"/>
          <w:lang w:val="sq-AL"/>
        </w:rPr>
        <w:t xml:space="preserve"> e thënë që të prodhojnë dhe të shesin në Shqipëri, ideja kryesore është që produktet të prodhohen në Shqipëri dhe të eksportohen në tregjet e </w:t>
      </w:r>
      <w:r w:rsidR="00F02E5E" w:rsidRPr="000E790B">
        <w:rPr>
          <w:rFonts w:ascii="Times New Roman" w:hAnsi="Times New Roman" w:cs="Times New Roman"/>
          <w:sz w:val="24"/>
          <w:szCs w:val="24"/>
          <w:lang w:val="sq-AL"/>
        </w:rPr>
        <w:t>Evropës</w:t>
      </w:r>
      <w:r w:rsidR="00433D9A" w:rsidRPr="000E790B">
        <w:rPr>
          <w:rFonts w:ascii="Times New Roman" w:hAnsi="Times New Roman" w:cs="Times New Roman"/>
          <w:sz w:val="24"/>
          <w:szCs w:val="24"/>
          <w:lang w:val="sq-AL"/>
        </w:rPr>
        <w:t>.</w:t>
      </w:r>
      <w:r w:rsidR="009A55D5">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Kjo pasi produkti do të ketë një kosto më të ulët, tregjet do të jenë më afër</w:t>
      </w:r>
      <w:r w:rsidR="00F02E5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për shkak të pozicionit gjeografik që </w:t>
      </w:r>
      <w:r w:rsidR="00F02E5E" w:rsidRPr="000E790B">
        <w:rPr>
          <w:rFonts w:ascii="Times New Roman" w:hAnsi="Times New Roman" w:cs="Times New Roman"/>
          <w:sz w:val="24"/>
          <w:szCs w:val="24"/>
          <w:lang w:val="sq-AL"/>
        </w:rPr>
        <w:t xml:space="preserve">ka </w:t>
      </w:r>
      <w:r w:rsidRPr="000E790B">
        <w:rPr>
          <w:rFonts w:ascii="Times New Roman" w:hAnsi="Times New Roman" w:cs="Times New Roman"/>
          <w:sz w:val="24"/>
          <w:szCs w:val="24"/>
          <w:lang w:val="sq-AL"/>
        </w:rPr>
        <w:t xml:space="preserve">vendi ynë dhe për shkak të marrëveshjeve </w:t>
      </w:r>
      <w:r w:rsidR="00F02E5E" w:rsidRPr="000E790B">
        <w:rPr>
          <w:rFonts w:ascii="Times New Roman" w:hAnsi="Times New Roman" w:cs="Times New Roman"/>
          <w:sz w:val="24"/>
          <w:szCs w:val="24"/>
          <w:lang w:val="sq-AL"/>
        </w:rPr>
        <w:t>tregtare</w:t>
      </w:r>
      <w:r w:rsidRPr="000E790B">
        <w:rPr>
          <w:rFonts w:ascii="Times New Roman" w:hAnsi="Times New Roman" w:cs="Times New Roman"/>
          <w:sz w:val="24"/>
          <w:szCs w:val="24"/>
          <w:lang w:val="sq-AL"/>
        </w:rPr>
        <w:t xml:space="preserve"> të lira që Shqipëria ka me </w:t>
      </w:r>
      <w:r w:rsidR="00F02E5E" w:rsidRPr="000E790B">
        <w:rPr>
          <w:rFonts w:ascii="Times New Roman" w:hAnsi="Times New Roman" w:cs="Times New Roman"/>
          <w:sz w:val="24"/>
          <w:szCs w:val="24"/>
          <w:lang w:val="sq-AL"/>
        </w:rPr>
        <w:t>vendet</w:t>
      </w:r>
      <w:r w:rsidRPr="000E790B">
        <w:rPr>
          <w:rFonts w:ascii="Times New Roman" w:hAnsi="Times New Roman" w:cs="Times New Roman"/>
          <w:sz w:val="24"/>
          <w:szCs w:val="24"/>
          <w:lang w:val="sq-AL"/>
        </w:rPr>
        <w:t xml:space="preserve"> e </w:t>
      </w:r>
      <w:r w:rsidR="00F02E5E" w:rsidRPr="000E790B">
        <w:rPr>
          <w:rFonts w:ascii="Times New Roman" w:hAnsi="Times New Roman" w:cs="Times New Roman"/>
          <w:sz w:val="24"/>
          <w:szCs w:val="24"/>
          <w:lang w:val="sq-AL"/>
        </w:rPr>
        <w:t>Evropës</w:t>
      </w:r>
      <w:r w:rsidRPr="000E790B">
        <w:rPr>
          <w:rFonts w:ascii="Times New Roman" w:hAnsi="Times New Roman" w:cs="Times New Roman"/>
          <w:sz w:val="24"/>
          <w:szCs w:val="24"/>
          <w:lang w:val="sq-AL"/>
        </w:rPr>
        <w:t xml:space="preserve"> dhe Ballkanit. </w:t>
      </w:r>
    </w:p>
    <w:p w:rsidR="009C220C" w:rsidRPr="000E790B" w:rsidRDefault="00595039" w:rsidP="000E790B">
      <w:pPr>
        <w:spacing w:line="360" w:lineRule="auto"/>
        <w:jc w:val="both"/>
        <w:rPr>
          <w:rFonts w:ascii="Times New Roman" w:hAnsi="Times New Roman" w:cs="Times New Roman"/>
          <w:color w:val="FF0000"/>
          <w:sz w:val="24"/>
          <w:szCs w:val="24"/>
          <w:lang w:val="sq-AL"/>
        </w:rPr>
      </w:pPr>
      <w:r w:rsidRPr="000E790B">
        <w:rPr>
          <w:rFonts w:ascii="Times New Roman" w:hAnsi="Times New Roman" w:cs="Times New Roman"/>
          <w:sz w:val="24"/>
          <w:szCs w:val="24"/>
          <w:lang w:val="sq-AL"/>
        </w:rPr>
        <w:t xml:space="preserve">Në ditët e sotme po vërehet një trend </w:t>
      </w:r>
      <w:r w:rsidR="005B5A13" w:rsidRPr="000E790B">
        <w:rPr>
          <w:rFonts w:ascii="Times New Roman" w:hAnsi="Times New Roman" w:cs="Times New Roman"/>
          <w:sz w:val="24"/>
          <w:szCs w:val="24"/>
          <w:lang w:val="sq-AL"/>
        </w:rPr>
        <w:t>rritës</w:t>
      </w:r>
      <w:r w:rsidR="00CD1CEA" w:rsidRPr="000E790B">
        <w:rPr>
          <w:rFonts w:ascii="Times New Roman" w:hAnsi="Times New Roman" w:cs="Times New Roman"/>
          <w:sz w:val="24"/>
          <w:szCs w:val="24"/>
          <w:lang w:val="sq-AL"/>
        </w:rPr>
        <w:t>, ku</w:t>
      </w:r>
      <w:r w:rsidRPr="000E790B">
        <w:rPr>
          <w:rFonts w:ascii="Times New Roman" w:hAnsi="Times New Roman" w:cs="Times New Roman"/>
          <w:sz w:val="24"/>
          <w:szCs w:val="24"/>
          <w:lang w:val="sq-AL"/>
        </w:rPr>
        <w:t xml:space="preserve"> kompanitë kineze po </w:t>
      </w:r>
      <w:r w:rsidR="005B5A13" w:rsidRPr="000E790B">
        <w:rPr>
          <w:rFonts w:ascii="Times New Roman" w:hAnsi="Times New Roman" w:cs="Times New Roman"/>
          <w:sz w:val="24"/>
          <w:szCs w:val="24"/>
          <w:lang w:val="sq-AL"/>
        </w:rPr>
        <w:t>përqendrohen</w:t>
      </w:r>
      <w:r w:rsidRPr="000E790B">
        <w:rPr>
          <w:rFonts w:ascii="Times New Roman" w:hAnsi="Times New Roman" w:cs="Times New Roman"/>
          <w:sz w:val="24"/>
          <w:szCs w:val="24"/>
          <w:lang w:val="sq-AL"/>
        </w:rPr>
        <w:t xml:space="preserve"> </w:t>
      </w:r>
      <w:r w:rsidR="00433D9A" w:rsidRPr="000E790B">
        <w:rPr>
          <w:rFonts w:ascii="Times New Roman" w:hAnsi="Times New Roman" w:cs="Times New Roman"/>
          <w:sz w:val="24"/>
          <w:szCs w:val="24"/>
          <w:lang w:val="sq-AL"/>
        </w:rPr>
        <w:t xml:space="preserve">që </w:t>
      </w:r>
      <w:r w:rsidRPr="000E790B">
        <w:rPr>
          <w:rFonts w:ascii="Times New Roman" w:hAnsi="Times New Roman" w:cs="Times New Roman"/>
          <w:sz w:val="24"/>
          <w:szCs w:val="24"/>
          <w:lang w:val="sq-AL"/>
        </w:rPr>
        <w:t>t</w:t>
      </w:r>
      <w:r w:rsidR="00433D9A" w:rsidRPr="000E790B">
        <w:rPr>
          <w:rFonts w:ascii="Times New Roman" w:hAnsi="Times New Roman" w:cs="Times New Roman"/>
          <w:sz w:val="24"/>
          <w:szCs w:val="24"/>
          <w:lang w:val="sq-AL"/>
        </w:rPr>
        <w:t xml:space="preserve">a </w:t>
      </w:r>
      <w:r w:rsidRPr="000E790B">
        <w:rPr>
          <w:rFonts w:ascii="Times New Roman" w:hAnsi="Times New Roman" w:cs="Times New Roman"/>
          <w:sz w:val="24"/>
          <w:szCs w:val="24"/>
          <w:lang w:val="sq-AL"/>
        </w:rPr>
        <w:t>shtrijnë kapitalin e tyre në Shq</w:t>
      </w:r>
      <w:r w:rsidR="005A2217" w:rsidRPr="000E790B">
        <w:rPr>
          <w:rFonts w:ascii="Times New Roman" w:hAnsi="Times New Roman" w:cs="Times New Roman"/>
          <w:sz w:val="24"/>
          <w:szCs w:val="24"/>
          <w:lang w:val="sq-AL"/>
        </w:rPr>
        <w:t xml:space="preserve">ipëri dhe në vende të tjera </w:t>
      </w:r>
      <w:r w:rsidR="005B5A13" w:rsidRPr="000E790B">
        <w:rPr>
          <w:rFonts w:ascii="Times New Roman" w:hAnsi="Times New Roman" w:cs="Times New Roman"/>
          <w:sz w:val="24"/>
          <w:szCs w:val="24"/>
          <w:lang w:val="sq-AL"/>
        </w:rPr>
        <w:t>t</w:t>
      </w:r>
      <w:r w:rsidR="005A2217" w:rsidRPr="000E790B">
        <w:rPr>
          <w:rFonts w:ascii="Times New Roman" w:hAnsi="Times New Roman" w:cs="Times New Roman"/>
          <w:sz w:val="24"/>
          <w:szCs w:val="24"/>
          <w:lang w:val="sq-AL"/>
        </w:rPr>
        <w:t>ë B</w:t>
      </w:r>
      <w:r w:rsidRPr="000E790B">
        <w:rPr>
          <w:rFonts w:ascii="Times New Roman" w:hAnsi="Times New Roman" w:cs="Times New Roman"/>
          <w:sz w:val="24"/>
          <w:szCs w:val="24"/>
          <w:lang w:val="sq-AL"/>
        </w:rPr>
        <w:t>allkan</w:t>
      </w:r>
      <w:r w:rsidR="005A2217" w:rsidRPr="000E790B">
        <w:rPr>
          <w:rFonts w:ascii="Times New Roman" w:hAnsi="Times New Roman" w:cs="Times New Roman"/>
          <w:sz w:val="24"/>
          <w:szCs w:val="24"/>
          <w:lang w:val="sq-AL"/>
        </w:rPr>
        <w:t>i</w:t>
      </w:r>
      <w:r w:rsidR="005B5A13" w:rsidRPr="000E790B">
        <w:rPr>
          <w:rFonts w:ascii="Times New Roman" w:hAnsi="Times New Roman" w:cs="Times New Roman"/>
          <w:sz w:val="24"/>
          <w:szCs w:val="24"/>
          <w:lang w:val="sq-AL"/>
        </w:rPr>
        <w:t>t</w:t>
      </w:r>
      <w:r w:rsidR="005A2217" w:rsidRPr="000E790B">
        <w:rPr>
          <w:rFonts w:ascii="Times New Roman" w:hAnsi="Times New Roman" w:cs="Times New Roman"/>
          <w:sz w:val="24"/>
          <w:szCs w:val="24"/>
          <w:lang w:val="sq-AL"/>
        </w:rPr>
        <w:t xml:space="preserve"> </w:t>
      </w:r>
      <w:r w:rsidR="005B5A13"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xml:space="preserve"> duke zëvendësuar partner</w:t>
      </w:r>
      <w:r w:rsidR="005B5A1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t tradicional</w:t>
      </w:r>
      <w:r w:rsidR="005B5A1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w:t>
      </w:r>
      <w:r w:rsidR="005B5A13" w:rsidRPr="000E790B">
        <w:rPr>
          <w:rFonts w:ascii="Times New Roman" w:hAnsi="Times New Roman" w:cs="Times New Roman"/>
          <w:sz w:val="24"/>
          <w:szCs w:val="24"/>
          <w:lang w:val="sq-AL"/>
        </w:rPr>
        <w:t>v</w:t>
      </w:r>
      <w:r w:rsidRPr="000E790B">
        <w:rPr>
          <w:rFonts w:ascii="Times New Roman" w:hAnsi="Times New Roman" w:cs="Times New Roman"/>
          <w:sz w:val="24"/>
          <w:szCs w:val="24"/>
          <w:lang w:val="sq-AL"/>
        </w:rPr>
        <w:t>ropian</w:t>
      </w:r>
      <w:r w:rsidR="005B5A13" w:rsidRPr="000E790B">
        <w:rPr>
          <w:rFonts w:ascii="Times New Roman" w:hAnsi="Times New Roman" w:cs="Times New Roman"/>
          <w:sz w:val="24"/>
          <w:szCs w:val="24"/>
          <w:lang w:val="sq-AL"/>
        </w:rPr>
        <w:t>ë</w:t>
      </w:r>
      <w:r w:rsidR="00433D9A" w:rsidRPr="000E790B">
        <w:rPr>
          <w:rFonts w:ascii="Times New Roman" w:hAnsi="Times New Roman" w:cs="Times New Roman"/>
          <w:sz w:val="24"/>
          <w:szCs w:val="24"/>
          <w:lang w:val="sq-AL"/>
        </w:rPr>
        <w:t>.</w:t>
      </w:r>
      <w:r w:rsidR="003C4371" w:rsidRPr="000E790B">
        <w:rPr>
          <w:rFonts w:ascii="Times New Roman" w:hAnsi="Times New Roman" w:cs="Times New Roman"/>
          <w:sz w:val="24"/>
          <w:szCs w:val="24"/>
          <w:lang w:val="sq-AL"/>
        </w:rPr>
        <w:t xml:space="preserve"> (Mardell, 2020).</w:t>
      </w:r>
      <w:r w:rsidR="00E33DA9">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Kina</w:t>
      </w:r>
      <w:r w:rsidR="005B5A1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si ekonomia </w:t>
      </w:r>
      <w:r w:rsidR="005B5A13" w:rsidRPr="000E790B">
        <w:rPr>
          <w:rFonts w:ascii="Times New Roman" w:hAnsi="Times New Roman" w:cs="Times New Roman"/>
          <w:sz w:val="24"/>
          <w:szCs w:val="24"/>
          <w:lang w:val="sq-AL"/>
        </w:rPr>
        <w:t>numër dy</w:t>
      </w:r>
      <w:r w:rsidRPr="000E790B">
        <w:rPr>
          <w:rFonts w:ascii="Times New Roman" w:hAnsi="Times New Roman" w:cs="Times New Roman"/>
          <w:sz w:val="24"/>
          <w:szCs w:val="24"/>
          <w:lang w:val="sq-AL"/>
        </w:rPr>
        <w:t xml:space="preserve"> e botës</w:t>
      </w:r>
      <w:r w:rsidR="005B5A1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po përpiqet të investoj</w:t>
      </w:r>
      <w:r w:rsidR="005B5A1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në pasuri strategjike me kompani të cilat në shumicën e rasteve janë në pronësi të vet qeverisë</w:t>
      </w:r>
      <w:r w:rsidR="005B5A1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të cilat propagandojnë </w:t>
      </w:r>
      <w:r w:rsidR="005B5A13" w:rsidRPr="000E790B">
        <w:rPr>
          <w:rFonts w:ascii="Times New Roman" w:hAnsi="Times New Roman" w:cs="Times New Roman"/>
          <w:sz w:val="24"/>
          <w:szCs w:val="24"/>
          <w:lang w:val="sq-AL"/>
        </w:rPr>
        <w:t>vetveten</w:t>
      </w:r>
      <w:r w:rsidRPr="000E790B">
        <w:rPr>
          <w:rFonts w:ascii="Times New Roman" w:hAnsi="Times New Roman" w:cs="Times New Roman"/>
          <w:sz w:val="24"/>
          <w:szCs w:val="24"/>
          <w:lang w:val="sq-AL"/>
        </w:rPr>
        <w:t xml:space="preserve"> në arenën </w:t>
      </w:r>
      <w:r w:rsidR="005B5A13" w:rsidRPr="000E790B">
        <w:rPr>
          <w:rFonts w:ascii="Times New Roman" w:hAnsi="Times New Roman" w:cs="Times New Roman"/>
          <w:sz w:val="24"/>
          <w:szCs w:val="24"/>
          <w:lang w:val="sq-AL"/>
        </w:rPr>
        <w:t>evropiane</w:t>
      </w:r>
      <w:r w:rsidRPr="000E790B">
        <w:rPr>
          <w:rFonts w:ascii="Times New Roman" w:hAnsi="Times New Roman" w:cs="Times New Roman"/>
          <w:sz w:val="24"/>
          <w:szCs w:val="24"/>
          <w:lang w:val="sq-AL"/>
        </w:rPr>
        <w:t xml:space="preserve"> për potencialitetin dhe </w:t>
      </w:r>
      <w:r w:rsidR="005B5A13" w:rsidRPr="000E790B">
        <w:rPr>
          <w:rFonts w:ascii="Times New Roman" w:hAnsi="Times New Roman" w:cs="Times New Roman"/>
          <w:sz w:val="24"/>
          <w:szCs w:val="24"/>
          <w:lang w:val="sq-AL"/>
        </w:rPr>
        <w:t>aftësitë</w:t>
      </w:r>
      <w:r w:rsidRPr="000E790B">
        <w:rPr>
          <w:rFonts w:ascii="Times New Roman" w:hAnsi="Times New Roman" w:cs="Times New Roman"/>
          <w:sz w:val="24"/>
          <w:szCs w:val="24"/>
          <w:lang w:val="sq-AL"/>
        </w:rPr>
        <w:t xml:space="preserve"> e tyre. Në </w:t>
      </w:r>
      <w:r w:rsidR="005B5A13" w:rsidRPr="000E790B">
        <w:rPr>
          <w:rFonts w:ascii="Times New Roman" w:hAnsi="Times New Roman" w:cs="Times New Roman"/>
          <w:sz w:val="24"/>
          <w:szCs w:val="24"/>
          <w:lang w:val="sq-AL"/>
        </w:rPr>
        <w:t>dekadën</w:t>
      </w:r>
      <w:r w:rsidR="009C220C" w:rsidRPr="000E790B">
        <w:rPr>
          <w:rFonts w:ascii="Times New Roman" w:hAnsi="Times New Roman" w:cs="Times New Roman"/>
          <w:sz w:val="24"/>
          <w:szCs w:val="24"/>
          <w:lang w:val="sq-AL"/>
        </w:rPr>
        <w:t xml:space="preserve"> e fundit, </w:t>
      </w:r>
      <w:r w:rsidRPr="000E790B">
        <w:rPr>
          <w:rFonts w:ascii="Times New Roman" w:hAnsi="Times New Roman" w:cs="Times New Roman"/>
          <w:sz w:val="24"/>
          <w:szCs w:val="24"/>
          <w:lang w:val="sq-AL"/>
        </w:rPr>
        <w:t>Kina është sh</w:t>
      </w:r>
      <w:r w:rsidR="001513FB" w:rsidRPr="000E790B">
        <w:rPr>
          <w:rFonts w:ascii="Times New Roman" w:hAnsi="Times New Roman" w:cs="Times New Roman"/>
          <w:sz w:val="24"/>
          <w:szCs w:val="24"/>
          <w:lang w:val="sq-AL"/>
        </w:rPr>
        <w:t>nd</w:t>
      </w:r>
      <w:r w:rsidRPr="000E790B">
        <w:rPr>
          <w:rFonts w:ascii="Times New Roman" w:hAnsi="Times New Roman" w:cs="Times New Roman"/>
          <w:sz w:val="24"/>
          <w:szCs w:val="24"/>
          <w:lang w:val="sq-AL"/>
        </w:rPr>
        <w:t>ë</w:t>
      </w:r>
      <w:r w:rsidR="001513FB" w:rsidRPr="000E790B">
        <w:rPr>
          <w:rFonts w:ascii="Times New Roman" w:hAnsi="Times New Roman" w:cs="Times New Roman"/>
          <w:sz w:val="24"/>
          <w:szCs w:val="24"/>
          <w:lang w:val="sq-AL"/>
        </w:rPr>
        <w:t>rr</w:t>
      </w:r>
      <w:r w:rsidRPr="000E790B">
        <w:rPr>
          <w:rFonts w:ascii="Times New Roman" w:hAnsi="Times New Roman" w:cs="Times New Roman"/>
          <w:sz w:val="24"/>
          <w:szCs w:val="24"/>
          <w:lang w:val="sq-AL"/>
        </w:rPr>
        <w:t xml:space="preserve">uar </w:t>
      </w:r>
      <w:r w:rsidR="005B5A13" w:rsidRPr="000E790B">
        <w:rPr>
          <w:rFonts w:ascii="Times New Roman" w:hAnsi="Times New Roman" w:cs="Times New Roman"/>
          <w:sz w:val="24"/>
          <w:szCs w:val="24"/>
          <w:lang w:val="sq-AL"/>
        </w:rPr>
        <w:t xml:space="preserve">në </w:t>
      </w:r>
      <w:r w:rsidRPr="000E790B">
        <w:rPr>
          <w:rFonts w:ascii="Times New Roman" w:hAnsi="Times New Roman" w:cs="Times New Roman"/>
          <w:sz w:val="24"/>
          <w:szCs w:val="24"/>
          <w:lang w:val="sq-AL"/>
        </w:rPr>
        <w:t>n</w:t>
      </w:r>
      <w:r w:rsidR="009C220C" w:rsidRPr="000E790B">
        <w:rPr>
          <w:rFonts w:ascii="Times New Roman" w:hAnsi="Times New Roman" w:cs="Times New Roman"/>
          <w:sz w:val="24"/>
          <w:szCs w:val="24"/>
          <w:lang w:val="sq-AL"/>
        </w:rPr>
        <w:t>j</w:t>
      </w:r>
      <w:r w:rsidRPr="000E790B">
        <w:rPr>
          <w:rFonts w:ascii="Times New Roman" w:hAnsi="Times New Roman" w:cs="Times New Roman"/>
          <w:sz w:val="24"/>
          <w:szCs w:val="24"/>
          <w:lang w:val="sq-AL"/>
        </w:rPr>
        <w:t xml:space="preserve">ë </w:t>
      </w:r>
      <w:r w:rsidR="009C220C" w:rsidRPr="000E790B">
        <w:rPr>
          <w:rFonts w:ascii="Times New Roman" w:hAnsi="Times New Roman" w:cs="Times New Roman"/>
          <w:sz w:val="24"/>
          <w:szCs w:val="24"/>
          <w:lang w:val="sq-AL"/>
        </w:rPr>
        <w:t>nga partner</w:t>
      </w:r>
      <w:r w:rsidR="005B5A13" w:rsidRPr="000E790B">
        <w:rPr>
          <w:rFonts w:ascii="Times New Roman" w:hAnsi="Times New Roman" w:cs="Times New Roman"/>
          <w:sz w:val="24"/>
          <w:szCs w:val="24"/>
          <w:lang w:val="sq-AL"/>
        </w:rPr>
        <w:t>ë</w:t>
      </w:r>
      <w:r w:rsidR="009C220C" w:rsidRPr="000E790B">
        <w:rPr>
          <w:rFonts w:ascii="Times New Roman" w:hAnsi="Times New Roman" w:cs="Times New Roman"/>
          <w:sz w:val="24"/>
          <w:szCs w:val="24"/>
          <w:lang w:val="sq-AL"/>
        </w:rPr>
        <w:t>t</w:t>
      </w:r>
      <w:r w:rsidR="005B5A13" w:rsidRPr="000E790B">
        <w:rPr>
          <w:rFonts w:ascii="Times New Roman" w:hAnsi="Times New Roman" w:cs="Times New Roman"/>
          <w:sz w:val="24"/>
          <w:szCs w:val="24"/>
          <w:lang w:val="sq-AL"/>
        </w:rPr>
        <w:t xml:space="preserve"> </w:t>
      </w:r>
      <w:r w:rsidR="009C220C" w:rsidRPr="000E790B">
        <w:rPr>
          <w:rFonts w:ascii="Times New Roman" w:hAnsi="Times New Roman" w:cs="Times New Roman"/>
          <w:sz w:val="24"/>
          <w:szCs w:val="24"/>
          <w:lang w:val="sq-AL"/>
        </w:rPr>
        <w:t>m</w:t>
      </w:r>
      <w:r w:rsidR="005B5A13" w:rsidRPr="000E790B">
        <w:rPr>
          <w:rFonts w:ascii="Times New Roman" w:hAnsi="Times New Roman" w:cs="Times New Roman"/>
          <w:sz w:val="24"/>
          <w:szCs w:val="24"/>
          <w:lang w:val="sq-AL"/>
        </w:rPr>
        <w:t>ë</w:t>
      </w:r>
      <w:r w:rsidR="009C220C" w:rsidRPr="000E790B">
        <w:rPr>
          <w:rFonts w:ascii="Times New Roman" w:hAnsi="Times New Roman" w:cs="Times New Roman"/>
          <w:sz w:val="24"/>
          <w:szCs w:val="24"/>
          <w:lang w:val="sq-AL"/>
        </w:rPr>
        <w:t xml:space="preserve"> t</w:t>
      </w:r>
      <w:r w:rsidR="005B5A13" w:rsidRPr="000E790B">
        <w:rPr>
          <w:rFonts w:ascii="Times New Roman" w:hAnsi="Times New Roman" w:cs="Times New Roman"/>
          <w:sz w:val="24"/>
          <w:szCs w:val="24"/>
          <w:lang w:val="sq-AL"/>
        </w:rPr>
        <w:t>ë</w:t>
      </w:r>
      <w:r w:rsidR="009C220C" w:rsidRPr="000E790B">
        <w:rPr>
          <w:rFonts w:ascii="Times New Roman" w:hAnsi="Times New Roman" w:cs="Times New Roman"/>
          <w:sz w:val="24"/>
          <w:szCs w:val="24"/>
          <w:lang w:val="sq-AL"/>
        </w:rPr>
        <w:t xml:space="preserve"> </w:t>
      </w:r>
      <w:r w:rsidR="005B5A13" w:rsidRPr="000E790B">
        <w:rPr>
          <w:rFonts w:ascii="Times New Roman" w:hAnsi="Times New Roman" w:cs="Times New Roman"/>
          <w:sz w:val="24"/>
          <w:szCs w:val="24"/>
          <w:lang w:val="sq-AL"/>
        </w:rPr>
        <w:t>rëndësishëm</w:t>
      </w:r>
      <w:r w:rsidR="009C220C" w:rsidRPr="000E790B">
        <w:rPr>
          <w:rFonts w:ascii="Times New Roman" w:hAnsi="Times New Roman" w:cs="Times New Roman"/>
          <w:sz w:val="24"/>
          <w:szCs w:val="24"/>
          <w:lang w:val="sq-AL"/>
        </w:rPr>
        <w:t xml:space="preserve"> ekonomik</w:t>
      </w:r>
      <w:r w:rsidR="005B5A13" w:rsidRPr="000E790B">
        <w:rPr>
          <w:rFonts w:ascii="Times New Roman" w:hAnsi="Times New Roman" w:cs="Times New Roman"/>
          <w:sz w:val="24"/>
          <w:szCs w:val="24"/>
          <w:lang w:val="sq-AL"/>
        </w:rPr>
        <w:t>ë</w:t>
      </w:r>
      <w:r w:rsidR="009C220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të Shqipërisë, ku kompani të </w:t>
      </w:r>
      <w:r w:rsidR="005B5A13" w:rsidRPr="000E790B">
        <w:rPr>
          <w:rFonts w:ascii="Times New Roman" w:hAnsi="Times New Roman" w:cs="Times New Roman"/>
          <w:sz w:val="24"/>
          <w:szCs w:val="24"/>
          <w:lang w:val="sq-AL"/>
        </w:rPr>
        <w:t>rëndësishme</w:t>
      </w:r>
      <w:r w:rsidR="009C220C" w:rsidRPr="000E790B">
        <w:rPr>
          <w:rFonts w:ascii="Times New Roman" w:hAnsi="Times New Roman" w:cs="Times New Roman"/>
          <w:sz w:val="24"/>
          <w:szCs w:val="24"/>
          <w:lang w:val="sq-AL"/>
        </w:rPr>
        <w:t xml:space="preserve"> t</w:t>
      </w:r>
      <w:r w:rsidR="005B5A13" w:rsidRPr="000E790B">
        <w:rPr>
          <w:rFonts w:ascii="Times New Roman" w:hAnsi="Times New Roman" w:cs="Times New Roman"/>
          <w:sz w:val="24"/>
          <w:szCs w:val="24"/>
          <w:lang w:val="sq-AL"/>
        </w:rPr>
        <w:t>ë</w:t>
      </w:r>
      <w:r w:rsidR="009C220C" w:rsidRPr="000E790B">
        <w:rPr>
          <w:rFonts w:ascii="Times New Roman" w:hAnsi="Times New Roman" w:cs="Times New Roman"/>
          <w:sz w:val="24"/>
          <w:szCs w:val="24"/>
          <w:lang w:val="sq-AL"/>
        </w:rPr>
        <w:t xml:space="preserve"> saj</w:t>
      </w:r>
      <w:r w:rsidR="005B5A13" w:rsidRPr="000E790B">
        <w:rPr>
          <w:rFonts w:ascii="Times New Roman" w:hAnsi="Times New Roman" w:cs="Times New Roman"/>
          <w:sz w:val="24"/>
          <w:szCs w:val="24"/>
          <w:lang w:val="sq-AL"/>
        </w:rPr>
        <w:t xml:space="preserve"> si</w:t>
      </w:r>
      <w:r w:rsidR="009C220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“Geo-Jade Petroleum</w:t>
      </w:r>
      <w:r w:rsidR="00433D9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po eksplorojnë rrugë të reja për investime afatgjata. </w:t>
      </w:r>
    </w:p>
    <w:p w:rsidR="008B492D" w:rsidRPr="000E790B" w:rsidRDefault="005B5A13"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Investimet</w:t>
      </w:r>
      <w:r w:rsidR="00595039" w:rsidRPr="000E790B">
        <w:rPr>
          <w:rFonts w:ascii="Times New Roman" w:hAnsi="Times New Roman" w:cs="Times New Roman"/>
          <w:sz w:val="24"/>
          <w:szCs w:val="24"/>
          <w:lang w:val="sq-AL"/>
        </w:rPr>
        <w:t xml:space="preserve"> </w:t>
      </w:r>
      <w:r w:rsidR="009C220C" w:rsidRPr="000E790B">
        <w:rPr>
          <w:rFonts w:ascii="Times New Roman" w:hAnsi="Times New Roman" w:cs="Times New Roman"/>
          <w:sz w:val="24"/>
          <w:szCs w:val="24"/>
          <w:lang w:val="sq-AL"/>
        </w:rPr>
        <w:t>dhe marrëdhëni</w:t>
      </w:r>
      <w:r w:rsidR="00595039" w:rsidRPr="000E790B">
        <w:rPr>
          <w:rFonts w:ascii="Times New Roman" w:hAnsi="Times New Roman" w:cs="Times New Roman"/>
          <w:sz w:val="24"/>
          <w:szCs w:val="24"/>
          <w:lang w:val="sq-AL"/>
        </w:rPr>
        <w:t xml:space="preserve">et ndërmjet </w:t>
      </w:r>
      <w:r w:rsidRPr="000E790B">
        <w:rPr>
          <w:rFonts w:ascii="Times New Roman" w:hAnsi="Times New Roman" w:cs="Times New Roman"/>
          <w:sz w:val="24"/>
          <w:szCs w:val="24"/>
          <w:lang w:val="sq-AL"/>
        </w:rPr>
        <w:t>Kinës</w:t>
      </w:r>
      <w:r w:rsidR="009C220C"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Shqipërisë</w:t>
      </w:r>
      <w:r w:rsidR="009C220C" w:rsidRPr="000E790B">
        <w:rPr>
          <w:rFonts w:ascii="Times New Roman" w:hAnsi="Times New Roman" w:cs="Times New Roman"/>
          <w:sz w:val="24"/>
          <w:szCs w:val="24"/>
          <w:lang w:val="sq-AL"/>
        </w:rPr>
        <w:t xml:space="preserve"> janë</w:t>
      </w:r>
      <w:r w:rsidR="00595039" w:rsidRPr="000E790B">
        <w:rPr>
          <w:rFonts w:ascii="Times New Roman" w:hAnsi="Times New Roman" w:cs="Times New Roman"/>
          <w:sz w:val="24"/>
          <w:szCs w:val="24"/>
          <w:lang w:val="sq-AL"/>
        </w:rPr>
        <w:t xml:space="preserve"> jetike për ecje</w:t>
      </w:r>
      <w:r w:rsidR="009C220C" w:rsidRPr="000E790B">
        <w:rPr>
          <w:rFonts w:ascii="Times New Roman" w:hAnsi="Times New Roman" w:cs="Times New Roman"/>
          <w:sz w:val="24"/>
          <w:szCs w:val="24"/>
          <w:lang w:val="sq-AL"/>
        </w:rPr>
        <w:t>n përpara të ekonomisë ton</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Shteti shqiptar</w:t>
      </w:r>
      <w:r w:rsidR="00F94957"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duke parë qasjen dhe trendin e investimeve të huaj</w:t>
      </w:r>
      <w:r w:rsidR="009C220C" w:rsidRPr="000E790B">
        <w:rPr>
          <w:rFonts w:ascii="Times New Roman" w:hAnsi="Times New Roman" w:cs="Times New Roman"/>
          <w:sz w:val="24"/>
          <w:szCs w:val="24"/>
          <w:lang w:val="sq-AL"/>
        </w:rPr>
        <w:t>a</w:t>
      </w:r>
      <w:r w:rsidR="00F94957" w:rsidRPr="000E790B">
        <w:rPr>
          <w:rFonts w:ascii="Times New Roman" w:hAnsi="Times New Roman" w:cs="Times New Roman"/>
          <w:sz w:val="24"/>
          <w:szCs w:val="24"/>
          <w:lang w:val="sq-AL"/>
        </w:rPr>
        <w:t>,</w:t>
      </w:r>
      <w:r w:rsidR="009C220C" w:rsidRPr="000E790B">
        <w:rPr>
          <w:rFonts w:ascii="Times New Roman" w:hAnsi="Times New Roman" w:cs="Times New Roman"/>
          <w:sz w:val="24"/>
          <w:szCs w:val="24"/>
          <w:lang w:val="sq-AL"/>
        </w:rPr>
        <w:t xml:space="preserve"> po punon </w:t>
      </w:r>
      <w:r w:rsidR="00F94957" w:rsidRPr="000E790B">
        <w:rPr>
          <w:rFonts w:ascii="Times New Roman" w:hAnsi="Times New Roman" w:cs="Times New Roman"/>
          <w:sz w:val="24"/>
          <w:szCs w:val="24"/>
          <w:lang w:val="sq-AL"/>
        </w:rPr>
        <w:t>për të krijuar</w:t>
      </w:r>
      <w:r w:rsidR="009C220C" w:rsidRPr="000E790B">
        <w:rPr>
          <w:rFonts w:ascii="Times New Roman" w:hAnsi="Times New Roman" w:cs="Times New Roman"/>
          <w:sz w:val="24"/>
          <w:szCs w:val="24"/>
          <w:lang w:val="sq-AL"/>
        </w:rPr>
        <w:t xml:space="preserve"> lehtësi</w:t>
      </w:r>
      <w:r w:rsidR="00595039" w:rsidRPr="000E790B">
        <w:rPr>
          <w:rFonts w:ascii="Times New Roman" w:hAnsi="Times New Roman" w:cs="Times New Roman"/>
          <w:sz w:val="24"/>
          <w:szCs w:val="24"/>
          <w:lang w:val="sq-AL"/>
        </w:rPr>
        <w:t>ra ligjore</w:t>
      </w:r>
      <w:r w:rsidR="00F94957"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duke shtuar apo ndryshuar ligje d</w:t>
      </w:r>
      <w:r w:rsidR="005A2217" w:rsidRPr="000E790B">
        <w:rPr>
          <w:rFonts w:ascii="Times New Roman" w:hAnsi="Times New Roman" w:cs="Times New Roman"/>
          <w:sz w:val="24"/>
          <w:szCs w:val="24"/>
          <w:lang w:val="sq-AL"/>
        </w:rPr>
        <w:t>he</w:t>
      </w:r>
      <w:r w:rsidR="00595039" w:rsidRPr="000E790B">
        <w:rPr>
          <w:rFonts w:ascii="Times New Roman" w:hAnsi="Times New Roman" w:cs="Times New Roman"/>
          <w:sz w:val="24"/>
          <w:szCs w:val="24"/>
          <w:lang w:val="sq-AL"/>
        </w:rPr>
        <w:t xml:space="preserve"> miratuar politika tatimore</w:t>
      </w:r>
      <w:r w:rsidR="00F94957"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të cilat synojnë uljen e korrupsionit dhe </w:t>
      </w:r>
      <w:r w:rsidR="00F94957" w:rsidRPr="000E790B">
        <w:rPr>
          <w:rFonts w:ascii="Times New Roman" w:hAnsi="Times New Roman" w:cs="Times New Roman"/>
          <w:sz w:val="24"/>
          <w:szCs w:val="24"/>
          <w:lang w:val="sq-AL"/>
        </w:rPr>
        <w:t>eliminimin e</w:t>
      </w:r>
      <w:r w:rsidR="00595039" w:rsidRPr="000E790B">
        <w:rPr>
          <w:rFonts w:ascii="Times New Roman" w:hAnsi="Times New Roman" w:cs="Times New Roman"/>
          <w:sz w:val="24"/>
          <w:szCs w:val="24"/>
          <w:lang w:val="sq-AL"/>
        </w:rPr>
        <w:t xml:space="preserve"> </w:t>
      </w:r>
      <w:r w:rsidR="00F94957" w:rsidRPr="000E790B">
        <w:rPr>
          <w:rFonts w:ascii="Times New Roman" w:hAnsi="Times New Roman" w:cs="Times New Roman"/>
          <w:sz w:val="24"/>
          <w:szCs w:val="24"/>
          <w:lang w:val="sq-AL"/>
        </w:rPr>
        <w:t>procedurave</w:t>
      </w:r>
      <w:r w:rsidR="00595039" w:rsidRPr="000E790B">
        <w:rPr>
          <w:rFonts w:ascii="Times New Roman" w:hAnsi="Times New Roman" w:cs="Times New Roman"/>
          <w:sz w:val="24"/>
          <w:szCs w:val="24"/>
          <w:lang w:val="sq-AL"/>
        </w:rPr>
        <w:t xml:space="preserve"> </w:t>
      </w:r>
      <w:r w:rsidR="00F94957" w:rsidRPr="000E790B">
        <w:rPr>
          <w:rFonts w:ascii="Times New Roman" w:hAnsi="Times New Roman" w:cs="Times New Roman"/>
          <w:sz w:val="24"/>
          <w:szCs w:val="24"/>
          <w:lang w:val="sq-AL"/>
        </w:rPr>
        <w:t>burokratike</w:t>
      </w:r>
      <w:r w:rsidR="00595039" w:rsidRPr="000E790B">
        <w:rPr>
          <w:rFonts w:ascii="Times New Roman" w:hAnsi="Times New Roman" w:cs="Times New Roman"/>
          <w:sz w:val="24"/>
          <w:szCs w:val="24"/>
          <w:lang w:val="sq-AL"/>
        </w:rPr>
        <w:t>.</w:t>
      </w:r>
    </w:p>
    <w:p w:rsidR="008B492D" w:rsidRPr="000E790B" w:rsidRDefault="00F94957"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Gjithashtu, edhe q</w:t>
      </w:r>
      <w:r w:rsidR="00595039" w:rsidRPr="000E790B">
        <w:rPr>
          <w:rFonts w:ascii="Times New Roman" w:hAnsi="Times New Roman" w:cs="Times New Roman"/>
          <w:sz w:val="24"/>
          <w:szCs w:val="24"/>
          <w:lang w:val="sq-AL"/>
        </w:rPr>
        <w:t>everia e Kinës po nxit me grant</w:t>
      </w:r>
      <w:r w:rsidR="005A2217" w:rsidRPr="000E790B">
        <w:rPr>
          <w:rFonts w:ascii="Times New Roman" w:hAnsi="Times New Roman" w:cs="Times New Roman"/>
          <w:sz w:val="24"/>
          <w:szCs w:val="24"/>
          <w:lang w:val="sq-AL"/>
        </w:rPr>
        <w:t>e</w:t>
      </w:r>
      <w:r w:rsidR="00595039" w:rsidRPr="000E790B">
        <w:rPr>
          <w:rFonts w:ascii="Times New Roman" w:hAnsi="Times New Roman" w:cs="Times New Roman"/>
          <w:sz w:val="24"/>
          <w:szCs w:val="24"/>
          <w:lang w:val="sq-AL"/>
        </w:rPr>
        <w:t xml:space="preserve"> fermerët shqiptar</w:t>
      </w:r>
      <w:r w:rsidRPr="000E790B">
        <w:rPr>
          <w:rFonts w:ascii="Times New Roman" w:hAnsi="Times New Roman" w:cs="Times New Roman"/>
          <w:sz w:val="24"/>
          <w:szCs w:val="24"/>
          <w:lang w:val="sq-AL"/>
        </w:rPr>
        <w:t>ë</w:t>
      </w:r>
      <w:r w:rsidR="00595039" w:rsidRPr="000E790B">
        <w:rPr>
          <w:rFonts w:ascii="Times New Roman" w:hAnsi="Times New Roman" w:cs="Times New Roman"/>
          <w:sz w:val="24"/>
          <w:szCs w:val="24"/>
          <w:lang w:val="sq-AL"/>
        </w:rPr>
        <w:t xml:space="preserve"> për rritjen e volumit të punës</w:t>
      </w:r>
      <w:r w:rsidRPr="000E790B">
        <w:rPr>
          <w:rFonts w:ascii="Times New Roman" w:hAnsi="Times New Roman" w:cs="Times New Roman"/>
          <w:sz w:val="24"/>
          <w:szCs w:val="24"/>
          <w:lang w:val="sq-AL"/>
        </w:rPr>
        <w:t>,</w:t>
      </w:r>
      <w:r w:rsidR="00595039" w:rsidRPr="000E790B">
        <w:rPr>
          <w:rFonts w:ascii="Times New Roman" w:hAnsi="Times New Roman" w:cs="Times New Roman"/>
          <w:sz w:val="24"/>
          <w:szCs w:val="24"/>
          <w:lang w:val="sq-AL"/>
        </w:rPr>
        <w:t xml:space="preserve"> si dhe blerjen e </w:t>
      </w:r>
      <w:r w:rsidRPr="000E790B">
        <w:rPr>
          <w:rFonts w:ascii="Times New Roman" w:hAnsi="Times New Roman" w:cs="Times New Roman"/>
          <w:sz w:val="24"/>
          <w:szCs w:val="24"/>
          <w:lang w:val="sq-AL"/>
        </w:rPr>
        <w:t>pajisjeve</w:t>
      </w:r>
      <w:r w:rsidR="00595039" w:rsidRPr="000E790B">
        <w:rPr>
          <w:rFonts w:ascii="Times New Roman" w:hAnsi="Times New Roman" w:cs="Times New Roman"/>
          <w:sz w:val="24"/>
          <w:szCs w:val="24"/>
          <w:lang w:val="sq-AL"/>
        </w:rPr>
        <w:t xml:space="preserve"> të reja. </w:t>
      </w:r>
      <w:r w:rsidRPr="000E790B">
        <w:rPr>
          <w:rFonts w:ascii="Times New Roman" w:hAnsi="Times New Roman" w:cs="Times New Roman"/>
          <w:sz w:val="24"/>
          <w:szCs w:val="24"/>
          <w:lang w:val="sq-AL"/>
        </w:rPr>
        <w:t>I</w:t>
      </w:r>
      <w:r w:rsidR="00595039" w:rsidRPr="000E790B">
        <w:rPr>
          <w:rFonts w:ascii="Times New Roman" w:hAnsi="Times New Roman" w:cs="Times New Roman"/>
          <w:sz w:val="24"/>
          <w:szCs w:val="24"/>
          <w:lang w:val="sq-AL"/>
        </w:rPr>
        <w:t>nvestimet kineze janë një plotësues i mirëpritur me qëllim afatgjatë, i mbështetur nga një konsensus i gjerë ndërpartiak</w:t>
      </w:r>
      <w:r w:rsidRPr="000E790B">
        <w:rPr>
          <w:rFonts w:ascii="Times New Roman" w:hAnsi="Times New Roman" w:cs="Times New Roman"/>
          <w:sz w:val="24"/>
          <w:szCs w:val="24"/>
          <w:lang w:val="sq-AL"/>
        </w:rPr>
        <w:t xml:space="preserve"> </w:t>
      </w:r>
      <w:r w:rsidR="00595039" w:rsidRPr="000E790B">
        <w:rPr>
          <w:rFonts w:ascii="Times New Roman" w:hAnsi="Times New Roman" w:cs="Times New Roman"/>
          <w:sz w:val="24"/>
          <w:szCs w:val="24"/>
          <w:lang w:val="sq-AL"/>
        </w:rPr>
        <w:t xml:space="preserve">në </w:t>
      </w:r>
      <w:r w:rsidR="00E33DA9">
        <w:rPr>
          <w:rFonts w:ascii="Times New Roman" w:hAnsi="Times New Roman" w:cs="Times New Roman"/>
          <w:sz w:val="24"/>
          <w:szCs w:val="24"/>
          <w:lang w:val="sq-AL"/>
        </w:rPr>
        <w:t>vend</w:t>
      </w:r>
      <w:r w:rsidR="00595039" w:rsidRPr="000E790B">
        <w:rPr>
          <w:rFonts w:ascii="Times New Roman" w:hAnsi="Times New Roman" w:cs="Times New Roman"/>
          <w:sz w:val="24"/>
          <w:szCs w:val="24"/>
          <w:lang w:val="sq-AL"/>
        </w:rPr>
        <w:t>. Shqipëria mbetet një nga vendet</w:t>
      </w:r>
      <w:r w:rsidR="00E33DA9">
        <w:rPr>
          <w:rFonts w:ascii="Times New Roman" w:hAnsi="Times New Roman" w:cs="Times New Roman"/>
          <w:sz w:val="24"/>
          <w:szCs w:val="24"/>
          <w:lang w:val="sq-AL"/>
        </w:rPr>
        <w:t xml:space="preserve"> më pak të zhvilluara në Evropë,</w:t>
      </w:r>
      <w:r w:rsidR="00595039" w:rsidRPr="000E790B">
        <w:rPr>
          <w:rFonts w:ascii="Times New Roman" w:hAnsi="Times New Roman" w:cs="Times New Roman"/>
          <w:sz w:val="24"/>
          <w:szCs w:val="24"/>
          <w:lang w:val="sq-AL"/>
        </w:rPr>
        <w:t xml:space="preserve"> </w:t>
      </w:r>
      <w:r w:rsidR="00E33DA9">
        <w:rPr>
          <w:rFonts w:ascii="Times New Roman" w:hAnsi="Times New Roman" w:cs="Times New Roman"/>
          <w:sz w:val="24"/>
          <w:szCs w:val="24"/>
          <w:lang w:val="sq-AL"/>
        </w:rPr>
        <w:t>megjithëse, ajo</w:t>
      </w:r>
      <w:r w:rsidR="00595039" w:rsidRPr="000E790B">
        <w:rPr>
          <w:rFonts w:ascii="Times New Roman" w:hAnsi="Times New Roman" w:cs="Times New Roman"/>
          <w:sz w:val="24"/>
          <w:szCs w:val="24"/>
          <w:lang w:val="sq-AL"/>
        </w:rPr>
        <w:t xml:space="preserve"> ka bërë përmirësime në rritje dhe tani është më pak e varur nga ndihma e huaj.</w:t>
      </w:r>
      <w:r w:rsidR="00E33DA9">
        <w:rPr>
          <w:rFonts w:ascii="Times New Roman" w:hAnsi="Times New Roman" w:cs="Times New Roman"/>
          <w:sz w:val="24"/>
          <w:szCs w:val="24"/>
          <w:lang w:val="sq-AL"/>
        </w:rPr>
        <w:t xml:space="preserve"> </w:t>
      </w:r>
      <w:r w:rsidR="00E33DA9" w:rsidRPr="000E790B">
        <w:rPr>
          <w:rFonts w:ascii="Times New Roman" w:hAnsi="Times New Roman" w:cs="Times New Roman"/>
          <w:sz w:val="24"/>
          <w:szCs w:val="24"/>
          <w:lang w:val="sq-AL"/>
        </w:rPr>
        <w:t>(</w:t>
      </w:r>
      <w:r w:rsidR="00E33DA9">
        <w:rPr>
          <w:rFonts w:ascii="Times New Roman" w:hAnsi="Times New Roman" w:cs="Times New Roman"/>
          <w:sz w:val="24"/>
          <w:szCs w:val="24"/>
          <w:lang w:val="sq-AL"/>
        </w:rPr>
        <w:t>Mikhalyova, 2016).</w:t>
      </w:r>
    </w:p>
    <w:p w:rsidR="00621A82" w:rsidRPr="000E790B" w:rsidRDefault="00621A82"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Integrimi i vonuar i vendeve të Ballkanit Perëndimor në Bashkimin Evropian ka rritur vulnerabilitetin e këtyre vendeve ndaj ndikimit ekonomik të Kinës</w:t>
      </w:r>
      <w:r w:rsidR="00F9495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po ashtu krahas </w:t>
      </w:r>
      <w:r w:rsidR="00F94957" w:rsidRPr="000E790B">
        <w:rPr>
          <w:rFonts w:ascii="Times New Roman" w:hAnsi="Times New Roman" w:cs="Times New Roman"/>
          <w:sz w:val="24"/>
          <w:szCs w:val="24"/>
          <w:lang w:val="sq-AL"/>
        </w:rPr>
        <w:t>Turqisë</w:t>
      </w:r>
      <w:r w:rsidR="00747000"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br/>
      </w:r>
      <w:r w:rsidRPr="000E790B">
        <w:rPr>
          <w:rFonts w:ascii="Times New Roman" w:hAnsi="Times New Roman" w:cs="Times New Roman"/>
          <w:sz w:val="24"/>
          <w:szCs w:val="24"/>
        </w:rPr>
        <w:t>(Ikenberry, 2008</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Ndërkohë, duhet pranuar se Shqipëria është një vend shumë i vogël n</w:t>
      </w:r>
      <w:r w:rsidR="00F9495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raport me interesat ekonomike të Kinës, por</w:t>
      </w:r>
      <w:r w:rsidR="007F260A" w:rsidRPr="000E790B">
        <w:rPr>
          <w:rFonts w:ascii="Times New Roman" w:hAnsi="Times New Roman" w:cs="Times New Roman"/>
          <w:sz w:val="24"/>
          <w:szCs w:val="24"/>
          <w:lang w:val="sq-AL"/>
        </w:rPr>
        <w:t xml:space="preserve"> me </w:t>
      </w:r>
      <w:r w:rsidR="00F94957" w:rsidRPr="000E790B">
        <w:rPr>
          <w:rFonts w:ascii="Times New Roman" w:hAnsi="Times New Roman" w:cs="Times New Roman"/>
          <w:sz w:val="24"/>
          <w:szCs w:val="24"/>
          <w:lang w:val="sq-AL"/>
        </w:rPr>
        <w:t>një</w:t>
      </w:r>
      <w:r w:rsidR="007F260A" w:rsidRPr="000E790B">
        <w:rPr>
          <w:rFonts w:ascii="Times New Roman" w:hAnsi="Times New Roman" w:cs="Times New Roman"/>
          <w:sz w:val="24"/>
          <w:szCs w:val="24"/>
          <w:lang w:val="sq-AL"/>
        </w:rPr>
        <w:t xml:space="preserve"> pozicion gjeografik </w:t>
      </w:r>
      <w:r w:rsidR="00F94957" w:rsidRPr="000E790B">
        <w:rPr>
          <w:rFonts w:ascii="Times New Roman" w:hAnsi="Times New Roman" w:cs="Times New Roman"/>
          <w:sz w:val="24"/>
          <w:szCs w:val="24"/>
          <w:lang w:val="sq-AL"/>
        </w:rPr>
        <w:t>tepër</w:t>
      </w:r>
      <w:r w:rsidR="007F260A" w:rsidRPr="000E790B">
        <w:rPr>
          <w:rFonts w:ascii="Times New Roman" w:hAnsi="Times New Roman" w:cs="Times New Roman"/>
          <w:sz w:val="24"/>
          <w:szCs w:val="24"/>
          <w:lang w:val="sq-AL"/>
        </w:rPr>
        <w:t xml:space="preserve"> t</w:t>
      </w:r>
      <w:r w:rsidR="006720B8" w:rsidRPr="000E790B">
        <w:rPr>
          <w:rFonts w:ascii="Times New Roman" w:hAnsi="Times New Roman" w:cs="Times New Roman"/>
          <w:sz w:val="24"/>
          <w:szCs w:val="24"/>
          <w:lang w:val="sq-AL"/>
        </w:rPr>
        <w:t>ë</w:t>
      </w:r>
      <w:r w:rsidR="007F260A" w:rsidRPr="000E790B">
        <w:rPr>
          <w:rFonts w:ascii="Times New Roman" w:hAnsi="Times New Roman" w:cs="Times New Roman"/>
          <w:sz w:val="24"/>
          <w:szCs w:val="24"/>
          <w:lang w:val="sq-AL"/>
        </w:rPr>
        <w:t xml:space="preserve"> favorshëm,</w:t>
      </w:r>
      <w:r w:rsidRPr="000E790B">
        <w:rPr>
          <w:rFonts w:ascii="Times New Roman" w:hAnsi="Times New Roman" w:cs="Times New Roman"/>
          <w:sz w:val="24"/>
          <w:szCs w:val="24"/>
          <w:lang w:val="sq-AL"/>
        </w:rPr>
        <w:t xml:space="preserve"> me porte t</w:t>
      </w:r>
      <w:r w:rsidR="00F9495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shumta</w:t>
      </w:r>
      <w:r w:rsidR="000A7FE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F94957" w:rsidRPr="000E790B">
        <w:rPr>
          <w:rFonts w:ascii="Times New Roman" w:hAnsi="Times New Roman" w:cs="Times New Roman"/>
          <w:sz w:val="24"/>
          <w:szCs w:val="24"/>
          <w:lang w:val="sq-AL"/>
        </w:rPr>
        <w:t xml:space="preserve">që </w:t>
      </w:r>
      <w:r w:rsidRPr="000E790B">
        <w:rPr>
          <w:rFonts w:ascii="Times New Roman" w:hAnsi="Times New Roman" w:cs="Times New Roman"/>
          <w:sz w:val="24"/>
          <w:szCs w:val="24"/>
          <w:lang w:val="sq-AL"/>
        </w:rPr>
        <w:t>i ofron avantazhe të konsiderueshme krahasuar me vendet e tjera në rajon. N</w:t>
      </w:r>
      <w:r w:rsidR="00F9495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94957"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w:t>
      </w:r>
      <w:r w:rsidR="00F94957" w:rsidRPr="000E790B">
        <w:rPr>
          <w:rFonts w:ascii="Times New Roman" w:hAnsi="Times New Roman" w:cs="Times New Roman"/>
          <w:sz w:val="24"/>
          <w:szCs w:val="24"/>
          <w:lang w:val="sq-AL"/>
        </w:rPr>
        <w:t>mënyrë</w:t>
      </w:r>
      <w:r w:rsidRPr="000E790B">
        <w:rPr>
          <w:rFonts w:ascii="Times New Roman" w:hAnsi="Times New Roman" w:cs="Times New Roman"/>
          <w:sz w:val="24"/>
          <w:szCs w:val="24"/>
          <w:lang w:val="sq-AL"/>
        </w:rPr>
        <w:t>, Shqipëria ofron një rrug</w:t>
      </w:r>
      <w:r w:rsidR="00F9495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përmes së cilës Kina mund të hyjë </w:t>
      </w:r>
      <w:r w:rsidR="00F94957" w:rsidRPr="000E790B">
        <w:rPr>
          <w:rFonts w:ascii="Times New Roman" w:hAnsi="Times New Roman" w:cs="Times New Roman"/>
          <w:sz w:val="24"/>
          <w:szCs w:val="24"/>
          <w:lang w:val="sq-AL"/>
        </w:rPr>
        <w:t xml:space="preserve">jo vetëm </w:t>
      </w:r>
      <w:r w:rsidRPr="000E790B">
        <w:rPr>
          <w:rFonts w:ascii="Times New Roman" w:hAnsi="Times New Roman" w:cs="Times New Roman"/>
          <w:sz w:val="24"/>
          <w:szCs w:val="24"/>
          <w:lang w:val="sq-AL"/>
        </w:rPr>
        <w:t>në tregjet e Bashkimit Evropian</w:t>
      </w:r>
      <w:r w:rsidR="00F94957"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F94957" w:rsidRPr="000E790B">
        <w:rPr>
          <w:rFonts w:ascii="Times New Roman" w:hAnsi="Times New Roman" w:cs="Times New Roman"/>
          <w:sz w:val="24"/>
          <w:szCs w:val="24"/>
          <w:lang w:val="sq-AL"/>
        </w:rPr>
        <w:t>por edhe</w:t>
      </w:r>
      <w:r w:rsidRPr="000E790B">
        <w:rPr>
          <w:rFonts w:ascii="Times New Roman" w:hAnsi="Times New Roman" w:cs="Times New Roman"/>
          <w:sz w:val="24"/>
          <w:szCs w:val="24"/>
          <w:lang w:val="sq-AL"/>
        </w:rPr>
        <w:t xml:space="preserve"> në tregjet e tjera rajonale</w:t>
      </w:r>
      <w:r w:rsidR="000A7FE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(Parlamenti </w:t>
      </w:r>
      <w:r w:rsidR="00F94957"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 2018).</w:t>
      </w:r>
    </w:p>
    <w:p w:rsidR="00621A82" w:rsidRPr="000E790B" w:rsidRDefault="00621A82"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Interesat ekonomike kineze janë të qarta, </w:t>
      </w:r>
      <w:r w:rsidR="00F94957" w:rsidRPr="000E790B">
        <w:rPr>
          <w:rFonts w:ascii="Times New Roman" w:hAnsi="Times New Roman" w:cs="Times New Roman"/>
          <w:sz w:val="24"/>
          <w:szCs w:val="24"/>
          <w:lang w:val="sq-AL"/>
        </w:rPr>
        <w:t>pavarësisht</w:t>
      </w:r>
      <w:r w:rsidR="007F260A" w:rsidRPr="000E790B">
        <w:rPr>
          <w:rFonts w:ascii="Times New Roman" w:hAnsi="Times New Roman" w:cs="Times New Roman"/>
          <w:sz w:val="24"/>
          <w:szCs w:val="24"/>
          <w:lang w:val="sq-AL"/>
        </w:rPr>
        <w:t xml:space="preserve"> </w:t>
      </w:r>
      <w:r w:rsidR="000A7FEF" w:rsidRPr="000E790B">
        <w:rPr>
          <w:rFonts w:ascii="Times New Roman" w:hAnsi="Times New Roman" w:cs="Times New Roman"/>
          <w:sz w:val="24"/>
          <w:szCs w:val="24"/>
          <w:lang w:val="sq-AL"/>
        </w:rPr>
        <w:t>se</w:t>
      </w:r>
      <w:r w:rsidR="007F260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vendet e Bashkimit Evropian janë konsideruar si partnerët më të rëndësishëm ekonomik</w:t>
      </w:r>
      <w:r w:rsidR="00F94957"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ndërsa vendet e Ballkanit vetëm si një urë që lejon lëvizjen përtej kapitalit dhe mall</w:t>
      </w:r>
      <w:r w:rsidR="006F33ED" w:rsidRPr="000E790B">
        <w:rPr>
          <w:rFonts w:ascii="Times New Roman" w:hAnsi="Times New Roman" w:cs="Times New Roman"/>
          <w:sz w:val="24"/>
          <w:szCs w:val="24"/>
          <w:lang w:val="sq-AL"/>
        </w:rPr>
        <w:t>rave të saj</w:t>
      </w:r>
      <w:r w:rsidR="000A7FEF" w:rsidRPr="000E790B">
        <w:rPr>
          <w:rFonts w:ascii="Times New Roman" w:hAnsi="Times New Roman" w:cs="Times New Roman"/>
          <w:sz w:val="24"/>
          <w:szCs w:val="24"/>
          <w:lang w:val="sq-AL"/>
        </w:rPr>
        <w:t>.</w:t>
      </w:r>
      <w:r w:rsidR="006F33ED" w:rsidRPr="000E790B">
        <w:rPr>
          <w:rFonts w:ascii="Times New Roman" w:hAnsi="Times New Roman" w:cs="Times New Roman"/>
          <w:sz w:val="24"/>
          <w:szCs w:val="24"/>
          <w:lang w:val="sq-AL"/>
        </w:rPr>
        <w:t xml:space="preserve"> (Ikenberry, 2008). </w:t>
      </w:r>
      <w:r w:rsidR="00F94957"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fa</w:t>
      </w:r>
      <w:r w:rsidR="007F260A"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t se Kina po zgjerohet gjithnjë e më shumë në rajonin e Ballkanit</w:t>
      </w:r>
      <w:r w:rsidR="00F53611" w:rsidRPr="000E790B">
        <w:rPr>
          <w:rFonts w:ascii="Times New Roman" w:hAnsi="Times New Roman" w:cs="Times New Roman"/>
          <w:sz w:val="24"/>
          <w:szCs w:val="24"/>
          <w:lang w:val="sq-AL"/>
        </w:rPr>
        <w:t xml:space="preserve"> </w:t>
      </w:r>
      <w:r w:rsidR="00F94957"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me një potencial t</w:t>
      </w:r>
      <w:r w:rsidR="00F94957"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 xml:space="preserve">madh ekonomik, duke </w:t>
      </w:r>
      <w:r w:rsidR="0013127A" w:rsidRPr="000E790B">
        <w:rPr>
          <w:rFonts w:ascii="Times New Roman" w:hAnsi="Times New Roman" w:cs="Times New Roman"/>
          <w:sz w:val="24"/>
          <w:szCs w:val="24"/>
          <w:lang w:val="sq-AL"/>
        </w:rPr>
        <w:t>konkurruar</w:t>
      </w:r>
      <w:r w:rsidRPr="000E790B">
        <w:rPr>
          <w:rFonts w:ascii="Times New Roman" w:hAnsi="Times New Roman" w:cs="Times New Roman"/>
          <w:sz w:val="24"/>
          <w:szCs w:val="24"/>
          <w:lang w:val="sq-AL"/>
        </w:rPr>
        <w:t xml:space="preserve"> fuqishëm aktorët e tjerë në rajon, si Bashkimi Evropian, Rusia dhe Turqia. Të gjitha këto vende kanë interesa të rëndësishme në këtë </w:t>
      </w:r>
      <w:r w:rsidR="00F53611" w:rsidRPr="000E790B">
        <w:rPr>
          <w:rFonts w:ascii="Times New Roman" w:hAnsi="Times New Roman" w:cs="Times New Roman"/>
          <w:sz w:val="24"/>
          <w:szCs w:val="24"/>
          <w:lang w:val="sq-AL"/>
        </w:rPr>
        <w:t xml:space="preserve">rajon dhe për këtë arsye </w:t>
      </w:r>
      <w:r w:rsidR="0013127A" w:rsidRPr="000E790B">
        <w:rPr>
          <w:rFonts w:ascii="Times New Roman" w:hAnsi="Times New Roman" w:cs="Times New Roman"/>
          <w:sz w:val="24"/>
          <w:szCs w:val="24"/>
          <w:lang w:val="sq-AL"/>
        </w:rPr>
        <w:t>“</w:t>
      </w:r>
      <w:r w:rsidR="00F53611" w:rsidRPr="000E790B">
        <w:rPr>
          <w:rFonts w:ascii="Times New Roman" w:hAnsi="Times New Roman" w:cs="Times New Roman"/>
          <w:sz w:val="24"/>
          <w:szCs w:val="24"/>
          <w:lang w:val="sq-AL"/>
        </w:rPr>
        <w:t xml:space="preserve">lufta për </w:t>
      </w:r>
      <w:r w:rsidRPr="000E790B">
        <w:rPr>
          <w:rFonts w:ascii="Times New Roman" w:hAnsi="Times New Roman" w:cs="Times New Roman"/>
          <w:sz w:val="24"/>
          <w:szCs w:val="24"/>
          <w:lang w:val="sq-AL"/>
        </w:rPr>
        <w:t>territorin</w:t>
      </w:r>
      <w:r w:rsidR="0013127A"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është jashtëzakonisht e fortë</w:t>
      </w:r>
      <w:r w:rsidR="000A7FE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94481A" w:rsidRPr="000E790B">
        <w:rPr>
          <w:rFonts w:ascii="Times New Roman" w:hAnsi="Times New Roman" w:cs="Times New Roman"/>
          <w:sz w:val="24"/>
          <w:szCs w:val="24"/>
          <w:lang w:val="sq-AL"/>
        </w:rPr>
        <w:t>Martino, 2017).</w:t>
      </w:r>
    </w:p>
    <w:p w:rsidR="00621A82" w:rsidRPr="000E790B" w:rsidRDefault="00F53611"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Edhe pse Kina </w:t>
      </w:r>
      <w:r w:rsidR="0013127A"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w:t>
      </w:r>
      <w:r w:rsidR="0013127A" w:rsidRPr="000E790B">
        <w:rPr>
          <w:rFonts w:ascii="Times New Roman" w:hAnsi="Times New Roman" w:cs="Times New Roman"/>
          <w:sz w:val="24"/>
          <w:szCs w:val="24"/>
          <w:lang w:val="sq-AL"/>
        </w:rPr>
        <w:t>përpjekur</w:t>
      </w:r>
      <w:r w:rsidRPr="000E790B">
        <w:rPr>
          <w:rFonts w:ascii="Times New Roman" w:hAnsi="Times New Roman" w:cs="Times New Roman"/>
          <w:sz w:val="24"/>
          <w:szCs w:val="24"/>
          <w:lang w:val="sq-AL"/>
        </w:rPr>
        <w:t xml:space="preserve"> t</w:t>
      </w:r>
      <w:r w:rsidR="0013127A"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impono</w:t>
      </w:r>
      <w:r w:rsidR="003E313B" w:rsidRPr="000E790B">
        <w:rPr>
          <w:rFonts w:ascii="Times New Roman" w:hAnsi="Times New Roman" w:cs="Times New Roman"/>
          <w:sz w:val="24"/>
          <w:szCs w:val="24"/>
          <w:lang w:val="sq-AL"/>
        </w:rPr>
        <w:t>het n</w:t>
      </w:r>
      <w:r w:rsidR="0013127A" w:rsidRPr="000E790B">
        <w:rPr>
          <w:rFonts w:ascii="Times New Roman" w:hAnsi="Times New Roman" w:cs="Times New Roman"/>
          <w:sz w:val="24"/>
          <w:szCs w:val="24"/>
          <w:lang w:val="sq-AL"/>
        </w:rPr>
        <w:t>ë</w:t>
      </w:r>
      <w:r w:rsidR="003E313B" w:rsidRPr="000E790B">
        <w:rPr>
          <w:rFonts w:ascii="Times New Roman" w:hAnsi="Times New Roman" w:cs="Times New Roman"/>
          <w:sz w:val="24"/>
          <w:szCs w:val="24"/>
          <w:lang w:val="sq-AL"/>
        </w:rPr>
        <w:t xml:space="preserve"> Ballkanin </w:t>
      </w:r>
      <w:r w:rsidR="0013127A" w:rsidRPr="000E790B">
        <w:rPr>
          <w:rFonts w:ascii="Times New Roman" w:hAnsi="Times New Roman" w:cs="Times New Roman"/>
          <w:sz w:val="24"/>
          <w:szCs w:val="24"/>
          <w:lang w:val="sq-AL"/>
        </w:rPr>
        <w:t>Perëndimor</w:t>
      </w:r>
      <w:r w:rsidR="003E313B" w:rsidRPr="000E790B">
        <w:rPr>
          <w:rFonts w:ascii="Times New Roman" w:hAnsi="Times New Roman" w:cs="Times New Roman"/>
          <w:sz w:val="24"/>
          <w:szCs w:val="24"/>
          <w:lang w:val="sq-AL"/>
        </w:rPr>
        <w:t>,</w:t>
      </w:r>
      <w:r w:rsidR="001513FB" w:rsidRPr="000E790B">
        <w:rPr>
          <w:rFonts w:ascii="Times New Roman" w:hAnsi="Times New Roman" w:cs="Times New Roman"/>
          <w:sz w:val="24"/>
          <w:szCs w:val="24"/>
          <w:lang w:val="sq-AL"/>
        </w:rPr>
        <w:t xml:space="preserve"> </w:t>
      </w:r>
      <w:r w:rsidR="0013127A" w:rsidRPr="000E790B">
        <w:rPr>
          <w:rFonts w:ascii="Times New Roman" w:hAnsi="Times New Roman" w:cs="Times New Roman"/>
          <w:sz w:val="24"/>
          <w:szCs w:val="24"/>
          <w:lang w:val="sq-AL"/>
        </w:rPr>
        <w:t>posaçërisht</w:t>
      </w:r>
      <w:r w:rsidR="001513F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w:t>
      </w:r>
      <w:r w:rsidR="0013127A" w:rsidRPr="000E790B">
        <w:rPr>
          <w:rFonts w:ascii="Times New Roman" w:hAnsi="Times New Roman" w:cs="Times New Roman"/>
          <w:sz w:val="24"/>
          <w:szCs w:val="24"/>
          <w:lang w:val="sq-AL"/>
        </w:rPr>
        <w:t>ë Shqipëri</w:t>
      </w:r>
      <w:r w:rsidRPr="000E790B">
        <w:rPr>
          <w:rFonts w:ascii="Times New Roman" w:hAnsi="Times New Roman" w:cs="Times New Roman"/>
          <w:sz w:val="24"/>
          <w:szCs w:val="24"/>
          <w:lang w:val="sq-AL"/>
        </w:rPr>
        <w:t>,</w:t>
      </w:r>
      <w:r w:rsidR="003E313B" w:rsidRPr="000E790B">
        <w:rPr>
          <w:rFonts w:ascii="Times New Roman" w:hAnsi="Times New Roman" w:cs="Times New Roman"/>
          <w:sz w:val="24"/>
          <w:szCs w:val="24"/>
          <w:lang w:val="sq-AL"/>
        </w:rPr>
        <w:t xml:space="preserve"> ndikimi i saj ka qen</w:t>
      </w:r>
      <w:r w:rsidR="0013127A" w:rsidRPr="000E790B">
        <w:rPr>
          <w:rFonts w:ascii="Times New Roman" w:hAnsi="Times New Roman" w:cs="Times New Roman"/>
          <w:sz w:val="24"/>
          <w:szCs w:val="24"/>
          <w:lang w:val="sq-AL"/>
        </w:rPr>
        <w:t>ë</w:t>
      </w:r>
      <w:r w:rsidR="003E313B" w:rsidRPr="000E790B">
        <w:rPr>
          <w:rFonts w:ascii="Times New Roman" w:hAnsi="Times New Roman" w:cs="Times New Roman"/>
          <w:sz w:val="24"/>
          <w:szCs w:val="24"/>
          <w:lang w:val="sq-AL"/>
        </w:rPr>
        <w:t xml:space="preserve"> </w:t>
      </w:r>
      <w:r w:rsidR="0013127A" w:rsidRPr="000E790B">
        <w:rPr>
          <w:rFonts w:ascii="Times New Roman" w:hAnsi="Times New Roman" w:cs="Times New Roman"/>
          <w:sz w:val="24"/>
          <w:szCs w:val="24"/>
          <w:lang w:val="sq-AL"/>
        </w:rPr>
        <w:t xml:space="preserve">kryesisht </w:t>
      </w:r>
      <w:r w:rsidR="003E313B" w:rsidRPr="000E790B">
        <w:rPr>
          <w:rFonts w:ascii="Times New Roman" w:hAnsi="Times New Roman" w:cs="Times New Roman"/>
          <w:sz w:val="24"/>
          <w:szCs w:val="24"/>
          <w:lang w:val="sq-AL"/>
        </w:rPr>
        <w:t>n</w:t>
      </w:r>
      <w:r w:rsidR="0013127A" w:rsidRPr="000E790B">
        <w:rPr>
          <w:rFonts w:ascii="Times New Roman" w:hAnsi="Times New Roman" w:cs="Times New Roman"/>
          <w:sz w:val="24"/>
          <w:szCs w:val="24"/>
          <w:lang w:val="sq-AL"/>
        </w:rPr>
        <w:t>ë</w:t>
      </w:r>
      <w:r w:rsidR="003E313B" w:rsidRPr="000E790B">
        <w:rPr>
          <w:rFonts w:ascii="Times New Roman" w:hAnsi="Times New Roman" w:cs="Times New Roman"/>
          <w:sz w:val="24"/>
          <w:szCs w:val="24"/>
          <w:lang w:val="sq-AL"/>
        </w:rPr>
        <w:t xml:space="preserve"> aspektin ekonomik, </w:t>
      </w:r>
      <w:r w:rsidR="0013127A" w:rsidRPr="000E790B">
        <w:rPr>
          <w:rFonts w:ascii="Times New Roman" w:hAnsi="Times New Roman" w:cs="Times New Roman"/>
          <w:sz w:val="24"/>
          <w:szCs w:val="24"/>
          <w:lang w:val="sq-AL"/>
        </w:rPr>
        <w:t>megjithëse</w:t>
      </w:r>
      <w:r w:rsidR="003E313B" w:rsidRPr="000E790B">
        <w:rPr>
          <w:rFonts w:ascii="Times New Roman" w:hAnsi="Times New Roman" w:cs="Times New Roman"/>
          <w:sz w:val="24"/>
          <w:szCs w:val="24"/>
          <w:lang w:val="sq-AL"/>
        </w:rPr>
        <w:t xml:space="preserve"> ka </w:t>
      </w:r>
      <w:r w:rsidR="001513FB" w:rsidRPr="000E790B">
        <w:rPr>
          <w:rFonts w:ascii="Times New Roman" w:hAnsi="Times New Roman" w:cs="Times New Roman"/>
          <w:sz w:val="24"/>
          <w:szCs w:val="24"/>
          <w:lang w:val="sq-AL"/>
        </w:rPr>
        <w:t>elemente q</w:t>
      </w:r>
      <w:r w:rsidR="0013127A" w:rsidRPr="000E790B">
        <w:rPr>
          <w:rFonts w:ascii="Times New Roman" w:hAnsi="Times New Roman" w:cs="Times New Roman"/>
          <w:sz w:val="24"/>
          <w:szCs w:val="24"/>
          <w:lang w:val="sq-AL"/>
        </w:rPr>
        <w:t>ë</w:t>
      </w:r>
      <w:r w:rsidR="001513FB" w:rsidRPr="000E790B">
        <w:rPr>
          <w:rFonts w:ascii="Times New Roman" w:hAnsi="Times New Roman" w:cs="Times New Roman"/>
          <w:sz w:val="24"/>
          <w:szCs w:val="24"/>
          <w:lang w:val="sq-AL"/>
        </w:rPr>
        <w:t xml:space="preserve"> nuk e </w:t>
      </w:r>
      <w:r w:rsidR="0013127A" w:rsidRPr="000E790B">
        <w:rPr>
          <w:rFonts w:ascii="Times New Roman" w:hAnsi="Times New Roman" w:cs="Times New Roman"/>
          <w:sz w:val="24"/>
          <w:szCs w:val="24"/>
          <w:lang w:val="sq-AL"/>
        </w:rPr>
        <w:t>favorizojnë</w:t>
      </w:r>
      <w:r w:rsidR="001513FB" w:rsidRPr="000E790B">
        <w:rPr>
          <w:rFonts w:ascii="Times New Roman" w:hAnsi="Times New Roman" w:cs="Times New Roman"/>
          <w:sz w:val="24"/>
          <w:szCs w:val="24"/>
          <w:lang w:val="sq-AL"/>
        </w:rPr>
        <w:t xml:space="preserve"> n</w:t>
      </w:r>
      <w:r w:rsidR="0013127A" w:rsidRPr="000E790B">
        <w:rPr>
          <w:rFonts w:ascii="Times New Roman" w:hAnsi="Times New Roman" w:cs="Times New Roman"/>
          <w:sz w:val="24"/>
          <w:szCs w:val="24"/>
          <w:lang w:val="sq-AL"/>
        </w:rPr>
        <w:t>ë</w:t>
      </w:r>
      <w:r w:rsidR="001513FB" w:rsidRPr="000E790B">
        <w:rPr>
          <w:rFonts w:ascii="Times New Roman" w:hAnsi="Times New Roman" w:cs="Times New Roman"/>
          <w:sz w:val="24"/>
          <w:szCs w:val="24"/>
          <w:lang w:val="sq-AL"/>
        </w:rPr>
        <w:t xml:space="preserve"> raport me “konkurrent</w:t>
      </w:r>
      <w:r w:rsidR="0013127A" w:rsidRPr="000E790B">
        <w:rPr>
          <w:rFonts w:ascii="Times New Roman" w:hAnsi="Times New Roman" w:cs="Times New Roman"/>
          <w:sz w:val="24"/>
          <w:szCs w:val="24"/>
          <w:lang w:val="sq-AL"/>
        </w:rPr>
        <w:t>ë</w:t>
      </w:r>
      <w:r w:rsidR="001513FB" w:rsidRPr="000E790B">
        <w:rPr>
          <w:rFonts w:ascii="Times New Roman" w:hAnsi="Times New Roman" w:cs="Times New Roman"/>
          <w:sz w:val="24"/>
          <w:szCs w:val="24"/>
          <w:lang w:val="sq-AL"/>
        </w:rPr>
        <w:t>t”</w:t>
      </w:r>
      <w:r w:rsidR="003E313B" w:rsidRPr="000E790B">
        <w:rPr>
          <w:rFonts w:ascii="Times New Roman" w:hAnsi="Times New Roman" w:cs="Times New Roman"/>
          <w:sz w:val="24"/>
          <w:szCs w:val="24"/>
          <w:lang w:val="sq-AL"/>
        </w:rPr>
        <w:t xml:space="preserve"> e </w:t>
      </w:r>
      <w:r w:rsidR="0013127A" w:rsidRPr="000E790B">
        <w:rPr>
          <w:rFonts w:ascii="Times New Roman" w:hAnsi="Times New Roman" w:cs="Times New Roman"/>
          <w:sz w:val="24"/>
          <w:szCs w:val="24"/>
          <w:lang w:val="sq-AL"/>
        </w:rPr>
        <w:t>tjerë</w:t>
      </w:r>
      <w:r w:rsidR="003E313B" w:rsidRPr="000E790B">
        <w:rPr>
          <w:rFonts w:ascii="Times New Roman" w:hAnsi="Times New Roman" w:cs="Times New Roman"/>
          <w:sz w:val="24"/>
          <w:szCs w:val="24"/>
          <w:lang w:val="sq-AL"/>
        </w:rPr>
        <w:t xml:space="preserve">, </w:t>
      </w:r>
      <w:r w:rsidR="0013127A" w:rsidRPr="000E790B">
        <w:rPr>
          <w:rFonts w:ascii="Times New Roman" w:hAnsi="Times New Roman" w:cs="Times New Roman"/>
          <w:sz w:val="24"/>
          <w:szCs w:val="24"/>
          <w:lang w:val="sq-AL"/>
        </w:rPr>
        <w:t>perëndimorë</w:t>
      </w:r>
      <w:r w:rsidR="003E313B" w:rsidRPr="000E790B">
        <w:rPr>
          <w:rFonts w:ascii="Times New Roman" w:hAnsi="Times New Roman" w:cs="Times New Roman"/>
          <w:sz w:val="24"/>
          <w:szCs w:val="24"/>
          <w:lang w:val="sq-AL"/>
        </w:rPr>
        <w:t xml:space="preserve"> dhe </w:t>
      </w:r>
      <w:r w:rsidR="0013127A" w:rsidRPr="000E790B">
        <w:rPr>
          <w:rFonts w:ascii="Times New Roman" w:hAnsi="Times New Roman" w:cs="Times New Roman"/>
          <w:sz w:val="24"/>
          <w:szCs w:val="24"/>
          <w:lang w:val="sq-AL"/>
        </w:rPr>
        <w:t>joperëndimorë,</w:t>
      </w:r>
      <w:r w:rsidR="003E313B" w:rsidRPr="000E790B">
        <w:rPr>
          <w:rFonts w:ascii="Times New Roman" w:hAnsi="Times New Roman" w:cs="Times New Roman"/>
          <w:sz w:val="24"/>
          <w:szCs w:val="24"/>
          <w:lang w:val="sq-AL"/>
        </w:rPr>
        <w:t xml:space="preserve"> </w:t>
      </w:r>
      <w:r w:rsidR="001513FB" w:rsidRPr="000E790B">
        <w:rPr>
          <w:rFonts w:ascii="Times New Roman" w:hAnsi="Times New Roman" w:cs="Times New Roman"/>
          <w:sz w:val="24"/>
          <w:szCs w:val="24"/>
          <w:lang w:val="sq-AL"/>
        </w:rPr>
        <w:t>n</w:t>
      </w:r>
      <w:r w:rsidR="0013127A" w:rsidRPr="000E790B">
        <w:rPr>
          <w:rFonts w:ascii="Times New Roman" w:hAnsi="Times New Roman" w:cs="Times New Roman"/>
          <w:sz w:val="24"/>
          <w:szCs w:val="24"/>
          <w:lang w:val="sq-AL"/>
        </w:rPr>
        <w:t>ë</w:t>
      </w:r>
      <w:r w:rsidR="002C447A" w:rsidRPr="000E790B">
        <w:rPr>
          <w:rFonts w:ascii="Times New Roman" w:hAnsi="Times New Roman" w:cs="Times New Roman"/>
          <w:sz w:val="24"/>
          <w:szCs w:val="24"/>
          <w:lang w:val="sq-AL"/>
        </w:rPr>
        <w:t xml:space="preserve"> </w:t>
      </w:r>
      <w:r w:rsidR="0013127A" w:rsidRPr="000E790B">
        <w:rPr>
          <w:rFonts w:ascii="Times New Roman" w:hAnsi="Times New Roman" w:cs="Times New Roman"/>
          <w:sz w:val="24"/>
          <w:szCs w:val="24"/>
          <w:lang w:val="sq-AL"/>
        </w:rPr>
        <w:t>këtë</w:t>
      </w:r>
      <w:r w:rsidR="002C447A" w:rsidRPr="000E790B">
        <w:rPr>
          <w:rFonts w:ascii="Times New Roman" w:hAnsi="Times New Roman" w:cs="Times New Roman"/>
          <w:sz w:val="24"/>
          <w:szCs w:val="24"/>
          <w:lang w:val="sq-AL"/>
        </w:rPr>
        <w:t xml:space="preserve"> rajon. Distanca</w:t>
      </w:r>
      <w:r w:rsidR="0013127A" w:rsidRPr="000E790B">
        <w:rPr>
          <w:rFonts w:ascii="Times New Roman" w:hAnsi="Times New Roman" w:cs="Times New Roman"/>
          <w:sz w:val="24"/>
          <w:szCs w:val="24"/>
          <w:lang w:val="sq-AL"/>
        </w:rPr>
        <w:t xml:space="preserve"> </w:t>
      </w:r>
      <w:r w:rsidR="00621A82" w:rsidRPr="000E790B">
        <w:rPr>
          <w:rFonts w:ascii="Times New Roman" w:hAnsi="Times New Roman" w:cs="Times New Roman"/>
          <w:sz w:val="24"/>
          <w:szCs w:val="24"/>
          <w:lang w:val="sq-AL"/>
        </w:rPr>
        <w:t xml:space="preserve">gjeografike dhe </w:t>
      </w:r>
      <w:r w:rsidR="002C447A" w:rsidRPr="000E790B">
        <w:rPr>
          <w:rFonts w:ascii="Times New Roman" w:hAnsi="Times New Roman" w:cs="Times New Roman"/>
          <w:sz w:val="24"/>
          <w:szCs w:val="24"/>
          <w:lang w:val="sq-AL"/>
        </w:rPr>
        <w:t>diferenca n</w:t>
      </w:r>
      <w:r w:rsidR="0013127A" w:rsidRPr="000E790B">
        <w:rPr>
          <w:rFonts w:ascii="Times New Roman" w:hAnsi="Times New Roman" w:cs="Times New Roman"/>
          <w:sz w:val="24"/>
          <w:szCs w:val="24"/>
          <w:lang w:val="sq-AL"/>
        </w:rPr>
        <w:t>ë</w:t>
      </w:r>
      <w:r w:rsidR="002C447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aspektet k</w:t>
      </w:r>
      <w:r w:rsidR="00621A82" w:rsidRPr="000E790B">
        <w:rPr>
          <w:rFonts w:ascii="Times New Roman" w:hAnsi="Times New Roman" w:cs="Times New Roman"/>
          <w:sz w:val="24"/>
          <w:szCs w:val="24"/>
          <w:lang w:val="sq-AL"/>
        </w:rPr>
        <w:t xml:space="preserve">ulturore </w:t>
      </w:r>
      <w:r w:rsidR="0013127A" w:rsidRPr="000E790B">
        <w:rPr>
          <w:rFonts w:ascii="Times New Roman" w:hAnsi="Times New Roman" w:cs="Times New Roman"/>
          <w:sz w:val="24"/>
          <w:szCs w:val="24"/>
          <w:lang w:val="sq-AL"/>
        </w:rPr>
        <w:t>mes</w:t>
      </w:r>
      <w:r w:rsidRPr="000E790B">
        <w:rPr>
          <w:rFonts w:ascii="Times New Roman" w:hAnsi="Times New Roman" w:cs="Times New Roman"/>
          <w:sz w:val="24"/>
          <w:szCs w:val="24"/>
          <w:lang w:val="sq-AL"/>
        </w:rPr>
        <w:t xml:space="preserve"> dy vendeve, </w:t>
      </w:r>
      <w:r w:rsidR="00621A82" w:rsidRPr="000E790B">
        <w:rPr>
          <w:rFonts w:ascii="Times New Roman" w:hAnsi="Times New Roman" w:cs="Times New Roman"/>
          <w:sz w:val="24"/>
          <w:szCs w:val="24"/>
          <w:lang w:val="sq-AL"/>
        </w:rPr>
        <w:t>shpjego</w:t>
      </w:r>
      <w:r w:rsidRPr="000E790B">
        <w:rPr>
          <w:rFonts w:ascii="Times New Roman" w:hAnsi="Times New Roman" w:cs="Times New Roman"/>
          <w:sz w:val="24"/>
          <w:szCs w:val="24"/>
          <w:lang w:val="sq-AL"/>
        </w:rPr>
        <w:t>j</w:t>
      </w:r>
      <w:r w:rsidR="00621A82" w:rsidRPr="000E790B">
        <w:rPr>
          <w:rFonts w:ascii="Times New Roman" w:hAnsi="Times New Roman" w:cs="Times New Roman"/>
          <w:sz w:val="24"/>
          <w:szCs w:val="24"/>
          <w:lang w:val="sq-AL"/>
        </w:rPr>
        <w:t>n</w:t>
      </w:r>
      <w:r w:rsidR="006720B8" w:rsidRPr="000E790B">
        <w:rPr>
          <w:rFonts w:ascii="Times New Roman" w:hAnsi="Times New Roman" w:cs="Times New Roman"/>
          <w:sz w:val="24"/>
          <w:szCs w:val="24"/>
          <w:lang w:val="sq-AL"/>
        </w:rPr>
        <w:t>ë</w:t>
      </w:r>
      <w:r w:rsidR="00621A82" w:rsidRPr="000E790B">
        <w:rPr>
          <w:rFonts w:ascii="Times New Roman" w:hAnsi="Times New Roman" w:cs="Times New Roman"/>
          <w:sz w:val="24"/>
          <w:szCs w:val="24"/>
          <w:lang w:val="sq-AL"/>
        </w:rPr>
        <w:t xml:space="preserve"> ndikimin </w:t>
      </w:r>
      <w:r w:rsidR="002C447A" w:rsidRPr="000E790B">
        <w:rPr>
          <w:rFonts w:ascii="Times New Roman" w:hAnsi="Times New Roman" w:cs="Times New Roman"/>
          <w:sz w:val="24"/>
          <w:szCs w:val="24"/>
          <w:lang w:val="sq-AL"/>
        </w:rPr>
        <w:t>e</w:t>
      </w:r>
      <w:r w:rsidR="00621A82" w:rsidRPr="000E790B">
        <w:rPr>
          <w:rFonts w:ascii="Times New Roman" w:hAnsi="Times New Roman" w:cs="Times New Roman"/>
          <w:sz w:val="24"/>
          <w:szCs w:val="24"/>
          <w:lang w:val="sq-AL"/>
        </w:rPr>
        <w:t xml:space="preserve"> dobët </w:t>
      </w:r>
      <w:r w:rsidR="002C447A" w:rsidRPr="000E790B">
        <w:rPr>
          <w:rFonts w:ascii="Times New Roman" w:hAnsi="Times New Roman" w:cs="Times New Roman"/>
          <w:sz w:val="24"/>
          <w:szCs w:val="24"/>
          <w:lang w:val="sq-AL"/>
        </w:rPr>
        <w:t>t</w:t>
      </w:r>
      <w:r w:rsidR="0013127A" w:rsidRPr="000E790B">
        <w:rPr>
          <w:rFonts w:ascii="Times New Roman" w:hAnsi="Times New Roman" w:cs="Times New Roman"/>
          <w:sz w:val="24"/>
          <w:szCs w:val="24"/>
          <w:lang w:val="sq-AL"/>
        </w:rPr>
        <w:t>ë</w:t>
      </w:r>
      <w:r w:rsidR="002C447A" w:rsidRPr="000E790B">
        <w:rPr>
          <w:rFonts w:ascii="Times New Roman" w:hAnsi="Times New Roman" w:cs="Times New Roman"/>
          <w:sz w:val="24"/>
          <w:szCs w:val="24"/>
          <w:lang w:val="sq-AL"/>
        </w:rPr>
        <w:t xml:space="preserve"> </w:t>
      </w:r>
      <w:r w:rsidR="0013127A" w:rsidRPr="000E790B">
        <w:rPr>
          <w:rFonts w:ascii="Times New Roman" w:hAnsi="Times New Roman" w:cs="Times New Roman"/>
          <w:sz w:val="24"/>
          <w:szCs w:val="24"/>
          <w:lang w:val="sq-AL"/>
        </w:rPr>
        <w:t>Kinës</w:t>
      </w:r>
      <w:r w:rsidR="002C447A" w:rsidRPr="000E790B">
        <w:rPr>
          <w:rFonts w:ascii="Times New Roman" w:hAnsi="Times New Roman" w:cs="Times New Roman"/>
          <w:sz w:val="24"/>
          <w:szCs w:val="24"/>
          <w:lang w:val="sq-AL"/>
        </w:rPr>
        <w:t xml:space="preserve"> </w:t>
      </w:r>
      <w:r w:rsidR="00621A82" w:rsidRPr="000E790B">
        <w:rPr>
          <w:rFonts w:ascii="Times New Roman" w:hAnsi="Times New Roman" w:cs="Times New Roman"/>
          <w:sz w:val="24"/>
          <w:szCs w:val="24"/>
          <w:lang w:val="sq-AL"/>
        </w:rPr>
        <w:t>në dim</w:t>
      </w:r>
      <w:r w:rsidRPr="000E790B">
        <w:rPr>
          <w:rFonts w:ascii="Times New Roman" w:hAnsi="Times New Roman" w:cs="Times New Roman"/>
          <w:sz w:val="24"/>
          <w:szCs w:val="24"/>
          <w:lang w:val="sq-AL"/>
        </w:rPr>
        <w:t>ensionet politike apo kulturor</w:t>
      </w:r>
      <w:r w:rsidR="003E313B" w:rsidRPr="000E790B">
        <w:rPr>
          <w:rFonts w:ascii="Times New Roman" w:hAnsi="Times New Roman" w:cs="Times New Roman"/>
          <w:sz w:val="24"/>
          <w:szCs w:val="24"/>
          <w:lang w:val="sq-AL"/>
        </w:rPr>
        <w:t xml:space="preserve">e </w:t>
      </w:r>
      <w:r w:rsidR="0013127A" w:rsidRPr="000E790B">
        <w:rPr>
          <w:rFonts w:ascii="Times New Roman" w:hAnsi="Times New Roman" w:cs="Times New Roman"/>
          <w:sz w:val="24"/>
          <w:szCs w:val="24"/>
          <w:lang w:val="sq-AL"/>
        </w:rPr>
        <w:t>në Shqipëri</w:t>
      </w:r>
      <w:r w:rsidR="001513FB" w:rsidRPr="000E790B">
        <w:rPr>
          <w:rFonts w:ascii="Times New Roman" w:hAnsi="Times New Roman" w:cs="Times New Roman"/>
          <w:sz w:val="24"/>
          <w:szCs w:val="24"/>
          <w:lang w:val="sq-AL"/>
        </w:rPr>
        <w:t xml:space="preserve">. </w:t>
      </w:r>
    </w:p>
    <w:p w:rsidR="00747000" w:rsidRPr="000E790B" w:rsidRDefault="00747000" w:rsidP="000E790B">
      <w:pPr>
        <w:spacing w:line="360" w:lineRule="auto"/>
        <w:jc w:val="both"/>
        <w:rPr>
          <w:rFonts w:ascii="Times New Roman" w:hAnsi="Times New Roman" w:cs="Times New Roman"/>
          <w:sz w:val="24"/>
          <w:szCs w:val="24"/>
          <w:lang w:val="sq-AL"/>
        </w:rPr>
      </w:pPr>
    </w:p>
    <w:p w:rsidR="00747000" w:rsidRDefault="00747000"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72124" w:rsidRDefault="00172124" w:rsidP="000E790B">
      <w:pPr>
        <w:spacing w:line="360" w:lineRule="auto"/>
        <w:jc w:val="both"/>
        <w:rPr>
          <w:rFonts w:ascii="Times New Roman" w:hAnsi="Times New Roman" w:cs="Times New Roman"/>
          <w:sz w:val="24"/>
          <w:szCs w:val="24"/>
          <w:lang w:val="sq-AL"/>
        </w:rPr>
      </w:pPr>
    </w:p>
    <w:p w:rsidR="001451AE" w:rsidRDefault="001451AE" w:rsidP="000E790B">
      <w:pPr>
        <w:spacing w:line="360" w:lineRule="auto"/>
        <w:jc w:val="both"/>
        <w:rPr>
          <w:rFonts w:ascii="Times New Roman" w:hAnsi="Times New Roman" w:cs="Times New Roman"/>
          <w:sz w:val="24"/>
          <w:szCs w:val="24"/>
          <w:lang w:val="sq-AL"/>
        </w:rPr>
      </w:pPr>
    </w:p>
    <w:p w:rsidR="001451AE" w:rsidRPr="000E790B" w:rsidRDefault="001451AE" w:rsidP="000E790B">
      <w:pPr>
        <w:spacing w:line="360" w:lineRule="auto"/>
        <w:jc w:val="both"/>
        <w:rPr>
          <w:rFonts w:ascii="Times New Roman" w:hAnsi="Times New Roman" w:cs="Times New Roman"/>
          <w:sz w:val="24"/>
          <w:szCs w:val="24"/>
          <w:lang w:val="sq-AL"/>
        </w:rPr>
      </w:pPr>
    </w:p>
    <w:p w:rsidR="00747000" w:rsidRPr="000E790B" w:rsidRDefault="00747000" w:rsidP="000E790B">
      <w:pPr>
        <w:spacing w:line="360" w:lineRule="auto"/>
        <w:jc w:val="both"/>
        <w:rPr>
          <w:rFonts w:ascii="Times New Roman" w:hAnsi="Times New Roman" w:cs="Times New Roman"/>
          <w:sz w:val="24"/>
          <w:szCs w:val="24"/>
          <w:lang w:val="sq-AL"/>
        </w:rPr>
      </w:pPr>
    </w:p>
    <w:p w:rsidR="008B492D" w:rsidRPr="004D730F" w:rsidRDefault="000D5730" w:rsidP="000E790B">
      <w:pPr>
        <w:spacing w:after="0" w:line="360" w:lineRule="auto"/>
        <w:jc w:val="both"/>
        <w:rPr>
          <w:rFonts w:ascii="Times New Roman" w:hAnsi="Times New Roman" w:cs="Times New Roman"/>
          <w:b/>
          <w:bCs/>
          <w:sz w:val="28"/>
          <w:szCs w:val="28"/>
          <w:lang w:val="sq-AL"/>
        </w:rPr>
      </w:pPr>
      <w:r w:rsidRPr="004D730F">
        <w:rPr>
          <w:rFonts w:ascii="Times New Roman" w:hAnsi="Times New Roman" w:cs="Times New Roman"/>
          <w:b/>
          <w:bCs/>
          <w:sz w:val="28"/>
          <w:szCs w:val="28"/>
          <w:lang w:val="sq-AL"/>
        </w:rPr>
        <w:t>KAPITULLI IV</w:t>
      </w:r>
      <w:r w:rsidR="00595039" w:rsidRPr="004D730F">
        <w:rPr>
          <w:rFonts w:ascii="Times New Roman" w:hAnsi="Times New Roman" w:cs="Times New Roman"/>
          <w:b/>
          <w:bCs/>
          <w:sz w:val="28"/>
          <w:szCs w:val="28"/>
          <w:lang w:val="sq-AL"/>
        </w:rPr>
        <w:t xml:space="preserve">: METODOLOGJIA </w:t>
      </w:r>
    </w:p>
    <w:p w:rsidR="00F215E6" w:rsidRPr="000E790B" w:rsidRDefault="00F7742A" w:rsidP="000E790B">
      <w:pPr>
        <w:spacing w:after="0" w:line="360" w:lineRule="auto"/>
        <w:ind w:firstLine="284"/>
        <w:jc w:val="both"/>
        <w:rPr>
          <w:rFonts w:ascii="Times New Roman" w:hAnsi="Times New Roman" w:cs="Times New Roman"/>
          <w:b/>
          <w:bCs/>
          <w:sz w:val="24"/>
          <w:szCs w:val="24"/>
          <w:lang w:val="sq-AL"/>
        </w:rPr>
      </w:pPr>
      <w:r w:rsidRPr="000E790B">
        <w:rPr>
          <w:rFonts w:ascii="Times New Roman" w:hAnsi="Times New Roman" w:cs="Times New Roman"/>
          <w:b/>
          <w:bCs/>
          <w:sz w:val="24"/>
          <w:szCs w:val="24"/>
          <w:lang w:val="sq-AL"/>
        </w:rPr>
        <w:t>4</w:t>
      </w:r>
      <w:r w:rsidR="00F215E6" w:rsidRPr="000E790B">
        <w:rPr>
          <w:rFonts w:ascii="Times New Roman" w:hAnsi="Times New Roman" w:cs="Times New Roman"/>
          <w:b/>
          <w:bCs/>
          <w:sz w:val="24"/>
          <w:szCs w:val="24"/>
          <w:lang w:val="sq-AL"/>
        </w:rPr>
        <w:t>.1. Përzgjedhja e metodologjisë së studimit</w:t>
      </w:r>
    </w:p>
    <w:p w:rsidR="00F215E6" w:rsidRPr="000E790B" w:rsidRDefault="00F215E6" w:rsidP="000E790B">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Krahas ndarjes tradicionale në metodologji cilësore e metodologji sasiore, artikujt me faktorë impakti botuar së fundmi në revistat shkencore po përdorin gjithmonë e më shumë metodën e kombinuar. Në këtë kuadër, fryma e përgjithshme ndaj qasjeve të pastra metodologjike, në dy dekadat e fundit, priret drejt një zbehjeje gjithnjë e më të theksuar të dallimeve mes metodolog</w:t>
      </w:r>
      <w:r w:rsidR="00ED0AE7" w:rsidRPr="000E790B">
        <w:rPr>
          <w:rFonts w:ascii="Times New Roman" w:hAnsi="Times New Roman" w:cs="Times New Roman"/>
          <w:bCs/>
          <w:sz w:val="24"/>
          <w:szCs w:val="24"/>
          <w:lang w:val="sq-AL"/>
        </w:rPr>
        <w:t>jive sasiore dhe atyre cilësore</w:t>
      </w:r>
      <w:r w:rsidR="000A7FEF" w:rsidRPr="000E790B">
        <w:rPr>
          <w:rFonts w:ascii="Times New Roman" w:hAnsi="Times New Roman" w:cs="Times New Roman"/>
          <w:bCs/>
          <w:sz w:val="24"/>
          <w:szCs w:val="24"/>
          <w:lang w:val="sq-AL"/>
        </w:rPr>
        <w:t>.</w:t>
      </w:r>
      <w:r w:rsidRPr="000E790B">
        <w:rPr>
          <w:rFonts w:ascii="Times New Roman" w:hAnsi="Times New Roman" w:cs="Times New Roman"/>
          <w:bCs/>
          <w:sz w:val="24"/>
          <w:szCs w:val="24"/>
          <w:lang w:val="sq-AL"/>
        </w:rPr>
        <w:t xml:space="preserve"> (Sch</w:t>
      </w:r>
      <w:r w:rsidR="0013127A" w:rsidRPr="000E790B">
        <w:rPr>
          <w:rFonts w:ascii="Times New Roman" w:hAnsi="Times New Roman" w:cs="Times New Roman"/>
          <w:bCs/>
          <w:sz w:val="24"/>
          <w:szCs w:val="24"/>
          <w:lang w:val="sq-AL"/>
        </w:rPr>
        <w:t>w</w:t>
      </w:r>
      <w:r w:rsidRPr="000E790B">
        <w:rPr>
          <w:rFonts w:ascii="Times New Roman" w:hAnsi="Times New Roman" w:cs="Times New Roman"/>
          <w:bCs/>
          <w:sz w:val="24"/>
          <w:szCs w:val="24"/>
          <w:lang w:val="sq-AL"/>
        </w:rPr>
        <w:t>andt, 2006). Në të vërtetë, metoda e kombinuar është rasti më i mirë për të treguar se qasja sasiore dhe ajo cilësore nuk janë në kundërshti me njëra-tjetrën, përkundrazi ato janë komplementare të njëra-tjetrës. Kjo qasje metodologjike</w:t>
      </w:r>
      <w:r w:rsidR="0013127A" w:rsidRPr="000E790B">
        <w:rPr>
          <w:rFonts w:ascii="Times New Roman" w:hAnsi="Times New Roman" w:cs="Times New Roman"/>
          <w:bCs/>
          <w:sz w:val="24"/>
          <w:szCs w:val="24"/>
          <w:lang w:val="sq-AL"/>
        </w:rPr>
        <w:t xml:space="preserve"> </w:t>
      </w:r>
      <w:r w:rsidRPr="000E790B">
        <w:rPr>
          <w:rFonts w:ascii="Times New Roman" w:hAnsi="Times New Roman" w:cs="Times New Roman"/>
          <w:bCs/>
          <w:sz w:val="24"/>
          <w:szCs w:val="24"/>
          <w:lang w:val="sq-AL"/>
        </w:rPr>
        <w:t>lejon shfrytëzimin e pikave më të forta të secilës qasje metodologjike, për të kuptuar çështjen specifike me interes shkencor. Pra, metodologjia e kombinuar lejon një hulumtim të problematikës shkencore nisur nga perspektiva të ndryshme, të cilat synojnë të kuptuarin</w:t>
      </w:r>
      <w:r w:rsidR="0013127A" w:rsidRPr="000E790B">
        <w:rPr>
          <w:rFonts w:ascii="Times New Roman" w:hAnsi="Times New Roman" w:cs="Times New Roman"/>
          <w:bCs/>
          <w:sz w:val="24"/>
          <w:szCs w:val="24"/>
          <w:lang w:val="sq-AL"/>
        </w:rPr>
        <w:t xml:space="preserve"> </w:t>
      </w:r>
      <w:r w:rsidRPr="000E790B">
        <w:rPr>
          <w:rFonts w:ascii="Times New Roman" w:hAnsi="Times New Roman" w:cs="Times New Roman"/>
          <w:bCs/>
          <w:sz w:val="24"/>
          <w:szCs w:val="24"/>
          <w:lang w:val="sq-AL"/>
        </w:rPr>
        <w:t>e problematikës. Nga ana tjetër, të dyja qasjet së bashku kompensojnë përkufizimet e njëra-tjetrës, duke lejuar konkluzione shkencore më të besueshme</w:t>
      </w:r>
      <w:r w:rsidR="000A7FEF" w:rsidRPr="000E790B">
        <w:rPr>
          <w:rFonts w:ascii="Times New Roman" w:hAnsi="Times New Roman" w:cs="Times New Roman"/>
          <w:bCs/>
          <w:sz w:val="24"/>
          <w:szCs w:val="24"/>
          <w:lang w:val="sq-AL"/>
        </w:rPr>
        <w:t>.</w:t>
      </w:r>
      <w:r w:rsidRPr="000E790B">
        <w:rPr>
          <w:rFonts w:ascii="Times New Roman" w:hAnsi="Times New Roman" w:cs="Times New Roman"/>
          <w:sz w:val="24"/>
          <w:szCs w:val="24"/>
          <w:lang w:val="sq-AL"/>
        </w:rPr>
        <w:t xml:space="preserve"> (</w:t>
      </w:r>
      <w:r w:rsidRPr="000E790B">
        <w:rPr>
          <w:rFonts w:ascii="Times New Roman" w:hAnsi="Times New Roman" w:cs="Times New Roman"/>
          <w:bCs/>
          <w:sz w:val="24"/>
          <w:szCs w:val="24"/>
          <w:lang w:val="sq-AL"/>
        </w:rPr>
        <w:t xml:space="preserve">Johnson, </w:t>
      </w:r>
      <w:r w:rsidRPr="000E790B">
        <w:rPr>
          <w:rFonts w:ascii="Times New Roman" w:hAnsi="Times New Roman" w:cs="Times New Roman"/>
          <w:bCs/>
          <w:sz w:val="24"/>
          <w:szCs w:val="24"/>
        </w:rPr>
        <w:t>On</w:t>
      </w:r>
      <w:r w:rsidR="0013127A" w:rsidRPr="000E790B">
        <w:rPr>
          <w:rFonts w:ascii="Times New Roman" w:hAnsi="Times New Roman" w:cs="Times New Roman"/>
          <w:bCs/>
          <w:sz w:val="24"/>
          <w:szCs w:val="24"/>
        </w:rPr>
        <w:t>e</w:t>
      </w:r>
      <w:r w:rsidRPr="000E790B">
        <w:rPr>
          <w:rFonts w:ascii="Times New Roman" w:hAnsi="Times New Roman" w:cs="Times New Roman"/>
          <w:bCs/>
          <w:sz w:val="24"/>
          <w:szCs w:val="24"/>
        </w:rPr>
        <w:t>uegbuzie, &amp; Turner, 2006).</w:t>
      </w:r>
      <w:r w:rsidRPr="000E790B">
        <w:rPr>
          <w:rFonts w:ascii="Times New Roman" w:hAnsi="Times New Roman" w:cs="Times New Roman"/>
          <w:bCs/>
          <w:sz w:val="24"/>
          <w:szCs w:val="24"/>
          <w:lang w:val="sq-AL"/>
        </w:rPr>
        <w:t xml:space="preserve"> </w:t>
      </w:r>
    </w:p>
    <w:p w:rsidR="00F215E6" w:rsidRPr="000E790B" w:rsidRDefault="00F215E6" w:rsidP="000E790B">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Sipas Sechrest dhe Sidana (1995), dy prej arsyeve kryesore për të mbështetur përzgjedhjen e një metodologjie të kombinuar përfshijnë:</w:t>
      </w:r>
    </w:p>
    <w:p w:rsidR="00F215E6" w:rsidRPr="000E790B" w:rsidRDefault="00F215E6" w:rsidP="000E790B">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1. Verifikimin e rezultateve të hulumtimit: Pra, nëse dy rrugë të ndryshme të çojnë në konkluzione të njëjta ose të ngjashme, ky rezultat është shkencërisht më i besueshëm.</w:t>
      </w:r>
    </w:p>
    <w:p w:rsidR="00F215E6" w:rsidRPr="000E790B" w:rsidRDefault="00F215E6" w:rsidP="000E790B">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2. Reduktimin e gabimeve në matje: Duke pranuar se në çdo matje të mundshme ekziston marzhi i gabimit,</w:t>
      </w:r>
      <w:r w:rsidR="0013127A" w:rsidRPr="000E790B">
        <w:rPr>
          <w:rFonts w:ascii="Times New Roman" w:hAnsi="Times New Roman" w:cs="Times New Roman"/>
          <w:bCs/>
          <w:sz w:val="24"/>
          <w:szCs w:val="24"/>
          <w:lang w:val="sq-AL"/>
        </w:rPr>
        <w:t xml:space="preserve"> </w:t>
      </w:r>
      <w:r w:rsidRPr="000E790B">
        <w:rPr>
          <w:rFonts w:ascii="Times New Roman" w:hAnsi="Times New Roman" w:cs="Times New Roman"/>
          <w:bCs/>
          <w:sz w:val="24"/>
          <w:szCs w:val="24"/>
          <w:lang w:val="sq-AL"/>
        </w:rPr>
        <w:t xml:space="preserve">i mëshohet faktit se përdorimi i më shumë se një lloj instrumenti matës (p.sh. pyetësor kundrejt intervistës) redukton konsiderueshëm </w:t>
      </w:r>
      <w:r w:rsidR="000A7FEF" w:rsidRPr="000E790B">
        <w:rPr>
          <w:rFonts w:ascii="Times New Roman" w:hAnsi="Times New Roman" w:cs="Times New Roman"/>
          <w:bCs/>
          <w:sz w:val="24"/>
          <w:szCs w:val="24"/>
          <w:lang w:val="sq-AL"/>
        </w:rPr>
        <w:t xml:space="preserve">cakun e </w:t>
      </w:r>
      <w:r w:rsidRPr="000E790B">
        <w:rPr>
          <w:rFonts w:ascii="Times New Roman" w:hAnsi="Times New Roman" w:cs="Times New Roman"/>
          <w:bCs/>
          <w:sz w:val="24"/>
          <w:szCs w:val="24"/>
          <w:lang w:val="sq-AL"/>
        </w:rPr>
        <w:t>gabimit.</w:t>
      </w:r>
    </w:p>
    <w:p w:rsidR="00F215E6" w:rsidRPr="000E790B" w:rsidRDefault="00F215E6" w:rsidP="000E790B">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Pra, përdorimi i meto</w:t>
      </w:r>
      <w:r w:rsidR="00E31597">
        <w:rPr>
          <w:rFonts w:ascii="Times New Roman" w:hAnsi="Times New Roman" w:cs="Times New Roman"/>
          <w:bCs/>
          <w:sz w:val="24"/>
          <w:szCs w:val="24"/>
          <w:lang w:val="sq-AL"/>
        </w:rPr>
        <w:t>dologjisë</w:t>
      </w:r>
      <w:r w:rsidRPr="000E790B">
        <w:rPr>
          <w:rFonts w:ascii="Times New Roman" w:hAnsi="Times New Roman" w:cs="Times New Roman"/>
          <w:bCs/>
          <w:sz w:val="24"/>
          <w:szCs w:val="24"/>
          <w:lang w:val="sq-AL"/>
        </w:rPr>
        <w:t xml:space="preserve"> së kombinuar lejon krijimin e një baze të dhënash më të pasur dhe më të plotë, duke rritur besueshmërinë në nxjerrjen e konkluzioneve shkencore.</w:t>
      </w:r>
    </w:p>
    <w:p w:rsidR="00F215E6" w:rsidRPr="000E790B" w:rsidRDefault="00F215E6" w:rsidP="000E790B">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 xml:space="preserve">Përveç avantazheve të përgjithshme të metodës së kombinuar, të sipërcituara, ky studim ka përzgjedhur këtë qasje nisur edhe nga tematika specifike e hulumtimit. Matja e perceptimit (pavarësisht nga tematika) përfaqëson një sfidë të rëndësishme, sidomos në nivelin e ndërtimit të instrumentit matës. Në këtë kontekst, metodologjia cilësore është mjaft e përshtatshme për faktin se lejon një hulumtim të detajuar të çështjes, duke dhënë një pasqyrë të qartë të botës subjektive të individit. Përgjithësimi i rezultateve përtej kampionit të marrë në hulumtim përbën një aspekt mjaft të rëndësishëm, sidomos për sa i përket implikimeve apo rekomandimeve të lidhura me gjetjet. Nga ana tjetër, një pyetësor sasior, i cili mat perceptimet në shkallë Likert (1-5), jep mundësinë e të kuptuarit </w:t>
      </w:r>
      <w:r w:rsidRPr="000E790B">
        <w:rPr>
          <w:rFonts w:ascii="Times New Roman" w:hAnsi="Times New Roman" w:cs="Times New Roman"/>
          <w:bCs/>
          <w:color w:val="000000" w:themeColor="text1"/>
          <w:sz w:val="24"/>
          <w:szCs w:val="24"/>
          <w:lang w:val="sq-AL"/>
        </w:rPr>
        <w:t>të trendit</w:t>
      </w:r>
      <w:r w:rsidRPr="000E790B">
        <w:rPr>
          <w:rFonts w:ascii="Times New Roman" w:hAnsi="Times New Roman" w:cs="Times New Roman"/>
          <w:bCs/>
          <w:sz w:val="24"/>
          <w:szCs w:val="24"/>
          <w:lang w:val="sq-AL"/>
        </w:rPr>
        <w:t xml:space="preserve"> në një kampion deri diku përfaqësues së popullatës, madje mund të lejojë edhe disa konkluzione përgjithësuese, gjithsesi rezultatet sasiore japin thjesht një pasqyrë të realitetit pa lejuar shpjegimin/interpretimin në thellësi të arsyes. Në përmbledhje, metodologjia e kombinuar, e cila vlerëson perceptimet nga një qasje sasiore, por edhe cilësore, u konsiderua e përshtatshme për studimin në fjalë.</w:t>
      </w:r>
    </w:p>
    <w:p w:rsidR="00F215E6" w:rsidRPr="000E790B" w:rsidRDefault="00F215E6" w:rsidP="000E790B">
      <w:pPr>
        <w:spacing w:after="0" w:line="360" w:lineRule="auto"/>
        <w:ind w:firstLine="284"/>
        <w:jc w:val="both"/>
        <w:rPr>
          <w:rFonts w:ascii="Times New Roman" w:hAnsi="Times New Roman" w:cs="Times New Roman"/>
          <w:bCs/>
          <w:sz w:val="24"/>
          <w:szCs w:val="24"/>
          <w:lang w:val="sq-AL"/>
        </w:rPr>
      </w:pPr>
    </w:p>
    <w:p w:rsidR="00F215E6" w:rsidRDefault="00F215E6" w:rsidP="000E790B">
      <w:pPr>
        <w:spacing w:after="0" w:line="360" w:lineRule="auto"/>
        <w:ind w:firstLine="284"/>
        <w:jc w:val="both"/>
        <w:rPr>
          <w:rFonts w:ascii="Times New Roman" w:eastAsia="Times New Roman" w:hAnsi="Times New Roman" w:cs="Times New Roman"/>
          <w:sz w:val="24"/>
          <w:szCs w:val="24"/>
          <w:lang w:val="sq-AL"/>
        </w:rPr>
      </w:pPr>
      <w:r w:rsidRPr="006B3325">
        <w:rPr>
          <w:rFonts w:ascii="Times New Roman" w:eastAsia="Times New Roman" w:hAnsi="Times New Roman" w:cs="Times New Roman"/>
          <w:sz w:val="24"/>
          <w:szCs w:val="24"/>
          <w:lang w:val="sq-AL"/>
        </w:rPr>
        <w:t>Qëllimi i këtij studimi është të vlerësojë orientimin gjeostrategjik të Shqipërisë nën ndikimin e SHBA-së dhe BE-së nga njëra anë, si dhe Rusisë, Turqisë dhe Kinës</w:t>
      </w:r>
      <w:r w:rsidR="0013127A" w:rsidRPr="006B3325">
        <w:rPr>
          <w:rFonts w:ascii="Times New Roman" w:eastAsia="Times New Roman" w:hAnsi="Times New Roman" w:cs="Times New Roman"/>
          <w:sz w:val="24"/>
          <w:szCs w:val="24"/>
          <w:lang w:val="sq-AL"/>
        </w:rPr>
        <w:t>,</w:t>
      </w:r>
      <w:r w:rsidRPr="006B3325">
        <w:rPr>
          <w:rFonts w:ascii="Times New Roman" w:eastAsia="Times New Roman" w:hAnsi="Times New Roman" w:cs="Times New Roman"/>
          <w:sz w:val="24"/>
          <w:szCs w:val="24"/>
          <w:lang w:val="sq-AL"/>
        </w:rPr>
        <w:t xml:space="preserve"> nga ana tjetër, gjithë duke shqyrtuar dimensionet ekonomike, politike dhe social-kulturore. </w:t>
      </w:r>
    </w:p>
    <w:p w:rsidR="006B3325" w:rsidRDefault="006B3325" w:rsidP="006B3325">
      <w:pPr>
        <w:spacing w:line="36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Në funksion të përmbushjes së këtij qëllimi, objektivat kryesore janë:</w:t>
      </w:r>
    </w:p>
    <w:p w:rsidR="006B3325" w:rsidRDefault="006B3325" w:rsidP="006B3325">
      <w:pPr>
        <w:pStyle w:val="ListParagraph"/>
        <w:numPr>
          <w:ilvl w:val="0"/>
          <w:numId w:val="46"/>
        </w:numPr>
        <w:spacing w:line="36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Analizimi dhe identifikimi i ndikimit të fuqive joperëndimore me fokus në dimensionet: ekonomike, politike dhe social-kulturore. </w:t>
      </w:r>
    </w:p>
    <w:p w:rsidR="006B3325" w:rsidRDefault="006B3325" w:rsidP="006B3325">
      <w:pPr>
        <w:pStyle w:val="ListParagraph"/>
        <w:numPr>
          <w:ilvl w:val="0"/>
          <w:numId w:val="46"/>
        </w:numPr>
        <w:spacing w:line="36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Vlerësimi i ndikimit të vendeve aleate të Shqipërisë, Shtetet e Bashkuara të Amerikës dhe Bashkimit Evropian.</w:t>
      </w:r>
    </w:p>
    <w:p w:rsidR="006B3325" w:rsidRDefault="006B3325" w:rsidP="006B3325">
      <w:pPr>
        <w:pStyle w:val="ListParagraph"/>
        <w:numPr>
          <w:ilvl w:val="0"/>
          <w:numId w:val="46"/>
        </w:numPr>
        <w:spacing w:line="36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Paraqitja e një analizë vlerësuese të ndikimeve të këtyre vendeve në nivel rajonal.</w:t>
      </w:r>
    </w:p>
    <w:p w:rsidR="006B3325" w:rsidRDefault="006B3325" w:rsidP="006B3325">
      <w:pPr>
        <w:pStyle w:val="ListParagraph"/>
        <w:numPr>
          <w:ilvl w:val="0"/>
          <w:numId w:val="46"/>
        </w:numPr>
        <w:spacing w:line="36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Matja e perceptimit të ndikimit të këtyre vendeve nga dy grupe të ndryshme, ekspertë të fushës dhe studentë.</w:t>
      </w:r>
    </w:p>
    <w:p w:rsidR="00F215E6" w:rsidRPr="006B3325" w:rsidRDefault="00F215E6" w:rsidP="000E790B">
      <w:pPr>
        <w:spacing w:after="0" w:line="360" w:lineRule="auto"/>
        <w:ind w:firstLine="284"/>
        <w:jc w:val="both"/>
        <w:rPr>
          <w:rFonts w:ascii="Times New Roman" w:eastAsia="Times New Roman" w:hAnsi="Times New Roman" w:cs="Times New Roman"/>
          <w:sz w:val="24"/>
          <w:szCs w:val="24"/>
          <w:lang w:val="sq-AL"/>
        </w:rPr>
      </w:pPr>
      <w:r w:rsidRPr="006B3325">
        <w:rPr>
          <w:rFonts w:ascii="Times New Roman" w:eastAsia="Times New Roman" w:hAnsi="Times New Roman" w:cs="Times New Roman"/>
          <w:b/>
          <w:sz w:val="24"/>
          <w:szCs w:val="24"/>
          <w:lang w:val="sq-AL"/>
        </w:rPr>
        <w:t>Pyetja kërkimore</w:t>
      </w:r>
      <w:r w:rsidRPr="006B3325">
        <w:rPr>
          <w:rFonts w:ascii="Times New Roman" w:eastAsia="Times New Roman" w:hAnsi="Times New Roman" w:cs="Times New Roman"/>
          <w:sz w:val="24"/>
          <w:szCs w:val="24"/>
          <w:lang w:val="sq-AL"/>
        </w:rPr>
        <w:t xml:space="preserve">: A është zhvendosur orientimi gjeostrategjik properëndimor i Shqipërisë nën ndikimin e vendeve joperëndimore? </w:t>
      </w:r>
    </w:p>
    <w:p w:rsidR="00F215E6" w:rsidRDefault="00F215E6" w:rsidP="000E790B">
      <w:pPr>
        <w:spacing w:after="0" w:line="360" w:lineRule="auto"/>
        <w:ind w:firstLine="284"/>
        <w:jc w:val="both"/>
        <w:rPr>
          <w:rFonts w:ascii="Times New Roman" w:eastAsia="Times New Roman" w:hAnsi="Times New Roman" w:cs="Times New Roman"/>
          <w:sz w:val="24"/>
          <w:szCs w:val="24"/>
          <w:lang w:val="sq-AL"/>
        </w:rPr>
      </w:pPr>
      <w:r w:rsidRPr="006B3325">
        <w:rPr>
          <w:rFonts w:ascii="Times New Roman" w:eastAsia="Times New Roman" w:hAnsi="Times New Roman" w:cs="Times New Roman"/>
          <w:b/>
          <w:sz w:val="24"/>
          <w:szCs w:val="24"/>
          <w:lang w:val="sq-AL"/>
        </w:rPr>
        <w:t xml:space="preserve">Hipoteza: </w:t>
      </w:r>
      <w:r w:rsidRPr="006B3325">
        <w:rPr>
          <w:rFonts w:ascii="Times New Roman" w:eastAsia="Times New Roman" w:hAnsi="Times New Roman" w:cs="Times New Roman"/>
          <w:sz w:val="24"/>
          <w:szCs w:val="24"/>
          <w:lang w:val="sq-AL"/>
        </w:rPr>
        <w:t>Ndikimi i Turqisë, Rusisë dhe Kinës nuk e ka zhvendosur orientimin gjeostrategjik properëndimor të Shqipërisë.</w:t>
      </w:r>
    </w:p>
    <w:p w:rsidR="006B3325" w:rsidRDefault="006B3325" w:rsidP="000E790B">
      <w:pPr>
        <w:spacing w:after="0" w:line="360" w:lineRule="auto"/>
        <w:ind w:firstLine="284"/>
        <w:jc w:val="both"/>
        <w:rPr>
          <w:rFonts w:ascii="Times New Roman" w:eastAsia="Times New Roman" w:hAnsi="Times New Roman" w:cs="Times New Roman"/>
          <w:sz w:val="24"/>
          <w:szCs w:val="24"/>
          <w:lang w:val="sq-AL"/>
        </w:rPr>
      </w:pPr>
    </w:p>
    <w:p w:rsidR="006B3325" w:rsidRDefault="006B3325" w:rsidP="000E790B">
      <w:pPr>
        <w:spacing w:after="0" w:line="360" w:lineRule="auto"/>
        <w:ind w:firstLine="284"/>
        <w:jc w:val="both"/>
        <w:rPr>
          <w:rFonts w:ascii="Times New Roman" w:eastAsia="Times New Roman" w:hAnsi="Times New Roman" w:cs="Times New Roman"/>
          <w:sz w:val="24"/>
          <w:szCs w:val="24"/>
          <w:lang w:val="sq-AL"/>
        </w:rPr>
      </w:pPr>
    </w:p>
    <w:p w:rsidR="006B3325" w:rsidRDefault="006B3325" w:rsidP="000E790B">
      <w:pPr>
        <w:spacing w:after="0" w:line="360" w:lineRule="auto"/>
        <w:ind w:firstLine="284"/>
        <w:jc w:val="both"/>
        <w:rPr>
          <w:rFonts w:ascii="Times New Roman" w:eastAsia="Times New Roman" w:hAnsi="Times New Roman" w:cs="Times New Roman"/>
          <w:sz w:val="24"/>
          <w:szCs w:val="24"/>
          <w:lang w:val="sq-AL"/>
        </w:rPr>
      </w:pPr>
    </w:p>
    <w:p w:rsidR="006B3325" w:rsidRPr="000E790B" w:rsidRDefault="006B3325" w:rsidP="000E790B">
      <w:pPr>
        <w:spacing w:after="0" w:line="360" w:lineRule="auto"/>
        <w:ind w:firstLine="284"/>
        <w:jc w:val="both"/>
        <w:rPr>
          <w:rFonts w:ascii="Times New Roman" w:eastAsia="Times New Roman" w:hAnsi="Times New Roman" w:cs="Times New Roman"/>
          <w:sz w:val="24"/>
          <w:szCs w:val="24"/>
          <w:lang w:val="sq-AL"/>
        </w:rPr>
      </w:pPr>
    </w:p>
    <w:p w:rsidR="00DE739A" w:rsidRPr="000E790B" w:rsidRDefault="00DE739A" w:rsidP="000E790B">
      <w:pPr>
        <w:spacing w:after="0" w:line="360" w:lineRule="auto"/>
        <w:jc w:val="both"/>
        <w:rPr>
          <w:rFonts w:ascii="Times New Roman" w:eastAsia="Times New Roman" w:hAnsi="Times New Roman" w:cs="Times New Roman"/>
          <w:i/>
          <w:sz w:val="24"/>
          <w:szCs w:val="24"/>
          <w:lang w:val="sq-AL"/>
        </w:rPr>
      </w:pPr>
    </w:p>
    <w:p w:rsidR="0060593B" w:rsidRDefault="00F7742A" w:rsidP="000E790B">
      <w:pPr>
        <w:spacing w:after="0" w:line="360" w:lineRule="auto"/>
        <w:ind w:firstLine="284"/>
        <w:jc w:val="both"/>
        <w:rPr>
          <w:rFonts w:ascii="Times New Roman" w:hAnsi="Times New Roman" w:cs="Times New Roman"/>
          <w:b/>
          <w:smallCaps/>
          <w:sz w:val="24"/>
          <w:szCs w:val="24"/>
          <w:lang w:val="sq-AL"/>
        </w:rPr>
      </w:pPr>
      <w:r w:rsidRPr="000E790B">
        <w:rPr>
          <w:rFonts w:ascii="Times New Roman" w:hAnsi="Times New Roman" w:cs="Times New Roman"/>
          <w:b/>
          <w:sz w:val="24"/>
          <w:szCs w:val="24"/>
          <w:lang w:val="sq-AL"/>
        </w:rPr>
        <w:t>4.2</w:t>
      </w:r>
      <w:r w:rsidR="0060593B" w:rsidRPr="000E790B">
        <w:rPr>
          <w:rFonts w:ascii="Times New Roman" w:hAnsi="Times New Roman" w:cs="Times New Roman"/>
          <w:b/>
          <w:sz w:val="24"/>
          <w:szCs w:val="24"/>
          <w:lang w:val="sq-AL"/>
        </w:rPr>
        <w:t xml:space="preserve">. </w:t>
      </w:r>
      <w:r w:rsidR="0060593B" w:rsidRPr="000E790B">
        <w:rPr>
          <w:rFonts w:ascii="Times New Roman" w:hAnsi="Times New Roman" w:cs="Times New Roman"/>
          <w:b/>
          <w:smallCaps/>
          <w:sz w:val="24"/>
          <w:szCs w:val="24"/>
          <w:lang w:val="sq-AL"/>
        </w:rPr>
        <w:t>Kampionimi</w:t>
      </w:r>
    </w:p>
    <w:p w:rsidR="003E2FD6" w:rsidRPr="00623E5C" w:rsidRDefault="00374548" w:rsidP="00213067">
      <w:pPr>
        <w:spacing w:after="0" w:line="360" w:lineRule="auto"/>
        <w:ind w:firstLine="284"/>
        <w:jc w:val="both"/>
        <w:rPr>
          <w:rFonts w:ascii="Times New Roman" w:hAnsi="Times New Roman" w:cs="Times New Roman"/>
          <w:sz w:val="24"/>
          <w:szCs w:val="24"/>
          <w:lang w:val="sq-AL"/>
        </w:rPr>
      </w:pPr>
      <w:r w:rsidRPr="00623E5C">
        <w:rPr>
          <w:rFonts w:ascii="Times New Roman" w:hAnsi="Times New Roman" w:cs="Times New Roman"/>
          <w:sz w:val="24"/>
          <w:szCs w:val="24"/>
          <w:lang w:val="sq-AL"/>
        </w:rPr>
        <w:t>Në funksion të përmbushjes së qëllimit të</w:t>
      </w:r>
      <w:r w:rsidR="006D7403" w:rsidRPr="00623E5C">
        <w:rPr>
          <w:rFonts w:ascii="Times New Roman" w:hAnsi="Times New Roman" w:cs="Times New Roman"/>
          <w:sz w:val="24"/>
          <w:szCs w:val="24"/>
          <w:lang w:val="sq-AL"/>
        </w:rPr>
        <w:t xml:space="preserve"> </w:t>
      </w:r>
      <w:r w:rsidRPr="00623E5C">
        <w:rPr>
          <w:rFonts w:ascii="Times New Roman" w:hAnsi="Times New Roman" w:cs="Times New Roman"/>
          <w:sz w:val="24"/>
          <w:szCs w:val="24"/>
          <w:lang w:val="sq-AL"/>
        </w:rPr>
        <w:t>këtij punimi shkencor, sik</w:t>
      </w:r>
      <w:r w:rsidR="006B3325" w:rsidRPr="00623E5C">
        <w:rPr>
          <w:rFonts w:ascii="Times New Roman" w:hAnsi="Times New Roman" w:cs="Times New Roman"/>
          <w:sz w:val="24"/>
          <w:szCs w:val="24"/>
          <w:lang w:val="sq-AL"/>
        </w:rPr>
        <w:t>u</w:t>
      </w:r>
      <w:r w:rsidRPr="00623E5C">
        <w:rPr>
          <w:rFonts w:ascii="Times New Roman" w:hAnsi="Times New Roman" w:cs="Times New Roman"/>
          <w:sz w:val="24"/>
          <w:szCs w:val="24"/>
          <w:lang w:val="sq-AL"/>
        </w:rPr>
        <w:t>rse është përcaktuar edhe në</w:t>
      </w:r>
      <w:r w:rsidR="006D7403" w:rsidRPr="00623E5C">
        <w:rPr>
          <w:rFonts w:ascii="Times New Roman" w:hAnsi="Times New Roman" w:cs="Times New Roman"/>
          <w:sz w:val="24"/>
          <w:szCs w:val="24"/>
          <w:lang w:val="sq-AL"/>
        </w:rPr>
        <w:t xml:space="preserve"> objektivat</w:t>
      </w:r>
      <w:r w:rsidRPr="00623E5C">
        <w:rPr>
          <w:rFonts w:ascii="Times New Roman" w:hAnsi="Times New Roman" w:cs="Times New Roman"/>
          <w:sz w:val="24"/>
          <w:szCs w:val="24"/>
          <w:lang w:val="sq-AL"/>
        </w:rPr>
        <w:t xml:space="preserve"> e tij, kampionimi është i përbërë</w:t>
      </w:r>
      <w:r w:rsidR="006D7403" w:rsidRPr="00623E5C">
        <w:rPr>
          <w:rFonts w:ascii="Times New Roman" w:hAnsi="Times New Roman" w:cs="Times New Roman"/>
          <w:sz w:val="24"/>
          <w:szCs w:val="24"/>
          <w:lang w:val="sq-AL"/>
        </w:rPr>
        <w:t xml:space="preserve"> ng</w:t>
      </w:r>
      <w:r w:rsidRPr="00623E5C">
        <w:rPr>
          <w:rFonts w:ascii="Times New Roman" w:hAnsi="Times New Roman" w:cs="Times New Roman"/>
          <w:sz w:val="24"/>
          <w:szCs w:val="24"/>
          <w:lang w:val="sq-AL"/>
        </w:rPr>
        <w:t>a dy grupe, me karakteristika të</w:t>
      </w:r>
      <w:r w:rsidR="006D7403" w:rsidRPr="00623E5C">
        <w:rPr>
          <w:rFonts w:ascii="Times New Roman" w:hAnsi="Times New Roman" w:cs="Times New Roman"/>
          <w:sz w:val="24"/>
          <w:szCs w:val="24"/>
          <w:lang w:val="sq-AL"/>
        </w:rPr>
        <w:t xml:space="preserve"> ndryshme.</w:t>
      </w:r>
      <w:r w:rsidR="00213067" w:rsidRPr="00623E5C">
        <w:rPr>
          <w:rFonts w:ascii="Times New Roman" w:hAnsi="Times New Roman" w:cs="Times New Roman"/>
          <w:sz w:val="24"/>
          <w:szCs w:val="24"/>
          <w:lang w:val="sq-AL"/>
        </w:rPr>
        <w:t xml:space="preserve"> </w:t>
      </w:r>
      <w:r w:rsidRPr="00623E5C">
        <w:rPr>
          <w:rFonts w:ascii="Times New Roman" w:hAnsi="Times New Roman" w:cs="Times New Roman"/>
          <w:i/>
          <w:sz w:val="24"/>
          <w:szCs w:val="24"/>
          <w:lang w:val="sq-AL"/>
        </w:rPr>
        <w:t>Grupi i parë</w:t>
      </w:r>
      <w:r w:rsidR="00213067" w:rsidRPr="00623E5C">
        <w:rPr>
          <w:rFonts w:ascii="Times New Roman" w:hAnsi="Times New Roman" w:cs="Times New Roman"/>
          <w:i/>
          <w:sz w:val="24"/>
          <w:szCs w:val="24"/>
          <w:lang w:val="sq-AL"/>
        </w:rPr>
        <w:t xml:space="preserve"> </w:t>
      </w:r>
      <w:r w:rsidRPr="00623E5C">
        <w:rPr>
          <w:rFonts w:ascii="Times New Roman" w:hAnsi="Times New Roman" w:cs="Times New Roman"/>
          <w:sz w:val="24"/>
          <w:szCs w:val="24"/>
          <w:lang w:val="sq-AL"/>
        </w:rPr>
        <w:t xml:space="preserve"> përbëhet nga të rinj të angazhuar në</w:t>
      </w:r>
      <w:r w:rsidR="006D7403" w:rsidRPr="00623E5C">
        <w:rPr>
          <w:rFonts w:ascii="Times New Roman" w:hAnsi="Times New Roman" w:cs="Times New Roman"/>
          <w:sz w:val="24"/>
          <w:szCs w:val="24"/>
          <w:lang w:val="sq-AL"/>
        </w:rPr>
        <w:t xml:space="preserve"> forumet politike, dhe</w:t>
      </w:r>
      <w:r w:rsidRPr="00623E5C">
        <w:rPr>
          <w:rFonts w:ascii="Times New Roman" w:hAnsi="Times New Roman" w:cs="Times New Roman"/>
          <w:sz w:val="24"/>
          <w:szCs w:val="24"/>
          <w:lang w:val="sq-AL"/>
        </w:rPr>
        <w:t xml:space="preserve"> të rinj të </w:t>
      </w:r>
      <w:r w:rsidR="006D7403" w:rsidRPr="00623E5C">
        <w:rPr>
          <w:rFonts w:ascii="Times New Roman" w:hAnsi="Times New Roman" w:cs="Times New Roman"/>
          <w:sz w:val="24"/>
          <w:szCs w:val="24"/>
          <w:lang w:val="sq-AL"/>
        </w:rPr>
        <w:t xml:space="preserve"> paangazhuar</w:t>
      </w:r>
      <w:r w:rsidRPr="00623E5C">
        <w:rPr>
          <w:rFonts w:ascii="Times New Roman" w:hAnsi="Times New Roman" w:cs="Times New Roman"/>
          <w:sz w:val="24"/>
          <w:szCs w:val="24"/>
          <w:lang w:val="sq-AL"/>
        </w:rPr>
        <w:t xml:space="preserve"> politikisht</w:t>
      </w:r>
      <w:r w:rsidR="006B3325" w:rsidRPr="00623E5C">
        <w:rPr>
          <w:rFonts w:ascii="Times New Roman" w:hAnsi="Times New Roman" w:cs="Times New Roman"/>
          <w:sz w:val="24"/>
          <w:szCs w:val="24"/>
          <w:lang w:val="sq-AL"/>
        </w:rPr>
        <w:t>.</w:t>
      </w:r>
      <w:r w:rsidR="003E2FD6" w:rsidRPr="00623E5C">
        <w:rPr>
          <w:rFonts w:ascii="Times New Roman" w:hAnsi="Times New Roman" w:cs="Times New Roman"/>
          <w:sz w:val="24"/>
          <w:szCs w:val="24"/>
          <w:lang w:val="sq-AL"/>
        </w:rPr>
        <w:t xml:space="preserve"> Arsyeja e përzgjedhjes së të rinjve të angazhua</w:t>
      </w:r>
      <w:r w:rsidR="00623E5C">
        <w:rPr>
          <w:rFonts w:ascii="Times New Roman" w:hAnsi="Times New Roman" w:cs="Times New Roman"/>
          <w:sz w:val="24"/>
          <w:szCs w:val="24"/>
          <w:lang w:val="sq-AL"/>
        </w:rPr>
        <w:t>r pranë forumeve politike, ka t</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 xml:space="preserve"> b</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j</w:t>
      </w:r>
      <w:r w:rsidR="00623E5C" w:rsidRPr="00623E5C">
        <w:rPr>
          <w:rFonts w:ascii="Times New Roman" w:hAnsi="Times New Roman" w:cs="Times New Roman"/>
          <w:sz w:val="24"/>
          <w:szCs w:val="24"/>
          <w:lang w:val="sq-AL"/>
        </w:rPr>
        <w:t>ë</w:t>
      </w:r>
      <w:r w:rsidR="003E2FD6" w:rsidRPr="00623E5C">
        <w:rPr>
          <w:rFonts w:ascii="Times New Roman" w:hAnsi="Times New Roman" w:cs="Times New Roman"/>
          <w:sz w:val="24"/>
          <w:szCs w:val="24"/>
          <w:lang w:val="sq-AL"/>
        </w:rPr>
        <w:t xml:space="preserve"> m</w:t>
      </w:r>
      <w:r w:rsidR="00623E5C">
        <w:rPr>
          <w:rFonts w:ascii="Times New Roman" w:hAnsi="Times New Roman" w:cs="Times New Roman"/>
          <w:sz w:val="24"/>
          <w:szCs w:val="24"/>
          <w:lang w:val="sq-AL"/>
        </w:rPr>
        <w:t>e faktin se kjo kategori, ka nj</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 xml:space="preserve"> interes m</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 xml:space="preserve"> t</w:t>
      </w:r>
      <w:r w:rsidR="00623E5C" w:rsidRPr="00623E5C">
        <w:rPr>
          <w:rFonts w:ascii="Times New Roman" w:hAnsi="Times New Roman" w:cs="Times New Roman"/>
          <w:sz w:val="24"/>
          <w:szCs w:val="24"/>
          <w:lang w:val="sq-AL"/>
        </w:rPr>
        <w:t>ë</w:t>
      </w:r>
      <w:r w:rsidR="003E2FD6" w:rsidRPr="00623E5C">
        <w:rPr>
          <w:rFonts w:ascii="Times New Roman" w:hAnsi="Times New Roman" w:cs="Times New Roman"/>
          <w:sz w:val="24"/>
          <w:szCs w:val="24"/>
          <w:lang w:val="sq-AL"/>
        </w:rPr>
        <w:t xml:space="preserve"> shtuar n</w:t>
      </w:r>
      <w:r w:rsidR="00623E5C" w:rsidRPr="00623E5C">
        <w:rPr>
          <w:rFonts w:ascii="Times New Roman" w:hAnsi="Times New Roman" w:cs="Times New Roman"/>
          <w:sz w:val="24"/>
          <w:szCs w:val="24"/>
          <w:lang w:val="sq-AL"/>
        </w:rPr>
        <w:t>ë</w:t>
      </w:r>
      <w:r w:rsidR="003E2FD6" w:rsidRPr="00623E5C">
        <w:rPr>
          <w:rFonts w:ascii="Times New Roman" w:hAnsi="Times New Roman" w:cs="Times New Roman"/>
          <w:sz w:val="24"/>
          <w:szCs w:val="24"/>
          <w:lang w:val="sq-AL"/>
        </w:rPr>
        <w:t xml:space="preserve"> lidhje me ng</w:t>
      </w:r>
      <w:r w:rsidR="00623E5C">
        <w:rPr>
          <w:rFonts w:ascii="Times New Roman" w:hAnsi="Times New Roman" w:cs="Times New Roman"/>
          <w:sz w:val="24"/>
          <w:szCs w:val="24"/>
          <w:lang w:val="sq-AL"/>
        </w:rPr>
        <w:t>jarjet politike n</w:t>
      </w:r>
      <w:r w:rsidR="00623E5C" w:rsidRPr="00623E5C">
        <w:rPr>
          <w:rFonts w:ascii="Times New Roman" w:hAnsi="Times New Roman" w:cs="Times New Roman"/>
          <w:sz w:val="24"/>
          <w:szCs w:val="24"/>
          <w:lang w:val="sq-AL"/>
        </w:rPr>
        <w:t>ë</w:t>
      </w:r>
      <w:r w:rsidR="00213067" w:rsidRPr="00623E5C">
        <w:rPr>
          <w:rFonts w:ascii="Times New Roman" w:hAnsi="Times New Roman" w:cs="Times New Roman"/>
          <w:sz w:val="24"/>
          <w:szCs w:val="24"/>
          <w:lang w:val="sq-AL"/>
        </w:rPr>
        <w:t xml:space="preserve"> vend</w:t>
      </w:r>
      <w:r w:rsidR="00623E5C">
        <w:rPr>
          <w:rFonts w:ascii="Times New Roman" w:hAnsi="Times New Roman" w:cs="Times New Roman"/>
          <w:sz w:val="24"/>
          <w:szCs w:val="24"/>
          <w:lang w:val="sq-AL"/>
        </w:rPr>
        <w:t xml:space="preserve"> dhe jasht</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 xml:space="preserve"> saj. Sa i takon studenteve t</w:t>
      </w:r>
      <w:r w:rsidR="00623E5C" w:rsidRPr="00623E5C">
        <w:rPr>
          <w:rFonts w:ascii="Times New Roman" w:hAnsi="Times New Roman" w:cs="Times New Roman"/>
          <w:sz w:val="24"/>
          <w:szCs w:val="24"/>
          <w:lang w:val="sq-AL"/>
        </w:rPr>
        <w:t>ë</w:t>
      </w:r>
      <w:r w:rsidR="00213067" w:rsidRPr="00623E5C">
        <w:rPr>
          <w:rFonts w:ascii="Times New Roman" w:hAnsi="Times New Roman" w:cs="Times New Roman"/>
          <w:sz w:val="24"/>
          <w:szCs w:val="24"/>
          <w:lang w:val="sq-AL"/>
        </w:rPr>
        <w:t xml:space="preserve"> p</w:t>
      </w:r>
      <w:r w:rsidR="00623E5C">
        <w:rPr>
          <w:rFonts w:ascii="Times New Roman" w:hAnsi="Times New Roman" w:cs="Times New Roman"/>
          <w:sz w:val="24"/>
          <w:szCs w:val="24"/>
          <w:lang w:val="sq-AL"/>
        </w:rPr>
        <w:t>aangazhuar politikisht, ata jan</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 xml:space="preserve"> p</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rzgjedhur p</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r t</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 xml:space="preserve"> pasur nj</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 xml:space="preserve"> pasqyr</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 xml:space="preserve"> m</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 xml:space="preserve"> t</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 xml:space="preserve"> plot</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 xml:space="preserve"> t</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 xml:space="preserve"> k</w:t>
      </w:r>
      <w:r w:rsidR="00623E5C" w:rsidRPr="00623E5C">
        <w:rPr>
          <w:rFonts w:ascii="Times New Roman" w:hAnsi="Times New Roman" w:cs="Times New Roman"/>
          <w:sz w:val="24"/>
          <w:szCs w:val="24"/>
          <w:lang w:val="sq-AL"/>
        </w:rPr>
        <w:t>ë</w:t>
      </w:r>
      <w:r w:rsidR="00213067" w:rsidRPr="00623E5C">
        <w:rPr>
          <w:rFonts w:ascii="Times New Roman" w:hAnsi="Times New Roman" w:cs="Times New Roman"/>
          <w:sz w:val="24"/>
          <w:szCs w:val="24"/>
          <w:lang w:val="sq-AL"/>
        </w:rPr>
        <w:t xml:space="preserve">saj grupmoshe. </w:t>
      </w:r>
      <w:r w:rsidR="006D7403" w:rsidRPr="00623E5C">
        <w:rPr>
          <w:rFonts w:ascii="Times New Roman" w:hAnsi="Times New Roman" w:cs="Times New Roman"/>
          <w:i/>
          <w:sz w:val="24"/>
          <w:szCs w:val="24"/>
          <w:lang w:val="sq-AL"/>
        </w:rPr>
        <w:t>Grupi i dyt</w:t>
      </w:r>
      <w:r w:rsidRPr="00623E5C">
        <w:rPr>
          <w:rFonts w:ascii="Times New Roman" w:hAnsi="Times New Roman" w:cs="Times New Roman"/>
          <w:i/>
          <w:sz w:val="24"/>
          <w:szCs w:val="24"/>
          <w:lang w:val="sq-AL"/>
        </w:rPr>
        <w:t>ë</w:t>
      </w:r>
      <w:r w:rsidR="006D7403" w:rsidRPr="00623E5C">
        <w:rPr>
          <w:rFonts w:ascii="Times New Roman" w:hAnsi="Times New Roman" w:cs="Times New Roman"/>
          <w:sz w:val="24"/>
          <w:szCs w:val="24"/>
          <w:lang w:val="sq-AL"/>
        </w:rPr>
        <w:t>, p</w:t>
      </w:r>
      <w:r w:rsidRPr="00623E5C">
        <w:rPr>
          <w:rFonts w:ascii="Times New Roman" w:hAnsi="Times New Roman" w:cs="Times New Roman"/>
          <w:sz w:val="24"/>
          <w:szCs w:val="24"/>
          <w:lang w:val="sq-AL"/>
        </w:rPr>
        <w:t>ërbëhet nga ekspertë të fushave të</w:t>
      </w:r>
      <w:r w:rsidR="006B3325" w:rsidRPr="00623E5C">
        <w:rPr>
          <w:rFonts w:ascii="Times New Roman" w:hAnsi="Times New Roman" w:cs="Times New Roman"/>
          <w:sz w:val="24"/>
          <w:szCs w:val="24"/>
          <w:lang w:val="sq-AL"/>
        </w:rPr>
        <w:t xml:space="preserve"> ndryshme</w:t>
      </w:r>
      <w:r w:rsidR="003E2FD6" w:rsidRPr="00623E5C">
        <w:rPr>
          <w:rFonts w:ascii="Times New Roman" w:hAnsi="Times New Roman" w:cs="Times New Roman"/>
          <w:sz w:val="24"/>
          <w:szCs w:val="24"/>
          <w:lang w:val="sq-AL"/>
        </w:rPr>
        <w:t xml:space="preserve"> të cilët kanë eksperiencë konkrete në çështjet që janë zgjedhur për studim. Ekspertët </w:t>
      </w:r>
      <w:r w:rsidR="003E2FD6" w:rsidRPr="00623E5C">
        <w:rPr>
          <w:rFonts w:ascii="Times New Roman" w:hAnsi="Times New Roman" w:cs="Times New Roman"/>
          <w:bCs/>
          <w:sz w:val="24"/>
          <w:szCs w:val="24"/>
          <w:lang w:val="sq-AL"/>
        </w:rPr>
        <w:t>janë përzgjedhur në mënyrë të qëllimshme, sipas profilit akademik, përfaqësimit politik, dhe njoh</w:t>
      </w:r>
      <w:r w:rsidR="00623E5C">
        <w:rPr>
          <w:rFonts w:ascii="Times New Roman" w:hAnsi="Times New Roman" w:cs="Times New Roman"/>
          <w:bCs/>
          <w:sz w:val="24"/>
          <w:szCs w:val="24"/>
          <w:lang w:val="sq-AL"/>
        </w:rPr>
        <w:t>jes s</w:t>
      </w:r>
      <w:r w:rsidR="003E2FD6" w:rsidRPr="00623E5C">
        <w:rPr>
          <w:rFonts w:ascii="Times New Roman" w:hAnsi="Times New Roman" w:cs="Times New Roman"/>
          <w:bCs/>
          <w:sz w:val="24"/>
          <w:szCs w:val="24"/>
          <w:lang w:val="sq-AL"/>
        </w:rPr>
        <w:t xml:space="preserve">ë mirë </w:t>
      </w:r>
      <w:r w:rsidR="00623E5C">
        <w:rPr>
          <w:rFonts w:ascii="Times New Roman" w:hAnsi="Times New Roman" w:cs="Times New Roman"/>
          <w:bCs/>
          <w:sz w:val="24"/>
          <w:szCs w:val="24"/>
          <w:lang w:val="sq-AL"/>
        </w:rPr>
        <w:t>t</w:t>
      </w:r>
      <w:r w:rsidR="00623E5C" w:rsidRPr="00623E5C">
        <w:rPr>
          <w:rFonts w:ascii="Times New Roman" w:hAnsi="Times New Roman" w:cs="Times New Roman"/>
          <w:sz w:val="24"/>
          <w:szCs w:val="24"/>
          <w:lang w:val="sq-AL"/>
        </w:rPr>
        <w:t>ë</w:t>
      </w:r>
      <w:r w:rsidR="00623E5C">
        <w:rPr>
          <w:rFonts w:ascii="Times New Roman" w:hAnsi="Times New Roman" w:cs="Times New Roman"/>
          <w:sz w:val="24"/>
          <w:szCs w:val="24"/>
          <w:lang w:val="sq-AL"/>
        </w:rPr>
        <w:t xml:space="preserve"> </w:t>
      </w:r>
      <w:r w:rsidR="003E2FD6" w:rsidRPr="00623E5C">
        <w:rPr>
          <w:rFonts w:ascii="Times New Roman" w:hAnsi="Times New Roman" w:cs="Times New Roman"/>
          <w:bCs/>
          <w:sz w:val="24"/>
          <w:szCs w:val="24"/>
          <w:lang w:val="sq-AL"/>
        </w:rPr>
        <w:t>politikës së jashtme.</w:t>
      </w:r>
    </w:p>
    <w:p w:rsidR="0060593B" w:rsidRPr="000E790B" w:rsidRDefault="00FB1140" w:rsidP="000E790B">
      <w:pPr>
        <w:spacing w:after="0" w:line="360" w:lineRule="auto"/>
        <w:ind w:firstLine="284"/>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4.2</w:t>
      </w:r>
      <w:r w:rsidR="0060593B" w:rsidRPr="000E790B">
        <w:rPr>
          <w:rFonts w:ascii="Times New Roman" w:hAnsi="Times New Roman" w:cs="Times New Roman"/>
          <w:b/>
          <w:sz w:val="24"/>
          <w:szCs w:val="24"/>
          <w:lang w:val="sq-AL"/>
        </w:rPr>
        <w:t>.1. Kampioni sasior</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Studimi përbëhet nga një kampion</w:t>
      </w:r>
      <w:r w:rsidR="006A5005" w:rsidRPr="000E790B">
        <w:rPr>
          <w:rFonts w:ascii="Times New Roman" w:hAnsi="Times New Roman" w:cs="Times New Roman"/>
          <w:sz w:val="24"/>
          <w:szCs w:val="24"/>
          <w:lang w:val="sq-AL"/>
        </w:rPr>
        <w:t xml:space="preserve">im </w:t>
      </w:r>
      <w:r w:rsidRPr="000E790B">
        <w:rPr>
          <w:rFonts w:ascii="Times New Roman" w:hAnsi="Times New Roman" w:cs="Times New Roman"/>
          <w:sz w:val="24"/>
          <w:szCs w:val="24"/>
          <w:lang w:val="sq-AL"/>
        </w:rPr>
        <w:t xml:space="preserve">i përgjithshëm prej 500 pjesëmarrësish: 254 femra dhe 246 meshkuj të moshës ndërmjet 17 dhe 34 vjeç, me një moshë mesatare prej 23.84 (SD = 3.53) (Shih Tabelën 1. Shpërndarja gjinore e kampionit). Për sa i përket statusit të punësimit, 38.6% e kampionit ishin studentë, 46.6% ishin të diplomuar dhe të punësuar, ndërsa 17.9% ishin të diplomuar, por të papunë (Shih Tabelën 2. Shpërndarja e kampionit sipas statusit të punësimit). </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Ky studim është ndarë në dy faza kampionimi:</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Në fazën e parë të punimit janë përzgjedhur 304 të rinj, të angazhuar në forumet politike të FRESSH-it, FRPD-së dhe LRI-së, prej të cilëve u përgjigjën 241 ose 78.9%. Këta të rinj </w:t>
      </w:r>
      <w:r w:rsidR="00246BF4">
        <w:rPr>
          <w:rFonts w:ascii="Times New Roman" w:hAnsi="Times New Roman" w:cs="Times New Roman"/>
          <w:sz w:val="24"/>
          <w:szCs w:val="24"/>
          <w:lang w:val="sq-AL"/>
        </w:rPr>
        <w:t>supozohet t</w:t>
      </w:r>
      <w:r w:rsidRPr="000E790B">
        <w:rPr>
          <w:rFonts w:ascii="Times New Roman" w:hAnsi="Times New Roman" w:cs="Times New Roman"/>
          <w:sz w:val="24"/>
          <w:szCs w:val="24"/>
          <w:lang w:val="sq-AL"/>
        </w:rPr>
        <w:t>ë</w:t>
      </w:r>
      <w:r w:rsidR="00246BF4">
        <w:rPr>
          <w:rFonts w:ascii="Times New Roman" w:hAnsi="Times New Roman" w:cs="Times New Roman"/>
          <w:sz w:val="24"/>
          <w:szCs w:val="24"/>
          <w:lang w:val="sq-AL"/>
        </w:rPr>
        <w:t xml:space="preserve"> jen</w:t>
      </w:r>
      <w:r w:rsidRPr="000E790B">
        <w:rPr>
          <w:rFonts w:ascii="Times New Roman" w:hAnsi="Times New Roman" w:cs="Times New Roman"/>
          <w:sz w:val="24"/>
          <w:szCs w:val="24"/>
          <w:lang w:val="sq-AL"/>
        </w:rPr>
        <w:t>ë</w:t>
      </w:r>
      <w:r w:rsidR="00246BF4">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vendimmarrësit e së ardhmes; kjo perspektivë do të ballafaqohet me atë të profesionistëve të fushës (intervistat cilësore), për të parë nëse takohen perceptimet në lidhje me problematikën</w:t>
      </w:r>
      <w:r w:rsidR="006E7B2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studimore. Përzgjedhja e pjesëmarrësve u bë në mënyrë rastësore, duke iu referuar regjistrave të organizatave politike, por meqenëse pyetësori u shpërnda online, kufizimi i vetëm i kampionimit është vetë</w:t>
      </w:r>
      <w:r w:rsidR="006E7B2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seleksionimi (78.9 % shkalla e përgjigjeve). Për sa i përket anëtarësisë nëpër forumet politike, kampioni u nda si më poshtë: 57.1% i përkisnin FRESSH-it (Forumi Rinor Eurosocialist i Shqipërisë), 40.7% FRPD-së (Forumi Rinor i Partisë Demokratike) dhe 2.1% LRI-së (Lëvizja Rinore për Integrim) (Shih Tabelën 3).</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Në fazën e dytë, kampionimi u zgjerua më tej, duke përfshirë një grup intervistuesish më të rinj, kryesisht studentë, por të paangazhuar politikisht. Të përzgjedhur gjithsej janë 324 të rinj, nga të cilët u përgjigjën 259 ose 79.9% (shkalla e përgjigjeve). Të rinjtë u përzgjodhën nga auditorët e universiteteve të Tiranës dhe të universitetit të Durrësit. Pyetësori u shpërnda nëpërmjet adresave të postës elektronike (e-mail) dhe formave të tjera të komunikimit online.</w:t>
      </w:r>
    </w:p>
    <w:p w:rsidR="0060593B" w:rsidRPr="000E790B" w:rsidRDefault="0060593B" w:rsidP="000E790B">
      <w:pPr>
        <w:spacing w:after="0" w:line="360" w:lineRule="auto"/>
        <w:ind w:firstLine="284"/>
        <w:jc w:val="both"/>
        <w:rPr>
          <w:rFonts w:ascii="Times New Roman" w:hAnsi="Times New Roman" w:cs="Times New Roman"/>
          <w:color w:val="FF0000"/>
          <w:sz w:val="24"/>
          <w:szCs w:val="24"/>
          <w:lang w:val="sq-AL"/>
        </w:rPr>
      </w:pPr>
    </w:p>
    <w:tbl>
      <w:tblPr>
        <w:tblW w:w="9583" w:type="dxa"/>
        <w:tblInd w:w="-416" w:type="dxa"/>
        <w:tblCellMar>
          <w:left w:w="10" w:type="dxa"/>
          <w:right w:w="0" w:type="dxa"/>
        </w:tblCellMar>
        <w:tblLook w:val="0000" w:firstRow="0" w:lastRow="0" w:firstColumn="0" w:lastColumn="0" w:noHBand="0" w:noVBand="0"/>
      </w:tblPr>
      <w:tblGrid>
        <w:gridCol w:w="1508"/>
        <w:gridCol w:w="59"/>
        <w:gridCol w:w="1001"/>
        <w:gridCol w:w="1017"/>
        <w:gridCol w:w="167"/>
        <w:gridCol w:w="1029"/>
        <w:gridCol w:w="314"/>
        <w:gridCol w:w="725"/>
        <w:gridCol w:w="1162"/>
        <w:gridCol w:w="390"/>
        <w:gridCol w:w="1922"/>
        <w:gridCol w:w="289"/>
      </w:tblGrid>
      <w:tr w:rsidR="0060593B" w:rsidRPr="000E790B" w:rsidTr="00044D74">
        <w:trPr>
          <w:gridAfter w:val="1"/>
          <w:wAfter w:w="289" w:type="dxa"/>
          <w:cantSplit/>
          <w:trHeight w:val="852"/>
        </w:trPr>
        <w:tc>
          <w:tcPr>
            <w:tcW w:w="9294" w:type="dxa"/>
            <w:gridSpan w:val="11"/>
            <w:shd w:val="clear" w:color="auto" w:fill="FFFFFF"/>
            <w:vAlign w:val="center"/>
          </w:tcPr>
          <w:p w:rsidR="0060593B" w:rsidRPr="000E790B" w:rsidRDefault="0060593B" w:rsidP="00987DCA">
            <w:pPr>
              <w:spacing w:after="0" w:line="360" w:lineRule="auto"/>
              <w:ind w:firstLine="284"/>
              <w:jc w:val="center"/>
              <w:rPr>
                <w:rFonts w:ascii="Times New Roman" w:hAnsi="Times New Roman" w:cs="Times New Roman"/>
                <w:b/>
                <w:bCs/>
                <w:color w:val="000000"/>
                <w:sz w:val="24"/>
                <w:szCs w:val="24"/>
                <w:lang w:val="sq-AL"/>
              </w:rPr>
            </w:pPr>
            <w:r w:rsidRPr="000E790B">
              <w:rPr>
                <w:rFonts w:ascii="Times New Roman" w:hAnsi="Times New Roman" w:cs="Times New Roman"/>
                <w:b/>
                <w:bCs/>
                <w:color w:val="000000"/>
                <w:sz w:val="24"/>
                <w:szCs w:val="24"/>
                <w:lang w:val="sq-AL"/>
              </w:rPr>
              <w:t>Tabela 1.</w:t>
            </w:r>
          </w:p>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b/>
                <w:bCs/>
                <w:color w:val="000000"/>
                <w:sz w:val="24"/>
                <w:szCs w:val="24"/>
                <w:lang w:val="sq-AL"/>
              </w:rPr>
              <w:t>Shpërndarja e kampionit sipas gjinisë</w:t>
            </w:r>
          </w:p>
        </w:tc>
      </w:tr>
      <w:tr w:rsidR="0060593B" w:rsidRPr="000E790B" w:rsidTr="00044D74">
        <w:trPr>
          <w:gridAfter w:val="1"/>
          <w:wAfter w:w="289" w:type="dxa"/>
          <w:cantSplit/>
          <w:trHeight w:val="664"/>
        </w:trPr>
        <w:tc>
          <w:tcPr>
            <w:tcW w:w="2568" w:type="dxa"/>
            <w:gridSpan w:val="3"/>
            <w:tcBorders>
              <w:top w:val="single" w:sz="16" w:space="0" w:color="000000"/>
              <w:left w:val="single" w:sz="16" w:space="0" w:color="000000"/>
              <w:bottom w:val="single" w:sz="16" w:space="0" w:color="000000"/>
            </w:tcBorders>
            <w:shd w:val="clear" w:color="auto" w:fill="FFFFFF"/>
            <w:vAlign w:val="bottom"/>
          </w:tcPr>
          <w:p w:rsidR="0060593B" w:rsidRPr="000E790B" w:rsidRDefault="0060593B" w:rsidP="000E790B">
            <w:pPr>
              <w:spacing w:after="0" w:line="360" w:lineRule="auto"/>
              <w:ind w:firstLine="284"/>
              <w:jc w:val="both"/>
              <w:rPr>
                <w:rFonts w:ascii="Times New Roman" w:hAnsi="Times New Roman" w:cs="Times New Roman"/>
                <w:color w:val="000000"/>
                <w:sz w:val="24"/>
                <w:szCs w:val="24"/>
                <w:lang w:val="sq-AL"/>
              </w:rPr>
            </w:pPr>
          </w:p>
        </w:tc>
        <w:tc>
          <w:tcPr>
            <w:tcW w:w="1184" w:type="dxa"/>
            <w:gridSpan w:val="2"/>
            <w:tcBorders>
              <w:top w:val="single" w:sz="16" w:space="0" w:color="000000"/>
              <w:left w:val="single" w:sz="16" w:space="0" w:color="000000"/>
              <w:bottom w:val="single" w:sz="16" w:space="0" w:color="000000"/>
              <w:right w:val="single" w:sz="8" w:space="0" w:color="000000"/>
            </w:tcBorders>
            <w:shd w:val="clear" w:color="auto" w:fill="FFFFFF"/>
            <w:vAlign w:val="bottom"/>
          </w:tcPr>
          <w:p w:rsidR="0060593B" w:rsidRPr="000E790B" w:rsidRDefault="0060593B" w:rsidP="000E790B">
            <w:pPr>
              <w:spacing w:after="0" w:line="360" w:lineRule="auto"/>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Frekuenca</w:t>
            </w:r>
          </w:p>
        </w:tc>
        <w:tc>
          <w:tcPr>
            <w:tcW w:w="1343" w:type="dxa"/>
            <w:gridSpan w:val="2"/>
            <w:tcBorders>
              <w:top w:val="single" w:sz="16" w:space="0" w:color="000000"/>
              <w:left w:val="single" w:sz="8" w:space="0" w:color="000000"/>
              <w:bottom w:val="single" w:sz="16" w:space="0" w:color="000000"/>
              <w:right w:val="single" w:sz="8" w:space="0" w:color="000000"/>
            </w:tcBorders>
            <w:shd w:val="clear" w:color="auto" w:fill="FFFFFF"/>
            <w:vAlign w:val="bottom"/>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Përqindja</w:t>
            </w:r>
          </w:p>
        </w:tc>
        <w:tc>
          <w:tcPr>
            <w:tcW w:w="1887" w:type="dxa"/>
            <w:gridSpan w:val="2"/>
            <w:tcBorders>
              <w:top w:val="single" w:sz="16" w:space="0" w:color="000000"/>
              <w:left w:val="single" w:sz="8" w:space="0" w:color="000000"/>
              <w:bottom w:val="single" w:sz="16" w:space="0" w:color="000000"/>
              <w:right w:val="single" w:sz="8" w:space="0" w:color="000000"/>
            </w:tcBorders>
            <w:shd w:val="clear" w:color="auto" w:fill="FFFFFF"/>
            <w:vAlign w:val="bottom"/>
          </w:tcPr>
          <w:p w:rsidR="0060593B" w:rsidRPr="000E790B" w:rsidRDefault="0060593B" w:rsidP="000E790B">
            <w:pPr>
              <w:spacing w:after="0" w:line="360" w:lineRule="auto"/>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Përqindja e vlefshme</w:t>
            </w:r>
          </w:p>
        </w:tc>
        <w:tc>
          <w:tcPr>
            <w:tcW w:w="2312" w:type="dxa"/>
            <w:gridSpan w:val="2"/>
            <w:tcBorders>
              <w:top w:val="single" w:sz="16" w:space="0" w:color="000000"/>
              <w:left w:val="single" w:sz="8" w:space="0" w:color="000000"/>
              <w:bottom w:val="single" w:sz="16" w:space="0" w:color="000000"/>
              <w:right w:val="single" w:sz="16" w:space="0" w:color="000000"/>
            </w:tcBorders>
            <w:shd w:val="clear" w:color="auto" w:fill="FFFFFF"/>
            <w:vAlign w:val="bottom"/>
          </w:tcPr>
          <w:p w:rsidR="0060593B" w:rsidRPr="000E790B" w:rsidRDefault="0060593B" w:rsidP="000E790B">
            <w:pPr>
              <w:spacing w:after="0" w:line="360" w:lineRule="auto"/>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 xml:space="preserve">Përqindja </w:t>
            </w:r>
            <w:r w:rsidR="00044D74" w:rsidRPr="000E790B">
              <w:rPr>
                <w:rFonts w:ascii="Times New Roman" w:hAnsi="Times New Roman" w:cs="Times New Roman"/>
                <w:color w:val="000000"/>
                <w:sz w:val="24"/>
                <w:szCs w:val="24"/>
                <w:lang w:val="sq-AL"/>
              </w:rPr>
              <w:t>kumulative</w:t>
            </w:r>
          </w:p>
        </w:tc>
      </w:tr>
      <w:tr w:rsidR="0060593B" w:rsidRPr="000E790B" w:rsidTr="00044D74">
        <w:trPr>
          <w:gridAfter w:val="1"/>
          <w:wAfter w:w="289" w:type="dxa"/>
          <w:cantSplit/>
          <w:trHeight w:val="426"/>
        </w:trPr>
        <w:tc>
          <w:tcPr>
            <w:tcW w:w="1567" w:type="dxa"/>
            <w:gridSpan w:val="2"/>
            <w:vMerge w:val="restart"/>
            <w:tcBorders>
              <w:top w:val="single" w:sz="16" w:space="0" w:color="000000"/>
              <w:left w:val="single" w:sz="16" w:space="0" w:color="000000"/>
              <w:bottom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E vlefshme</w:t>
            </w:r>
          </w:p>
        </w:tc>
        <w:tc>
          <w:tcPr>
            <w:tcW w:w="1001" w:type="dxa"/>
            <w:tcBorders>
              <w:top w:val="single" w:sz="16" w:space="0" w:color="000000"/>
              <w:right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Femra</w:t>
            </w:r>
          </w:p>
        </w:tc>
        <w:tc>
          <w:tcPr>
            <w:tcW w:w="1184" w:type="dxa"/>
            <w:gridSpan w:val="2"/>
            <w:tcBorders>
              <w:top w:val="single" w:sz="16" w:space="0" w:color="000000"/>
              <w:left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254</w:t>
            </w:r>
          </w:p>
        </w:tc>
        <w:tc>
          <w:tcPr>
            <w:tcW w:w="1343" w:type="dxa"/>
            <w:gridSpan w:val="2"/>
            <w:tcBorders>
              <w:top w:val="single" w:sz="16" w:space="0" w:color="000000"/>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50.8</w:t>
            </w:r>
          </w:p>
        </w:tc>
        <w:tc>
          <w:tcPr>
            <w:tcW w:w="1887" w:type="dxa"/>
            <w:gridSpan w:val="2"/>
            <w:tcBorders>
              <w:top w:val="single" w:sz="16" w:space="0" w:color="000000"/>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50.8</w:t>
            </w:r>
          </w:p>
        </w:tc>
        <w:tc>
          <w:tcPr>
            <w:tcW w:w="2312" w:type="dxa"/>
            <w:gridSpan w:val="2"/>
            <w:tcBorders>
              <w:top w:val="single" w:sz="16" w:space="0" w:color="000000"/>
              <w:left w:val="single" w:sz="8" w:space="0" w:color="000000"/>
              <w:right w:val="single" w:sz="16"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50.8</w:t>
            </w:r>
          </w:p>
        </w:tc>
      </w:tr>
      <w:tr w:rsidR="0060593B" w:rsidRPr="000E790B" w:rsidTr="00044D74">
        <w:trPr>
          <w:gridAfter w:val="1"/>
          <w:wAfter w:w="289" w:type="dxa"/>
          <w:cantSplit/>
          <w:trHeight w:val="150"/>
        </w:trPr>
        <w:tc>
          <w:tcPr>
            <w:tcW w:w="1567" w:type="dxa"/>
            <w:gridSpan w:val="2"/>
            <w:vMerge/>
            <w:tcBorders>
              <w:top w:val="single" w:sz="16" w:space="0" w:color="000000"/>
              <w:left w:val="single" w:sz="16" w:space="0" w:color="000000"/>
              <w:bottom w:val="single" w:sz="16" w:space="0" w:color="000000"/>
            </w:tcBorders>
            <w:shd w:val="clear" w:color="auto" w:fill="FFFFFF"/>
          </w:tcPr>
          <w:p w:rsidR="0060593B" w:rsidRPr="000E790B" w:rsidRDefault="0060593B" w:rsidP="000E790B">
            <w:pPr>
              <w:spacing w:after="0" w:line="360" w:lineRule="auto"/>
              <w:ind w:firstLine="284"/>
              <w:jc w:val="both"/>
              <w:rPr>
                <w:rFonts w:ascii="Times New Roman" w:hAnsi="Times New Roman" w:cs="Times New Roman"/>
                <w:color w:val="000000"/>
                <w:sz w:val="24"/>
                <w:szCs w:val="24"/>
                <w:lang w:val="sq-AL"/>
              </w:rPr>
            </w:pPr>
          </w:p>
        </w:tc>
        <w:tc>
          <w:tcPr>
            <w:tcW w:w="1001" w:type="dxa"/>
            <w:tcBorders>
              <w:right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Meshkuj</w:t>
            </w:r>
          </w:p>
        </w:tc>
        <w:tc>
          <w:tcPr>
            <w:tcW w:w="1184" w:type="dxa"/>
            <w:gridSpan w:val="2"/>
            <w:tcBorders>
              <w:left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246</w:t>
            </w:r>
          </w:p>
        </w:tc>
        <w:tc>
          <w:tcPr>
            <w:tcW w:w="1343" w:type="dxa"/>
            <w:gridSpan w:val="2"/>
            <w:tcBorders>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49.2</w:t>
            </w:r>
          </w:p>
        </w:tc>
        <w:tc>
          <w:tcPr>
            <w:tcW w:w="1887" w:type="dxa"/>
            <w:gridSpan w:val="2"/>
            <w:tcBorders>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49.2</w:t>
            </w:r>
          </w:p>
        </w:tc>
        <w:tc>
          <w:tcPr>
            <w:tcW w:w="2312" w:type="dxa"/>
            <w:gridSpan w:val="2"/>
            <w:tcBorders>
              <w:left w:val="single" w:sz="8" w:space="0" w:color="000000"/>
              <w:right w:val="single" w:sz="16"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100.0</w:t>
            </w:r>
          </w:p>
        </w:tc>
      </w:tr>
      <w:tr w:rsidR="0060593B" w:rsidRPr="000E790B" w:rsidTr="00044D74">
        <w:trPr>
          <w:gridAfter w:val="1"/>
          <w:wAfter w:w="289" w:type="dxa"/>
          <w:cantSplit/>
          <w:trHeight w:val="363"/>
        </w:trPr>
        <w:tc>
          <w:tcPr>
            <w:tcW w:w="1567" w:type="dxa"/>
            <w:gridSpan w:val="2"/>
            <w:vMerge/>
            <w:tcBorders>
              <w:top w:val="single" w:sz="16" w:space="0" w:color="000000"/>
              <w:left w:val="single" w:sz="16" w:space="0" w:color="000000"/>
              <w:bottom w:val="single" w:sz="16" w:space="0" w:color="000000"/>
            </w:tcBorders>
            <w:shd w:val="clear" w:color="auto" w:fill="FFFFFF"/>
          </w:tcPr>
          <w:p w:rsidR="0060593B" w:rsidRPr="000E790B" w:rsidRDefault="0060593B" w:rsidP="000E790B">
            <w:pPr>
              <w:spacing w:after="0" w:line="360" w:lineRule="auto"/>
              <w:ind w:firstLine="284"/>
              <w:jc w:val="both"/>
              <w:rPr>
                <w:rFonts w:ascii="Times New Roman" w:hAnsi="Times New Roman" w:cs="Times New Roman"/>
                <w:color w:val="000000"/>
                <w:sz w:val="24"/>
                <w:szCs w:val="24"/>
                <w:lang w:val="sq-AL"/>
              </w:rPr>
            </w:pPr>
          </w:p>
        </w:tc>
        <w:tc>
          <w:tcPr>
            <w:tcW w:w="1001" w:type="dxa"/>
            <w:tcBorders>
              <w:bottom w:val="single" w:sz="16" w:space="0" w:color="000000"/>
              <w:right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Gjithsej</w:t>
            </w:r>
          </w:p>
        </w:tc>
        <w:tc>
          <w:tcPr>
            <w:tcW w:w="1184" w:type="dxa"/>
            <w:gridSpan w:val="2"/>
            <w:tcBorders>
              <w:left w:val="single" w:sz="16" w:space="0" w:color="000000"/>
              <w:bottom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500</w:t>
            </w:r>
          </w:p>
        </w:tc>
        <w:tc>
          <w:tcPr>
            <w:tcW w:w="1343" w:type="dxa"/>
            <w:gridSpan w:val="2"/>
            <w:tcBorders>
              <w:left w:val="single" w:sz="8" w:space="0" w:color="000000"/>
              <w:bottom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100.0</w:t>
            </w:r>
          </w:p>
        </w:tc>
        <w:tc>
          <w:tcPr>
            <w:tcW w:w="1887" w:type="dxa"/>
            <w:gridSpan w:val="2"/>
            <w:tcBorders>
              <w:left w:val="single" w:sz="8" w:space="0" w:color="000000"/>
              <w:bottom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100.0</w:t>
            </w:r>
          </w:p>
        </w:tc>
        <w:tc>
          <w:tcPr>
            <w:tcW w:w="2312" w:type="dxa"/>
            <w:gridSpan w:val="2"/>
            <w:tcBorders>
              <w:left w:val="single" w:sz="8" w:space="0" w:color="000000"/>
              <w:bottom w:val="single" w:sz="16" w:space="0" w:color="000000"/>
              <w:right w:val="single" w:sz="16"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p>
        </w:tc>
      </w:tr>
      <w:tr w:rsidR="0060593B" w:rsidRPr="000E790B" w:rsidTr="00044D74">
        <w:trPr>
          <w:cantSplit/>
          <w:trHeight w:val="769"/>
        </w:trPr>
        <w:tc>
          <w:tcPr>
            <w:tcW w:w="9583" w:type="dxa"/>
            <w:gridSpan w:val="12"/>
            <w:shd w:val="clear" w:color="auto" w:fill="FFFFFF"/>
            <w:vAlign w:val="center"/>
          </w:tcPr>
          <w:p w:rsidR="000F3487" w:rsidRDefault="000F3487" w:rsidP="000E790B">
            <w:pPr>
              <w:spacing w:after="0" w:line="360" w:lineRule="auto"/>
              <w:ind w:firstLine="284"/>
              <w:jc w:val="center"/>
              <w:rPr>
                <w:rFonts w:ascii="Times New Roman" w:hAnsi="Times New Roman" w:cs="Times New Roman"/>
                <w:b/>
                <w:bCs/>
                <w:color w:val="000000"/>
                <w:sz w:val="24"/>
                <w:szCs w:val="24"/>
                <w:lang w:val="sq-AL"/>
              </w:rPr>
            </w:pPr>
          </w:p>
          <w:p w:rsidR="004D730F" w:rsidRDefault="004D730F" w:rsidP="000E790B">
            <w:pPr>
              <w:spacing w:after="0" w:line="360" w:lineRule="auto"/>
              <w:ind w:firstLine="284"/>
              <w:jc w:val="center"/>
              <w:rPr>
                <w:rFonts w:ascii="Times New Roman" w:hAnsi="Times New Roman" w:cs="Times New Roman"/>
                <w:b/>
                <w:bCs/>
                <w:color w:val="000000"/>
                <w:sz w:val="24"/>
                <w:szCs w:val="24"/>
                <w:lang w:val="sq-AL"/>
              </w:rPr>
            </w:pPr>
          </w:p>
          <w:p w:rsidR="0060593B" w:rsidRPr="000E790B" w:rsidRDefault="004D730F" w:rsidP="000E790B">
            <w:pPr>
              <w:spacing w:after="0" w:line="360" w:lineRule="auto"/>
              <w:ind w:firstLine="284"/>
              <w:jc w:val="center"/>
              <w:rPr>
                <w:rFonts w:ascii="Times New Roman" w:hAnsi="Times New Roman" w:cs="Times New Roman"/>
                <w:b/>
                <w:bCs/>
                <w:color w:val="000000"/>
                <w:sz w:val="24"/>
                <w:szCs w:val="24"/>
                <w:lang w:val="sq-AL"/>
              </w:rPr>
            </w:pPr>
            <w:r>
              <w:rPr>
                <w:rFonts w:ascii="Times New Roman" w:hAnsi="Times New Roman" w:cs="Times New Roman"/>
                <w:b/>
                <w:bCs/>
                <w:color w:val="000000"/>
                <w:sz w:val="24"/>
                <w:szCs w:val="24"/>
                <w:lang w:val="sq-AL"/>
              </w:rPr>
              <w:br/>
            </w:r>
            <w:r w:rsidR="0060593B" w:rsidRPr="000E790B">
              <w:rPr>
                <w:rFonts w:ascii="Times New Roman" w:hAnsi="Times New Roman" w:cs="Times New Roman"/>
                <w:b/>
                <w:bCs/>
                <w:color w:val="000000"/>
                <w:sz w:val="24"/>
                <w:szCs w:val="24"/>
                <w:lang w:val="sq-AL"/>
              </w:rPr>
              <w:t>Tabela 2.</w:t>
            </w:r>
          </w:p>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b/>
                <w:bCs/>
                <w:color w:val="000000"/>
                <w:sz w:val="24"/>
                <w:szCs w:val="24"/>
                <w:lang w:val="sq-AL"/>
              </w:rPr>
              <w:t>Shpërndarja e kampionit sipas statusit të punësimit</w:t>
            </w:r>
          </w:p>
        </w:tc>
      </w:tr>
      <w:tr w:rsidR="0060593B" w:rsidRPr="000E790B" w:rsidTr="00044D74">
        <w:trPr>
          <w:cantSplit/>
          <w:trHeight w:val="769"/>
        </w:trPr>
        <w:tc>
          <w:tcPr>
            <w:tcW w:w="3585" w:type="dxa"/>
            <w:gridSpan w:val="4"/>
            <w:tcBorders>
              <w:top w:val="single" w:sz="16" w:space="0" w:color="000000"/>
              <w:left w:val="single" w:sz="16" w:space="0" w:color="000000"/>
              <w:bottom w:val="single" w:sz="16" w:space="0" w:color="000000"/>
            </w:tcBorders>
            <w:shd w:val="clear" w:color="auto" w:fill="FFFFFF"/>
            <w:vAlign w:val="bottom"/>
          </w:tcPr>
          <w:p w:rsidR="0060593B" w:rsidRPr="000E790B" w:rsidRDefault="0060593B" w:rsidP="000E790B">
            <w:pPr>
              <w:spacing w:after="0" w:line="360" w:lineRule="auto"/>
              <w:jc w:val="both"/>
              <w:rPr>
                <w:rFonts w:ascii="Times New Roman" w:hAnsi="Times New Roman" w:cs="Times New Roman"/>
                <w:color w:val="000000"/>
                <w:sz w:val="24"/>
                <w:szCs w:val="24"/>
                <w:lang w:val="sq-AL"/>
              </w:rPr>
            </w:pPr>
          </w:p>
        </w:tc>
        <w:tc>
          <w:tcPr>
            <w:tcW w:w="1196" w:type="dxa"/>
            <w:gridSpan w:val="2"/>
            <w:tcBorders>
              <w:top w:val="single" w:sz="16" w:space="0" w:color="000000"/>
              <w:left w:val="single" w:sz="16" w:space="0" w:color="000000"/>
              <w:bottom w:val="single" w:sz="16" w:space="0" w:color="000000"/>
              <w:right w:val="single" w:sz="8" w:space="0" w:color="000000"/>
            </w:tcBorders>
            <w:shd w:val="clear" w:color="auto" w:fill="FFFFFF"/>
            <w:vAlign w:val="bottom"/>
          </w:tcPr>
          <w:p w:rsidR="0060593B" w:rsidRPr="000E790B" w:rsidRDefault="0060593B" w:rsidP="000E790B">
            <w:pPr>
              <w:spacing w:after="0" w:line="360" w:lineRule="auto"/>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Frekuenca</w:t>
            </w:r>
          </w:p>
        </w:tc>
        <w:tc>
          <w:tcPr>
            <w:tcW w:w="1039" w:type="dxa"/>
            <w:gridSpan w:val="2"/>
            <w:tcBorders>
              <w:top w:val="single" w:sz="16" w:space="0" w:color="000000"/>
              <w:left w:val="single" w:sz="8" w:space="0" w:color="000000"/>
              <w:bottom w:val="single" w:sz="16" w:space="0" w:color="000000"/>
              <w:right w:val="single" w:sz="8" w:space="0" w:color="000000"/>
            </w:tcBorders>
            <w:shd w:val="clear" w:color="auto" w:fill="FFFFFF"/>
            <w:vAlign w:val="bottom"/>
          </w:tcPr>
          <w:p w:rsidR="0060593B" w:rsidRPr="000E790B" w:rsidRDefault="0060593B" w:rsidP="000E790B">
            <w:pPr>
              <w:spacing w:after="0" w:line="360" w:lineRule="auto"/>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Përqindja</w:t>
            </w:r>
          </w:p>
        </w:tc>
        <w:tc>
          <w:tcPr>
            <w:tcW w:w="1552" w:type="dxa"/>
            <w:gridSpan w:val="2"/>
            <w:tcBorders>
              <w:top w:val="single" w:sz="16" w:space="0" w:color="000000"/>
              <w:left w:val="single" w:sz="8" w:space="0" w:color="000000"/>
              <w:bottom w:val="single" w:sz="16" w:space="0" w:color="000000"/>
              <w:right w:val="single" w:sz="8" w:space="0" w:color="000000"/>
            </w:tcBorders>
            <w:shd w:val="clear" w:color="auto" w:fill="FFFFFF"/>
            <w:vAlign w:val="bottom"/>
          </w:tcPr>
          <w:p w:rsidR="0060593B" w:rsidRPr="000E790B" w:rsidRDefault="0060593B" w:rsidP="000E790B">
            <w:pPr>
              <w:spacing w:after="0" w:line="360" w:lineRule="auto"/>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Përqindja e vlefshme</w:t>
            </w:r>
          </w:p>
        </w:tc>
        <w:tc>
          <w:tcPr>
            <w:tcW w:w="2211" w:type="dxa"/>
            <w:gridSpan w:val="2"/>
            <w:tcBorders>
              <w:top w:val="single" w:sz="16" w:space="0" w:color="000000"/>
              <w:left w:val="single" w:sz="8" w:space="0" w:color="000000"/>
              <w:bottom w:val="single" w:sz="16" w:space="0" w:color="000000"/>
              <w:right w:val="single" w:sz="16" w:space="0" w:color="000000"/>
            </w:tcBorders>
            <w:shd w:val="clear" w:color="auto" w:fill="FFFFFF"/>
            <w:vAlign w:val="bottom"/>
          </w:tcPr>
          <w:p w:rsidR="0060593B" w:rsidRPr="000E790B" w:rsidRDefault="0060593B" w:rsidP="000E790B">
            <w:pPr>
              <w:spacing w:after="0" w:line="360" w:lineRule="auto"/>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Përqindja kumulative</w:t>
            </w:r>
          </w:p>
        </w:tc>
      </w:tr>
      <w:tr w:rsidR="0060593B" w:rsidRPr="000E790B" w:rsidTr="00044D74">
        <w:trPr>
          <w:cantSplit/>
          <w:trHeight w:val="384"/>
        </w:trPr>
        <w:tc>
          <w:tcPr>
            <w:tcW w:w="1508" w:type="dxa"/>
            <w:tcBorders>
              <w:top w:val="single" w:sz="16" w:space="0" w:color="000000"/>
              <w:left w:val="single" w:sz="16" w:space="0" w:color="000000"/>
              <w:bottom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E vlefshme</w:t>
            </w:r>
          </w:p>
        </w:tc>
        <w:tc>
          <w:tcPr>
            <w:tcW w:w="2077" w:type="dxa"/>
            <w:gridSpan w:val="3"/>
            <w:tcBorders>
              <w:top w:val="single" w:sz="16" w:space="0" w:color="000000"/>
              <w:right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Student</w:t>
            </w:r>
          </w:p>
        </w:tc>
        <w:tc>
          <w:tcPr>
            <w:tcW w:w="1196" w:type="dxa"/>
            <w:gridSpan w:val="2"/>
            <w:tcBorders>
              <w:top w:val="single" w:sz="16" w:space="0" w:color="000000"/>
              <w:left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193</w:t>
            </w:r>
          </w:p>
        </w:tc>
        <w:tc>
          <w:tcPr>
            <w:tcW w:w="1039" w:type="dxa"/>
            <w:gridSpan w:val="2"/>
            <w:tcBorders>
              <w:top w:val="single" w:sz="16" w:space="0" w:color="000000"/>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38.6</w:t>
            </w:r>
          </w:p>
        </w:tc>
        <w:tc>
          <w:tcPr>
            <w:tcW w:w="1552" w:type="dxa"/>
            <w:gridSpan w:val="2"/>
            <w:tcBorders>
              <w:top w:val="single" w:sz="16" w:space="0" w:color="000000"/>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38.6</w:t>
            </w:r>
          </w:p>
        </w:tc>
        <w:tc>
          <w:tcPr>
            <w:tcW w:w="2211" w:type="dxa"/>
            <w:gridSpan w:val="2"/>
            <w:tcBorders>
              <w:top w:val="single" w:sz="16" w:space="0" w:color="000000"/>
              <w:left w:val="single" w:sz="8" w:space="0" w:color="000000"/>
              <w:right w:val="single" w:sz="16"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38.6</w:t>
            </w:r>
          </w:p>
        </w:tc>
      </w:tr>
      <w:tr w:rsidR="0060593B" w:rsidRPr="000E790B" w:rsidTr="00044D74">
        <w:trPr>
          <w:cantSplit/>
          <w:trHeight w:val="396"/>
        </w:trPr>
        <w:tc>
          <w:tcPr>
            <w:tcW w:w="1508" w:type="dxa"/>
            <w:tcBorders>
              <w:top w:val="single" w:sz="16" w:space="0" w:color="000000"/>
              <w:left w:val="single" w:sz="16" w:space="0" w:color="000000"/>
              <w:bottom w:val="single" w:sz="16" w:space="0" w:color="000000"/>
            </w:tcBorders>
            <w:shd w:val="clear" w:color="auto" w:fill="FFFFFF"/>
          </w:tcPr>
          <w:p w:rsidR="0060593B" w:rsidRPr="000E790B" w:rsidRDefault="0060593B" w:rsidP="000E790B">
            <w:pPr>
              <w:spacing w:after="0" w:line="360" w:lineRule="auto"/>
              <w:ind w:firstLine="284"/>
              <w:jc w:val="both"/>
              <w:rPr>
                <w:rFonts w:ascii="Times New Roman" w:hAnsi="Times New Roman" w:cs="Times New Roman"/>
                <w:color w:val="000000"/>
                <w:sz w:val="24"/>
                <w:szCs w:val="24"/>
                <w:lang w:val="sq-AL"/>
              </w:rPr>
            </w:pPr>
          </w:p>
        </w:tc>
        <w:tc>
          <w:tcPr>
            <w:tcW w:w="2077" w:type="dxa"/>
            <w:gridSpan w:val="3"/>
            <w:tcBorders>
              <w:right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Diplomuar/Punësuar</w:t>
            </w:r>
          </w:p>
        </w:tc>
        <w:tc>
          <w:tcPr>
            <w:tcW w:w="1196" w:type="dxa"/>
            <w:gridSpan w:val="2"/>
            <w:tcBorders>
              <w:left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218</w:t>
            </w:r>
          </w:p>
        </w:tc>
        <w:tc>
          <w:tcPr>
            <w:tcW w:w="1039" w:type="dxa"/>
            <w:gridSpan w:val="2"/>
            <w:tcBorders>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43.6</w:t>
            </w:r>
          </w:p>
        </w:tc>
        <w:tc>
          <w:tcPr>
            <w:tcW w:w="1552" w:type="dxa"/>
            <w:gridSpan w:val="2"/>
            <w:tcBorders>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43.6</w:t>
            </w:r>
          </w:p>
        </w:tc>
        <w:tc>
          <w:tcPr>
            <w:tcW w:w="2211" w:type="dxa"/>
            <w:gridSpan w:val="2"/>
            <w:tcBorders>
              <w:left w:val="single" w:sz="8" w:space="0" w:color="000000"/>
              <w:right w:val="single" w:sz="16"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82.1</w:t>
            </w:r>
          </w:p>
        </w:tc>
      </w:tr>
      <w:tr w:rsidR="0060593B" w:rsidRPr="000E790B" w:rsidTr="00044D74">
        <w:trPr>
          <w:cantSplit/>
          <w:trHeight w:val="384"/>
        </w:trPr>
        <w:tc>
          <w:tcPr>
            <w:tcW w:w="1508" w:type="dxa"/>
            <w:tcBorders>
              <w:top w:val="single" w:sz="16" w:space="0" w:color="000000"/>
              <w:left w:val="single" w:sz="16" w:space="0" w:color="000000"/>
              <w:bottom w:val="single" w:sz="16" w:space="0" w:color="000000"/>
            </w:tcBorders>
            <w:shd w:val="clear" w:color="auto" w:fill="FFFFFF"/>
          </w:tcPr>
          <w:p w:rsidR="0060593B" w:rsidRPr="000E790B" w:rsidRDefault="0060593B" w:rsidP="000E790B">
            <w:pPr>
              <w:spacing w:after="0" w:line="360" w:lineRule="auto"/>
              <w:ind w:firstLine="284"/>
              <w:jc w:val="both"/>
              <w:rPr>
                <w:rFonts w:ascii="Times New Roman" w:hAnsi="Times New Roman" w:cs="Times New Roman"/>
                <w:color w:val="000000"/>
                <w:sz w:val="24"/>
                <w:szCs w:val="24"/>
                <w:lang w:val="sq-AL"/>
              </w:rPr>
            </w:pPr>
          </w:p>
        </w:tc>
        <w:tc>
          <w:tcPr>
            <w:tcW w:w="2077" w:type="dxa"/>
            <w:gridSpan w:val="3"/>
            <w:tcBorders>
              <w:right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Diplomuar/Papunë</w:t>
            </w:r>
          </w:p>
        </w:tc>
        <w:tc>
          <w:tcPr>
            <w:tcW w:w="1196" w:type="dxa"/>
            <w:gridSpan w:val="2"/>
            <w:tcBorders>
              <w:left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89</w:t>
            </w:r>
          </w:p>
        </w:tc>
        <w:tc>
          <w:tcPr>
            <w:tcW w:w="1039" w:type="dxa"/>
            <w:gridSpan w:val="2"/>
            <w:tcBorders>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17.9</w:t>
            </w:r>
          </w:p>
        </w:tc>
        <w:tc>
          <w:tcPr>
            <w:tcW w:w="1552" w:type="dxa"/>
            <w:gridSpan w:val="2"/>
            <w:tcBorders>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17.9</w:t>
            </w:r>
          </w:p>
        </w:tc>
        <w:tc>
          <w:tcPr>
            <w:tcW w:w="2211" w:type="dxa"/>
            <w:gridSpan w:val="2"/>
            <w:tcBorders>
              <w:left w:val="single" w:sz="8" w:space="0" w:color="000000"/>
              <w:right w:val="single" w:sz="16"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100.0</w:t>
            </w:r>
          </w:p>
        </w:tc>
      </w:tr>
      <w:tr w:rsidR="0060593B" w:rsidRPr="000E790B" w:rsidTr="00044D74">
        <w:trPr>
          <w:cantSplit/>
          <w:trHeight w:val="384"/>
        </w:trPr>
        <w:tc>
          <w:tcPr>
            <w:tcW w:w="1508" w:type="dxa"/>
            <w:tcBorders>
              <w:top w:val="single" w:sz="16" w:space="0" w:color="000000"/>
              <w:left w:val="single" w:sz="16" w:space="0" w:color="000000"/>
              <w:bottom w:val="single" w:sz="16" w:space="0" w:color="000000"/>
            </w:tcBorders>
            <w:shd w:val="clear" w:color="auto" w:fill="FFFFFF"/>
          </w:tcPr>
          <w:p w:rsidR="0060593B" w:rsidRPr="000E790B" w:rsidRDefault="0060593B" w:rsidP="000E790B">
            <w:pPr>
              <w:spacing w:after="0" w:line="360" w:lineRule="auto"/>
              <w:ind w:firstLine="284"/>
              <w:jc w:val="both"/>
              <w:rPr>
                <w:rFonts w:ascii="Times New Roman" w:hAnsi="Times New Roman" w:cs="Times New Roman"/>
                <w:color w:val="000000"/>
                <w:sz w:val="24"/>
                <w:szCs w:val="24"/>
                <w:lang w:val="sq-AL"/>
              </w:rPr>
            </w:pPr>
          </w:p>
        </w:tc>
        <w:tc>
          <w:tcPr>
            <w:tcW w:w="2077" w:type="dxa"/>
            <w:gridSpan w:val="3"/>
            <w:tcBorders>
              <w:bottom w:val="single" w:sz="16" w:space="0" w:color="000000"/>
              <w:right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Gjithsej</w:t>
            </w:r>
          </w:p>
        </w:tc>
        <w:tc>
          <w:tcPr>
            <w:tcW w:w="1196" w:type="dxa"/>
            <w:gridSpan w:val="2"/>
            <w:tcBorders>
              <w:left w:val="single" w:sz="16" w:space="0" w:color="000000"/>
              <w:bottom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500</w:t>
            </w:r>
          </w:p>
        </w:tc>
        <w:tc>
          <w:tcPr>
            <w:tcW w:w="1039" w:type="dxa"/>
            <w:gridSpan w:val="2"/>
            <w:tcBorders>
              <w:left w:val="single" w:sz="8" w:space="0" w:color="000000"/>
              <w:bottom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100.0</w:t>
            </w:r>
          </w:p>
        </w:tc>
        <w:tc>
          <w:tcPr>
            <w:tcW w:w="1552" w:type="dxa"/>
            <w:gridSpan w:val="2"/>
            <w:tcBorders>
              <w:left w:val="single" w:sz="8" w:space="0" w:color="000000"/>
              <w:bottom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100.0</w:t>
            </w:r>
          </w:p>
        </w:tc>
        <w:tc>
          <w:tcPr>
            <w:tcW w:w="2211" w:type="dxa"/>
            <w:gridSpan w:val="2"/>
            <w:tcBorders>
              <w:left w:val="single" w:sz="8" w:space="0" w:color="000000"/>
              <w:bottom w:val="single" w:sz="16" w:space="0" w:color="000000"/>
              <w:right w:val="single" w:sz="16"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color w:val="000000"/>
                <w:sz w:val="24"/>
                <w:szCs w:val="24"/>
                <w:lang w:val="sq-AL"/>
              </w:rPr>
            </w:pPr>
          </w:p>
        </w:tc>
      </w:tr>
    </w:tbl>
    <w:p w:rsidR="0060593B" w:rsidRPr="000E790B" w:rsidRDefault="0060593B" w:rsidP="000E790B">
      <w:pPr>
        <w:spacing w:after="0" w:line="360" w:lineRule="auto"/>
        <w:ind w:firstLine="284"/>
        <w:jc w:val="both"/>
        <w:rPr>
          <w:rFonts w:ascii="Times New Roman" w:hAnsi="Times New Roman" w:cs="Times New Roman"/>
          <w:b/>
          <w:sz w:val="24"/>
          <w:szCs w:val="24"/>
          <w:lang w:val="sq-AL"/>
        </w:rPr>
      </w:pPr>
    </w:p>
    <w:p w:rsidR="00044D74" w:rsidRPr="000E790B" w:rsidRDefault="00044D74" w:rsidP="000E790B">
      <w:pPr>
        <w:spacing w:after="0" w:line="360" w:lineRule="auto"/>
        <w:ind w:firstLine="284"/>
        <w:jc w:val="both"/>
        <w:rPr>
          <w:rFonts w:ascii="Times New Roman" w:hAnsi="Times New Roman" w:cs="Times New Roman"/>
          <w:b/>
          <w:sz w:val="24"/>
          <w:szCs w:val="24"/>
          <w:lang w:val="sq-AL"/>
        </w:rPr>
      </w:pPr>
    </w:p>
    <w:p w:rsidR="0060593B" w:rsidRPr="000E790B" w:rsidRDefault="0060593B" w:rsidP="000E790B">
      <w:pPr>
        <w:spacing w:after="0" w:line="360" w:lineRule="auto"/>
        <w:jc w:val="both"/>
        <w:rPr>
          <w:rFonts w:ascii="Times New Roman" w:hAnsi="Times New Roman" w:cs="Times New Roman"/>
          <w:b/>
          <w:sz w:val="24"/>
          <w:szCs w:val="24"/>
          <w:lang w:val="sq-AL"/>
        </w:rPr>
      </w:pPr>
    </w:p>
    <w:tbl>
      <w:tblPr>
        <w:tblW w:w="9493" w:type="dxa"/>
        <w:tblInd w:w="-274" w:type="dxa"/>
        <w:tblCellMar>
          <w:left w:w="10" w:type="dxa"/>
          <w:right w:w="0" w:type="dxa"/>
        </w:tblCellMar>
        <w:tblLook w:val="0000" w:firstRow="0" w:lastRow="0" w:firstColumn="0" w:lastColumn="0" w:noHBand="0" w:noVBand="0"/>
      </w:tblPr>
      <w:tblGrid>
        <w:gridCol w:w="1331"/>
        <w:gridCol w:w="901"/>
        <w:gridCol w:w="1321"/>
        <w:gridCol w:w="1319"/>
        <w:gridCol w:w="2178"/>
        <w:gridCol w:w="2443"/>
      </w:tblGrid>
      <w:tr w:rsidR="0060593B" w:rsidRPr="000E790B" w:rsidTr="00044D74">
        <w:trPr>
          <w:cantSplit/>
          <w:trHeight w:val="822"/>
        </w:trPr>
        <w:tc>
          <w:tcPr>
            <w:tcW w:w="9493" w:type="dxa"/>
            <w:gridSpan w:val="6"/>
            <w:shd w:val="clear" w:color="auto" w:fill="FFFFFF"/>
            <w:vAlign w:val="center"/>
          </w:tcPr>
          <w:p w:rsidR="0060593B" w:rsidRPr="000E790B" w:rsidRDefault="0060593B" w:rsidP="004D730F">
            <w:pPr>
              <w:spacing w:after="0" w:line="360" w:lineRule="auto"/>
              <w:ind w:firstLine="284"/>
              <w:jc w:val="center"/>
              <w:rPr>
                <w:rFonts w:ascii="Times New Roman" w:hAnsi="Times New Roman" w:cs="Times New Roman"/>
                <w:b/>
                <w:bCs/>
                <w:sz w:val="24"/>
                <w:szCs w:val="24"/>
                <w:lang w:val="sq-AL"/>
              </w:rPr>
            </w:pPr>
            <w:r w:rsidRPr="000E790B">
              <w:rPr>
                <w:rFonts w:ascii="Times New Roman" w:hAnsi="Times New Roman" w:cs="Times New Roman"/>
                <w:b/>
                <w:bCs/>
                <w:sz w:val="24"/>
                <w:szCs w:val="24"/>
                <w:lang w:val="sq-AL"/>
              </w:rPr>
              <w:t>Tabela 3.</w:t>
            </w:r>
          </w:p>
          <w:p w:rsidR="0060593B" w:rsidRPr="000E790B" w:rsidRDefault="0060593B" w:rsidP="000E790B">
            <w:pPr>
              <w:spacing w:after="0" w:line="360" w:lineRule="auto"/>
              <w:ind w:firstLine="284"/>
              <w:jc w:val="center"/>
              <w:rPr>
                <w:rFonts w:ascii="Times New Roman" w:hAnsi="Times New Roman" w:cs="Times New Roman"/>
                <w:b/>
                <w:sz w:val="24"/>
                <w:szCs w:val="24"/>
                <w:lang w:val="sq-AL"/>
              </w:rPr>
            </w:pPr>
            <w:r w:rsidRPr="000E790B">
              <w:rPr>
                <w:rFonts w:ascii="Times New Roman" w:hAnsi="Times New Roman" w:cs="Times New Roman"/>
                <w:b/>
                <w:sz w:val="24"/>
                <w:szCs w:val="24"/>
                <w:lang w:val="sq-AL"/>
              </w:rPr>
              <w:t>Shpërndarja sipas llojit të forumit politik</w:t>
            </w:r>
          </w:p>
        </w:tc>
      </w:tr>
      <w:tr w:rsidR="0060593B" w:rsidRPr="000E790B" w:rsidTr="00044D74">
        <w:trPr>
          <w:cantSplit/>
          <w:trHeight w:val="403"/>
        </w:trPr>
        <w:tc>
          <w:tcPr>
            <w:tcW w:w="2232" w:type="dxa"/>
            <w:gridSpan w:val="2"/>
            <w:tcBorders>
              <w:top w:val="single" w:sz="16" w:space="0" w:color="000000"/>
              <w:left w:val="single" w:sz="16" w:space="0" w:color="000000"/>
              <w:bottom w:val="single" w:sz="16" w:space="0" w:color="000000"/>
            </w:tcBorders>
            <w:shd w:val="clear" w:color="auto" w:fill="FFFFFF"/>
            <w:vAlign w:val="bottom"/>
          </w:tcPr>
          <w:p w:rsidR="0060593B" w:rsidRPr="000E790B" w:rsidRDefault="0060593B" w:rsidP="000E790B">
            <w:pPr>
              <w:spacing w:after="0" w:line="360" w:lineRule="auto"/>
              <w:jc w:val="both"/>
              <w:rPr>
                <w:rFonts w:ascii="Times New Roman" w:hAnsi="Times New Roman" w:cs="Times New Roman"/>
                <w:sz w:val="24"/>
                <w:szCs w:val="24"/>
                <w:lang w:val="sq-AL"/>
              </w:rPr>
            </w:pPr>
          </w:p>
        </w:tc>
        <w:tc>
          <w:tcPr>
            <w:tcW w:w="1321"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60593B" w:rsidRPr="000E790B" w:rsidRDefault="0060593B" w:rsidP="000E790B">
            <w:pPr>
              <w:spacing w:after="0"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Frekuenca</w:t>
            </w:r>
          </w:p>
        </w:tc>
        <w:tc>
          <w:tcPr>
            <w:tcW w:w="1319"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60593B" w:rsidRPr="000E790B" w:rsidRDefault="0060593B" w:rsidP="000E790B">
            <w:pPr>
              <w:spacing w:after="0"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Përqindja</w:t>
            </w:r>
          </w:p>
        </w:tc>
        <w:tc>
          <w:tcPr>
            <w:tcW w:w="217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60593B" w:rsidRPr="000E790B" w:rsidRDefault="0060593B" w:rsidP="000E790B">
            <w:pPr>
              <w:spacing w:after="0"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Përqindja e vlefshme</w:t>
            </w:r>
          </w:p>
        </w:tc>
        <w:tc>
          <w:tcPr>
            <w:tcW w:w="2443"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60593B" w:rsidRPr="000E790B" w:rsidRDefault="0060593B" w:rsidP="000E790B">
            <w:pPr>
              <w:spacing w:after="0"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Përqindja kumulative</w:t>
            </w:r>
          </w:p>
        </w:tc>
      </w:tr>
      <w:tr w:rsidR="0060593B" w:rsidRPr="000E790B" w:rsidTr="00044D74">
        <w:trPr>
          <w:cantSplit/>
          <w:trHeight w:val="822"/>
        </w:trPr>
        <w:tc>
          <w:tcPr>
            <w:tcW w:w="1331" w:type="dxa"/>
            <w:tcBorders>
              <w:top w:val="single" w:sz="16" w:space="0" w:color="000000"/>
              <w:left w:val="single" w:sz="16" w:space="0" w:color="000000"/>
              <w:bottom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E vlefshme</w:t>
            </w:r>
          </w:p>
        </w:tc>
        <w:tc>
          <w:tcPr>
            <w:tcW w:w="901" w:type="dxa"/>
            <w:tcBorders>
              <w:top w:val="single" w:sz="16" w:space="0" w:color="000000"/>
              <w:right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FRESSH</w:t>
            </w:r>
          </w:p>
        </w:tc>
        <w:tc>
          <w:tcPr>
            <w:tcW w:w="1321" w:type="dxa"/>
            <w:tcBorders>
              <w:top w:val="single" w:sz="16" w:space="0" w:color="000000"/>
              <w:left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138</w:t>
            </w:r>
          </w:p>
        </w:tc>
        <w:tc>
          <w:tcPr>
            <w:tcW w:w="1319" w:type="dxa"/>
            <w:tcBorders>
              <w:top w:val="single" w:sz="16" w:space="0" w:color="000000"/>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57.1</w:t>
            </w:r>
          </w:p>
        </w:tc>
        <w:tc>
          <w:tcPr>
            <w:tcW w:w="2178" w:type="dxa"/>
            <w:tcBorders>
              <w:top w:val="single" w:sz="16" w:space="0" w:color="000000"/>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57.1</w:t>
            </w:r>
          </w:p>
        </w:tc>
        <w:tc>
          <w:tcPr>
            <w:tcW w:w="2443" w:type="dxa"/>
            <w:tcBorders>
              <w:top w:val="single" w:sz="16" w:space="0" w:color="000000"/>
              <w:left w:val="single" w:sz="8" w:space="0" w:color="000000"/>
              <w:right w:val="single" w:sz="16"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57.1</w:t>
            </w:r>
          </w:p>
        </w:tc>
      </w:tr>
      <w:tr w:rsidR="0060593B" w:rsidRPr="000E790B" w:rsidTr="00044D74">
        <w:trPr>
          <w:cantSplit/>
          <w:trHeight w:val="403"/>
        </w:trPr>
        <w:tc>
          <w:tcPr>
            <w:tcW w:w="1331" w:type="dxa"/>
            <w:tcBorders>
              <w:top w:val="single" w:sz="16" w:space="0" w:color="000000"/>
              <w:left w:val="single" w:sz="16" w:space="0" w:color="000000"/>
              <w:bottom w:val="single" w:sz="16" w:space="0" w:color="000000"/>
            </w:tcBorders>
            <w:shd w:val="clear" w:color="auto" w:fill="FFFFFF"/>
          </w:tcPr>
          <w:p w:rsidR="0060593B" w:rsidRPr="000E790B" w:rsidRDefault="0060593B" w:rsidP="000E790B">
            <w:pPr>
              <w:spacing w:after="0" w:line="360" w:lineRule="auto"/>
              <w:ind w:firstLine="284"/>
              <w:jc w:val="both"/>
              <w:rPr>
                <w:rFonts w:ascii="Times New Roman" w:hAnsi="Times New Roman" w:cs="Times New Roman"/>
                <w:sz w:val="24"/>
                <w:szCs w:val="24"/>
                <w:lang w:val="sq-AL"/>
              </w:rPr>
            </w:pPr>
          </w:p>
        </w:tc>
        <w:tc>
          <w:tcPr>
            <w:tcW w:w="901" w:type="dxa"/>
            <w:tcBorders>
              <w:right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FRPD</w:t>
            </w:r>
          </w:p>
        </w:tc>
        <w:tc>
          <w:tcPr>
            <w:tcW w:w="1321" w:type="dxa"/>
            <w:tcBorders>
              <w:left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98</w:t>
            </w:r>
          </w:p>
        </w:tc>
        <w:tc>
          <w:tcPr>
            <w:tcW w:w="1319" w:type="dxa"/>
            <w:tcBorders>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40.7</w:t>
            </w:r>
          </w:p>
        </w:tc>
        <w:tc>
          <w:tcPr>
            <w:tcW w:w="2178" w:type="dxa"/>
            <w:tcBorders>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40.7</w:t>
            </w:r>
          </w:p>
        </w:tc>
        <w:tc>
          <w:tcPr>
            <w:tcW w:w="2443" w:type="dxa"/>
            <w:tcBorders>
              <w:left w:val="single" w:sz="8" w:space="0" w:color="000000"/>
              <w:right w:val="single" w:sz="16"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97.9</w:t>
            </w:r>
          </w:p>
        </w:tc>
      </w:tr>
      <w:tr w:rsidR="0060593B" w:rsidRPr="000E790B" w:rsidTr="00044D74">
        <w:trPr>
          <w:cantSplit/>
          <w:trHeight w:val="403"/>
        </w:trPr>
        <w:tc>
          <w:tcPr>
            <w:tcW w:w="1331" w:type="dxa"/>
            <w:tcBorders>
              <w:top w:val="single" w:sz="16" w:space="0" w:color="000000"/>
              <w:left w:val="single" w:sz="16" w:space="0" w:color="000000"/>
              <w:bottom w:val="single" w:sz="16" w:space="0" w:color="000000"/>
            </w:tcBorders>
            <w:shd w:val="clear" w:color="auto" w:fill="FFFFFF"/>
          </w:tcPr>
          <w:p w:rsidR="0060593B" w:rsidRPr="000E790B" w:rsidRDefault="0060593B" w:rsidP="000E790B">
            <w:pPr>
              <w:spacing w:after="0" w:line="360" w:lineRule="auto"/>
              <w:ind w:firstLine="284"/>
              <w:jc w:val="both"/>
              <w:rPr>
                <w:rFonts w:ascii="Times New Roman" w:hAnsi="Times New Roman" w:cs="Times New Roman"/>
                <w:sz w:val="24"/>
                <w:szCs w:val="24"/>
                <w:lang w:val="sq-AL"/>
              </w:rPr>
            </w:pPr>
          </w:p>
        </w:tc>
        <w:tc>
          <w:tcPr>
            <w:tcW w:w="901" w:type="dxa"/>
            <w:tcBorders>
              <w:right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LRI</w:t>
            </w:r>
          </w:p>
        </w:tc>
        <w:tc>
          <w:tcPr>
            <w:tcW w:w="1321" w:type="dxa"/>
            <w:tcBorders>
              <w:left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w:t>
            </w:r>
          </w:p>
        </w:tc>
        <w:tc>
          <w:tcPr>
            <w:tcW w:w="1319" w:type="dxa"/>
            <w:tcBorders>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2.1</w:t>
            </w:r>
          </w:p>
        </w:tc>
        <w:tc>
          <w:tcPr>
            <w:tcW w:w="2178" w:type="dxa"/>
            <w:tcBorders>
              <w:left w:val="single" w:sz="8"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2.1</w:t>
            </w:r>
          </w:p>
        </w:tc>
        <w:tc>
          <w:tcPr>
            <w:tcW w:w="2443" w:type="dxa"/>
            <w:tcBorders>
              <w:left w:val="single" w:sz="8" w:space="0" w:color="000000"/>
              <w:right w:val="single" w:sz="16"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100.0</w:t>
            </w:r>
          </w:p>
        </w:tc>
      </w:tr>
      <w:tr w:rsidR="0060593B" w:rsidRPr="000E790B" w:rsidTr="00044D74">
        <w:trPr>
          <w:cantSplit/>
          <w:trHeight w:val="418"/>
        </w:trPr>
        <w:tc>
          <w:tcPr>
            <w:tcW w:w="1331" w:type="dxa"/>
            <w:tcBorders>
              <w:top w:val="single" w:sz="16" w:space="0" w:color="000000"/>
              <w:left w:val="single" w:sz="16" w:space="0" w:color="000000"/>
              <w:bottom w:val="single" w:sz="16" w:space="0" w:color="000000"/>
            </w:tcBorders>
            <w:shd w:val="clear" w:color="auto" w:fill="FFFFFF"/>
          </w:tcPr>
          <w:p w:rsidR="0060593B" w:rsidRPr="000E790B" w:rsidRDefault="0060593B" w:rsidP="000E790B">
            <w:pPr>
              <w:spacing w:after="0" w:line="360" w:lineRule="auto"/>
              <w:ind w:firstLine="284"/>
              <w:jc w:val="both"/>
              <w:rPr>
                <w:rFonts w:ascii="Times New Roman" w:hAnsi="Times New Roman" w:cs="Times New Roman"/>
                <w:sz w:val="24"/>
                <w:szCs w:val="24"/>
                <w:lang w:val="sq-AL"/>
              </w:rPr>
            </w:pPr>
          </w:p>
        </w:tc>
        <w:tc>
          <w:tcPr>
            <w:tcW w:w="901" w:type="dxa"/>
            <w:tcBorders>
              <w:bottom w:val="single" w:sz="16" w:space="0" w:color="000000"/>
              <w:right w:val="single" w:sz="16" w:space="0" w:color="000000"/>
            </w:tcBorders>
            <w:shd w:val="clear" w:color="auto" w:fill="FFFFFF"/>
          </w:tcPr>
          <w:p w:rsidR="0060593B" w:rsidRPr="000E790B" w:rsidRDefault="0060593B" w:rsidP="000E790B">
            <w:p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Total</w:t>
            </w:r>
          </w:p>
        </w:tc>
        <w:tc>
          <w:tcPr>
            <w:tcW w:w="1321" w:type="dxa"/>
            <w:tcBorders>
              <w:left w:val="single" w:sz="16" w:space="0" w:color="000000"/>
              <w:bottom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241</w:t>
            </w:r>
          </w:p>
        </w:tc>
        <w:tc>
          <w:tcPr>
            <w:tcW w:w="1319" w:type="dxa"/>
            <w:tcBorders>
              <w:left w:val="single" w:sz="8" w:space="0" w:color="000000"/>
              <w:bottom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100.0</w:t>
            </w:r>
          </w:p>
        </w:tc>
        <w:tc>
          <w:tcPr>
            <w:tcW w:w="2178" w:type="dxa"/>
            <w:tcBorders>
              <w:left w:val="single" w:sz="8" w:space="0" w:color="000000"/>
              <w:bottom w:val="single" w:sz="16" w:space="0" w:color="000000"/>
              <w:right w:val="single" w:sz="8"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100.0</w:t>
            </w:r>
          </w:p>
        </w:tc>
        <w:tc>
          <w:tcPr>
            <w:tcW w:w="2443" w:type="dxa"/>
            <w:tcBorders>
              <w:left w:val="single" w:sz="8" w:space="0" w:color="000000"/>
              <w:bottom w:val="single" w:sz="16" w:space="0" w:color="000000"/>
              <w:right w:val="single" w:sz="16" w:space="0" w:color="000000"/>
            </w:tcBorders>
            <w:shd w:val="clear" w:color="auto" w:fill="FFFFFF"/>
            <w:vAlign w:val="center"/>
          </w:tcPr>
          <w:p w:rsidR="0060593B" w:rsidRPr="000E790B" w:rsidRDefault="0060593B" w:rsidP="000E790B">
            <w:pPr>
              <w:spacing w:after="0" w:line="360" w:lineRule="auto"/>
              <w:ind w:firstLine="284"/>
              <w:jc w:val="center"/>
              <w:rPr>
                <w:rFonts w:ascii="Times New Roman" w:hAnsi="Times New Roman" w:cs="Times New Roman"/>
                <w:sz w:val="24"/>
                <w:szCs w:val="24"/>
                <w:lang w:val="sq-AL"/>
              </w:rPr>
            </w:pPr>
          </w:p>
        </w:tc>
      </w:tr>
    </w:tbl>
    <w:p w:rsidR="00044D74" w:rsidRPr="000E790B" w:rsidRDefault="00044D74" w:rsidP="000E790B">
      <w:pPr>
        <w:spacing w:after="0" w:line="360" w:lineRule="auto"/>
        <w:ind w:firstLine="284"/>
        <w:jc w:val="both"/>
        <w:rPr>
          <w:rFonts w:ascii="Times New Roman" w:hAnsi="Times New Roman" w:cs="Times New Roman"/>
          <w:b/>
          <w:bCs/>
          <w:sz w:val="24"/>
          <w:szCs w:val="24"/>
          <w:lang w:val="sq-AL"/>
        </w:rPr>
      </w:pPr>
    </w:p>
    <w:p w:rsidR="0060593B" w:rsidRPr="000E790B" w:rsidRDefault="00FB1140" w:rsidP="000E790B">
      <w:pPr>
        <w:spacing w:after="0" w:line="360" w:lineRule="auto"/>
        <w:ind w:firstLine="284"/>
        <w:jc w:val="both"/>
        <w:rPr>
          <w:rFonts w:ascii="Times New Roman" w:hAnsi="Times New Roman" w:cs="Times New Roman"/>
          <w:b/>
          <w:bCs/>
          <w:sz w:val="24"/>
          <w:szCs w:val="24"/>
          <w:lang w:val="sq-AL"/>
        </w:rPr>
      </w:pPr>
      <w:r w:rsidRPr="000E790B">
        <w:rPr>
          <w:rFonts w:ascii="Times New Roman" w:hAnsi="Times New Roman" w:cs="Times New Roman"/>
          <w:b/>
          <w:bCs/>
          <w:sz w:val="24"/>
          <w:szCs w:val="24"/>
          <w:lang w:val="sq-AL"/>
        </w:rPr>
        <w:t>4.2</w:t>
      </w:r>
      <w:r w:rsidR="0060593B" w:rsidRPr="000E790B">
        <w:rPr>
          <w:rFonts w:ascii="Times New Roman" w:hAnsi="Times New Roman" w:cs="Times New Roman"/>
          <w:b/>
          <w:bCs/>
          <w:sz w:val="24"/>
          <w:szCs w:val="24"/>
          <w:lang w:val="sq-AL"/>
        </w:rPr>
        <w:t>.2. Kampioni cilësor</w:t>
      </w:r>
    </w:p>
    <w:p w:rsidR="0060593B" w:rsidRPr="000E790B" w:rsidRDefault="0060593B" w:rsidP="000E790B">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sz w:val="24"/>
          <w:szCs w:val="24"/>
          <w:lang w:val="sq-AL"/>
        </w:rPr>
        <w:t xml:space="preserve">Për realizimin e intervistave cilësore u përzgjodhën 6 ekspertë të fushës, të cilët kanë eksperiencë konkrete në çështjet që janë zgjedhur për studim. Ekspertët </w:t>
      </w:r>
      <w:r w:rsidRPr="000E790B">
        <w:rPr>
          <w:rFonts w:ascii="Times New Roman" w:hAnsi="Times New Roman" w:cs="Times New Roman"/>
          <w:bCs/>
          <w:sz w:val="24"/>
          <w:szCs w:val="24"/>
          <w:lang w:val="sq-AL"/>
        </w:rPr>
        <w:t>janë përzgjedhur në mënyrë të qëllimshme, sipas kritereve të mëposhtme:</w:t>
      </w:r>
    </w:p>
    <w:p w:rsidR="0060593B" w:rsidRPr="000E790B" w:rsidRDefault="0060593B" w:rsidP="000E790B">
      <w:pPr>
        <w:numPr>
          <w:ilvl w:val="0"/>
          <w:numId w:val="4"/>
        </w:numPr>
        <w:spacing w:after="0" w:line="360" w:lineRule="auto"/>
        <w:ind w:firstLine="284"/>
        <w:jc w:val="both"/>
        <w:rPr>
          <w:rFonts w:ascii="Times New Roman" w:hAnsi="Times New Roman" w:cs="Times New Roman"/>
          <w:b/>
          <w:bCs/>
          <w:i/>
          <w:sz w:val="24"/>
          <w:szCs w:val="24"/>
          <w:lang w:val="sq-AL"/>
        </w:rPr>
      </w:pPr>
      <w:r w:rsidRPr="000E790B">
        <w:rPr>
          <w:rFonts w:ascii="Times New Roman" w:hAnsi="Times New Roman" w:cs="Times New Roman"/>
          <w:b/>
          <w:bCs/>
          <w:i/>
          <w:sz w:val="24"/>
          <w:szCs w:val="24"/>
          <w:lang w:val="sq-AL"/>
        </w:rPr>
        <w:t>Profili akademik</w:t>
      </w:r>
      <w:r w:rsidR="006E7B2B" w:rsidRPr="000E790B">
        <w:rPr>
          <w:rFonts w:ascii="Times New Roman" w:hAnsi="Times New Roman" w:cs="Times New Roman"/>
          <w:b/>
          <w:bCs/>
          <w:i/>
          <w:sz w:val="24"/>
          <w:szCs w:val="24"/>
          <w:lang w:val="sq-AL"/>
        </w:rPr>
        <w:t>.</w:t>
      </w:r>
    </w:p>
    <w:p w:rsidR="0060593B" w:rsidRPr="000E790B" w:rsidRDefault="0060593B" w:rsidP="000E790B">
      <w:pPr>
        <w:numPr>
          <w:ilvl w:val="0"/>
          <w:numId w:val="4"/>
        </w:numPr>
        <w:spacing w:after="0" w:line="360" w:lineRule="auto"/>
        <w:ind w:firstLine="284"/>
        <w:jc w:val="both"/>
        <w:rPr>
          <w:rFonts w:ascii="Times New Roman" w:hAnsi="Times New Roman" w:cs="Times New Roman"/>
          <w:b/>
          <w:bCs/>
          <w:i/>
          <w:sz w:val="24"/>
          <w:szCs w:val="24"/>
          <w:lang w:val="sq-AL"/>
        </w:rPr>
      </w:pPr>
      <w:r w:rsidRPr="000E790B">
        <w:rPr>
          <w:rFonts w:ascii="Times New Roman" w:hAnsi="Times New Roman" w:cs="Times New Roman"/>
          <w:b/>
          <w:bCs/>
          <w:i/>
          <w:sz w:val="24"/>
          <w:szCs w:val="24"/>
          <w:lang w:val="sq-AL"/>
        </w:rPr>
        <w:t>Aktorë politikë të nivelit të lartë që përfaqësojnë të gjithë spektrin politik</w:t>
      </w:r>
      <w:r w:rsidR="006E7B2B" w:rsidRPr="000E790B">
        <w:rPr>
          <w:rFonts w:ascii="Times New Roman" w:hAnsi="Times New Roman" w:cs="Times New Roman"/>
          <w:b/>
          <w:bCs/>
          <w:i/>
          <w:sz w:val="24"/>
          <w:szCs w:val="24"/>
          <w:lang w:val="sq-AL"/>
        </w:rPr>
        <w:t>.</w:t>
      </w:r>
    </w:p>
    <w:p w:rsidR="0060593B" w:rsidRPr="000E790B" w:rsidRDefault="0060593B" w:rsidP="000E790B">
      <w:pPr>
        <w:numPr>
          <w:ilvl w:val="0"/>
          <w:numId w:val="4"/>
        </w:numPr>
        <w:spacing w:after="0" w:line="360" w:lineRule="auto"/>
        <w:ind w:firstLine="284"/>
        <w:jc w:val="both"/>
        <w:rPr>
          <w:rFonts w:ascii="Times New Roman" w:hAnsi="Times New Roman" w:cs="Times New Roman"/>
          <w:b/>
          <w:bCs/>
          <w:i/>
          <w:sz w:val="24"/>
          <w:szCs w:val="24"/>
          <w:lang w:val="sq-AL"/>
        </w:rPr>
      </w:pPr>
      <w:r w:rsidRPr="000E790B">
        <w:rPr>
          <w:rFonts w:ascii="Times New Roman" w:hAnsi="Times New Roman" w:cs="Times New Roman"/>
          <w:b/>
          <w:bCs/>
          <w:i/>
          <w:sz w:val="24"/>
          <w:szCs w:val="24"/>
          <w:lang w:val="sq-AL"/>
        </w:rPr>
        <w:t>Njohës të politikës së jashtme</w:t>
      </w:r>
      <w:r w:rsidR="006E7B2B" w:rsidRPr="000E790B">
        <w:rPr>
          <w:rFonts w:ascii="Times New Roman" w:hAnsi="Times New Roman" w:cs="Times New Roman"/>
          <w:b/>
          <w:bCs/>
          <w:i/>
          <w:sz w:val="24"/>
          <w:szCs w:val="24"/>
          <w:lang w:val="sq-AL"/>
        </w:rPr>
        <w:t>.</w:t>
      </w:r>
    </w:p>
    <w:p w:rsidR="0060593B" w:rsidRPr="000E790B" w:rsidRDefault="0060593B" w:rsidP="000E790B">
      <w:pPr>
        <w:pStyle w:val="NormalWeb"/>
        <w:spacing w:beforeAutospacing="0" w:after="0" w:afterAutospacing="0" w:line="360" w:lineRule="auto"/>
        <w:ind w:firstLine="284"/>
        <w:jc w:val="both"/>
        <w:rPr>
          <w:bCs/>
          <w:color w:val="000000"/>
          <w:lang w:val="sq-AL"/>
        </w:rPr>
      </w:pPr>
      <w:r w:rsidRPr="000E790B">
        <w:rPr>
          <w:b/>
          <w:bCs/>
          <w:lang w:val="sq-AL"/>
        </w:rPr>
        <w:t>Prof. Dr. Arben Malaj</w:t>
      </w:r>
      <w:r w:rsidR="006E7B2B" w:rsidRPr="000E790B">
        <w:rPr>
          <w:b/>
          <w:bCs/>
          <w:lang w:val="sq-AL"/>
        </w:rPr>
        <w:t xml:space="preserve"> </w:t>
      </w:r>
      <w:r w:rsidRPr="000E790B">
        <w:rPr>
          <w:color w:val="000000"/>
          <w:lang w:val="sq-AL"/>
        </w:rPr>
        <w:t>ka një karrierë të spikatur si politikan dhe si studiues. Mban gradën Prof. Dr. në Shkencat Ekonomike në Universitetin e Tiranës dhe është lektor i jashtëm i Fakultetit Ekonomik. Është autor dhe bashkautor i shumë publikimeve dhe artikujve shkencorë. Arben Malajt i është akorduar titulli “</w:t>
      </w:r>
      <w:r w:rsidRPr="000E790B">
        <w:rPr>
          <w:i/>
          <w:color w:val="000000"/>
          <w:lang w:val="sq-AL"/>
        </w:rPr>
        <w:t>Honoris Causa”</w:t>
      </w:r>
      <w:r w:rsidRPr="000E790B">
        <w:rPr>
          <w:color w:val="000000"/>
          <w:lang w:val="sq-AL"/>
        </w:rPr>
        <w:t xml:space="preserve"> nga Akademia Ndërkombëtare për Tregjet në Zhvillim, Nju Jork -SHBA dhe njëkohësisht është anëtar nderi i kësaj akademie. Po ashtu, ai ka mbajtur një sërë leksionesh në disa prej qarqeve akademike në </w:t>
      </w:r>
      <w:r w:rsidR="006E7B2B" w:rsidRPr="000E790B">
        <w:rPr>
          <w:color w:val="000000"/>
          <w:lang w:val="sq-AL"/>
        </w:rPr>
        <w:t>Evropë</w:t>
      </w:r>
      <w:r w:rsidRPr="000E790B">
        <w:rPr>
          <w:color w:val="000000"/>
          <w:lang w:val="sq-AL"/>
        </w:rPr>
        <w:t xml:space="preserve">, si në Universitetin e Bocconit në Itali, në Universitetin e Bumbergut në Gjermani, në Universitetin e Prishtinës, në Universitetin e Tetovës, në Casa NATO në Bukuresht të Rumanisë, Komiteti i Breton </w:t>
      </w:r>
      <w:r w:rsidR="006E7B2B" w:rsidRPr="000E790B">
        <w:rPr>
          <w:color w:val="000000"/>
          <w:lang w:val="sq-AL"/>
        </w:rPr>
        <w:t>W</w:t>
      </w:r>
      <w:r w:rsidRPr="000E790B">
        <w:rPr>
          <w:color w:val="000000"/>
          <w:lang w:val="sq-AL"/>
        </w:rPr>
        <w:t xml:space="preserve">oods. Karriera politike e Profesor Malajt ka kapur nivelet më të larta të </w:t>
      </w:r>
      <w:r w:rsidRPr="000E790B">
        <w:rPr>
          <w:bCs/>
          <w:color w:val="000000"/>
          <w:lang w:val="sq-AL"/>
        </w:rPr>
        <w:t>hierarkisë drejtuese të Partisë Socialiste të Shqipërisë, ku ka mbajtur pozicionin e anëtarit të kryesisë, po ashtu edhe në Ekzekutiv, ku ka shërbyer tri herë si Ministër i Financave dhe Ekonomisë, në peri</w:t>
      </w:r>
      <w:r w:rsidR="006E7B2B" w:rsidRPr="000E790B">
        <w:rPr>
          <w:bCs/>
          <w:color w:val="000000"/>
          <w:lang w:val="sq-AL"/>
        </w:rPr>
        <w:t>udha të ndryshme: në vitin 1997-98, 2002-</w:t>
      </w:r>
      <w:r w:rsidRPr="000E790B">
        <w:rPr>
          <w:bCs/>
          <w:color w:val="000000"/>
          <w:lang w:val="sq-AL"/>
        </w:rPr>
        <w:t>2003 dhe 2003</w:t>
      </w:r>
      <w:r w:rsidR="006E7B2B" w:rsidRPr="000E790B">
        <w:rPr>
          <w:bCs/>
          <w:color w:val="000000"/>
          <w:lang w:val="sq-AL"/>
        </w:rPr>
        <w:t>-</w:t>
      </w:r>
      <w:r w:rsidRPr="000E790B">
        <w:rPr>
          <w:bCs/>
          <w:color w:val="000000"/>
          <w:lang w:val="sq-AL"/>
        </w:rPr>
        <w:t>2005.</w:t>
      </w:r>
    </w:p>
    <w:p w:rsidR="0060593B" w:rsidRPr="000E790B" w:rsidRDefault="0060593B" w:rsidP="000E790B">
      <w:pPr>
        <w:pStyle w:val="NormalWeb"/>
        <w:spacing w:beforeAutospacing="0" w:after="0" w:afterAutospacing="0" w:line="360" w:lineRule="auto"/>
        <w:ind w:firstLine="284"/>
        <w:jc w:val="both"/>
        <w:rPr>
          <w:lang w:val="sq-AL"/>
        </w:rPr>
      </w:pPr>
      <w:r w:rsidRPr="000E790B">
        <w:rPr>
          <w:b/>
          <w:bCs/>
          <w:lang w:val="sq-AL"/>
        </w:rPr>
        <w:t>Prof. Asoc. Dr. Selami Xhepa</w:t>
      </w:r>
      <w:r w:rsidR="006E7B2B" w:rsidRPr="000E790B">
        <w:rPr>
          <w:b/>
          <w:bCs/>
          <w:lang w:val="sq-AL"/>
        </w:rPr>
        <w:t xml:space="preserve"> </w:t>
      </w:r>
      <w:r w:rsidRPr="000E790B">
        <w:rPr>
          <w:bCs/>
          <w:lang w:val="sq-AL"/>
        </w:rPr>
        <w:t>është President i Universitetit Europian të Tiranës. Gjithashtu, ai është m</w:t>
      </w:r>
      <w:r w:rsidRPr="000E790B">
        <w:rPr>
          <w:shd w:val="clear" w:color="auto" w:fill="FFFFFF"/>
          <w:lang w:val="sq-AL"/>
        </w:rPr>
        <w:t>enaxher kërkimesh në Qendrën Shqiptare për Tregun Ndërkombëtar. Ka qenë Shefi</w:t>
      </w:r>
      <w:r w:rsidR="006E7B2B" w:rsidRPr="000E790B">
        <w:rPr>
          <w:shd w:val="clear" w:color="auto" w:fill="FFFFFF"/>
          <w:lang w:val="sq-AL"/>
        </w:rPr>
        <w:t xml:space="preserve"> </w:t>
      </w:r>
      <w:r w:rsidRPr="000E790B">
        <w:rPr>
          <w:shd w:val="clear" w:color="auto" w:fill="FFFFFF"/>
          <w:lang w:val="sq-AL"/>
        </w:rPr>
        <w:t>Ekonomik i Departamentit Kërkimor në Bankën e Shqipërisë, Drejtor Ekzekutiv i Qendrës Shqiptare për Nxitjen e Investimeve të Huaja, si dhe pedagog i Fakultetit Ekonomik në Universitetin e Tiranës. Po ashtu, Prof. Asoc. Dr. Selami Xhepa ka qenë deputet i Partisë Demokratike në Kuvendin e Shqipërisë.</w:t>
      </w:r>
    </w:p>
    <w:p w:rsidR="0060593B" w:rsidRPr="000E790B" w:rsidRDefault="0060593B" w:rsidP="000E790B">
      <w:pPr>
        <w:pStyle w:val="NormalWeb"/>
        <w:spacing w:beforeAutospacing="0" w:after="0" w:afterAutospacing="0" w:line="360" w:lineRule="auto"/>
        <w:ind w:firstLine="284"/>
        <w:jc w:val="both"/>
        <w:rPr>
          <w:bCs/>
          <w:color w:val="000000"/>
          <w:lang w:val="sq-AL"/>
        </w:rPr>
      </w:pPr>
      <w:r w:rsidRPr="000E790B">
        <w:rPr>
          <w:b/>
          <w:bCs/>
          <w:color w:val="000000"/>
          <w:lang w:val="sq-AL"/>
        </w:rPr>
        <w:t xml:space="preserve">Prof. Asoc. Dr. Grida Duma </w:t>
      </w:r>
      <w:r w:rsidRPr="000E790B">
        <w:rPr>
          <w:rStyle w:val="textexposedshow"/>
          <w:color w:val="000000"/>
          <w:lang w:val="sq-AL"/>
        </w:rPr>
        <w:t>është doktoruar në Shkencat Ekonomike pranë Universitetit të Tiranës, ku ka qenë gjithashtu edhe lektore dhe, më pas, Shefe e Departamentit të Sociologjisë të Fakultetit të Shkencave Sociale në Universitetin e Tiranës. Gjithashtu ka qenë eksperte, udhëheqëse dhe konsulente e një sërë projektesh në fushën e arsimit të organizatave dhe fondacioneve që veprojnë në Shqipëri, si OSBE dhe Fondacioni “Soros”.</w:t>
      </w:r>
      <w:r w:rsidRPr="000E790B">
        <w:rPr>
          <w:color w:val="000000"/>
          <w:lang w:val="sq-AL"/>
        </w:rPr>
        <w:t xml:space="preserve"> Prof. Asoc. Dr. Grida Duma ka kryer </w:t>
      </w:r>
      <w:r w:rsidRPr="000E790B">
        <w:rPr>
          <w:rStyle w:val="textexposedshow"/>
          <w:color w:val="000000"/>
          <w:lang w:val="sq-AL"/>
        </w:rPr>
        <w:t>funksionin e Zëvendësministres së Integrimit për një periudhë gati dyvjeçare. A</w:t>
      </w:r>
      <w:r w:rsidRPr="000E790B">
        <w:rPr>
          <w:bCs/>
          <w:color w:val="000000"/>
          <w:lang w:val="sq-AL"/>
        </w:rPr>
        <w:t>ktualisht mban pozicionin e Sekretares së Marrëdhënieve me Publikun në Partinë Demokratike.</w:t>
      </w:r>
    </w:p>
    <w:p w:rsidR="0060593B" w:rsidRPr="000E790B" w:rsidRDefault="0060593B" w:rsidP="000E790B">
      <w:pPr>
        <w:pStyle w:val="NormalWeb"/>
        <w:spacing w:beforeAutospacing="0" w:after="0" w:afterAutospacing="0" w:line="360" w:lineRule="auto"/>
        <w:ind w:firstLine="284"/>
        <w:jc w:val="both"/>
        <w:rPr>
          <w:color w:val="000000"/>
          <w:shd w:val="clear" w:color="auto" w:fill="FFFFFF"/>
          <w:lang w:val="sq-AL"/>
        </w:rPr>
      </w:pPr>
      <w:r w:rsidRPr="000E790B">
        <w:rPr>
          <w:b/>
          <w:bCs/>
          <w:color w:val="000000"/>
          <w:lang w:val="sq-AL"/>
        </w:rPr>
        <w:t>Prof. Dr. Ylljet Aliçka</w:t>
      </w:r>
      <w:r w:rsidRPr="000E790B">
        <w:rPr>
          <w:bCs/>
          <w:color w:val="000000"/>
          <w:lang w:val="sq-AL"/>
        </w:rPr>
        <w:t xml:space="preserve"> ka dhënë një kontribut të veçantë në diplomacinë e vendit, duke shërbyer si </w:t>
      </w:r>
      <w:r w:rsidR="00993F7A" w:rsidRPr="000E790B">
        <w:rPr>
          <w:color w:val="000000"/>
          <w:shd w:val="clear" w:color="auto" w:fill="FFFFFF"/>
          <w:lang w:val="sq-AL"/>
        </w:rPr>
        <w:t>A</w:t>
      </w:r>
      <w:r w:rsidRPr="000E790B">
        <w:rPr>
          <w:color w:val="000000"/>
          <w:shd w:val="clear" w:color="auto" w:fill="FFFFFF"/>
          <w:lang w:val="sq-AL"/>
        </w:rPr>
        <w:t>mbasador i Shqipërisë në Francë, Portugali, Monako dhe </w:t>
      </w:r>
      <w:hyperlink r:id="rId10" w:tooltip="UNESCO" w:history="1">
        <w:r w:rsidRPr="000E790B">
          <w:rPr>
            <w:rStyle w:val="Hyperlink"/>
            <w:color w:val="000000"/>
            <w:shd w:val="clear" w:color="auto" w:fill="FFFFFF"/>
            <w:lang w:val="sq-AL"/>
          </w:rPr>
          <w:t>UNESCO</w:t>
        </w:r>
      </w:hyperlink>
      <w:r w:rsidRPr="000E790B">
        <w:rPr>
          <w:color w:val="000000"/>
          <w:shd w:val="clear" w:color="auto" w:fill="FFFFFF"/>
          <w:lang w:val="sq-AL"/>
        </w:rPr>
        <w:t>, përfaqësues personal i Presidentit të Republikës pranë Organizatës Ndërkombëtare të Frankofonisë </w:t>
      </w:r>
      <w:r w:rsidRPr="000E790B">
        <w:rPr>
          <w:color w:val="000000"/>
          <w:lang w:val="sq-AL"/>
        </w:rPr>
        <w:t>2007-2013</w:t>
      </w:r>
      <w:r w:rsidRPr="000E790B">
        <w:rPr>
          <w:color w:val="000000"/>
          <w:shd w:val="clear" w:color="auto" w:fill="FFFFFF"/>
          <w:lang w:val="sq-AL"/>
        </w:rPr>
        <w:t>. Aktualisht është Profesor pranë Universitetit Europian të Tiranës dhe Universitetit të Arteve në Tiranë.</w:t>
      </w:r>
    </w:p>
    <w:p w:rsidR="0060593B" w:rsidRPr="000E790B" w:rsidRDefault="0060593B" w:rsidP="000E790B">
      <w:pPr>
        <w:pStyle w:val="NormalWeb"/>
        <w:spacing w:beforeAutospacing="0" w:after="0" w:afterAutospacing="0" w:line="360" w:lineRule="auto"/>
        <w:ind w:firstLine="284"/>
        <w:jc w:val="both"/>
        <w:rPr>
          <w:color w:val="000000"/>
          <w:shd w:val="clear" w:color="auto" w:fill="FFFFFF"/>
          <w:lang w:val="sq-AL"/>
        </w:rPr>
      </w:pPr>
      <w:r w:rsidRPr="000E790B">
        <w:rPr>
          <w:b/>
          <w:color w:val="000000"/>
          <w:shd w:val="clear" w:color="auto" w:fill="FFFFFF"/>
          <w:lang w:val="sq-AL"/>
        </w:rPr>
        <w:t xml:space="preserve">Klajda Gjosha </w:t>
      </w:r>
      <w:r w:rsidRPr="000E790B">
        <w:rPr>
          <w:color w:val="000000"/>
          <w:shd w:val="clear" w:color="auto" w:fill="FFFFFF"/>
          <w:lang w:val="sq-AL"/>
        </w:rPr>
        <w:t xml:space="preserve">është diplomuar në Mbretërinë e Bashkuar, në </w:t>
      </w:r>
      <w:r w:rsidR="00993F7A" w:rsidRPr="000E790B">
        <w:rPr>
          <w:color w:val="000000"/>
          <w:shd w:val="clear" w:color="auto" w:fill="FFFFFF"/>
          <w:lang w:val="sq-AL"/>
        </w:rPr>
        <w:t>d</w:t>
      </w:r>
      <w:r w:rsidRPr="000E790B">
        <w:rPr>
          <w:color w:val="000000"/>
          <w:shd w:val="clear" w:color="auto" w:fill="FFFFFF"/>
          <w:lang w:val="sq-AL"/>
        </w:rPr>
        <w:t xml:space="preserve">rejtimin e Studimeve </w:t>
      </w:r>
      <w:r w:rsidR="006E7B2B" w:rsidRPr="000E790B">
        <w:rPr>
          <w:color w:val="000000"/>
          <w:shd w:val="clear" w:color="auto" w:fill="FFFFFF"/>
          <w:lang w:val="sq-AL"/>
        </w:rPr>
        <w:t>Evropiane</w:t>
      </w:r>
      <w:r w:rsidRPr="000E790B">
        <w:rPr>
          <w:color w:val="000000"/>
          <w:shd w:val="clear" w:color="auto" w:fill="FFFFFF"/>
          <w:lang w:val="sq-AL"/>
        </w:rPr>
        <w:t xml:space="preserve">. Ka shërbyer si Ministre e Integrimit </w:t>
      </w:r>
      <w:r w:rsidR="006E7B2B" w:rsidRPr="000E790B">
        <w:rPr>
          <w:color w:val="000000"/>
          <w:shd w:val="clear" w:color="auto" w:fill="FFFFFF"/>
          <w:lang w:val="sq-AL"/>
        </w:rPr>
        <w:t>Evropian</w:t>
      </w:r>
      <w:r w:rsidRPr="000E790B">
        <w:rPr>
          <w:color w:val="000000"/>
          <w:shd w:val="clear" w:color="auto" w:fill="FFFFFF"/>
          <w:lang w:val="sq-AL"/>
        </w:rPr>
        <w:t>, me një rol të spikatur në përshpejtimin e proceseve integruese të Shqipërisë në BE.</w:t>
      </w:r>
    </w:p>
    <w:p w:rsidR="0060593B" w:rsidRPr="000E790B" w:rsidRDefault="0060593B" w:rsidP="000E790B">
      <w:pPr>
        <w:pStyle w:val="NormalWeb"/>
        <w:spacing w:beforeAutospacing="0" w:after="0" w:afterAutospacing="0" w:line="360" w:lineRule="auto"/>
        <w:ind w:firstLine="284"/>
        <w:jc w:val="both"/>
        <w:rPr>
          <w:color w:val="222222"/>
          <w:lang w:val="sq-AL"/>
        </w:rPr>
      </w:pPr>
      <w:r w:rsidRPr="000E790B">
        <w:rPr>
          <w:b/>
          <w:bCs/>
          <w:lang w:val="sq-AL"/>
        </w:rPr>
        <w:t xml:space="preserve">Dr. Gentian Elezi </w:t>
      </w:r>
      <w:r w:rsidRPr="000E790B">
        <w:rPr>
          <w:bCs/>
          <w:lang w:val="sq-AL"/>
        </w:rPr>
        <w:t xml:space="preserve">është diplomuar në drejtimin Marrëdhënie Ndërkombëtare, ka marrë gradën </w:t>
      </w:r>
      <w:r w:rsidR="00993F7A" w:rsidRPr="000E790B">
        <w:rPr>
          <w:bCs/>
          <w:lang w:val="sq-AL"/>
        </w:rPr>
        <w:t>“</w:t>
      </w:r>
      <w:r w:rsidRPr="000E790B">
        <w:rPr>
          <w:bCs/>
          <w:lang w:val="sq-AL"/>
        </w:rPr>
        <w:t>Doktor</w:t>
      </w:r>
      <w:r w:rsidR="00993F7A" w:rsidRPr="000E790B">
        <w:rPr>
          <w:bCs/>
          <w:lang w:val="sq-AL"/>
        </w:rPr>
        <w:t>”</w:t>
      </w:r>
      <w:r w:rsidRPr="000E790B">
        <w:rPr>
          <w:bCs/>
          <w:lang w:val="sq-AL"/>
        </w:rPr>
        <w:t xml:space="preserve"> në fushën e Politikave </w:t>
      </w:r>
      <w:r w:rsidR="006E7B2B" w:rsidRPr="000E790B">
        <w:rPr>
          <w:bCs/>
          <w:lang w:val="sq-AL"/>
        </w:rPr>
        <w:t>Evropiane</w:t>
      </w:r>
      <w:r w:rsidRPr="000E790B">
        <w:rPr>
          <w:bCs/>
          <w:lang w:val="sq-AL"/>
        </w:rPr>
        <w:t xml:space="preserve">, më pas ka shërbyer si Zëvendësministër i Integrimit </w:t>
      </w:r>
      <w:r w:rsidR="006E7B2B" w:rsidRPr="000E790B">
        <w:rPr>
          <w:bCs/>
          <w:lang w:val="sq-AL"/>
        </w:rPr>
        <w:t>Evropian</w:t>
      </w:r>
      <w:r w:rsidRPr="000E790B">
        <w:rPr>
          <w:bCs/>
          <w:lang w:val="sq-AL"/>
        </w:rPr>
        <w:t xml:space="preserve"> në kabinetin e Qeverisë Rama, njëkohësisht është lektor në Universitetin e Tiranës.</w:t>
      </w:r>
      <w:r w:rsidR="006E7B2B" w:rsidRPr="000E790B">
        <w:rPr>
          <w:bCs/>
          <w:lang w:val="sq-AL"/>
        </w:rPr>
        <w:t xml:space="preserve"> </w:t>
      </w:r>
      <w:r w:rsidRPr="000E790B">
        <w:rPr>
          <w:bCs/>
          <w:lang w:val="sq-AL"/>
        </w:rPr>
        <w:t xml:space="preserve">Veprimtaria e tij spikat si ekspert në proceset e </w:t>
      </w:r>
      <w:r w:rsidR="006E7B2B" w:rsidRPr="000E790B">
        <w:rPr>
          <w:bCs/>
          <w:lang w:val="sq-AL"/>
        </w:rPr>
        <w:t>i</w:t>
      </w:r>
      <w:r w:rsidRPr="000E790B">
        <w:rPr>
          <w:bCs/>
          <w:lang w:val="sq-AL"/>
        </w:rPr>
        <w:t xml:space="preserve">ntegrimit </w:t>
      </w:r>
      <w:r w:rsidR="006E7B2B" w:rsidRPr="000E790B">
        <w:rPr>
          <w:bCs/>
          <w:lang w:val="sq-AL"/>
        </w:rPr>
        <w:t>evropian</w:t>
      </w:r>
      <w:r w:rsidRPr="000E790B">
        <w:rPr>
          <w:bCs/>
          <w:lang w:val="sq-AL"/>
        </w:rPr>
        <w:t>.</w:t>
      </w:r>
    </w:p>
    <w:p w:rsidR="0060593B" w:rsidRDefault="0060593B" w:rsidP="000E790B">
      <w:pPr>
        <w:spacing w:after="0" w:line="360" w:lineRule="auto"/>
        <w:ind w:firstLine="284"/>
        <w:jc w:val="both"/>
        <w:rPr>
          <w:rFonts w:ascii="Times New Roman" w:hAnsi="Times New Roman" w:cs="Times New Roman"/>
          <w:b/>
          <w:sz w:val="24"/>
          <w:szCs w:val="24"/>
          <w:lang w:val="sq-AL"/>
        </w:rPr>
      </w:pPr>
    </w:p>
    <w:p w:rsidR="00CA7A67" w:rsidRDefault="00CA7A67" w:rsidP="000E790B">
      <w:pPr>
        <w:spacing w:after="0" w:line="360" w:lineRule="auto"/>
        <w:ind w:firstLine="284"/>
        <w:jc w:val="both"/>
        <w:rPr>
          <w:rFonts w:ascii="Times New Roman" w:hAnsi="Times New Roman" w:cs="Times New Roman"/>
          <w:b/>
          <w:sz w:val="24"/>
          <w:szCs w:val="24"/>
          <w:lang w:val="sq-AL"/>
        </w:rPr>
      </w:pPr>
    </w:p>
    <w:p w:rsidR="00CA7A67" w:rsidRDefault="00CA7A67" w:rsidP="000E790B">
      <w:pPr>
        <w:spacing w:after="0" w:line="360" w:lineRule="auto"/>
        <w:ind w:firstLine="284"/>
        <w:jc w:val="both"/>
        <w:rPr>
          <w:rFonts w:ascii="Times New Roman" w:hAnsi="Times New Roman" w:cs="Times New Roman"/>
          <w:b/>
          <w:sz w:val="24"/>
          <w:szCs w:val="24"/>
          <w:lang w:val="sq-AL"/>
        </w:rPr>
      </w:pPr>
    </w:p>
    <w:p w:rsidR="00CA7A67" w:rsidRPr="000E790B" w:rsidRDefault="00CA7A67" w:rsidP="000E790B">
      <w:pPr>
        <w:spacing w:after="0" w:line="360" w:lineRule="auto"/>
        <w:ind w:firstLine="284"/>
        <w:jc w:val="both"/>
        <w:rPr>
          <w:rFonts w:ascii="Times New Roman" w:hAnsi="Times New Roman" w:cs="Times New Roman"/>
          <w:b/>
          <w:sz w:val="24"/>
          <w:szCs w:val="24"/>
          <w:lang w:val="sq-AL"/>
        </w:rPr>
      </w:pPr>
    </w:p>
    <w:p w:rsidR="0060593B" w:rsidRPr="000E790B" w:rsidRDefault="002E4E64" w:rsidP="000E790B">
      <w:pPr>
        <w:spacing w:after="0" w:line="360" w:lineRule="auto"/>
        <w:ind w:firstLine="284"/>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4.3</w:t>
      </w:r>
      <w:r w:rsidR="0060593B" w:rsidRPr="000E790B">
        <w:rPr>
          <w:rFonts w:ascii="Times New Roman" w:hAnsi="Times New Roman" w:cs="Times New Roman"/>
          <w:b/>
          <w:sz w:val="24"/>
          <w:szCs w:val="24"/>
          <w:lang w:val="sq-AL"/>
        </w:rPr>
        <w:t>. Instrumenti matës</w:t>
      </w:r>
    </w:p>
    <w:p w:rsidR="0060593B" w:rsidRPr="000E790B" w:rsidRDefault="002E4E64" w:rsidP="000E790B">
      <w:pPr>
        <w:spacing w:after="0" w:line="360" w:lineRule="auto"/>
        <w:ind w:firstLine="284"/>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4.3</w:t>
      </w:r>
      <w:r w:rsidR="0060593B" w:rsidRPr="000E790B">
        <w:rPr>
          <w:rFonts w:ascii="Times New Roman" w:hAnsi="Times New Roman" w:cs="Times New Roman"/>
          <w:b/>
          <w:sz w:val="24"/>
          <w:szCs w:val="24"/>
          <w:lang w:val="sq-AL"/>
        </w:rPr>
        <w:t>.1. Instrumenti sasior</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Instrumenti matës është pyetësori vetë</w:t>
      </w:r>
      <w:r w:rsidR="00D17F0A"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raportues me 12 pyetje, i ndërtuar me qëllim vlerësimin</w:t>
      </w:r>
      <w:r w:rsidR="00D17F0A"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krahasimin e perceptimeve të ndikimit BE-SHBA përballë vendeve joperëndimore: Rusi, Turqi dhe Kinë në Shqipëri. Seksioni i parë i pyetësorit përbëhet nga informacione demografike, të tilla si mosha, gjinia, statusi i punësimit, anëtarësimi në forume politike etj. Pyetësori është ndërtuar me shkallën Likert, e cila konsiderohet si forma më e përshtatshme për matjen e perceptimeve (qëndrimeve) përmes instrumenteve sasiore. Shkalla Likert lejon konkluzione më të sakta në lidhje me nivelin e dakordësisë, apo fortësinë e qëndrimeve të raportuara nga pjesëmarrësit, sesa instrumentet e dikotomisë të tipologjisë “PO” ose</w:t>
      </w:r>
      <w:r w:rsidR="00D17F0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“JO”. Pra, përdorimi i kësaj shkalle lejon larmi më të gjerë në përgjigjet e pjesëmarrësve. Në studimin në fjalë u përdor shkalla nga 1 në 5, ku: 1 = aspak, 2 = pak, 3 = disi, 4 = të konsiderueshme dhe 5 = shumë.</w:t>
      </w:r>
    </w:p>
    <w:p w:rsidR="0060593B" w:rsidRPr="000E790B" w:rsidRDefault="0060593B"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 xml:space="preserve">Qëndrimi i pjesëmarrësve, në lidhje me sfidat më të rëndësishme me të cilat përballet Shqipëria sot, u vlerësua me 1 pyetje, e cila adresonte: 1. Mungesën e vizionit politik; 2. Ndikimin e vendeve joperëndimore; 3. Krimin e organizuar; 4. Ekstremizmin e dhunshëm. Vlerësimi i ndikimit të tri dimensioneve përbëhej nga </w:t>
      </w:r>
      <w:r w:rsidRPr="000E790B">
        <w:rPr>
          <w:rFonts w:ascii="Times New Roman" w:hAnsi="Times New Roman" w:cs="Times New Roman"/>
          <w:i/>
          <w:color w:val="000000"/>
          <w:sz w:val="24"/>
          <w:szCs w:val="24"/>
          <w:lang w:val="sq-AL"/>
        </w:rPr>
        <w:t>Ndikimi Ekonomik</w:t>
      </w:r>
      <w:r w:rsidRPr="000E790B">
        <w:rPr>
          <w:rFonts w:ascii="Times New Roman" w:hAnsi="Times New Roman" w:cs="Times New Roman"/>
          <w:color w:val="000000"/>
          <w:sz w:val="24"/>
          <w:szCs w:val="24"/>
          <w:lang w:val="sq-AL"/>
        </w:rPr>
        <w:t xml:space="preserve">, </w:t>
      </w:r>
      <w:r w:rsidRPr="000E790B">
        <w:rPr>
          <w:rFonts w:ascii="Times New Roman" w:hAnsi="Times New Roman" w:cs="Times New Roman"/>
          <w:i/>
          <w:color w:val="000000"/>
          <w:sz w:val="24"/>
          <w:szCs w:val="24"/>
          <w:lang w:val="sq-AL"/>
        </w:rPr>
        <w:t>Ndikimi Politik</w:t>
      </w:r>
      <w:r w:rsidRPr="000E790B">
        <w:rPr>
          <w:rFonts w:ascii="Times New Roman" w:hAnsi="Times New Roman" w:cs="Times New Roman"/>
          <w:color w:val="000000"/>
          <w:sz w:val="24"/>
          <w:szCs w:val="24"/>
          <w:lang w:val="sq-AL"/>
        </w:rPr>
        <w:t xml:space="preserve"> dhe </w:t>
      </w:r>
      <w:r w:rsidRPr="000E790B">
        <w:rPr>
          <w:rFonts w:ascii="Times New Roman" w:hAnsi="Times New Roman" w:cs="Times New Roman"/>
          <w:i/>
          <w:color w:val="000000"/>
          <w:sz w:val="24"/>
          <w:szCs w:val="24"/>
          <w:lang w:val="sq-AL"/>
        </w:rPr>
        <w:t>Ndikimi Socio-Kulturor</w:t>
      </w:r>
      <w:r w:rsidRPr="000E790B">
        <w:rPr>
          <w:rFonts w:ascii="Times New Roman" w:hAnsi="Times New Roman" w:cs="Times New Roman"/>
          <w:color w:val="000000"/>
          <w:sz w:val="24"/>
          <w:szCs w:val="24"/>
          <w:lang w:val="sq-AL"/>
        </w:rPr>
        <w:t xml:space="preserve"> i SHBA-së, BE-së, Rusisë, Turqisë dhe Kinës në Shqipëri. Së fundmi, pyetësori vlerëson gjithashtu edhe qëndrimet e pjesëmarrësve në lidhje me influencën e Rusisë, Turqisë dhe Kinës, si barriera të mundshme ndaj integrimit evropian. Pyetësori është ndërtuar dhe administruar përmes Platformës Online të “Google Forms”.</w:t>
      </w:r>
    </w:p>
    <w:p w:rsidR="0060593B" w:rsidRPr="000E790B" w:rsidRDefault="002E4E64" w:rsidP="000E790B">
      <w:pPr>
        <w:spacing w:after="0" w:line="360" w:lineRule="auto"/>
        <w:ind w:firstLine="284"/>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4.3</w:t>
      </w:r>
      <w:r w:rsidR="0060593B" w:rsidRPr="000E790B">
        <w:rPr>
          <w:rFonts w:ascii="Times New Roman" w:hAnsi="Times New Roman" w:cs="Times New Roman"/>
          <w:b/>
          <w:sz w:val="24"/>
          <w:szCs w:val="24"/>
          <w:lang w:val="sq-AL"/>
        </w:rPr>
        <w:t>.2. Instrumenti cilësor</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Për qëllimin e studimit u përdor një pyetësor me pyetje të hapura. Përdorimi i këtij instrumenti garanton një proces të standardizuar në mbledhjen e të dhënave me natyrë cilësore, gjatë të cilit çdo pjesëmarrës i përgjigjet të njëjtit set pyetjesh, të paraqitura në të njëjtin rend. Gjithashtu, ky pyetësor lejon hulumtimin e saktë, specifik dhe të fokusuar, të çështjeve për të cilat kërkuesi është i interesuar drejtpërsëdrejti. Ky instrument cilësor, i përdorur së bashku me pyetësorin sasior, lejon thellim të mëtejshëm në analizën e çështjeve studimore, duke dhënë një tjetër perspektivë plotësuese në të kuptuarit e problematikës studimore. </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Gjithashtu, duke pasur parasysh se të intervistuarit janë ekspertë në fushat përkatëse, me njohuri absolutisht të gjera mbi subjektin, përzgjedhja e pyetësorit me pyetje të hapura, por specifike, garanton përqendrimin në tematikat përkatëse, duke ulur shanset për shmangie apo shpërndarje në drejtime, të cilat nuk kanë rëndësi qendrore për studimin.</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Për këtë arsye, pyetësori u ndërtua mbi bazën e 5 pyetjeve. Pyetjet u adresohen të njëjtave çështje, të cilat gjithashtu përmenden paralelisht tek instrumenti sasior. Kështu, në përputhje me udhëzimet mbi ndërtimin e një pyetësori cilësor, u fillua nga pyetjet e ndërtuara me</w:t>
      </w:r>
      <w:r w:rsidR="006E7B2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diapazon më të gjerë (të cilat e pozicionojnë pjesëmarrësin në kontekstin e studimit) drejt pyetjeve më specifike, që çojnë drejt esencës së problematikës së trajtuar. Si rrjedhim, pyetja e parë dhe e dytë, janë relativisht të përgjithshme, në përpjekje për të vendosur kontekstin ku do të realizohet më vonë pjesa më specifike e pyetësorit: Pyetja 1:“Si e vlerësoni rolin e Shqipërisë në Ballkanin Perëndimor (si aktor politik rajonal)?”; Pyetja 2: “Në pikëpamjen tuaj, cilat janë sfidat më të rëndësishme me të cilat po përballet Shqipëria sot (kemi parasysh kursin politik brenda dhe jashtë vendit)?”.</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Duke filluar nga pyetja e tretë, fokusi zhvendoset në mënyrë më specifike mbi problematikën e studimit. Në fakt, pyetja e 3-të kërkon një vlerësim mbi ndikimin e vendeve perëndimore në Shqipëri: “Si e vlerësoni ndikimin e vendeve perëndimore SHBA-BE në Shqipëri?”.Së fundmi, pyetjet 4 dhe 5 fokusohen mbi perceptimet në lidhje me impaktin specifik të Turqisë, Kinës dhe Rusisë në Shqipëri. Pyetja 4: “Si e vlerësoni ndikimin e Rusisë/Turqisë/Kinës në Shqipëri?” dhe Pyetja 5: “Sipas jush, cila nga këto tre</w:t>
      </w:r>
      <w:r w:rsidR="006E7B2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shtete (Turqi, Rusi, Kinë) ka ndikimin më të madh në Shqipëri në aspektin ekonomi, politikë, art/kulturë?”. </w:t>
      </w:r>
    </w:p>
    <w:p w:rsidR="0060593B" w:rsidRPr="000E790B" w:rsidRDefault="002E4E64"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4.4</w:t>
      </w:r>
      <w:r w:rsidR="0060593B" w:rsidRPr="000E790B">
        <w:rPr>
          <w:rFonts w:ascii="Times New Roman" w:hAnsi="Times New Roman" w:cs="Times New Roman"/>
          <w:b/>
          <w:sz w:val="24"/>
          <w:szCs w:val="24"/>
          <w:lang w:val="sq-AL"/>
        </w:rPr>
        <w:t>. Procedura e studimit</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Ky studim është kryer në dy faza. Në fazën e parë, janë identifikuar dhe përzgjedhur të rinj anëtarë të tri forumeve kryesore politike në vend. Në fazën e dytë, pjesëmarrësit janë përzgjedhur nga auditorët universitarë, përkatësisht studentë të Universitetit të Tiranës dhe universitetit “Aleksandër Moisiu” Durrës. </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Aksesimi i të rinjve anëtarë të forumeve politike është</w:t>
      </w:r>
      <w:r w:rsidR="006E7B2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bërë</w:t>
      </w:r>
      <w:r w:rsidR="006E7B2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nisur nga të dhënat e regjistrave të anëtarësisë së tyre në forumet përkatëse, ndërsa grupi i</w:t>
      </w:r>
      <w:r w:rsidR="006E7B2B" w:rsidRPr="000E790B">
        <w:rPr>
          <w:rFonts w:ascii="Times New Roman" w:hAnsi="Times New Roman" w:cs="Times New Roman"/>
          <w:sz w:val="24"/>
          <w:szCs w:val="24"/>
          <w:lang w:val="sq-AL"/>
        </w:rPr>
        <w:t xml:space="preserve"> dytë i të intervistuarve është bërë i mundur </w:t>
      </w:r>
      <w:r w:rsidRPr="000E790B">
        <w:rPr>
          <w:rFonts w:ascii="Times New Roman" w:hAnsi="Times New Roman" w:cs="Times New Roman"/>
          <w:sz w:val="24"/>
          <w:szCs w:val="24"/>
          <w:lang w:val="sq-AL"/>
        </w:rPr>
        <w:t>përmes adresave të postës elektronike të administruara në</w:t>
      </w:r>
      <w:r w:rsidR="006E7B2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bazën e të dhënave</w:t>
      </w:r>
      <w:r w:rsidR="006E7B2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w:t>
      </w:r>
      <w:r w:rsidR="006E7B2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universitetit, sigurisht duke marrë</w:t>
      </w:r>
      <w:r w:rsidR="006E7B2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paraprakisht pëlqimin e tyre për këtë studim.</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Në të dy</w:t>
      </w:r>
      <w:r w:rsidR="006E7B2B" w:rsidRPr="000E790B">
        <w:rPr>
          <w:rFonts w:ascii="Times New Roman" w:hAnsi="Times New Roman" w:cs="Times New Roman"/>
          <w:sz w:val="24"/>
          <w:szCs w:val="24"/>
          <w:lang w:val="sq-AL"/>
        </w:rPr>
        <w:t>ja</w:t>
      </w:r>
      <w:r w:rsidRPr="000E790B">
        <w:rPr>
          <w:rFonts w:ascii="Times New Roman" w:hAnsi="Times New Roman" w:cs="Times New Roman"/>
          <w:sz w:val="24"/>
          <w:szCs w:val="24"/>
          <w:lang w:val="sq-AL"/>
        </w:rPr>
        <w:t xml:space="preserve"> fazat, pyetësori</w:t>
      </w:r>
      <w:r w:rsidR="006E7B2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u është dërguar nëpërmjet një linku me e-mail, si dhe është shpërndarë përmes rrjeteve sociale si </w:t>
      </w:r>
      <w:r w:rsidR="006E7B2B" w:rsidRPr="000E790B">
        <w:rPr>
          <w:rFonts w:ascii="Times New Roman" w:hAnsi="Times New Roman" w:cs="Times New Roman"/>
          <w:sz w:val="24"/>
          <w:szCs w:val="24"/>
          <w:lang w:val="sq-AL"/>
        </w:rPr>
        <w:t>W</w:t>
      </w:r>
      <w:r w:rsidRPr="000E790B">
        <w:rPr>
          <w:rFonts w:ascii="Times New Roman" w:hAnsi="Times New Roman" w:cs="Times New Roman"/>
          <w:sz w:val="24"/>
          <w:szCs w:val="24"/>
          <w:lang w:val="sq-AL"/>
        </w:rPr>
        <w:t xml:space="preserve">hatsApp dhe Viber. </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Aspekti cilësor i punimit është realizuar përmes pyetësorit me pyetje të hapura. Pyetësorët u janë dërguar me postë elektronike gjashtë ekspertëve të përzgjedhur, të cilët kanë dhënë përgjigjet e tyre me shkrim dhe i kanë dërguar ato përmes postës elektronike (e-mail</w:t>
      </w:r>
      <w:r w:rsidR="006E7B2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w:t>
      </w:r>
    </w:p>
    <w:p w:rsidR="0060593B" w:rsidRPr="000E790B" w:rsidRDefault="002E4E64" w:rsidP="000E790B">
      <w:pPr>
        <w:spacing w:after="0" w:line="360" w:lineRule="auto"/>
        <w:ind w:firstLine="284"/>
        <w:jc w:val="both"/>
        <w:rPr>
          <w:rFonts w:ascii="Times New Roman" w:hAnsi="Times New Roman" w:cs="Times New Roman"/>
          <w:b/>
          <w:bCs/>
          <w:sz w:val="24"/>
          <w:szCs w:val="24"/>
          <w:lang w:val="sq-AL"/>
        </w:rPr>
      </w:pPr>
      <w:r w:rsidRPr="000E790B">
        <w:rPr>
          <w:rFonts w:ascii="Times New Roman" w:hAnsi="Times New Roman" w:cs="Times New Roman"/>
          <w:b/>
          <w:bCs/>
          <w:sz w:val="24"/>
          <w:szCs w:val="24"/>
          <w:lang w:val="sq-AL"/>
        </w:rPr>
        <w:t xml:space="preserve">4.5. </w:t>
      </w:r>
      <w:r w:rsidR="0060593B" w:rsidRPr="000E790B">
        <w:rPr>
          <w:rFonts w:ascii="Times New Roman" w:hAnsi="Times New Roman" w:cs="Times New Roman"/>
          <w:b/>
          <w:bCs/>
          <w:sz w:val="24"/>
          <w:szCs w:val="24"/>
          <w:lang w:val="sq-AL"/>
        </w:rPr>
        <w:t>Kufizimet metodologjike</w:t>
      </w:r>
    </w:p>
    <w:p w:rsidR="0060593B" w:rsidRPr="000E790B" w:rsidRDefault="00EF7CA0" w:rsidP="000E790B">
      <w:pPr>
        <w:spacing w:after="0" w:line="360" w:lineRule="auto"/>
        <w:ind w:firstLine="284"/>
        <w:jc w:val="both"/>
        <w:rPr>
          <w:rFonts w:ascii="Times New Roman" w:hAnsi="Times New Roman" w:cs="Times New Roman"/>
          <w:bCs/>
          <w:sz w:val="24"/>
          <w:szCs w:val="24"/>
          <w:lang w:val="sq-AL"/>
        </w:rPr>
      </w:pPr>
      <w:r w:rsidRPr="00213067">
        <w:rPr>
          <w:rFonts w:ascii="Times New Roman" w:hAnsi="Times New Roman" w:cs="Times New Roman"/>
          <w:bCs/>
          <w:sz w:val="24"/>
          <w:szCs w:val="24"/>
          <w:lang w:val="sq-AL"/>
        </w:rPr>
        <w:t xml:space="preserve">Kufizimet metodologjike </w:t>
      </w:r>
      <w:r w:rsidR="0060593B" w:rsidRPr="00213067">
        <w:rPr>
          <w:rFonts w:ascii="Times New Roman" w:hAnsi="Times New Roman" w:cs="Times New Roman"/>
          <w:bCs/>
          <w:sz w:val="24"/>
          <w:szCs w:val="24"/>
          <w:lang w:val="sq-AL"/>
        </w:rPr>
        <w:t>lidhen përkatësisht me kampionimin, procedurën e ndjekur, si dhe instrumentet matëse.</w:t>
      </w:r>
      <w:r w:rsidR="0060593B" w:rsidRPr="000E790B">
        <w:rPr>
          <w:rFonts w:ascii="Times New Roman" w:hAnsi="Times New Roman" w:cs="Times New Roman"/>
          <w:bCs/>
          <w:sz w:val="24"/>
          <w:szCs w:val="24"/>
          <w:lang w:val="sq-AL"/>
        </w:rPr>
        <w:t xml:space="preserve"> </w:t>
      </w:r>
    </w:p>
    <w:p w:rsidR="0060593B" w:rsidRPr="000E790B" w:rsidRDefault="0060593B" w:rsidP="000E790B">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Për</w:t>
      </w:r>
      <w:r w:rsidR="006E7B2B" w:rsidRPr="000E790B">
        <w:rPr>
          <w:rFonts w:ascii="Times New Roman" w:hAnsi="Times New Roman" w:cs="Times New Roman"/>
          <w:bCs/>
          <w:sz w:val="24"/>
          <w:szCs w:val="24"/>
          <w:lang w:val="sq-AL"/>
        </w:rPr>
        <w:t xml:space="preserve"> </w:t>
      </w:r>
      <w:r w:rsidRPr="000E790B">
        <w:rPr>
          <w:rFonts w:ascii="Times New Roman" w:hAnsi="Times New Roman" w:cs="Times New Roman"/>
          <w:bCs/>
          <w:sz w:val="24"/>
          <w:szCs w:val="24"/>
          <w:lang w:val="sq-AL"/>
        </w:rPr>
        <w:t>sa i përket kampionimit, kufizimi konsiston n</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mos</w:t>
      </w:r>
      <w:r w:rsidR="006E7B2B" w:rsidRPr="000E790B">
        <w:rPr>
          <w:rFonts w:ascii="Times New Roman" w:hAnsi="Times New Roman" w:cs="Times New Roman"/>
          <w:bCs/>
          <w:sz w:val="24"/>
          <w:szCs w:val="24"/>
          <w:lang w:val="sq-AL"/>
        </w:rPr>
        <w:t xml:space="preserve"> </w:t>
      </w:r>
      <w:r w:rsidRPr="000E790B">
        <w:rPr>
          <w:rFonts w:ascii="Times New Roman" w:hAnsi="Times New Roman" w:cs="Times New Roman"/>
          <w:bCs/>
          <w:sz w:val="24"/>
          <w:szCs w:val="24"/>
          <w:lang w:val="sq-AL"/>
        </w:rPr>
        <w:t>përfaqësimin 100% të grupeve të të intervistuarve shoqërorë, pasi ata janë përzgjedhur nga anëtarësia e forumeve të partive politike dhe kategoria studentore. Përbërja e kampionimit n</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fazën e par</w:t>
      </w:r>
      <w:r w:rsidRPr="000E790B">
        <w:rPr>
          <w:rFonts w:ascii="Times New Roman" w:hAnsi="Times New Roman" w:cs="Times New Roman"/>
          <w:sz w:val="24"/>
          <w:szCs w:val="24"/>
          <w:lang w:val="sq-AL"/>
        </w:rPr>
        <w:t>ë</w:t>
      </w:r>
      <w:r w:rsidR="006E7B2B" w:rsidRPr="000E790B">
        <w:rPr>
          <w:rFonts w:ascii="Times New Roman" w:hAnsi="Times New Roman" w:cs="Times New Roman"/>
          <w:sz w:val="24"/>
          <w:szCs w:val="24"/>
          <w:lang w:val="sq-AL"/>
        </w:rPr>
        <w:t xml:space="preserve"> </w:t>
      </w:r>
      <w:r w:rsidRPr="000E790B">
        <w:rPr>
          <w:rFonts w:ascii="Times New Roman" w:hAnsi="Times New Roman" w:cs="Times New Roman"/>
          <w:bCs/>
          <w:sz w:val="24"/>
          <w:szCs w:val="24"/>
          <w:lang w:val="sq-AL"/>
        </w:rPr>
        <w:t>të studimit, nuk është p</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rfaqësuese e popullatës së anëtarëve të forumeve politike (ku forumi rinor LRI, është</w:t>
      </w:r>
      <w:r w:rsidR="006E7B2B" w:rsidRPr="000E790B">
        <w:rPr>
          <w:rFonts w:ascii="Times New Roman" w:hAnsi="Times New Roman" w:cs="Times New Roman"/>
          <w:bCs/>
          <w:sz w:val="24"/>
          <w:szCs w:val="24"/>
          <w:lang w:val="sq-AL"/>
        </w:rPr>
        <w:t xml:space="preserve"> </w:t>
      </w:r>
      <w:r w:rsidRPr="000E790B">
        <w:rPr>
          <w:rFonts w:ascii="Times New Roman" w:hAnsi="Times New Roman" w:cs="Times New Roman"/>
          <w:bCs/>
          <w:sz w:val="24"/>
          <w:szCs w:val="24"/>
          <w:lang w:val="sq-AL"/>
        </w:rPr>
        <w:t>i n</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np</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rfaqësuar n</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k</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të kampionim, n</w:t>
      </w:r>
      <w:r w:rsidRPr="000E790B">
        <w:rPr>
          <w:rFonts w:ascii="Times New Roman" w:hAnsi="Times New Roman" w:cs="Times New Roman"/>
          <w:sz w:val="24"/>
          <w:szCs w:val="24"/>
          <w:lang w:val="sq-AL"/>
        </w:rPr>
        <w:t xml:space="preserve">ë </w:t>
      </w:r>
      <w:r w:rsidRPr="000E790B">
        <w:rPr>
          <w:rFonts w:ascii="Times New Roman" w:hAnsi="Times New Roman" w:cs="Times New Roman"/>
          <w:bCs/>
          <w:sz w:val="24"/>
          <w:szCs w:val="24"/>
          <w:lang w:val="sq-AL"/>
        </w:rPr>
        <w:t>raport me dy forumet e tjera politike: FRESSH dhe FRPD). N</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fazën e dytë</w:t>
      </w:r>
      <w:r w:rsidR="00822172" w:rsidRPr="000E790B">
        <w:rPr>
          <w:rFonts w:ascii="Times New Roman" w:hAnsi="Times New Roman" w:cs="Times New Roman"/>
          <w:bCs/>
          <w:sz w:val="24"/>
          <w:szCs w:val="24"/>
          <w:lang w:val="sq-AL"/>
        </w:rPr>
        <w:t xml:space="preserve"> </w:t>
      </w:r>
      <w:r w:rsidRPr="000E790B">
        <w:rPr>
          <w:rFonts w:ascii="Times New Roman" w:hAnsi="Times New Roman" w:cs="Times New Roman"/>
          <w:bCs/>
          <w:sz w:val="24"/>
          <w:szCs w:val="24"/>
          <w:lang w:val="sq-AL"/>
        </w:rPr>
        <w:t>të studimit, kufizimi i kampionimit është n</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përzgjedhjen e grupit të të intervistuarve, grup q</w:t>
      </w:r>
      <w:r w:rsidRPr="000E790B">
        <w:rPr>
          <w:rFonts w:ascii="Times New Roman" w:hAnsi="Times New Roman" w:cs="Times New Roman"/>
          <w:sz w:val="24"/>
          <w:szCs w:val="24"/>
          <w:lang w:val="sq-AL"/>
        </w:rPr>
        <w:t>ë</w:t>
      </w:r>
      <w:r w:rsidR="00822172" w:rsidRPr="000E790B">
        <w:rPr>
          <w:rFonts w:ascii="Times New Roman" w:hAnsi="Times New Roman" w:cs="Times New Roman"/>
          <w:sz w:val="24"/>
          <w:szCs w:val="24"/>
          <w:lang w:val="sq-AL"/>
        </w:rPr>
        <w:t xml:space="preserve"> </w:t>
      </w:r>
      <w:r w:rsidRPr="000E790B">
        <w:rPr>
          <w:rFonts w:ascii="Times New Roman" w:hAnsi="Times New Roman" w:cs="Times New Roman"/>
          <w:bCs/>
          <w:sz w:val="24"/>
          <w:szCs w:val="24"/>
          <w:lang w:val="sq-AL"/>
        </w:rPr>
        <w:t>është pjesë përbërëse vetëm e dy universiteteve: universiteti i Tiran</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s dhe universiteti “Aleksand</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r Moisiu” Durrës (pavarësisht faktit se përfaq</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sojnë dy universitetet më</w:t>
      </w:r>
      <w:r w:rsidR="00822172" w:rsidRPr="000E790B">
        <w:rPr>
          <w:rFonts w:ascii="Times New Roman" w:hAnsi="Times New Roman" w:cs="Times New Roman"/>
          <w:bCs/>
          <w:sz w:val="24"/>
          <w:szCs w:val="24"/>
          <w:lang w:val="sq-AL"/>
        </w:rPr>
        <w:t xml:space="preserve"> </w:t>
      </w:r>
      <w:r w:rsidRPr="000E790B">
        <w:rPr>
          <w:rFonts w:ascii="Times New Roman" w:hAnsi="Times New Roman" w:cs="Times New Roman"/>
          <w:bCs/>
          <w:sz w:val="24"/>
          <w:szCs w:val="24"/>
          <w:lang w:val="sq-AL"/>
        </w:rPr>
        <w:t>të mëdha n</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vend). </w:t>
      </w:r>
    </w:p>
    <w:p w:rsidR="0060593B" w:rsidRPr="000E790B" w:rsidRDefault="0060593B" w:rsidP="000E790B">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Pavarësisht kufizimeve të sipërpërmendura, vlen të nënvizojmë se kampioni n</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total prej 500 pjesëmarrësish përfaqëson një numër të konsiderueshëm të rinjsh të anketuar, gjë e cila lejon q</w:t>
      </w:r>
      <w:r w:rsidRPr="000E790B">
        <w:rPr>
          <w:rFonts w:ascii="Times New Roman" w:hAnsi="Times New Roman" w:cs="Times New Roman"/>
          <w:sz w:val="24"/>
          <w:szCs w:val="24"/>
          <w:lang w:val="sq-AL"/>
        </w:rPr>
        <w:t xml:space="preserve">ë </w:t>
      </w:r>
      <w:r w:rsidRPr="000E790B">
        <w:rPr>
          <w:rFonts w:ascii="Times New Roman" w:hAnsi="Times New Roman" w:cs="Times New Roman"/>
          <w:bCs/>
          <w:sz w:val="24"/>
          <w:szCs w:val="24"/>
          <w:lang w:val="sq-AL"/>
        </w:rPr>
        <w:t xml:space="preserve">analiza dhe rezultatet statistikore të kenë një </w:t>
      </w:r>
      <w:r w:rsidR="00D73166" w:rsidRPr="000E790B">
        <w:rPr>
          <w:rFonts w:ascii="Times New Roman" w:hAnsi="Times New Roman" w:cs="Times New Roman"/>
          <w:bCs/>
          <w:sz w:val="24"/>
          <w:szCs w:val="24"/>
          <w:lang w:val="sq-AL"/>
        </w:rPr>
        <w:t>cak</w:t>
      </w:r>
      <w:r w:rsidRPr="000E790B">
        <w:rPr>
          <w:rFonts w:ascii="Times New Roman" w:hAnsi="Times New Roman" w:cs="Times New Roman"/>
          <w:bCs/>
          <w:sz w:val="24"/>
          <w:szCs w:val="24"/>
          <w:lang w:val="sq-AL"/>
        </w:rPr>
        <w:t xml:space="preserve"> të ul</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t gabimi (besueshmëri të lartë).</w:t>
      </w:r>
    </w:p>
    <w:p w:rsidR="0060593B" w:rsidRPr="000E790B" w:rsidRDefault="0060593B" w:rsidP="000D0596">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Sa i takon procedurës, u ndoq m</w:t>
      </w:r>
      <w:r w:rsidRPr="000E790B">
        <w:rPr>
          <w:rFonts w:ascii="Times New Roman" w:hAnsi="Times New Roman" w:cs="Times New Roman"/>
          <w:sz w:val="24"/>
          <w:szCs w:val="24"/>
          <w:lang w:val="sq-AL"/>
        </w:rPr>
        <w:t xml:space="preserve">ënyra e </w:t>
      </w:r>
      <w:r w:rsidRPr="000E790B">
        <w:rPr>
          <w:rFonts w:ascii="Times New Roman" w:hAnsi="Times New Roman" w:cs="Times New Roman"/>
          <w:bCs/>
          <w:sz w:val="24"/>
          <w:szCs w:val="24"/>
          <w:lang w:val="sq-AL"/>
        </w:rPr>
        <w:t>shpërndarjes s</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pyetësorit realizuar n</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form</w:t>
      </w:r>
      <w:r w:rsidRPr="000E790B">
        <w:rPr>
          <w:rFonts w:ascii="Times New Roman" w:hAnsi="Times New Roman" w:cs="Times New Roman"/>
          <w:sz w:val="24"/>
          <w:szCs w:val="24"/>
          <w:lang w:val="sq-AL"/>
        </w:rPr>
        <w:t xml:space="preserve">ë </w:t>
      </w:r>
      <w:r w:rsidRPr="000E790B">
        <w:rPr>
          <w:rFonts w:ascii="Times New Roman" w:hAnsi="Times New Roman" w:cs="Times New Roman"/>
          <w:bCs/>
          <w:sz w:val="24"/>
          <w:szCs w:val="24"/>
          <w:lang w:val="sq-AL"/>
        </w:rPr>
        <w:t>elektronike (online), gjë e cila nuk i lejon studiuesit të ke</w:t>
      </w:r>
      <w:r w:rsidR="00D73166" w:rsidRPr="000E790B">
        <w:rPr>
          <w:rFonts w:ascii="Times New Roman" w:hAnsi="Times New Roman" w:cs="Times New Roman"/>
          <w:bCs/>
          <w:sz w:val="24"/>
          <w:szCs w:val="24"/>
          <w:lang w:val="sq-AL"/>
        </w:rPr>
        <w:t>t</w:t>
      </w:r>
      <w:r w:rsidRPr="000E790B">
        <w:rPr>
          <w:rFonts w:ascii="Times New Roman" w:hAnsi="Times New Roman" w:cs="Times New Roman"/>
          <w:bCs/>
          <w:sz w:val="24"/>
          <w:szCs w:val="24"/>
          <w:lang w:val="sq-AL"/>
        </w:rPr>
        <w:t>ë një nivel të kënaqshëm kontrolli tek të anketuarit, por edhe sa i përket mbarëvajtjes së procesit n</w:t>
      </w:r>
      <w:r w:rsidRPr="000E790B">
        <w:rPr>
          <w:rFonts w:ascii="Times New Roman" w:hAnsi="Times New Roman" w:cs="Times New Roman"/>
          <w:sz w:val="24"/>
          <w:szCs w:val="24"/>
          <w:lang w:val="sq-AL"/>
        </w:rPr>
        <w:t>ë</w:t>
      </w:r>
      <w:r w:rsidR="00D73166" w:rsidRPr="000E790B">
        <w:rPr>
          <w:rFonts w:ascii="Times New Roman" w:hAnsi="Times New Roman" w:cs="Times New Roman"/>
          <w:sz w:val="24"/>
          <w:szCs w:val="24"/>
          <w:lang w:val="sq-AL"/>
        </w:rPr>
        <w:t xml:space="preserve"> </w:t>
      </w:r>
      <w:r w:rsidR="000D0596">
        <w:rPr>
          <w:rFonts w:ascii="Times New Roman" w:hAnsi="Times New Roman" w:cs="Times New Roman"/>
          <w:bCs/>
          <w:sz w:val="24"/>
          <w:szCs w:val="24"/>
          <w:lang w:val="sq-AL"/>
        </w:rPr>
        <w:t>tërësi.</w:t>
      </w:r>
    </w:p>
    <w:p w:rsidR="0060593B" w:rsidRPr="000E790B" w:rsidRDefault="0060593B" w:rsidP="000E790B">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Sa i takon kufizimeve t</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hasura n</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metodologjinë cilësore, përmendim kufizimin n</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thellimin e mëtejshëm t</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përgjigjeve dhe argumenteve t</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dhëna nga i intervistuari, përkundër marrjes në pyetje ball</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për ball</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w:t>
      </w:r>
    </w:p>
    <w:p w:rsidR="0060593B" w:rsidRPr="000E790B" w:rsidRDefault="0060593B" w:rsidP="000E790B">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Për</w:t>
      </w:r>
      <w:r w:rsidR="00D73166" w:rsidRPr="000E790B">
        <w:rPr>
          <w:rFonts w:ascii="Times New Roman" w:hAnsi="Times New Roman" w:cs="Times New Roman"/>
          <w:bCs/>
          <w:sz w:val="24"/>
          <w:szCs w:val="24"/>
          <w:lang w:val="sq-AL"/>
        </w:rPr>
        <w:t xml:space="preserve"> </w:t>
      </w:r>
      <w:r w:rsidRPr="000E790B">
        <w:rPr>
          <w:rFonts w:ascii="Times New Roman" w:hAnsi="Times New Roman" w:cs="Times New Roman"/>
          <w:bCs/>
          <w:sz w:val="24"/>
          <w:szCs w:val="24"/>
          <w:lang w:val="sq-AL"/>
        </w:rPr>
        <w:t>sa i takon instrumenteve që janë përdorur, rendisim numrin e kufizuar t</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pyetjeve, rrjedhimisht mungesën e mbulimit t</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plot</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t</w:t>
      </w:r>
      <w:r w:rsidRPr="000E790B">
        <w:rPr>
          <w:rFonts w:ascii="Times New Roman" w:hAnsi="Times New Roman" w:cs="Times New Roman"/>
          <w:sz w:val="24"/>
          <w:szCs w:val="24"/>
          <w:lang w:val="sq-AL"/>
        </w:rPr>
        <w:t>ë</w:t>
      </w:r>
      <w:r w:rsidR="00D73166" w:rsidRPr="000E790B">
        <w:rPr>
          <w:rFonts w:ascii="Times New Roman" w:hAnsi="Times New Roman" w:cs="Times New Roman"/>
          <w:sz w:val="24"/>
          <w:szCs w:val="24"/>
          <w:lang w:val="sq-AL"/>
        </w:rPr>
        <w:t xml:space="preserve"> </w:t>
      </w:r>
      <w:r w:rsidRPr="000E790B">
        <w:rPr>
          <w:rFonts w:ascii="Times New Roman" w:hAnsi="Times New Roman" w:cs="Times New Roman"/>
          <w:bCs/>
          <w:sz w:val="24"/>
          <w:szCs w:val="24"/>
          <w:lang w:val="sq-AL"/>
        </w:rPr>
        <w:t>çështjeve</w:t>
      </w:r>
      <w:r w:rsidR="00D73166" w:rsidRPr="000E790B">
        <w:rPr>
          <w:rFonts w:ascii="Times New Roman" w:hAnsi="Times New Roman" w:cs="Times New Roman"/>
          <w:bCs/>
          <w:sz w:val="24"/>
          <w:szCs w:val="24"/>
          <w:lang w:val="sq-AL"/>
        </w:rPr>
        <w:t xml:space="preserve"> </w:t>
      </w:r>
      <w:r w:rsidRPr="000E790B">
        <w:rPr>
          <w:rFonts w:ascii="Times New Roman" w:hAnsi="Times New Roman" w:cs="Times New Roman"/>
          <w:bCs/>
          <w:sz w:val="24"/>
          <w:szCs w:val="24"/>
          <w:lang w:val="sq-AL"/>
        </w:rPr>
        <w:t>p</w:t>
      </w:r>
      <w:r w:rsidRPr="000E790B">
        <w:rPr>
          <w:rFonts w:ascii="Times New Roman" w:hAnsi="Times New Roman" w:cs="Times New Roman"/>
          <w:sz w:val="24"/>
          <w:szCs w:val="24"/>
          <w:lang w:val="sq-AL"/>
        </w:rPr>
        <w:t xml:space="preserve">ër </w:t>
      </w:r>
      <w:r w:rsidRPr="000E790B">
        <w:rPr>
          <w:rFonts w:ascii="Times New Roman" w:hAnsi="Times New Roman" w:cs="Times New Roman"/>
          <w:bCs/>
          <w:sz w:val="24"/>
          <w:szCs w:val="24"/>
          <w:lang w:val="sq-AL"/>
        </w:rPr>
        <w:t>t</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cilat janë përgjigjur</w:t>
      </w:r>
      <w:r w:rsidR="00D73166" w:rsidRPr="000E790B">
        <w:rPr>
          <w:rFonts w:ascii="Times New Roman" w:hAnsi="Times New Roman" w:cs="Times New Roman"/>
          <w:bCs/>
          <w:sz w:val="24"/>
          <w:szCs w:val="24"/>
          <w:lang w:val="sq-AL"/>
        </w:rPr>
        <w:t xml:space="preserve"> </w:t>
      </w:r>
      <w:r w:rsidRPr="000E790B">
        <w:rPr>
          <w:rFonts w:ascii="Times New Roman" w:hAnsi="Times New Roman" w:cs="Times New Roman"/>
          <w:bCs/>
          <w:sz w:val="24"/>
          <w:szCs w:val="24"/>
          <w:lang w:val="sq-AL"/>
        </w:rPr>
        <w:t>t</w:t>
      </w:r>
      <w:r w:rsidRPr="000E790B">
        <w:rPr>
          <w:rFonts w:ascii="Times New Roman" w:hAnsi="Times New Roman" w:cs="Times New Roman"/>
          <w:sz w:val="24"/>
          <w:szCs w:val="24"/>
          <w:lang w:val="sq-AL"/>
        </w:rPr>
        <w:t>ë</w:t>
      </w:r>
      <w:r w:rsidRPr="000E790B">
        <w:rPr>
          <w:rFonts w:ascii="Times New Roman" w:hAnsi="Times New Roman" w:cs="Times New Roman"/>
          <w:bCs/>
          <w:sz w:val="24"/>
          <w:szCs w:val="24"/>
          <w:lang w:val="sq-AL"/>
        </w:rPr>
        <w:t xml:space="preserve"> intervistuarit.</w:t>
      </w:r>
    </w:p>
    <w:p w:rsidR="0060593B" w:rsidRPr="000E790B" w:rsidRDefault="0060593B" w:rsidP="000E790B">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Nga ana tjetër, ky numër pyetjesh është përzgjedhur edhe për arsye praktike, pasi një numër më i madh pyetjesh do të rrezikonte humbjen e fokusit ndaj çështjeve me interes dhe do të rriste ndjeshëm mundësinë e mospërgjigjeve (shkalla e përgjigjeve/response rate) ose përgjigjeve jo cilësore.</w:t>
      </w:r>
    </w:p>
    <w:p w:rsidR="0060593B" w:rsidRPr="000E790B" w:rsidRDefault="0060593B" w:rsidP="000E790B">
      <w:pPr>
        <w:spacing w:after="0" w:line="360" w:lineRule="auto"/>
        <w:ind w:firstLine="284"/>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Me</w:t>
      </w:r>
      <w:r w:rsidR="00D73166" w:rsidRPr="000E790B">
        <w:rPr>
          <w:rFonts w:ascii="Times New Roman" w:hAnsi="Times New Roman" w:cs="Times New Roman"/>
          <w:bCs/>
          <w:sz w:val="24"/>
          <w:szCs w:val="24"/>
          <w:lang w:val="sq-AL"/>
        </w:rPr>
        <w:t xml:space="preserve"> </w:t>
      </w:r>
      <w:r w:rsidRPr="000E790B">
        <w:rPr>
          <w:rFonts w:ascii="Times New Roman" w:hAnsi="Times New Roman" w:cs="Times New Roman"/>
          <w:bCs/>
          <w:sz w:val="24"/>
          <w:szCs w:val="24"/>
          <w:lang w:val="sq-AL"/>
        </w:rPr>
        <w:t>gjithë numrin e kufizuar të pyetjeve, ato janë orientuar drejt çështjeve esenciale dhe i është mëshuar faktit për të nxjerrë konkluzionet më të domosdoshme.</w:t>
      </w:r>
    </w:p>
    <w:p w:rsidR="0060593B" w:rsidRPr="000E790B" w:rsidRDefault="0060593B" w:rsidP="000E790B">
      <w:pPr>
        <w:spacing w:after="0" w:line="360" w:lineRule="auto"/>
        <w:ind w:firstLine="284"/>
        <w:jc w:val="both"/>
        <w:rPr>
          <w:rFonts w:ascii="Times New Roman" w:hAnsi="Times New Roman" w:cs="Times New Roman"/>
          <w:bCs/>
          <w:sz w:val="24"/>
          <w:szCs w:val="24"/>
          <w:lang w:val="sq-AL"/>
        </w:rPr>
      </w:pPr>
    </w:p>
    <w:p w:rsidR="0060593B" w:rsidRPr="000E790B" w:rsidRDefault="0060593B" w:rsidP="000E790B">
      <w:pPr>
        <w:spacing w:after="0" w:line="360" w:lineRule="auto"/>
        <w:ind w:firstLine="284"/>
        <w:jc w:val="both"/>
        <w:rPr>
          <w:rFonts w:ascii="Times New Roman" w:hAnsi="Times New Roman" w:cs="Times New Roman"/>
          <w:bCs/>
          <w:sz w:val="24"/>
          <w:szCs w:val="24"/>
          <w:lang w:val="sq-AL"/>
        </w:rPr>
      </w:pPr>
    </w:p>
    <w:p w:rsidR="00FE1ED6" w:rsidRPr="000E790B" w:rsidRDefault="00FE1ED6" w:rsidP="000E790B">
      <w:pPr>
        <w:spacing w:after="0" w:line="360" w:lineRule="auto"/>
        <w:ind w:firstLine="284"/>
        <w:jc w:val="both"/>
        <w:rPr>
          <w:rFonts w:ascii="Times New Roman" w:hAnsi="Times New Roman" w:cs="Times New Roman"/>
          <w:bCs/>
          <w:sz w:val="24"/>
          <w:szCs w:val="24"/>
          <w:lang w:val="sq-AL"/>
        </w:rPr>
      </w:pPr>
    </w:p>
    <w:p w:rsidR="00FE1ED6" w:rsidRPr="000E790B" w:rsidRDefault="00FE1ED6" w:rsidP="000E790B">
      <w:pPr>
        <w:spacing w:after="0" w:line="360" w:lineRule="auto"/>
        <w:ind w:firstLine="284"/>
        <w:jc w:val="both"/>
        <w:rPr>
          <w:rFonts w:ascii="Times New Roman" w:hAnsi="Times New Roman" w:cs="Times New Roman"/>
          <w:bCs/>
          <w:sz w:val="24"/>
          <w:szCs w:val="24"/>
          <w:lang w:val="sq-AL"/>
        </w:rPr>
      </w:pPr>
    </w:p>
    <w:p w:rsidR="00BA6842" w:rsidRPr="000E790B" w:rsidRDefault="00BA6842" w:rsidP="000E790B">
      <w:pPr>
        <w:spacing w:after="0" w:line="360" w:lineRule="auto"/>
        <w:ind w:firstLine="284"/>
        <w:jc w:val="both"/>
        <w:rPr>
          <w:rFonts w:ascii="Times New Roman" w:hAnsi="Times New Roman" w:cs="Times New Roman"/>
          <w:bCs/>
          <w:sz w:val="24"/>
          <w:szCs w:val="24"/>
          <w:lang w:val="sq-AL"/>
        </w:rPr>
      </w:pPr>
    </w:p>
    <w:p w:rsidR="00BA6842" w:rsidRPr="000E790B" w:rsidRDefault="00BA6842" w:rsidP="000E790B">
      <w:pPr>
        <w:spacing w:after="0" w:line="360" w:lineRule="auto"/>
        <w:ind w:firstLine="284"/>
        <w:jc w:val="both"/>
        <w:rPr>
          <w:rFonts w:ascii="Times New Roman" w:hAnsi="Times New Roman" w:cs="Times New Roman"/>
          <w:bCs/>
          <w:sz w:val="24"/>
          <w:szCs w:val="24"/>
          <w:lang w:val="sq-AL"/>
        </w:rPr>
      </w:pPr>
    </w:p>
    <w:p w:rsidR="00BA6842" w:rsidRDefault="00BA6842" w:rsidP="000E790B">
      <w:pPr>
        <w:spacing w:after="0" w:line="360" w:lineRule="auto"/>
        <w:ind w:firstLine="284"/>
        <w:jc w:val="both"/>
        <w:rPr>
          <w:rFonts w:ascii="Times New Roman" w:hAnsi="Times New Roman" w:cs="Times New Roman"/>
          <w:bCs/>
          <w:sz w:val="24"/>
          <w:szCs w:val="24"/>
          <w:lang w:val="sq-AL"/>
        </w:rPr>
      </w:pPr>
    </w:p>
    <w:p w:rsidR="000D0596" w:rsidRDefault="000D0596"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Default="00CA7A67" w:rsidP="000E790B">
      <w:pPr>
        <w:spacing w:after="0" w:line="360" w:lineRule="auto"/>
        <w:ind w:firstLine="284"/>
        <w:jc w:val="both"/>
        <w:rPr>
          <w:rFonts w:ascii="Times New Roman" w:hAnsi="Times New Roman" w:cs="Times New Roman"/>
          <w:bCs/>
          <w:sz w:val="24"/>
          <w:szCs w:val="24"/>
          <w:lang w:val="sq-AL"/>
        </w:rPr>
      </w:pPr>
    </w:p>
    <w:p w:rsidR="00CA7A67" w:rsidRPr="000E790B" w:rsidRDefault="00CA7A67" w:rsidP="000E790B">
      <w:pPr>
        <w:spacing w:after="0" w:line="360" w:lineRule="auto"/>
        <w:ind w:firstLine="284"/>
        <w:jc w:val="both"/>
        <w:rPr>
          <w:rFonts w:ascii="Times New Roman" w:hAnsi="Times New Roman" w:cs="Times New Roman"/>
          <w:bCs/>
          <w:sz w:val="24"/>
          <w:szCs w:val="24"/>
          <w:lang w:val="sq-AL"/>
        </w:rPr>
      </w:pPr>
    </w:p>
    <w:p w:rsidR="00BA6842" w:rsidRPr="000E790B" w:rsidRDefault="00BA6842" w:rsidP="000E790B">
      <w:pPr>
        <w:spacing w:after="0" w:line="360" w:lineRule="auto"/>
        <w:ind w:firstLine="284"/>
        <w:jc w:val="both"/>
        <w:rPr>
          <w:rFonts w:ascii="Times New Roman" w:hAnsi="Times New Roman" w:cs="Times New Roman"/>
          <w:bCs/>
          <w:sz w:val="24"/>
          <w:szCs w:val="24"/>
          <w:lang w:val="sq-AL"/>
        </w:rPr>
      </w:pPr>
    </w:p>
    <w:p w:rsidR="0060593B" w:rsidRPr="004D730F" w:rsidRDefault="002E4E64" w:rsidP="000E790B">
      <w:pPr>
        <w:spacing w:after="0" w:line="360" w:lineRule="auto"/>
        <w:ind w:firstLine="284"/>
        <w:jc w:val="both"/>
        <w:rPr>
          <w:rFonts w:ascii="Times New Roman" w:hAnsi="Times New Roman" w:cs="Times New Roman"/>
          <w:b/>
          <w:sz w:val="28"/>
          <w:szCs w:val="28"/>
          <w:lang w:val="sq-AL"/>
        </w:rPr>
      </w:pPr>
      <w:r w:rsidRPr="004D730F">
        <w:rPr>
          <w:rFonts w:ascii="Times New Roman" w:hAnsi="Times New Roman" w:cs="Times New Roman"/>
          <w:b/>
          <w:sz w:val="28"/>
          <w:szCs w:val="28"/>
          <w:lang w:val="sq-AL"/>
        </w:rPr>
        <w:t xml:space="preserve">KAPITULLI </w:t>
      </w:r>
      <w:r w:rsidR="0060593B" w:rsidRPr="004D730F">
        <w:rPr>
          <w:rFonts w:ascii="Times New Roman" w:hAnsi="Times New Roman" w:cs="Times New Roman"/>
          <w:b/>
          <w:sz w:val="28"/>
          <w:szCs w:val="28"/>
          <w:lang w:val="sq-AL"/>
        </w:rPr>
        <w:t>V</w:t>
      </w:r>
      <w:r w:rsidRPr="004D730F">
        <w:rPr>
          <w:rFonts w:ascii="Times New Roman" w:hAnsi="Times New Roman" w:cs="Times New Roman"/>
          <w:b/>
          <w:sz w:val="28"/>
          <w:szCs w:val="28"/>
          <w:lang w:val="sq-AL"/>
        </w:rPr>
        <w:t xml:space="preserve">: </w:t>
      </w:r>
      <w:r w:rsidR="0060593B" w:rsidRPr="004D730F">
        <w:rPr>
          <w:rFonts w:ascii="Times New Roman" w:hAnsi="Times New Roman" w:cs="Times New Roman"/>
          <w:b/>
          <w:sz w:val="28"/>
          <w:szCs w:val="28"/>
          <w:lang w:val="sq-AL"/>
        </w:rPr>
        <w:t>ANALIZA SASIORE DHE CILËSORE</w:t>
      </w:r>
    </w:p>
    <w:p w:rsidR="00CA7A67" w:rsidRDefault="00CA7A67" w:rsidP="000E790B">
      <w:pPr>
        <w:spacing w:after="0" w:line="360" w:lineRule="auto"/>
        <w:ind w:firstLine="284"/>
        <w:jc w:val="both"/>
        <w:rPr>
          <w:rFonts w:ascii="Times New Roman" w:hAnsi="Times New Roman" w:cs="Times New Roman"/>
          <w:sz w:val="24"/>
          <w:szCs w:val="24"/>
          <w:lang w:val="sq-AL"/>
        </w:rPr>
      </w:pP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Ky kapitull është organizuar në dy pjesë kryesore: </w:t>
      </w:r>
      <w:r w:rsidR="00877E59"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jesa e parë përmban analizën sasiore, ndërsa pjesa e dytë analizën cilësore.</w:t>
      </w:r>
    </w:p>
    <w:p w:rsidR="0060593B" w:rsidRPr="000E790B" w:rsidRDefault="002E4E64" w:rsidP="000E790B">
      <w:pPr>
        <w:spacing w:after="0" w:line="360" w:lineRule="auto"/>
        <w:ind w:firstLine="284"/>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5</w:t>
      </w:r>
      <w:r w:rsidR="0060593B" w:rsidRPr="000E790B">
        <w:rPr>
          <w:rFonts w:ascii="Times New Roman" w:hAnsi="Times New Roman" w:cs="Times New Roman"/>
          <w:b/>
          <w:sz w:val="24"/>
          <w:szCs w:val="24"/>
          <w:lang w:val="sq-AL"/>
        </w:rPr>
        <w:t>.1. Analiza sasiore</w:t>
      </w:r>
    </w:p>
    <w:p w:rsidR="0060593B" w:rsidRPr="000E790B" w:rsidRDefault="0060593B"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 xml:space="preserve">Të dhënat sasiore u analizuan përmes programit SPSS, u përdorën analiza përshkruese (deskriptive) dhe inferenciale. </w:t>
      </w:r>
    </w:p>
    <w:p w:rsidR="0060593B" w:rsidRPr="000E790B" w:rsidRDefault="0060593B" w:rsidP="000E790B">
      <w:pPr>
        <w:pStyle w:val="ListParagraph"/>
        <w:numPr>
          <w:ilvl w:val="2"/>
          <w:numId w:val="31"/>
        </w:numPr>
        <w:spacing w:after="0" w:line="360" w:lineRule="auto"/>
        <w:jc w:val="both"/>
        <w:rPr>
          <w:rFonts w:ascii="Times New Roman" w:hAnsi="Times New Roman" w:cs="Times New Roman"/>
          <w:b/>
          <w:color w:val="000000"/>
          <w:sz w:val="24"/>
          <w:szCs w:val="24"/>
          <w:lang w:val="sq-AL"/>
        </w:rPr>
      </w:pPr>
      <w:r w:rsidRPr="000E790B">
        <w:rPr>
          <w:rFonts w:ascii="Times New Roman" w:hAnsi="Times New Roman" w:cs="Times New Roman"/>
          <w:b/>
          <w:color w:val="000000"/>
          <w:sz w:val="24"/>
          <w:szCs w:val="24"/>
          <w:lang w:val="sq-AL"/>
        </w:rPr>
        <w:t>Sfidat aktuale të Shqipërisë</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color w:val="000000"/>
          <w:sz w:val="24"/>
          <w:szCs w:val="24"/>
          <w:lang w:val="sq-AL"/>
        </w:rPr>
        <w:t xml:space="preserve">Analiza deskriptive në lidhje me sfidat kryesore, me të cilat përballet vendi paraqiten në tabelat e mëposhtme. </w:t>
      </w:r>
      <w:r w:rsidRPr="000E790B">
        <w:rPr>
          <w:rFonts w:ascii="Times New Roman" w:hAnsi="Times New Roman" w:cs="Times New Roman"/>
          <w:sz w:val="24"/>
          <w:szCs w:val="24"/>
          <w:lang w:val="sq-AL"/>
        </w:rPr>
        <w:t>Tabelat 4-7 tregojnë shpërndarjen e përgjigjeve të kampionit në lidhje me sfidat e ndryshme të vendit. Sfida e parë:</w:t>
      </w:r>
      <w:r w:rsidR="00877E59" w:rsidRPr="000E790B">
        <w:rPr>
          <w:rFonts w:ascii="Times New Roman" w:hAnsi="Times New Roman" w:cs="Times New Roman"/>
          <w:sz w:val="24"/>
          <w:szCs w:val="24"/>
          <w:lang w:val="sq-AL"/>
        </w:rPr>
        <w:t xml:space="preserve"> </w:t>
      </w:r>
      <w:r w:rsidRPr="000E790B">
        <w:rPr>
          <w:rFonts w:ascii="Times New Roman" w:hAnsi="Times New Roman" w:cs="Times New Roman"/>
          <w:i/>
          <w:sz w:val="24"/>
          <w:szCs w:val="24"/>
          <w:lang w:val="sq-AL"/>
        </w:rPr>
        <w:t>Mungesa e vizionit politik</w:t>
      </w:r>
      <w:r w:rsidRPr="000E790B">
        <w:rPr>
          <w:rFonts w:ascii="Times New Roman" w:hAnsi="Times New Roman" w:cs="Times New Roman"/>
          <w:sz w:val="24"/>
          <w:szCs w:val="24"/>
          <w:lang w:val="sq-AL"/>
        </w:rPr>
        <w:t>, tregon shpërndarjen e mëposhtme në përgjigje (Tabela 4). Sikundër vërehet mbi 1/3 e kampionit, 36.4% mendojnë se mungesa e vizionit politik përbën një sfidë mjaftueshëm/shumë të rëndësishme për Shqipërinë.</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Tabela 5 tregon shpërndarjen e kampionit në lidhje me </w:t>
      </w:r>
      <w:r w:rsidRPr="000E790B">
        <w:rPr>
          <w:rFonts w:ascii="Times New Roman" w:hAnsi="Times New Roman" w:cs="Times New Roman"/>
          <w:i/>
          <w:sz w:val="24"/>
          <w:szCs w:val="24"/>
          <w:lang w:val="sq-AL"/>
        </w:rPr>
        <w:t>Influencën e vendeve joperëndimore</w:t>
      </w:r>
      <w:r w:rsidRPr="000E790B">
        <w:rPr>
          <w:rFonts w:ascii="Times New Roman" w:hAnsi="Times New Roman" w:cs="Times New Roman"/>
          <w:sz w:val="24"/>
          <w:szCs w:val="24"/>
          <w:lang w:val="sq-AL"/>
        </w:rPr>
        <w:t>. N</w:t>
      </w:r>
      <w:r w:rsidR="00877E59" w:rsidRPr="000E790B">
        <w:rPr>
          <w:rFonts w:ascii="Times New Roman" w:hAnsi="Times New Roman" w:cs="Times New Roman"/>
          <w:sz w:val="24"/>
          <w:szCs w:val="24"/>
          <w:lang w:val="sq-AL"/>
        </w:rPr>
        <w:t xml:space="preserve">ë këtë rast </w:t>
      </w:r>
      <w:r w:rsidRPr="000E790B">
        <w:rPr>
          <w:rFonts w:ascii="Times New Roman" w:hAnsi="Times New Roman" w:cs="Times New Roman"/>
          <w:sz w:val="24"/>
          <w:szCs w:val="24"/>
          <w:lang w:val="sq-AL"/>
        </w:rPr>
        <w:t>vërehet një shpërndarje mjaft e ndryshme e përgjigjeve të kampionit, ku më shumë se gjysma (51.1%), mendojnë se ky aspekt është pak ose aspak i rëndësishëm.</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Tabela 6 paraqet shpërndarjen e përgjigjeve të kampionit në lidhje me </w:t>
      </w:r>
      <w:r w:rsidRPr="000E790B">
        <w:rPr>
          <w:rFonts w:ascii="Times New Roman" w:hAnsi="Times New Roman" w:cs="Times New Roman"/>
          <w:i/>
          <w:sz w:val="24"/>
          <w:szCs w:val="24"/>
          <w:lang w:val="sq-AL"/>
        </w:rPr>
        <w:t>Krimin e organizuar dhe trafiqet ilegale</w:t>
      </w:r>
      <w:r w:rsidRPr="000E790B">
        <w:rPr>
          <w:rFonts w:ascii="Times New Roman" w:hAnsi="Times New Roman" w:cs="Times New Roman"/>
          <w:sz w:val="24"/>
          <w:szCs w:val="24"/>
          <w:lang w:val="sq-AL"/>
        </w:rPr>
        <w:t>. Ndryshe nga dy pyetjet pararendëse, në k</w:t>
      </w:r>
      <w:r w:rsidR="00877E59" w:rsidRPr="000E790B">
        <w:rPr>
          <w:rFonts w:ascii="Times New Roman" w:hAnsi="Times New Roman" w:cs="Times New Roman"/>
          <w:sz w:val="24"/>
          <w:szCs w:val="24"/>
          <w:lang w:val="sq-AL"/>
        </w:rPr>
        <w:t>ëtë rast mbi gjysma e kampionit</w:t>
      </w:r>
      <w:r w:rsidRPr="000E790B">
        <w:rPr>
          <w:rFonts w:ascii="Times New Roman" w:hAnsi="Times New Roman" w:cs="Times New Roman"/>
          <w:sz w:val="24"/>
          <w:szCs w:val="24"/>
          <w:lang w:val="sq-AL"/>
        </w:rPr>
        <w:t xml:space="preserve"> (55.7%), mendon se ky aspekt përbën një sfidë mjaftueshëm/shumë të rëndësishme për Shqipërinë.</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Së fundmi, për</w:t>
      </w:r>
      <w:r w:rsidR="00C6731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sa i përket </w:t>
      </w:r>
      <w:r w:rsidRPr="000E790B">
        <w:rPr>
          <w:rFonts w:ascii="Times New Roman" w:hAnsi="Times New Roman" w:cs="Times New Roman"/>
          <w:i/>
          <w:sz w:val="24"/>
          <w:szCs w:val="24"/>
          <w:lang w:val="sq-AL"/>
        </w:rPr>
        <w:t>Radikalizmit fetar,</w:t>
      </w:r>
      <w:r w:rsidRPr="000E790B">
        <w:rPr>
          <w:rFonts w:ascii="Times New Roman" w:hAnsi="Times New Roman" w:cs="Times New Roman"/>
          <w:sz w:val="24"/>
          <w:szCs w:val="24"/>
          <w:lang w:val="sq-AL"/>
        </w:rPr>
        <w:t xml:space="preserve"> kemi një zhvendosje të konsiderueshme të përgjigjeve në intervalin “pak” ose “aspak” - në fakt 80.7% e kampionit kanë përzgjedhur këtë kah të intervalit (1-2) në përgjigjet e tyre.</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color w:val="000000"/>
          <w:sz w:val="24"/>
          <w:szCs w:val="24"/>
          <w:lang w:val="sq-AL"/>
        </w:rPr>
        <w:t>Përveç shpërndarjes së përgjigjeve, u vlerësuan gjithashtu edhe vlerat mesatare për secilën prej sfidave.</w:t>
      </w:r>
      <w:r w:rsidR="00C6731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sz w:val="24"/>
          <w:szCs w:val="24"/>
          <w:lang w:val="sq-AL"/>
        </w:rPr>
        <w:t xml:space="preserve">Tabela 8 tregon vlerat mesatare të raportuara për secilën sfidë. Vlera më e lartë e raportuar është për </w:t>
      </w:r>
      <w:r w:rsidRPr="000E790B">
        <w:rPr>
          <w:rFonts w:ascii="Times New Roman" w:hAnsi="Times New Roman" w:cs="Times New Roman"/>
          <w:i/>
          <w:sz w:val="24"/>
          <w:szCs w:val="24"/>
          <w:lang w:val="sq-AL"/>
        </w:rPr>
        <w:t>Krimin e organizuar dhe trafiqet:</w:t>
      </w:r>
      <w:r w:rsidRPr="000E790B">
        <w:rPr>
          <w:rFonts w:ascii="Times New Roman" w:hAnsi="Times New Roman" w:cs="Times New Roman"/>
          <w:sz w:val="24"/>
          <w:szCs w:val="24"/>
          <w:lang w:val="sq-AL"/>
        </w:rPr>
        <w:t xml:space="preserve"> M=3.78, (DS=1.25), e ndjekur nga </w:t>
      </w:r>
      <w:r w:rsidRPr="000E790B">
        <w:rPr>
          <w:rFonts w:ascii="Times New Roman" w:hAnsi="Times New Roman" w:cs="Times New Roman"/>
          <w:i/>
          <w:sz w:val="24"/>
          <w:szCs w:val="24"/>
          <w:lang w:val="sq-AL"/>
        </w:rPr>
        <w:t>Mungesa e vizionit politik</w:t>
      </w:r>
      <w:r w:rsidRPr="000E790B">
        <w:rPr>
          <w:rFonts w:ascii="Times New Roman" w:hAnsi="Times New Roman" w:cs="Times New Roman"/>
          <w:sz w:val="24"/>
          <w:szCs w:val="24"/>
          <w:lang w:val="sq-AL"/>
        </w:rPr>
        <w:t>:</w:t>
      </w:r>
      <w:r w:rsidR="00877E5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M=3.05, (DS=1.36), </w:t>
      </w:r>
      <w:r w:rsidRPr="000E790B">
        <w:rPr>
          <w:rFonts w:ascii="Times New Roman" w:hAnsi="Times New Roman" w:cs="Times New Roman"/>
          <w:i/>
          <w:sz w:val="24"/>
          <w:szCs w:val="24"/>
          <w:lang w:val="sq-AL"/>
        </w:rPr>
        <w:t>Influenca e vendeve joperëndimore</w:t>
      </w:r>
      <w:r w:rsidR="00877E59" w:rsidRPr="000E790B">
        <w:rPr>
          <w:rFonts w:ascii="Times New Roman" w:hAnsi="Times New Roman" w:cs="Times New Roman"/>
          <w:sz w:val="24"/>
          <w:szCs w:val="24"/>
          <w:lang w:val="sq-AL"/>
        </w:rPr>
        <w:t>: M=2.61 (DS=1.04)</w:t>
      </w:r>
      <w:r w:rsidRPr="000E790B">
        <w:rPr>
          <w:rFonts w:ascii="Times New Roman" w:hAnsi="Times New Roman" w:cs="Times New Roman"/>
          <w:sz w:val="24"/>
          <w:szCs w:val="24"/>
          <w:lang w:val="sq-AL"/>
        </w:rPr>
        <w:t xml:space="preserve"> dhe vlera më e ulët për </w:t>
      </w:r>
      <w:r w:rsidRPr="000E790B">
        <w:rPr>
          <w:rFonts w:ascii="Times New Roman" w:hAnsi="Times New Roman" w:cs="Times New Roman"/>
          <w:i/>
          <w:sz w:val="24"/>
          <w:szCs w:val="24"/>
          <w:lang w:val="sq-AL"/>
        </w:rPr>
        <w:t>Radikalizmin fetar</w:t>
      </w:r>
      <w:r w:rsidRPr="000E790B">
        <w:rPr>
          <w:rFonts w:ascii="Times New Roman" w:hAnsi="Times New Roman" w:cs="Times New Roman"/>
          <w:sz w:val="24"/>
          <w:szCs w:val="24"/>
          <w:lang w:val="sq-AL"/>
        </w:rPr>
        <w:t>: M=1.59, (DS=.94).</w:t>
      </w:r>
      <w:r w:rsidR="00877E5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Më pas, kryerja e testit inferencial, për të vërtetuar nëse ka apo jo dallime të rëndësishme statistikore (Testi t) </w:t>
      </w:r>
      <w:r w:rsidR="00877E59" w:rsidRPr="000E790B">
        <w:rPr>
          <w:rFonts w:ascii="Times New Roman" w:hAnsi="Times New Roman" w:cs="Times New Roman"/>
          <w:sz w:val="24"/>
          <w:szCs w:val="24"/>
          <w:lang w:val="sq-AL"/>
        </w:rPr>
        <w:t>nxjerr</w:t>
      </w:r>
      <w:r w:rsidRPr="000E790B">
        <w:rPr>
          <w:rFonts w:ascii="Times New Roman" w:hAnsi="Times New Roman" w:cs="Times New Roman"/>
          <w:sz w:val="24"/>
          <w:szCs w:val="24"/>
          <w:lang w:val="sq-AL"/>
        </w:rPr>
        <w:t xml:space="preserve"> në pah dallime të rëndësishme statistikore mes katër sfidave (p&lt;.001).(Tabela 8.1). Pra,</w:t>
      </w:r>
      <w:r w:rsidR="00877E59" w:rsidRPr="000E790B">
        <w:rPr>
          <w:rFonts w:ascii="Times New Roman" w:hAnsi="Times New Roman" w:cs="Times New Roman"/>
          <w:sz w:val="24"/>
          <w:szCs w:val="24"/>
          <w:lang w:val="sq-AL"/>
        </w:rPr>
        <w:t xml:space="preserve"> </w:t>
      </w:r>
      <w:r w:rsidRPr="000E790B">
        <w:rPr>
          <w:rFonts w:ascii="Times New Roman" w:hAnsi="Times New Roman" w:cs="Times New Roman"/>
          <w:i/>
          <w:sz w:val="24"/>
          <w:szCs w:val="24"/>
          <w:lang w:val="sq-AL"/>
        </w:rPr>
        <w:t>Krimi i organizuar</w:t>
      </w:r>
      <w:r w:rsidRPr="000E790B">
        <w:rPr>
          <w:rFonts w:ascii="Times New Roman" w:hAnsi="Times New Roman" w:cs="Times New Roman"/>
          <w:sz w:val="24"/>
          <w:szCs w:val="24"/>
          <w:lang w:val="sq-AL"/>
        </w:rPr>
        <w:t xml:space="preserve"> cilësohet si sfida më e rëndësishme, ndërkohë që </w:t>
      </w:r>
      <w:r w:rsidRPr="000E790B">
        <w:rPr>
          <w:rFonts w:ascii="Times New Roman" w:hAnsi="Times New Roman" w:cs="Times New Roman"/>
          <w:i/>
          <w:sz w:val="24"/>
          <w:szCs w:val="24"/>
          <w:lang w:val="sq-AL"/>
        </w:rPr>
        <w:t>Radikalizmi fetar</w:t>
      </w:r>
      <w:r w:rsidRPr="000E790B">
        <w:rPr>
          <w:rFonts w:ascii="Times New Roman" w:hAnsi="Times New Roman" w:cs="Times New Roman"/>
          <w:sz w:val="24"/>
          <w:szCs w:val="24"/>
          <w:lang w:val="sq-AL"/>
        </w:rPr>
        <w:t xml:space="preserve"> renditet si më pak i rëndësishmi.</w:t>
      </w:r>
    </w:p>
    <w:p w:rsidR="0060593B" w:rsidRPr="000E790B" w:rsidRDefault="0060593B" w:rsidP="000E790B">
      <w:pPr>
        <w:numPr>
          <w:ilvl w:val="2"/>
          <w:numId w:val="31"/>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SHBA dhe BE: Perceptimet e influencës ekonomike, politike dhe kulturore në Shqipëri</w:t>
      </w:r>
    </w:p>
    <w:p w:rsidR="0060593B" w:rsidRPr="000E790B" w:rsidRDefault="0060593B"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Tabela 9 paraqet mesataret dhe devijimet standarde për influencat e SHBA-s</w:t>
      </w:r>
      <w:r w:rsidRPr="000E790B">
        <w:rPr>
          <w:rFonts w:ascii="Times New Roman" w:hAnsi="Times New Roman" w:cs="Times New Roman"/>
          <w:bCs/>
          <w:sz w:val="24"/>
          <w:szCs w:val="24"/>
          <w:lang w:val="sq-AL"/>
        </w:rPr>
        <w:t>ë</w:t>
      </w:r>
      <w:r w:rsidRPr="000E790B">
        <w:rPr>
          <w:rFonts w:ascii="Times New Roman" w:hAnsi="Times New Roman" w:cs="Times New Roman"/>
          <w:color w:val="000000"/>
          <w:sz w:val="24"/>
          <w:szCs w:val="24"/>
          <w:lang w:val="sq-AL"/>
        </w:rPr>
        <w:t xml:space="preserve"> dhe BE-s</w:t>
      </w:r>
      <w:r w:rsidRPr="000E790B">
        <w:rPr>
          <w:rFonts w:ascii="Times New Roman" w:hAnsi="Times New Roman" w:cs="Times New Roman"/>
          <w:bCs/>
          <w:sz w:val="24"/>
          <w:szCs w:val="24"/>
          <w:lang w:val="sq-AL"/>
        </w:rPr>
        <w:t>ë</w:t>
      </w:r>
      <w:r w:rsidRPr="000E790B">
        <w:rPr>
          <w:rFonts w:ascii="Times New Roman" w:hAnsi="Times New Roman" w:cs="Times New Roman"/>
          <w:color w:val="000000"/>
          <w:sz w:val="24"/>
          <w:szCs w:val="24"/>
          <w:lang w:val="sq-AL"/>
        </w:rPr>
        <w:t xml:space="preserve"> në dimensionet ekonomike, politike dhe kulturore. Vërehet se vlerat mesatare më të larta janë raportuar në dimensionin politik,</w:t>
      </w:r>
      <w:r w:rsidR="00877E59"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i ndjekur nga ai ekonomik dhe, në fund, renditet dimensioni kulturor.</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Testet inferenciale për dallimet mes dimensioneve për SHBA-në dhe BE-në të marra më vete, kanë treguar diferenca statistikisht të rëndësishme si në rastin e SHBA-së, ashtu dhe BE-së</w:t>
      </w:r>
      <w:r w:rsidR="00877E59"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 xml:space="preserve">(Tabelat 10 dhe 11). </w:t>
      </w:r>
      <w:r w:rsidRPr="000E790B">
        <w:rPr>
          <w:rFonts w:ascii="Times New Roman" w:hAnsi="Times New Roman" w:cs="Times New Roman"/>
          <w:sz w:val="24"/>
          <w:szCs w:val="24"/>
          <w:lang w:val="sq-AL"/>
        </w:rPr>
        <w:t>Kështu,</w:t>
      </w:r>
      <w:r w:rsidR="00877E5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 të dyja rastet, dimensioni me mesataren më të lartë është dimensioni politik: M</w:t>
      </w:r>
      <w:r w:rsidRPr="000E790B">
        <w:rPr>
          <w:rFonts w:ascii="Times New Roman" w:hAnsi="Times New Roman" w:cs="Times New Roman"/>
          <w:sz w:val="24"/>
          <w:szCs w:val="24"/>
          <w:vertAlign w:val="subscript"/>
          <w:lang w:val="sq-AL"/>
        </w:rPr>
        <w:t>BE:POL</w:t>
      </w:r>
      <w:r w:rsidRPr="000E790B">
        <w:rPr>
          <w:rFonts w:ascii="Times New Roman" w:hAnsi="Times New Roman" w:cs="Times New Roman"/>
          <w:sz w:val="24"/>
          <w:szCs w:val="24"/>
          <w:lang w:val="sq-AL"/>
        </w:rPr>
        <w:t>= 3.45, DS=1.14; M</w:t>
      </w:r>
      <w:r w:rsidRPr="000E790B">
        <w:rPr>
          <w:rFonts w:ascii="Times New Roman" w:hAnsi="Times New Roman" w:cs="Times New Roman"/>
          <w:sz w:val="24"/>
          <w:szCs w:val="24"/>
          <w:vertAlign w:val="subscript"/>
          <w:lang w:val="sq-AL"/>
        </w:rPr>
        <w:t>SHBA:</w:t>
      </w:r>
      <w:r w:rsidR="00877E59" w:rsidRPr="000E790B">
        <w:rPr>
          <w:rFonts w:ascii="Times New Roman" w:hAnsi="Times New Roman" w:cs="Times New Roman"/>
          <w:sz w:val="24"/>
          <w:szCs w:val="24"/>
          <w:vertAlign w:val="subscript"/>
          <w:lang w:val="sq-AL"/>
        </w:rPr>
        <w:t xml:space="preserve"> </w:t>
      </w:r>
      <w:r w:rsidRPr="000E790B">
        <w:rPr>
          <w:rFonts w:ascii="Times New Roman" w:hAnsi="Times New Roman" w:cs="Times New Roman"/>
          <w:sz w:val="24"/>
          <w:szCs w:val="24"/>
          <w:vertAlign w:val="subscript"/>
          <w:lang w:val="sq-AL"/>
        </w:rPr>
        <w:t>POL</w:t>
      </w:r>
      <w:r w:rsidRPr="000E790B">
        <w:rPr>
          <w:rFonts w:ascii="Times New Roman" w:hAnsi="Times New Roman" w:cs="Times New Roman"/>
          <w:sz w:val="24"/>
          <w:szCs w:val="24"/>
          <w:lang w:val="sq-AL"/>
        </w:rPr>
        <w:t>=3.44; DS=1.22. I dyti renditet dimensioni ekonomik: M</w:t>
      </w:r>
      <w:r w:rsidRPr="000E790B">
        <w:rPr>
          <w:rFonts w:ascii="Times New Roman" w:hAnsi="Times New Roman" w:cs="Times New Roman"/>
          <w:sz w:val="24"/>
          <w:szCs w:val="24"/>
          <w:vertAlign w:val="subscript"/>
          <w:lang w:val="sq-AL"/>
        </w:rPr>
        <w:t>BE:EKO</w:t>
      </w:r>
      <w:r w:rsidRPr="000E790B">
        <w:rPr>
          <w:rFonts w:ascii="Times New Roman" w:hAnsi="Times New Roman" w:cs="Times New Roman"/>
          <w:sz w:val="24"/>
          <w:szCs w:val="24"/>
          <w:lang w:val="sq-AL"/>
        </w:rPr>
        <w:t>= 3.10, DS=1.18; M</w:t>
      </w:r>
      <w:r w:rsidRPr="000E790B">
        <w:rPr>
          <w:rFonts w:ascii="Times New Roman" w:hAnsi="Times New Roman" w:cs="Times New Roman"/>
          <w:sz w:val="24"/>
          <w:szCs w:val="24"/>
          <w:vertAlign w:val="subscript"/>
          <w:lang w:val="sq-AL"/>
        </w:rPr>
        <w:t>SHBA:EKO</w:t>
      </w:r>
      <w:r w:rsidRPr="000E790B">
        <w:rPr>
          <w:rFonts w:ascii="Times New Roman" w:hAnsi="Times New Roman" w:cs="Times New Roman"/>
          <w:sz w:val="24"/>
          <w:szCs w:val="24"/>
          <w:lang w:val="sq-AL"/>
        </w:rPr>
        <w:t>=3.00; DS=1.26; dhe i treti dimensioni kulturor: M</w:t>
      </w:r>
      <w:r w:rsidRPr="000E790B">
        <w:rPr>
          <w:rFonts w:ascii="Times New Roman" w:hAnsi="Times New Roman" w:cs="Times New Roman"/>
          <w:sz w:val="24"/>
          <w:szCs w:val="24"/>
          <w:vertAlign w:val="subscript"/>
          <w:lang w:val="sq-AL"/>
        </w:rPr>
        <w:t>BE:KUL</w:t>
      </w:r>
      <w:r w:rsidRPr="000E790B">
        <w:rPr>
          <w:rFonts w:ascii="Times New Roman" w:hAnsi="Times New Roman" w:cs="Times New Roman"/>
          <w:sz w:val="24"/>
          <w:szCs w:val="24"/>
          <w:lang w:val="sq-AL"/>
        </w:rPr>
        <w:t>= 2.20, DS=1.11; M</w:t>
      </w:r>
      <w:r w:rsidRPr="000E790B">
        <w:rPr>
          <w:rFonts w:ascii="Times New Roman" w:hAnsi="Times New Roman" w:cs="Times New Roman"/>
          <w:sz w:val="24"/>
          <w:szCs w:val="24"/>
          <w:vertAlign w:val="subscript"/>
          <w:lang w:val="sq-AL"/>
        </w:rPr>
        <w:t>SHBA:KUL</w:t>
      </w:r>
      <w:r w:rsidRPr="000E790B">
        <w:rPr>
          <w:rFonts w:ascii="Times New Roman" w:hAnsi="Times New Roman" w:cs="Times New Roman"/>
          <w:sz w:val="24"/>
          <w:szCs w:val="24"/>
          <w:lang w:val="sq-AL"/>
        </w:rPr>
        <w:t xml:space="preserve">=2.04; DS=1.01. Testi t (paired samples) i administruar më pas </w:t>
      </w:r>
      <w:r w:rsidRPr="000E790B">
        <w:rPr>
          <w:rFonts w:ascii="Times New Roman" w:hAnsi="Times New Roman" w:cs="Times New Roman"/>
          <w:color w:val="000000"/>
          <w:sz w:val="24"/>
          <w:szCs w:val="24"/>
          <w:lang w:val="sq-AL"/>
        </w:rPr>
        <w:t xml:space="preserve">(Tabela 12) </w:t>
      </w:r>
      <w:r w:rsidRPr="000E790B">
        <w:rPr>
          <w:rFonts w:ascii="Times New Roman" w:hAnsi="Times New Roman" w:cs="Times New Roman"/>
          <w:sz w:val="24"/>
          <w:szCs w:val="24"/>
          <w:lang w:val="sq-AL"/>
        </w:rPr>
        <w:t>tregoi se nuk ka dallime statistikisht të rëndësishme mes raportimit të influencave të perceptuara të SHBA-së dhe BE-së në asnjër</w:t>
      </w:r>
      <w:r w:rsidR="00877E59"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n nga tri dimensionet, çka është e dukshme dhe në vlerat e mesatareve të raportuara më lart.</w:t>
      </w:r>
    </w:p>
    <w:p w:rsidR="0060593B" w:rsidRPr="000E790B" w:rsidRDefault="0060593B" w:rsidP="000E790B">
      <w:pPr>
        <w:pStyle w:val="ListParagraph"/>
        <w:numPr>
          <w:ilvl w:val="2"/>
          <w:numId w:val="31"/>
        </w:numPr>
        <w:spacing w:after="0"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Turqia, Rusia, Kina: Perceptime të influencës ekonomike, politike, kulturore në Shqipëri</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Analiza të mëtejshme inferenciale janë kryer për të kuptuar gjithashtu dimensionet e influencës (ekonomike, politike, kulturore) për Turqinë, Rusinë dhe Kinën.</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Rezultatet e testit-t treguan se ka dallime të rëndësishme statistikore në perceptimet e këtyre tri dimensioneve për</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Rusisë (Tabela). Kështu, influenca e Rusisë perceptohet më e fortë në dimensionin politik (M=3.07, DS=1.17), i cili ndiqet nga ai ekonomik (M=2.54, DS=1.05) dhe, në fund, dimensioni kulturor (M=1.74, DS=.85).</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Po ashtu, analizat inferenciale për Turqinë treguan dallime të rëndësishme statistikore mes tri dimensioneve (p&lt;.001) (Tabela 14.1.), por në dallim me Rusinë ndikimi më i madh turk perceptohet në nivelin ekonomik: M=3.51, (DS=1.20), ndjekur nga dimensioni politik: M=3.27, (DS=1.18) dhe, së fundmi, ai kulturor: M=3.51, (DS=1.20).</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Dallime të rëndësishme statistikore u vunë re edhe në rastin e tri dimensioneve të raportuara mbi Kinën (testi t-statistikisht i rëndësishëm, p&lt;.001). Kështu, si në rastin e Rusisë, dimensioni me ndikimin më të madh perceptohet dimensioni ekonomik: M=3.21, (DS=1.25), i ndjekur nga ai politik: M=2.08, (DS=1.05) dhe,në fund, dimensioni kulturor: M=1.76, (DS=.90).</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Përveç krahasimeve brenda shteteve, teste inferenciale u përdorën gjithashtu për krahasime mes shteteve sipas dimensioneve të caktuara.</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Testi t tregon dallime statistikore të rëndësishme mes këtyre 3 vendeve në dimensionin ekonomik (p&lt;.001), ku në vendin e parë renditet Turqia e perceptuar si vendi me influencën më të lartë: M=3.51, (DS=1.12), e ndjekur më pas nga Kina: M=3.21, (DS=.1.12)dhe në fund nga Rusia: M=2.54, (DS=1.06). Vlen të theksohet gjithsesi, se vlerat e mesatares renditen në mes të intervalit (3-disi), me një zhvendosje të vogël drejt kahut pozitiv në rastin e Turqisë dhe Kinës.</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Krahasimet mbi dimensionin politik tregojnë gjithashtu dallime të rëndësishme statistikore mes</w:t>
      </w:r>
      <w:r w:rsidR="0040196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tri vendeve. Sikundër me dimensionin ekonomik, në vend të parë renditet sërish Turqia: M=3.27, (DS=1.18), por Rusia kalon në vendin e dytë: M=3.07, (DS=1.17) dhe Kina renditet e fundit: M=2.08, (DS=1.05). Gjithsesi, vlen të theksohet se vlerat e mesatares rendite</w:t>
      </w:r>
      <w:r w:rsidR="00401961"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 xml:space="preserve"> në mes të intervalit (3-disi), me një zhvendosje minimale në rastin e Turqisë.</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Së fundmi, për</w:t>
      </w:r>
      <w:r w:rsidR="005E050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dimensionit kulturor, sërish Turqia renditet në vendin e parë: M=1.74, DS=.85. Mirëpo, influencat kulturore të Kinës dhe Rusisë raportohen mjaft të ngjashme (nuk ka dallime statistikore të rëndësishme mes tyre) (M</w:t>
      </w:r>
      <w:r w:rsidRPr="000E790B">
        <w:rPr>
          <w:rFonts w:ascii="Times New Roman" w:hAnsi="Times New Roman" w:cs="Times New Roman"/>
          <w:sz w:val="24"/>
          <w:szCs w:val="24"/>
          <w:vertAlign w:val="subscript"/>
          <w:lang w:val="sq-AL"/>
        </w:rPr>
        <w:t>Kinë</w:t>
      </w:r>
      <w:r w:rsidRPr="000E790B">
        <w:rPr>
          <w:rFonts w:ascii="Times New Roman" w:hAnsi="Times New Roman" w:cs="Times New Roman"/>
          <w:sz w:val="24"/>
          <w:szCs w:val="24"/>
          <w:lang w:val="sq-AL"/>
        </w:rPr>
        <w:t>=1.77; M</w:t>
      </w:r>
      <w:r w:rsidRPr="000E790B">
        <w:rPr>
          <w:rFonts w:ascii="Times New Roman" w:hAnsi="Times New Roman" w:cs="Times New Roman"/>
          <w:sz w:val="24"/>
          <w:szCs w:val="24"/>
          <w:vertAlign w:val="subscript"/>
          <w:lang w:val="sq-AL"/>
        </w:rPr>
        <w:t>Rusi</w:t>
      </w:r>
      <w:r w:rsidRPr="000E790B">
        <w:rPr>
          <w:rFonts w:ascii="Times New Roman" w:hAnsi="Times New Roman" w:cs="Times New Roman"/>
          <w:sz w:val="24"/>
          <w:szCs w:val="24"/>
          <w:lang w:val="sq-AL"/>
        </w:rPr>
        <w:t>=1.74). Megjithëkëtë, duhet theksuar se mesataret e raportuara për këtë dimension janë më të ulëtat [mes ‘pak’ (2) dhe ‘aspak’ (1)], çka do të thotë se perceptimi i përgjithshëm mbi influencën kulturore të këtyre tri shteteve është thuajse jothelbësor.</w:t>
      </w:r>
    </w:p>
    <w:p w:rsidR="0060593B" w:rsidRDefault="0060593B" w:rsidP="000E790B">
      <w:pPr>
        <w:spacing w:after="0" w:line="360" w:lineRule="auto"/>
        <w:ind w:firstLine="284"/>
        <w:jc w:val="both"/>
        <w:rPr>
          <w:rFonts w:ascii="Times New Roman" w:hAnsi="Times New Roman" w:cs="Times New Roman"/>
          <w:sz w:val="24"/>
          <w:szCs w:val="24"/>
          <w:lang w:val="sq-AL"/>
        </w:rPr>
      </w:pPr>
    </w:p>
    <w:p w:rsidR="00CA7A67" w:rsidRDefault="00CA7A67" w:rsidP="000E790B">
      <w:pPr>
        <w:spacing w:after="0" w:line="360" w:lineRule="auto"/>
        <w:ind w:firstLine="284"/>
        <w:jc w:val="both"/>
        <w:rPr>
          <w:rFonts w:ascii="Times New Roman" w:hAnsi="Times New Roman" w:cs="Times New Roman"/>
          <w:sz w:val="24"/>
          <w:szCs w:val="24"/>
          <w:lang w:val="sq-AL"/>
        </w:rPr>
      </w:pPr>
    </w:p>
    <w:p w:rsidR="006B2047" w:rsidRDefault="006B2047" w:rsidP="000E790B">
      <w:pPr>
        <w:spacing w:after="0" w:line="360" w:lineRule="auto"/>
        <w:ind w:firstLine="284"/>
        <w:jc w:val="both"/>
        <w:rPr>
          <w:rFonts w:ascii="Times New Roman" w:hAnsi="Times New Roman" w:cs="Times New Roman"/>
          <w:sz w:val="24"/>
          <w:szCs w:val="24"/>
          <w:lang w:val="sq-AL"/>
        </w:rPr>
      </w:pPr>
    </w:p>
    <w:p w:rsidR="006B2047" w:rsidRDefault="006B2047" w:rsidP="000E790B">
      <w:pPr>
        <w:spacing w:after="0" w:line="360" w:lineRule="auto"/>
        <w:ind w:firstLine="284"/>
        <w:jc w:val="both"/>
        <w:rPr>
          <w:rFonts w:ascii="Times New Roman" w:hAnsi="Times New Roman" w:cs="Times New Roman"/>
          <w:sz w:val="24"/>
          <w:szCs w:val="24"/>
          <w:lang w:val="sq-AL"/>
        </w:rPr>
      </w:pPr>
    </w:p>
    <w:p w:rsidR="00CA7A67" w:rsidRPr="000E790B" w:rsidRDefault="00CA7A67" w:rsidP="000E790B">
      <w:pPr>
        <w:spacing w:after="0" w:line="360" w:lineRule="auto"/>
        <w:ind w:firstLine="284"/>
        <w:jc w:val="both"/>
        <w:rPr>
          <w:rFonts w:ascii="Times New Roman" w:hAnsi="Times New Roman" w:cs="Times New Roman"/>
          <w:sz w:val="24"/>
          <w:szCs w:val="24"/>
          <w:lang w:val="sq-AL"/>
        </w:rPr>
      </w:pPr>
    </w:p>
    <w:p w:rsidR="0060593B" w:rsidRPr="000E790B" w:rsidRDefault="0060593B" w:rsidP="000E790B">
      <w:pPr>
        <w:pStyle w:val="ListParagraph"/>
        <w:numPr>
          <w:ilvl w:val="2"/>
          <w:numId w:val="31"/>
        </w:numPr>
        <w:spacing w:after="0"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Analiza krahasuese: Turqia përballë SHBA-BE</w:t>
      </w:r>
    </w:p>
    <w:p w:rsidR="0060593B" w:rsidRPr="000E790B" w:rsidRDefault="0060593B" w:rsidP="000E790B">
      <w:pPr>
        <w:spacing w:after="0" w:line="360" w:lineRule="auto"/>
        <w:ind w:firstLine="284"/>
        <w:jc w:val="both"/>
        <w:rPr>
          <w:rFonts w:ascii="Times New Roman" w:hAnsi="Times New Roman" w:cs="Times New Roman"/>
          <w:color w:val="000000"/>
          <w:sz w:val="24"/>
          <w:szCs w:val="24"/>
          <w:vertAlign w:val="subscript"/>
          <w:lang w:val="sq-AL"/>
        </w:rPr>
      </w:pPr>
      <w:r w:rsidRPr="000E790B">
        <w:rPr>
          <w:rFonts w:ascii="Times New Roman" w:hAnsi="Times New Roman" w:cs="Times New Roman"/>
          <w:sz w:val="24"/>
          <w:szCs w:val="24"/>
          <w:lang w:val="sq-AL"/>
        </w:rPr>
        <w:t>Analiza krahasuese, në lidhje me perceptimet e influencës ekonomike, politike dhe kulturore të SHBA-së në krahasim me Turqinë, tregoi dallime të rëndësishme statistikore për</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dy dimensioneve (</w:t>
      </w:r>
      <w:r w:rsidRPr="000E790B">
        <w:rPr>
          <w:rFonts w:ascii="Times New Roman" w:hAnsi="Times New Roman" w:cs="Times New Roman"/>
          <w:color w:val="000000"/>
          <w:sz w:val="24"/>
          <w:szCs w:val="24"/>
          <w:lang w:val="sq-AL"/>
        </w:rPr>
        <w:t xml:space="preserve">Testi t-paired samples Tabela 19.1.). </w:t>
      </w:r>
      <w:r w:rsidRPr="000E790B">
        <w:rPr>
          <w:rFonts w:ascii="Times New Roman" w:hAnsi="Times New Roman" w:cs="Times New Roman"/>
          <w:sz w:val="24"/>
          <w:szCs w:val="24"/>
          <w:lang w:val="sq-AL"/>
        </w:rPr>
        <w:t xml:space="preserve">Kështu, influenca ekonomike dhe ajo kulturore e Turqisë perceptohet krahasimisht më e lartë se SHBA </w:t>
      </w:r>
      <w:r w:rsidRPr="000E790B">
        <w:rPr>
          <w:rFonts w:ascii="Times New Roman" w:hAnsi="Times New Roman" w:cs="Times New Roman"/>
          <w:color w:val="000000"/>
          <w:sz w:val="24"/>
          <w:szCs w:val="24"/>
          <w:lang w:val="sq-AL"/>
        </w:rPr>
        <w:t>(Vlerat e mesatareve, Tabela 19), ndërkohë që me dimensionin politik nuk ka dallime statistikisht të rëndësishme; influence e këtyre dy vendeve perceptohet e moderuar.</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Analiza krahasuese, në lidhje me perceptimet e influencës ekonomike, politike dhe kulturore të BE-së krahasimisht me Turqinë, tregoi rezultate të ngjashme. Pra, ekzistonin dallime statistikore të rëndësishme për</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dy dimensioneve ekonomike dhe kulturore, por jo politike. Në të dyja</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rastet, influenca e Turqisë raportohet më e lartë krahasimisht me BE-në (mesataret, Tabela 20). Sërish vlerat e mesatareve për dy vendet janë të moderuara, ndërkohë që vlerat më të ulëta raportohen në dimensionin kulturor.</w:t>
      </w:r>
    </w:p>
    <w:p w:rsidR="0060593B" w:rsidRPr="000E790B" w:rsidRDefault="0060593B" w:rsidP="000E790B">
      <w:pPr>
        <w:pStyle w:val="ListParagraph"/>
        <w:numPr>
          <w:ilvl w:val="2"/>
          <w:numId w:val="31"/>
        </w:numPr>
        <w:spacing w:after="0"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Analiza krahasuese: Kina kundrejt SHBA-BE</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Analiza krahasuese, në lidhje me perceptimet e influencës ekonomike, politike dhe kulturore të SHBA-së krahasimisht me Kinën, tregoi dallime statistikore të rëndësishme për</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dy dimensioneve (Testi t-paired samples Tabela 21.1). Mirëpo, në dallim me gjetjet për Turqinë, SHBA-ja raportohet se ka influencë politike dhe kulturore më të lartë se Kina (mesataret, Tabela 21). Ndërkohë vërehet se në dimensionin ekonomik</w:t>
      </w:r>
      <w:r w:rsidR="005E050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nuk ka dallime statistikore të rëndësishme; influenca e këtyre dy vendeve raportohet të jetë e ngjashme në këtë dimension.</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Rezultate të ngjashme u përftuan nga analiza krahasuese, në lidhje me perceptimet e influencës ekonomike, politike dhe kulturore të BE-së krahasimisht me Kinën. Sërish u gjetën dallime statistikoret të rëndësishme</w:t>
      </w:r>
      <w:r w:rsidR="005E050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për</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dy dimensioneve: politike dhe kulturore (Testi t-paired samples Tabela 22.1.). Ndërkohë, sërish vërehet se në dimensionin ekonomik nuk ka dallime statistikore të rëndësishme; influenca e këtyre dy vendeve raportohet të jetë e ngjashme (me vlera të moderuara) në këtë dimension.</w:t>
      </w:r>
    </w:p>
    <w:p w:rsidR="00D6266F" w:rsidRPr="000E790B" w:rsidRDefault="00D6266F" w:rsidP="000E790B">
      <w:pPr>
        <w:spacing w:after="0" w:line="360" w:lineRule="auto"/>
        <w:ind w:firstLine="284"/>
        <w:jc w:val="both"/>
        <w:rPr>
          <w:rFonts w:ascii="Times New Roman" w:hAnsi="Times New Roman" w:cs="Times New Roman"/>
          <w:sz w:val="24"/>
          <w:szCs w:val="24"/>
          <w:lang w:val="sq-AL"/>
        </w:rPr>
      </w:pPr>
    </w:p>
    <w:p w:rsidR="0060593B" w:rsidRDefault="0060593B" w:rsidP="000E790B">
      <w:pPr>
        <w:spacing w:after="0" w:line="360" w:lineRule="auto"/>
        <w:ind w:firstLine="284"/>
        <w:jc w:val="both"/>
        <w:rPr>
          <w:rFonts w:ascii="Times New Roman" w:hAnsi="Times New Roman" w:cs="Times New Roman"/>
          <w:i/>
          <w:sz w:val="24"/>
          <w:szCs w:val="24"/>
          <w:lang w:val="sq-AL"/>
        </w:rPr>
      </w:pPr>
    </w:p>
    <w:p w:rsidR="006B2047" w:rsidRPr="000E790B" w:rsidRDefault="006B2047" w:rsidP="000E790B">
      <w:pPr>
        <w:spacing w:after="0" w:line="360" w:lineRule="auto"/>
        <w:ind w:firstLine="284"/>
        <w:jc w:val="both"/>
        <w:rPr>
          <w:rFonts w:ascii="Times New Roman" w:hAnsi="Times New Roman" w:cs="Times New Roman"/>
          <w:i/>
          <w:sz w:val="24"/>
          <w:szCs w:val="24"/>
          <w:lang w:val="sq-AL"/>
        </w:rPr>
      </w:pPr>
    </w:p>
    <w:p w:rsidR="0060593B" w:rsidRPr="000E790B" w:rsidRDefault="0060593B" w:rsidP="000E790B">
      <w:pPr>
        <w:pStyle w:val="ListParagraph"/>
        <w:numPr>
          <w:ilvl w:val="2"/>
          <w:numId w:val="31"/>
        </w:numPr>
        <w:spacing w:after="0"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Analiza krahasuese: Rusia përballë SHBA-BE</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Analiza krahasuese, në lidhje me perceptimet e influencës ekonomike, politike dhe kulturore të SHBA-së krahasimisht me Rusinë, tregoi dallime statistikore të rëndësishme sa i përket të tri dimensioneve (Testi t-paired Samples Tabela 23.1.). Kështu, në dallim me gjetjet e mësipërme, SHBA raportohet se ka influencë politike, ekonomike dhe kulturore më të lartë se Rusia (vlerat e mesatareve, Tabela 23). Gjithsesi, duhet theksuar se vlerat absolute (jo krahasimore) të mesatares janë të moderuara (3/5), madje dhe të ulëta (dimensioni kulturor).</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Rezultate të ngjashme u përftuan nga analiza krahasuese, në lidhje me perceptimet e influencës ekonomike, politike dhe kulturore të BE krahasimisht me Rusinë. Sërish u gjetën dallime statistikore të rëndësishme për</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tri dimensioneve: ekonomike, politike dhe kulturore (Testi t-paired samples Tabela 24.1.). Sikundër në rastin e SHBA-së edhe BE-së, perceptohet se ka influencë më të lartë krahasimisht me Rusinë.</w:t>
      </w:r>
    </w:p>
    <w:p w:rsidR="0060593B" w:rsidRPr="000E790B" w:rsidRDefault="0060593B" w:rsidP="000E790B">
      <w:pPr>
        <w:pStyle w:val="ListParagraph"/>
        <w:numPr>
          <w:ilvl w:val="2"/>
          <w:numId w:val="31"/>
        </w:numPr>
        <w:spacing w:after="0"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Turqia, Rusia, Kina, si pengesë ndaj integrimit evropian</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Tabela 25-27 tregojnë shpërndarjen e përgjigjeve të kampionit mbi Rusinë, Turqinë edhe Kinën, si pengesa ndaj integrimit evropian të Shqipërisë. Tabela 25 tregon se vetëm 1/5 e kampionit ose 20.7% mendon se Rusia përbën “mjaftueshëm” ose “shumë” pengesë për Shqipërinë në rrugën e integrimit evropian. Gjithsesi, kjo është përqindja më e lartë e raportuar në krahasim me dy vendet e tjera. Kështu, në rastin e Turqisë, vetëm 15.7% e kampionit e konsideron si pengesë të mjaftueshme ose të madhe, ndërkohë që raportimet mbi Kinën janë të ulëta, duke arritur nivelin 5% për këto dy kategori (“mjaftueshëm” ose “shumë”). Pra, në terma krahasimorë, duket se Rusia perceptohet si vendi që përbën pengesën më të madhe, e ndjekur nga Turqia dhe në fund Kina. </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Për të specifikuar nëse dallimet e vërejtura nga analizat përshkruese kanë apo jo rëndësi statistikore, janë kryer gjithashtu teste inferenciale të dallimeve mes grupeve. Testi t-One Sample vlerësoi perceptimet mbi tri</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shtetet: Rusi, Turqi dhe Kinë, si pengesa ndaj integrimit evropian të Shqipërisë. Sikundër vërehet tek tabelat e mëposhtme, rezultatet tregojnë dallime të rëndësishme statistikore mes grupeve (p&lt;.001), ku, sikundër pritej, Rusia raportohet me mesataren më të lartë, e ndjekur nga Turqia dhe në fund Kina.</w:t>
      </w:r>
    </w:p>
    <w:p w:rsidR="0060593B" w:rsidRPr="000E790B" w:rsidRDefault="0060593B"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Për</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përket dallimeve në raportim bazuar mbi tipologjinë e forumit politik, testi-t (independent samples) nuk arriti rëndësi statistikore (</w:t>
      </w:r>
      <w:r w:rsidRPr="000E790B">
        <w:rPr>
          <w:rFonts w:ascii="Times New Roman" w:hAnsi="Times New Roman" w:cs="Times New Roman"/>
          <w:i/>
          <w:sz w:val="24"/>
          <w:szCs w:val="24"/>
          <w:lang w:val="sq-AL"/>
        </w:rPr>
        <w:t>p</w:t>
      </w:r>
      <w:r w:rsidRPr="000E790B">
        <w:rPr>
          <w:rFonts w:ascii="Times New Roman" w:hAnsi="Times New Roman" w:cs="Times New Roman"/>
          <w:sz w:val="24"/>
          <w:szCs w:val="24"/>
          <w:lang w:val="sq-AL"/>
        </w:rPr>
        <w:t>&gt;.05)</w:t>
      </w:r>
      <w:r w:rsidR="003C77D8"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duke konkluduar se nuk ka ndryshime në perceptime në varësi të forumit politik.</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Tabela e mëposhtme tregon mesataret dhe devijimin standard për secilin prej tri</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shteteve dhe tr</w:t>
      </w:r>
      <w:r w:rsidR="003C77D8"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 xml:space="preserve"> dimensioneve, të ndara sipas forumeve politike ku bëjnë pjesë raportuesit.</w:t>
      </w:r>
    </w:p>
    <w:p w:rsidR="009D0080" w:rsidRPr="004D730F" w:rsidRDefault="00213067" w:rsidP="000E790B">
      <w:pPr>
        <w:pStyle w:val="ListParagraph"/>
        <w:numPr>
          <w:ilvl w:val="1"/>
          <w:numId w:val="31"/>
        </w:numPr>
        <w:spacing w:after="0" w:line="360" w:lineRule="auto"/>
        <w:jc w:val="both"/>
        <w:rPr>
          <w:rFonts w:ascii="Times New Roman" w:hAnsi="Times New Roman" w:cs="Times New Roman"/>
          <w:b/>
          <w:color w:val="000000"/>
          <w:sz w:val="24"/>
          <w:szCs w:val="24"/>
          <w:lang w:val="sq-AL"/>
        </w:rPr>
      </w:pPr>
      <w:r w:rsidRPr="00213067">
        <w:rPr>
          <w:rFonts w:ascii="Times New Roman" w:hAnsi="Times New Roman" w:cs="Times New Roman"/>
          <w:b/>
          <w:color w:val="000000"/>
          <w:sz w:val="24"/>
          <w:szCs w:val="24"/>
          <w:lang w:val="sq-AL"/>
        </w:rPr>
        <w:t>Analiza cilësore:</w:t>
      </w:r>
      <w:r>
        <w:rPr>
          <w:rFonts w:ascii="Times New Roman" w:hAnsi="Times New Roman" w:cs="Times New Roman"/>
          <w:b/>
          <w:color w:val="000000"/>
          <w:sz w:val="24"/>
          <w:szCs w:val="24"/>
          <w:lang w:val="sq-AL"/>
        </w:rPr>
        <w:t xml:space="preserve"> Rol</w:t>
      </w:r>
      <w:r w:rsidR="009D0080" w:rsidRPr="004D730F">
        <w:rPr>
          <w:rFonts w:ascii="Times New Roman" w:hAnsi="Times New Roman" w:cs="Times New Roman"/>
          <w:b/>
          <w:color w:val="000000"/>
          <w:sz w:val="24"/>
          <w:szCs w:val="24"/>
          <w:lang w:val="sq-AL"/>
        </w:rPr>
        <w:t>i i Shqipërisë në Ballkanin Perëndimor</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Të intervistuarit bashkohen në idenë e identifikimit të Shqipërisë si faktor paqeje dhe stabiliteti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rajon. Z. Xhepa e v</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theksin tek roli konstruktiv i saj, duke nënvizuar qasjen dhe kontributin e saj proaktiv ndaj nismave rajonale me karakter ekonomik dhe politik,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cilat kan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për qëllim integrimin e përbashkët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vendeve t</w:t>
      </w:r>
      <w:r w:rsidRPr="000E790B">
        <w:rPr>
          <w:rFonts w:ascii="Times New Roman" w:hAnsi="Times New Roman" w:cs="Times New Roman"/>
          <w:sz w:val="24"/>
          <w:szCs w:val="24"/>
          <w:lang w:val="sq-AL"/>
        </w:rPr>
        <w:t>ë</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Ballkanit Perëndimor. Deviza e Shqipërisë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politik</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n e jashtme, tashm</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e njohur për publikun e gjer</w:t>
      </w:r>
      <w:r w:rsidRPr="000E790B">
        <w:rPr>
          <w:rFonts w:ascii="Times New Roman" w:hAnsi="Times New Roman" w:cs="Times New Roman"/>
          <w:sz w:val="24"/>
          <w:szCs w:val="24"/>
          <w:lang w:val="sq-AL"/>
        </w:rPr>
        <w:t>ë</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është: “Zero probleme me fqinjët”, kjo si një busull orientuese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marrëdhëniet e saj diplomatike, e theksuar fort kjo edhe nga linja zyrtare, Ministria e Punëve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Jashtme dhe Evropës, s</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fundmi. </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Ndërkohë z. Malaj, po ashtu si kolegu Xhepa, bie dakord për rolin konstruktiv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Shqipërisë n</w:t>
      </w:r>
      <w:r w:rsidRPr="000E790B">
        <w:rPr>
          <w:rFonts w:ascii="Times New Roman" w:hAnsi="Times New Roman" w:cs="Times New Roman"/>
          <w:sz w:val="24"/>
          <w:szCs w:val="24"/>
          <w:lang w:val="sq-AL"/>
        </w:rPr>
        <w:t>ë</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rajon, por ai analizon më tej sfondin (backgroundin) socio-politik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saj, mandej rendit avantazhet e Shqipërisë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raport me fqinj</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t. Shqipëria asnjëherë nuk ka pasur probleme etnike, apo fetare. Mbi të gjitha z. Malaj e konsideron rolin e Shqipërisë në rajon si</w:t>
      </w:r>
      <w:r w:rsidRPr="000E790B">
        <w:rPr>
          <w:rFonts w:ascii="Times New Roman" w:hAnsi="Times New Roman" w:cs="Times New Roman"/>
          <w:b/>
          <w:i/>
          <w:color w:val="000000"/>
          <w:sz w:val="24"/>
          <w:szCs w:val="24"/>
          <w:lang w:val="sq-AL"/>
        </w:rPr>
        <w:t xml:space="preserve"> pozitiv</w:t>
      </w:r>
      <w:r w:rsidRPr="000E790B">
        <w:rPr>
          <w:rFonts w:ascii="Times New Roman" w:hAnsi="Times New Roman" w:cs="Times New Roman"/>
          <w:color w:val="000000"/>
          <w:sz w:val="24"/>
          <w:szCs w:val="24"/>
          <w:lang w:val="sq-AL"/>
        </w:rPr>
        <w:t xml:space="preserve"> dhe </w:t>
      </w:r>
      <w:r w:rsidRPr="000E790B">
        <w:rPr>
          <w:rFonts w:ascii="Times New Roman" w:hAnsi="Times New Roman" w:cs="Times New Roman"/>
          <w:b/>
          <w:i/>
          <w:color w:val="000000"/>
          <w:sz w:val="24"/>
          <w:szCs w:val="24"/>
          <w:lang w:val="sq-AL"/>
        </w:rPr>
        <w:t>në rritje,</w:t>
      </w:r>
      <w:r w:rsidRPr="000E790B">
        <w:rPr>
          <w:rFonts w:ascii="Times New Roman" w:hAnsi="Times New Roman" w:cs="Times New Roman"/>
          <w:color w:val="000000"/>
          <w:sz w:val="24"/>
          <w:szCs w:val="24"/>
          <w:lang w:val="sq-AL"/>
        </w:rPr>
        <w:t xml:space="preserve"> duke përmendur mentalitetin kulturor të hapur në kontrast me nacionalizmin e </w:t>
      </w:r>
      <w:r w:rsidRPr="000E790B">
        <w:rPr>
          <w:rFonts w:ascii="Times New Roman" w:hAnsi="Times New Roman" w:cs="Times New Roman"/>
          <w:b/>
          <w:i/>
          <w:color w:val="000000"/>
          <w:sz w:val="24"/>
          <w:szCs w:val="24"/>
          <w:lang w:val="sq-AL"/>
        </w:rPr>
        <w:t>sëmurë,</w:t>
      </w:r>
      <w:r w:rsidRPr="000E790B">
        <w:rPr>
          <w:rFonts w:ascii="Times New Roman" w:hAnsi="Times New Roman" w:cs="Times New Roman"/>
          <w:color w:val="000000"/>
          <w:sz w:val="24"/>
          <w:szCs w:val="24"/>
          <w:lang w:val="sq-AL"/>
        </w:rPr>
        <w:t xml:space="preserve"> që mund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kenë vende t</w:t>
      </w:r>
      <w:r w:rsidRPr="000E790B">
        <w:rPr>
          <w:rFonts w:ascii="Times New Roman" w:hAnsi="Times New Roman" w:cs="Times New Roman"/>
          <w:sz w:val="24"/>
          <w:szCs w:val="24"/>
          <w:lang w:val="sq-AL"/>
        </w:rPr>
        <w:t>ë</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caktuara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rajon, siç shprehet ai.</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Ndërsa znj. Duma, po ashtu si dy koleg</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t Malaj e Xhepa, nënvizon rolin konstruktiv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Shqipërisë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rajon, nga ana tjetër, ajo i mëshon rrezikut</w:t>
      </w:r>
      <w:r w:rsidR="003C77D8"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w:t>
      </w:r>
      <w:r w:rsidR="003C77D8" w:rsidRPr="000E790B">
        <w:rPr>
          <w:rFonts w:ascii="Times New Roman" w:hAnsi="Times New Roman" w:cs="Times New Roman"/>
          <w:color w:val="000000"/>
          <w:sz w:val="24"/>
          <w:szCs w:val="24"/>
          <w:lang w:val="sq-AL"/>
        </w:rPr>
        <w:t xml:space="preserve"> </w:t>
      </w:r>
      <w:r w:rsidRPr="000E790B">
        <w:rPr>
          <w:rFonts w:ascii="Times New Roman" w:hAnsi="Times New Roman" w:cs="Times New Roman"/>
          <w:i/>
          <w:color w:val="000000"/>
          <w:sz w:val="24"/>
          <w:szCs w:val="24"/>
          <w:lang w:val="sq-AL"/>
        </w:rPr>
        <w:t>qasjeve populiste</w:t>
      </w:r>
      <w:r w:rsidRPr="000E790B">
        <w:rPr>
          <w:rFonts w:ascii="Times New Roman" w:hAnsi="Times New Roman" w:cs="Times New Roman"/>
          <w:color w:val="000000"/>
          <w:sz w:val="24"/>
          <w:szCs w:val="24"/>
          <w:lang w:val="sq-AL"/>
        </w:rPr>
        <w:t xml:space="preserve">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politikan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ve, si faktor dëmtues i perspektiv</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s jo vetëm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Shqipërisë, por edhe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rajonit. Një risk tjetër q</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vihet re n</w:t>
      </w:r>
      <w:r w:rsidRPr="000E790B">
        <w:rPr>
          <w:rFonts w:ascii="Times New Roman" w:hAnsi="Times New Roman" w:cs="Times New Roman"/>
          <w:sz w:val="24"/>
          <w:szCs w:val="24"/>
          <w:lang w:val="sq-AL"/>
        </w:rPr>
        <w:t>ë</w:t>
      </w:r>
      <w:r w:rsidR="003C77D8"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përgjigjen e znj. Duma,</w:t>
      </w:r>
      <w:r w:rsidR="003C77D8"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është</w:t>
      </w:r>
      <w:r w:rsidR="003C77D8" w:rsidRPr="000E790B">
        <w:rPr>
          <w:rFonts w:ascii="Times New Roman" w:hAnsi="Times New Roman" w:cs="Times New Roman"/>
          <w:color w:val="000000"/>
          <w:sz w:val="24"/>
          <w:szCs w:val="24"/>
          <w:lang w:val="sq-AL"/>
        </w:rPr>
        <w:t xml:space="preserve"> </w:t>
      </w:r>
      <w:r w:rsidRPr="000E790B">
        <w:rPr>
          <w:rFonts w:ascii="Times New Roman" w:hAnsi="Times New Roman" w:cs="Times New Roman"/>
          <w:i/>
          <w:color w:val="000000"/>
          <w:sz w:val="24"/>
          <w:szCs w:val="24"/>
          <w:lang w:val="sq-AL"/>
        </w:rPr>
        <w:t>qasja nacionaliste</w:t>
      </w:r>
      <w:r w:rsidRPr="000E790B">
        <w:rPr>
          <w:rFonts w:ascii="Times New Roman" w:hAnsi="Times New Roman" w:cs="Times New Roman"/>
          <w:color w:val="000000"/>
          <w:sz w:val="24"/>
          <w:szCs w:val="24"/>
          <w:lang w:val="sq-AL"/>
        </w:rPr>
        <w:t>, q</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po ashtu nënvizohet si problem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diskursin politik lokal e po ashtu rajonal.</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b/>
          <w:color w:val="000000"/>
          <w:sz w:val="24"/>
          <w:szCs w:val="24"/>
          <w:lang w:val="sq-AL"/>
        </w:rPr>
        <w:t>Z. Elezi</w:t>
      </w:r>
      <w:r w:rsidRPr="000E790B">
        <w:rPr>
          <w:rFonts w:ascii="Times New Roman" w:hAnsi="Times New Roman" w:cs="Times New Roman"/>
          <w:color w:val="000000"/>
          <w:sz w:val="24"/>
          <w:szCs w:val="24"/>
          <w:lang w:val="sq-AL"/>
        </w:rPr>
        <w:t xml:space="preserve">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përgjigjen e tij thekson, nj</w:t>
      </w:r>
      <w:r w:rsidRPr="000E790B">
        <w:rPr>
          <w:rFonts w:ascii="Times New Roman" w:hAnsi="Times New Roman" w:cs="Times New Roman"/>
          <w:sz w:val="24"/>
          <w:szCs w:val="24"/>
          <w:lang w:val="sq-AL"/>
        </w:rPr>
        <w:t xml:space="preserve">ëlloj </w:t>
      </w:r>
      <w:r w:rsidRPr="000E790B">
        <w:rPr>
          <w:rFonts w:ascii="Times New Roman" w:hAnsi="Times New Roman" w:cs="Times New Roman"/>
          <w:color w:val="000000"/>
          <w:sz w:val="24"/>
          <w:szCs w:val="24"/>
          <w:lang w:val="sq-AL"/>
        </w:rPr>
        <w:t>si koleg</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t e tij, rolin pozitiv dhe konstruktiv t</w:t>
      </w:r>
      <w:r w:rsidRPr="000E790B">
        <w:rPr>
          <w:rFonts w:ascii="Times New Roman" w:hAnsi="Times New Roman" w:cs="Times New Roman"/>
          <w:sz w:val="24"/>
          <w:szCs w:val="24"/>
          <w:lang w:val="sq-AL"/>
        </w:rPr>
        <w:t>ë</w:t>
      </w:r>
      <w:r w:rsidR="005E0502"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Shqipërisë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rajon, përgjatë dy dekadave. Këtë qasje ai e lidh kryesisht me qëndrimet mbështetëse ndaj Kosovës,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sfidat për rritjen dhe njohjeve të saj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arenën ndërkombëtare dhe konsolidimin e shtetit ligjor, gjë e cila është interpretuar jo pozitivisht nga fqinjët sllav</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duke i quajtur deklarata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cilat nuk kontribuuan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stabilitetin rajonal.</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b/>
          <w:color w:val="000000"/>
          <w:sz w:val="24"/>
          <w:szCs w:val="24"/>
          <w:lang w:val="sq-AL"/>
        </w:rPr>
        <w:t>Znj. Gjosha,</w:t>
      </w:r>
      <w:r w:rsidRPr="000E790B">
        <w:rPr>
          <w:rFonts w:ascii="Times New Roman" w:hAnsi="Times New Roman" w:cs="Times New Roman"/>
          <w:color w:val="000000"/>
          <w:sz w:val="24"/>
          <w:szCs w:val="24"/>
          <w:lang w:val="sq-AL"/>
        </w:rPr>
        <w:t xml:space="preserve"> nga ana tjetër, i bashkohet analizës s</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koleg</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ve, ku Shqipëria luan një rol pozitiv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rajon. Gjithashtu, ajo nënvizon dhe një vler</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shtuar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Shqipërisë: modelin e bashkëjetesës fetare.</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b/>
          <w:color w:val="000000"/>
          <w:sz w:val="24"/>
          <w:szCs w:val="24"/>
          <w:lang w:val="sq-AL"/>
        </w:rPr>
        <w:t xml:space="preserve">Z. Aliçka </w:t>
      </w:r>
      <w:r w:rsidRPr="000E790B">
        <w:rPr>
          <w:rFonts w:ascii="Times New Roman" w:hAnsi="Times New Roman" w:cs="Times New Roman"/>
          <w:color w:val="000000"/>
          <w:sz w:val="24"/>
          <w:szCs w:val="24"/>
          <w:lang w:val="sq-AL"/>
        </w:rPr>
        <w:t>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intervistën e tij vlerëson, si koleg</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t e tjerë, rolin e Shqipërisë si faktor stabiliteti dhe paqeje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rajon, por, nga ana tjetër, ndryshe nga koleg</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t, në analizën e tij theksin e vendos tek roli dhe përgjegjësia e Tiran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s zyrtare,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raport me interesat e shqiptar</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ve që banojnë në trojet shqiptare,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ndar</w:t>
      </w:r>
      <w:r w:rsidRPr="000E790B">
        <w:rPr>
          <w:rFonts w:ascii="Times New Roman" w:hAnsi="Times New Roman" w:cs="Times New Roman"/>
          <w:sz w:val="24"/>
          <w:szCs w:val="24"/>
          <w:lang w:val="sq-AL"/>
        </w:rPr>
        <w:t>ë</w:t>
      </w:r>
      <w:r w:rsidR="00D4278F"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n</w:t>
      </w:r>
      <w:r w:rsidRPr="000E790B">
        <w:rPr>
          <w:rFonts w:ascii="Times New Roman" w:hAnsi="Times New Roman" w:cs="Times New Roman"/>
          <w:sz w:val="24"/>
          <w:szCs w:val="24"/>
          <w:lang w:val="sq-AL"/>
        </w:rPr>
        <w:t>ë</w:t>
      </w:r>
      <w:r w:rsidR="00D4278F"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pes</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shtete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Ballkanit, e cila kërkon një rol m</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spikatur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Shqipërisë për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mbrojtur dhe promovuar këto interesa. </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Si përfundim, qasjet e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intervistuarve janë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drejta, kur ata i referohen Shqipërisë si faktor paqeje dhe stabiliteti. Bashkëjetesa fetare është një tjetër vler</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q</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e veçon Shqipërinë nga vendet e tjera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rajonit, e cila theksohet nga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intervistuarit. Një tjetër shembull për t’u përmendur, është mbështetja q</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Shqipëria i dha popullit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Kosovës gjat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luftës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vitet 1998-1999 me serbët, kur ajo hapi dyert për m</w:t>
      </w:r>
      <w:r w:rsidRPr="000E790B">
        <w:rPr>
          <w:rFonts w:ascii="Times New Roman" w:hAnsi="Times New Roman" w:cs="Times New Roman"/>
          <w:sz w:val="24"/>
          <w:szCs w:val="24"/>
          <w:lang w:val="sq-AL"/>
        </w:rPr>
        <w:t>ë</w:t>
      </w:r>
      <w:r w:rsidR="00D4278F"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shum</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se 500.000 shtetas kosovar</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cilët u larguan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n terrorin dhe represionin ushtarak serb. Një element tjetër është historia e vendit ton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ku Shqipëria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asnjë rast dhe asnjëherë nuk ka cenuar integritetin territorial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shteteve fqinjë, apo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ketë pasur qasje shoviniste ndaj tyre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110 vjet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ekzistencës s</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saj si shtet sovran. </w:t>
      </w:r>
    </w:p>
    <w:p w:rsidR="009D0080" w:rsidRPr="000E790B" w:rsidRDefault="009D0080" w:rsidP="000E790B">
      <w:pPr>
        <w:spacing w:after="0" w:line="360" w:lineRule="auto"/>
        <w:ind w:firstLine="284"/>
        <w:jc w:val="both"/>
        <w:rPr>
          <w:rFonts w:ascii="Times New Roman" w:hAnsi="Times New Roman" w:cs="Times New Roman"/>
          <w:color w:val="FF0000"/>
          <w:sz w:val="24"/>
          <w:szCs w:val="24"/>
          <w:lang w:val="sq-AL"/>
        </w:rPr>
      </w:pPr>
      <w:r w:rsidRPr="000E790B">
        <w:rPr>
          <w:rFonts w:ascii="Times New Roman" w:hAnsi="Times New Roman" w:cs="Times New Roman"/>
          <w:color w:val="000000"/>
          <w:sz w:val="24"/>
          <w:szCs w:val="24"/>
          <w:lang w:val="sq-AL"/>
        </w:rPr>
        <w:t>Nga ana tjetër, edhe n</w:t>
      </w:r>
      <w:r w:rsidRPr="000E790B">
        <w:rPr>
          <w:rFonts w:ascii="Times New Roman" w:hAnsi="Times New Roman" w:cs="Times New Roman"/>
          <w:sz w:val="24"/>
          <w:szCs w:val="24"/>
          <w:lang w:val="sq-AL"/>
        </w:rPr>
        <w:t>ë</w:t>
      </w:r>
      <w:r w:rsidR="00D4278F"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raport me sfidat dhe perspektivat aktuale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rajonit, Shqipëria ka dëshmuar një rol tejet konstruktiv, duke mos u bërë penges</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për asnjë vend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veçant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n</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rajon, përkundrazi, ajo ka bërë apel për dialog (referuar çështjes Kosov</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Serbi) për arritjen e një</w:t>
      </w:r>
      <w:r w:rsidR="00D4278F"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marrëveshjeje t</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 xml:space="preserve"> pranuar nga dy palët dhe po ashtu ndërkombëtarisht. </w:t>
      </w:r>
    </w:p>
    <w:p w:rsidR="009D0080" w:rsidRPr="004D730F" w:rsidRDefault="000D0596" w:rsidP="000E790B">
      <w:pPr>
        <w:spacing w:after="0" w:line="360" w:lineRule="auto"/>
        <w:ind w:firstLine="284"/>
        <w:jc w:val="both"/>
        <w:rPr>
          <w:rFonts w:ascii="Times New Roman" w:hAnsi="Times New Roman" w:cs="Times New Roman"/>
          <w:sz w:val="24"/>
          <w:szCs w:val="24"/>
          <w:lang w:val="sq-AL"/>
        </w:rPr>
      </w:pPr>
      <w:r>
        <w:rPr>
          <w:rFonts w:ascii="Times New Roman" w:hAnsi="Times New Roman" w:cs="Times New Roman"/>
          <w:b/>
          <w:color w:val="000000"/>
          <w:sz w:val="24"/>
          <w:szCs w:val="24"/>
          <w:lang w:val="sq-AL"/>
        </w:rPr>
        <w:t>5.2</w:t>
      </w:r>
      <w:r w:rsidR="00480C8B" w:rsidRPr="004D730F">
        <w:rPr>
          <w:rFonts w:ascii="Times New Roman" w:hAnsi="Times New Roman" w:cs="Times New Roman"/>
          <w:b/>
          <w:color w:val="000000"/>
          <w:sz w:val="24"/>
          <w:szCs w:val="24"/>
          <w:lang w:val="sq-AL"/>
        </w:rPr>
        <w:t>.</w:t>
      </w:r>
      <w:r>
        <w:rPr>
          <w:rFonts w:ascii="Times New Roman" w:hAnsi="Times New Roman" w:cs="Times New Roman"/>
          <w:b/>
          <w:color w:val="000000"/>
          <w:sz w:val="24"/>
          <w:szCs w:val="24"/>
          <w:lang w:val="sq-AL"/>
        </w:rPr>
        <w:t>1</w:t>
      </w:r>
      <w:r w:rsidR="00480C8B" w:rsidRPr="004D730F">
        <w:rPr>
          <w:rFonts w:ascii="Times New Roman" w:hAnsi="Times New Roman" w:cs="Times New Roman"/>
          <w:b/>
          <w:color w:val="000000"/>
          <w:sz w:val="24"/>
          <w:szCs w:val="24"/>
          <w:lang w:val="sq-AL"/>
        </w:rPr>
        <w:t xml:space="preserve"> </w:t>
      </w:r>
      <w:r w:rsidR="009D0080" w:rsidRPr="004D730F">
        <w:rPr>
          <w:rFonts w:ascii="Times New Roman" w:hAnsi="Times New Roman" w:cs="Times New Roman"/>
          <w:b/>
          <w:color w:val="000000"/>
          <w:sz w:val="24"/>
          <w:szCs w:val="24"/>
          <w:lang w:val="sq-AL"/>
        </w:rPr>
        <w:t>Analizë: Sfidat e Shqipërisë</w:t>
      </w:r>
    </w:p>
    <w:p w:rsidR="009D0080" w:rsidRPr="000E790B" w:rsidRDefault="009D0080"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 Xhepa</w:t>
      </w:r>
      <w:r w:rsidRPr="000E790B">
        <w:rPr>
          <w:rFonts w:ascii="Times New Roman" w:hAnsi="Times New Roman" w:cs="Times New Roman"/>
          <w:sz w:val="24"/>
          <w:szCs w:val="24"/>
          <w:lang w:val="sq-AL"/>
        </w:rPr>
        <w:t>, pyetjes se cilat identifikon si sfidat më</w:t>
      </w:r>
      <w:r w:rsidR="00D4278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w:t>
      </w:r>
      <w:r w:rsidR="00D4278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rëndësishme me të cilat po përballet Shqipëria, rendit si problematika kryesore luftën ndaj korrupsionit, mungesën e një sistemi funksional organizativ të shtetit, mungesën e institucioneve të pavarura, shërbimeve publike pa standarde të pranueshme, elemente</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cilat minojnë rrugën e Shqipërisë</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përmbushjen e sfidave kombëtare dhe atyre ndërkombëtare. Nga ana tjetër,z. Xhepa vë theksin edhe tek probleme të tjera,të cilat po ashtu përbëjnë pengesë</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 nxitjen e ekonomisë dhe zhvillimin e qëndrueshëm të saj, si kultivimin e lëndëve narkotike, aktivitetin kriminal që pason kjo gjendje, të cilat çojnë</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 pezmatimin e ekonomisë, por dhe faktorë me ndikim negativ në</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perspektivën afatshkurtër dhe afatgjatë</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qytetarëve, të</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cilëve u është vrarë shpresa, situatë e cila ka nxitur pasiguri dhe ka çuar</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 largimin e tyre jashtë vendit, pikërisht si pasojë e kësaj gjendjeje</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që mbizotëron në vendin tonë.</w:t>
      </w:r>
    </w:p>
    <w:p w:rsidR="009D0080" w:rsidRPr="000E790B" w:rsidRDefault="009D0080"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Shkaku i një pjese</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konsiderueshme t</w:t>
      </w:r>
      <w:r w:rsidR="009E2962" w:rsidRPr="000E790B">
        <w:rPr>
          <w:rFonts w:ascii="Times New Roman" w:hAnsi="Times New Roman" w:cs="Times New Roman"/>
          <w:sz w:val="24"/>
          <w:szCs w:val="24"/>
          <w:lang w:val="sq-AL"/>
        </w:rPr>
        <w:t xml:space="preserve">ë problemeve të evidentuara nga </w:t>
      </w:r>
      <w:r w:rsidRPr="000E790B">
        <w:rPr>
          <w:rFonts w:ascii="Times New Roman" w:hAnsi="Times New Roman" w:cs="Times New Roman"/>
          <w:b/>
          <w:sz w:val="24"/>
          <w:szCs w:val="24"/>
          <w:lang w:val="sq-AL"/>
        </w:rPr>
        <w:t xml:space="preserve">z. Malaj </w:t>
      </w:r>
      <w:r w:rsidRPr="000E790B">
        <w:rPr>
          <w:rFonts w:ascii="Times New Roman" w:hAnsi="Times New Roman" w:cs="Times New Roman"/>
          <w:sz w:val="24"/>
          <w:szCs w:val="24"/>
          <w:lang w:val="sq-AL"/>
        </w:rPr>
        <w:t>vijnë nga paaftësia e klasës politike,</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prodhuar një sistem të paanshëm të pavarur dhe funksional të drejtësisë, i cili do të garantonte mbarëvajtjen e të gjitha proceseve që lidhen me sfidën e shtetformimit, ndërtimit dhe funksionimit të institucioneve të pavarura me kuadër të qartë veprimi, duke përmbushur misionin</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cilin ato janë krijuar.</w:t>
      </w:r>
      <w:r w:rsidRPr="000E790B">
        <w:rPr>
          <w:rFonts w:ascii="Times New Roman" w:hAnsi="Times New Roman" w:cs="Times New Roman"/>
          <w:color w:val="000000"/>
          <w:sz w:val="24"/>
          <w:szCs w:val="24"/>
          <w:lang w:val="sq-AL"/>
        </w:rPr>
        <w:t xml:space="preserve"> Malaj vlerëson disa problematika kryesore, së pari atë me kontekst strukturor.</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b/>
          <w:i/>
          <w:color w:val="000000"/>
          <w:sz w:val="24"/>
          <w:szCs w:val="24"/>
          <w:lang w:val="sq-AL"/>
        </w:rPr>
        <w:t>a) Mungesën e konceptit shtetformues</w:t>
      </w:r>
      <w:r w:rsidRPr="000E790B">
        <w:rPr>
          <w:rFonts w:ascii="Times New Roman" w:hAnsi="Times New Roman" w:cs="Times New Roman"/>
          <w:color w:val="000000"/>
          <w:sz w:val="24"/>
          <w:szCs w:val="24"/>
          <w:lang w:val="sq-AL"/>
        </w:rPr>
        <w:t>, element që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është karakteristikë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për vendet e zhvilluara,</w:t>
      </w:r>
      <w:r w:rsidR="00B03D7B"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cilat kanë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arritur</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t’i ndërtojnë institucionet mbi parimin e lirisë dhe garantimit të tyre përmes rregullave dhe ligjeve të barabarta për</w:t>
      </w:r>
      <w:r w:rsidR="00B03D7B"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gjithë, gjë e cila mungon në vendin tonë. Jo vetëm kaq, por kjo tezë shfrytëzohet dhe nga fqinjët tanë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serbë,të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cilët e nënvizojnë këtë element ndaj shqiptarëve në diskurset e tyre diplomatike.</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b/>
          <w:color w:val="000000"/>
          <w:sz w:val="24"/>
          <w:szCs w:val="24"/>
          <w:lang w:val="sq-AL"/>
        </w:rPr>
        <w:t>b)</w:t>
      </w:r>
      <w:r w:rsidR="00230721" w:rsidRPr="000E790B">
        <w:rPr>
          <w:rFonts w:ascii="Times New Roman" w:hAnsi="Times New Roman" w:cs="Times New Roman"/>
          <w:b/>
          <w:color w:val="000000"/>
          <w:sz w:val="24"/>
          <w:szCs w:val="24"/>
          <w:lang w:val="sq-AL"/>
        </w:rPr>
        <w:t xml:space="preserve"> </w:t>
      </w:r>
      <w:r w:rsidRPr="000E790B">
        <w:rPr>
          <w:rFonts w:ascii="Times New Roman" w:hAnsi="Times New Roman" w:cs="Times New Roman"/>
          <w:b/>
          <w:i/>
          <w:color w:val="000000"/>
          <w:sz w:val="24"/>
          <w:szCs w:val="24"/>
          <w:lang w:val="sq-AL"/>
        </w:rPr>
        <w:t>Mungesa e kohezionit social</w:t>
      </w:r>
      <w:r w:rsidR="009E2962" w:rsidRPr="000E790B">
        <w:rPr>
          <w:rFonts w:ascii="Times New Roman" w:hAnsi="Times New Roman" w:cs="Times New Roman"/>
          <w:b/>
          <w:i/>
          <w:color w:val="000000"/>
          <w:sz w:val="24"/>
          <w:szCs w:val="24"/>
          <w:lang w:val="sq-AL"/>
        </w:rPr>
        <w:t xml:space="preserve"> </w:t>
      </w:r>
      <w:r w:rsidRPr="000E790B">
        <w:rPr>
          <w:rFonts w:ascii="Times New Roman" w:hAnsi="Times New Roman" w:cs="Times New Roman"/>
          <w:color w:val="000000"/>
          <w:sz w:val="24"/>
          <w:szCs w:val="24"/>
          <w:lang w:val="sq-AL"/>
        </w:rPr>
        <w:t>është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një element, i cili ndikon drejtpërdrejtë dhe negativisht në ambientin shoqëror,të cilit i shtohet një tjetër peshë e pamerituar në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përballimin e sfidave të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 xml:space="preserve">përditshme. </w:t>
      </w:r>
      <w:r w:rsidR="009E2962" w:rsidRPr="000E790B">
        <w:rPr>
          <w:rFonts w:ascii="Times New Roman" w:hAnsi="Times New Roman" w:cs="Times New Roman"/>
          <w:color w:val="000000"/>
          <w:sz w:val="24"/>
          <w:szCs w:val="24"/>
          <w:lang w:val="sq-AL"/>
        </w:rPr>
        <w:t xml:space="preserve">Malaj thekson </w:t>
      </w:r>
      <w:r w:rsidRPr="000E790B">
        <w:rPr>
          <w:rFonts w:ascii="Times New Roman" w:hAnsi="Times New Roman" w:cs="Times New Roman"/>
          <w:color w:val="000000"/>
          <w:sz w:val="24"/>
          <w:szCs w:val="24"/>
          <w:lang w:val="sq-AL"/>
        </w:rPr>
        <w:t>se</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është detyrë e politikës dhe e politikanëve të jenë më afër me njerëzit, duke shmangur gjuhën populiste, duke hartuar politika që ndikojnë drejtpërdrejtë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në jetën e qytetarëve, duke ulur kostot dhe duke përmirësuar cilësinë e jetës.</w:t>
      </w:r>
    </w:p>
    <w:p w:rsidR="009D0080" w:rsidRPr="000E790B" w:rsidRDefault="009D0080" w:rsidP="000E790B">
      <w:pPr>
        <w:spacing w:after="0" w:line="360" w:lineRule="auto"/>
        <w:ind w:firstLine="284"/>
        <w:jc w:val="both"/>
        <w:rPr>
          <w:rFonts w:ascii="Times New Roman" w:hAnsi="Times New Roman" w:cs="Times New Roman"/>
          <w:b/>
          <w:color w:val="000000"/>
          <w:sz w:val="24"/>
          <w:szCs w:val="24"/>
          <w:lang w:val="sq-AL"/>
        </w:rPr>
      </w:pPr>
      <w:r w:rsidRPr="000E790B">
        <w:rPr>
          <w:rFonts w:ascii="Times New Roman" w:hAnsi="Times New Roman" w:cs="Times New Roman"/>
          <w:b/>
          <w:color w:val="000000"/>
          <w:sz w:val="24"/>
          <w:szCs w:val="24"/>
          <w:lang w:val="sq-AL"/>
        </w:rPr>
        <w:t>c</w:t>
      </w:r>
      <w:r w:rsidRPr="000E790B">
        <w:rPr>
          <w:rFonts w:ascii="Times New Roman" w:hAnsi="Times New Roman" w:cs="Times New Roman"/>
          <w:b/>
          <w:i/>
          <w:color w:val="000000"/>
          <w:sz w:val="24"/>
          <w:szCs w:val="24"/>
          <w:lang w:val="sq-AL"/>
        </w:rPr>
        <w:t>) Deficiti demografik</w:t>
      </w:r>
      <w:r w:rsidR="009E2962" w:rsidRPr="000E790B">
        <w:rPr>
          <w:rFonts w:ascii="Times New Roman" w:hAnsi="Times New Roman" w:cs="Times New Roman"/>
          <w:b/>
          <w:i/>
          <w:color w:val="000000"/>
          <w:sz w:val="24"/>
          <w:szCs w:val="24"/>
          <w:lang w:val="sq-AL"/>
        </w:rPr>
        <w:t xml:space="preserve"> </w:t>
      </w:r>
      <w:r w:rsidRPr="000E790B">
        <w:rPr>
          <w:rFonts w:ascii="Times New Roman" w:hAnsi="Times New Roman" w:cs="Times New Roman"/>
          <w:color w:val="000000"/>
          <w:sz w:val="24"/>
          <w:szCs w:val="24"/>
          <w:lang w:val="sq-AL"/>
        </w:rPr>
        <w:t>vlerësohet nga Malaj, si një sfidë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shumë e rëndësishme</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për vendin, në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cilën duhet ndërhyrë sa më parë me politika konkrete</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në rang kombëtar. Kjo sfidë, sipas Malajt, kërkon angazhimin e të gjithë aktorëve dhe faktorëve politikë e socialë,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për</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reduktuar k</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të deficit përmes politikave</w:t>
      </w:r>
      <w:r w:rsidR="009E2962"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 xml:space="preserve"> të cilat ndikojnë drejtpërdrejt</w:t>
      </w:r>
      <w:r w:rsidRPr="000E790B">
        <w:rPr>
          <w:rFonts w:ascii="Times New Roman" w:hAnsi="Times New Roman" w:cs="Times New Roman"/>
          <w:sz w:val="24"/>
          <w:szCs w:val="24"/>
          <w:lang w:val="sq-AL"/>
        </w:rPr>
        <w:t>ë</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në jetën e qytetarëve, duke rritur mirëqenien, duke reduktuar kostot dhe krijuar kushte më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mira për</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përballuar jetesën. Të gjitha këto elemente mund të shërbejnë si katalizator</w:t>
      </w:r>
      <w:r w:rsidRPr="000E790B">
        <w:rPr>
          <w:rFonts w:ascii="Times New Roman" w:hAnsi="Times New Roman" w:cs="Times New Roman"/>
          <w:sz w:val="24"/>
          <w:szCs w:val="24"/>
          <w:lang w:val="sq-AL"/>
        </w:rPr>
        <w:t>ë</w:t>
      </w:r>
      <w:r w:rsidR="009E2962"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të shoqërisë, duke ndaluar emigrimin, si dhe duke krijuar stimuj për familjet e reja, në mënyrë që ta ndërtojnë këtu, në vendin e tyre,të ardhmen e tyre.</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b/>
          <w:color w:val="000000"/>
          <w:sz w:val="24"/>
          <w:szCs w:val="24"/>
          <w:lang w:val="sq-AL"/>
        </w:rPr>
        <w:t xml:space="preserve">Znj. Duma </w:t>
      </w:r>
      <w:r w:rsidRPr="000E790B">
        <w:rPr>
          <w:rFonts w:ascii="Times New Roman" w:hAnsi="Times New Roman" w:cs="Times New Roman"/>
          <w:color w:val="000000"/>
          <w:sz w:val="24"/>
          <w:szCs w:val="24"/>
          <w:lang w:val="sq-AL"/>
        </w:rPr>
        <w:t>sheh si problem ndalimin dhe aplikimin e politikave populiste, si në rrafshin e brendshëm, ashtu edhe në politikën e jashtme. Problemi tjetër që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nënvizon znj. Duma është pamundësia e Shqipërisë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për</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qenë e aftë dhe konkurruese me vendet e rajonit. Ajo thekson,se Shqipëria duhet ta zhvillojë ekonominë duke u bazuar tek tregu i lirë. Si rrezik të ekonomisë, ajo sheh</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përqendrimin e kapitalit në pak duar, e thënë ndryshe krijimin e karteleve ekonomike,të cilat ajo i sheh si dëmtues të rritjes ekonomike dhe barazisë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për</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garuar në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një treg të lirë, pasi kartelizmi shkatërron mundësinë e biznesit të vogël për t’u rritur dhe zhvilluar normalisht. Gjithë këto, të marra së bashku, krijojnë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një klimë aspak pozitive, për më tepër ndikojnë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negativisht edhe në sfidat e tjera të vendit.</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b/>
          <w:color w:val="000000"/>
          <w:sz w:val="24"/>
          <w:szCs w:val="24"/>
          <w:lang w:val="sq-AL"/>
        </w:rPr>
        <w:t>Z. Elezi,</w:t>
      </w:r>
      <w:r w:rsidR="009E2962" w:rsidRPr="000E790B">
        <w:rPr>
          <w:rFonts w:ascii="Times New Roman" w:hAnsi="Times New Roman" w:cs="Times New Roman"/>
          <w:b/>
          <w:color w:val="000000"/>
          <w:sz w:val="24"/>
          <w:szCs w:val="24"/>
          <w:lang w:val="sq-AL"/>
        </w:rPr>
        <w:t xml:space="preserve"> </w:t>
      </w:r>
      <w:r w:rsidRPr="000E790B">
        <w:rPr>
          <w:rFonts w:ascii="Times New Roman" w:hAnsi="Times New Roman" w:cs="Times New Roman"/>
          <w:color w:val="000000"/>
          <w:sz w:val="24"/>
          <w:szCs w:val="24"/>
          <w:lang w:val="sq-AL"/>
        </w:rPr>
        <w:t>në sinkron me kolegët e tjerë, nënvizon si sfida dhe probleme të Shqipërisë, dobësimin e shtetit të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së drejtës, luftën kundër korrupsionit, krimin e organizuar, mungesën e një kulture politike konstruktive. Këto elemente ai i rendit pengesa të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rëndësishme,</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për</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krijuar një imazh pozitiv tek partnerët ndërkombëtarë, të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cilët po ashtu së brendshmi kanë ngërçet e tyre të funksionimit si të tillë. Nga ana tjetër, në rrafshin e brendshëm</w:t>
      </w:r>
      <w:r w:rsidR="00230721"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këta faktorë ndikojnë</w:t>
      </w:r>
      <w:r w:rsidR="00230721"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shumë</w:t>
      </w:r>
      <w:r w:rsidR="00230721"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negativisht në zhvillimin social dhe ekonomik të vendit në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terma afatmesëm dhe afatgjatë.</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b/>
          <w:color w:val="000000"/>
          <w:sz w:val="24"/>
          <w:szCs w:val="24"/>
          <w:lang w:val="sq-AL"/>
        </w:rPr>
        <w:t>Znj. Gjosha</w:t>
      </w:r>
      <w:r w:rsidR="00230721" w:rsidRPr="000E790B">
        <w:rPr>
          <w:rFonts w:ascii="Times New Roman" w:hAnsi="Times New Roman" w:cs="Times New Roman"/>
          <w:b/>
          <w:color w:val="000000"/>
          <w:sz w:val="24"/>
          <w:szCs w:val="24"/>
          <w:lang w:val="sq-AL"/>
        </w:rPr>
        <w:t>,</w:t>
      </w:r>
      <w:r w:rsidR="009E2962" w:rsidRPr="000E790B">
        <w:rPr>
          <w:rFonts w:ascii="Times New Roman" w:hAnsi="Times New Roman" w:cs="Times New Roman"/>
          <w:b/>
          <w:color w:val="000000"/>
          <w:sz w:val="24"/>
          <w:szCs w:val="24"/>
          <w:lang w:val="sq-AL"/>
        </w:rPr>
        <w:t xml:space="preserve"> </w:t>
      </w:r>
      <w:r w:rsidRPr="000E790B">
        <w:rPr>
          <w:rFonts w:ascii="Times New Roman" w:hAnsi="Times New Roman" w:cs="Times New Roman"/>
          <w:color w:val="000000"/>
          <w:sz w:val="24"/>
          <w:szCs w:val="24"/>
          <w:lang w:val="sq-AL"/>
        </w:rPr>
        <w:t>në analizën e saj, theksin e vendos tek mungesa e dialogut politik, i cili ka sjellë si derivate</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një pjesë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madhe të problematikave që ka sot politika shqiptare, ndër të cilat mund të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përmendim: krizën e demokracisë, mungesën e funksionimit të institucioneve, mungesën e zgjedhjeve të lira dhe të ndershme, si dhe “hemorragjinë” e intelektualëve dhe profesionistëve të rinj. Nga ana tjetër, ajo shprehet se</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gjithë këta faktorë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përbëjnë pengesë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sfidën e integrimit të Shqipërisë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 xml:space="preserve">në Bashkimin </w:t>
      </w:r>
      <w:r w:rsidR="009E2962" w:rsidRPr="000E790B">
        <w:rPr>
          <w:rFonts w:ascii="Times New Roman" w:hAnsi="Times New Roman" w:cs="Times New Roman"/>
          <w:color w:val="000000"/>
          <w:sz w:val="24"/>
          <w:szCs w:val="24"/>
          <w:lang w:val="sq-AL"/>
        </w:rPr>
        <w:t>Evropian</w:t>
      </w:r>
      <w:r w:rsidRPr="000E790B">
        <w:rPr>
          <w:rFonts w:ascii="Times New Roman" w:hAnsi="Times New Roman" w:cs="Times New Roman"/>
          <w:color w:val="000000"/>
          <w:sz w:val="24"/>
          <w:szCs w:val="24"/>
          <w:lang w:val="sq-AL"/>
        </w:rPr>
        <w:t>.</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b/>
          <w:color w:val="000000"/>
          <w:sz w:val="24"/>
          <w:szCs w:val="24"/>
          <w:lang w:val="sq-AL"/>
        </w:rPr>
        <w:t>Z. Aliçka</w:t>
      </w:r>
      <w:r w:rsidR="009E2962" w:rsidRPr="000E790B">
        <w:rPr>
          <w:rFonts w:ascii="Times New Roman" w:hAnsi="Times New Roman" w:cs="Times New Roman"/>
          <w:b/>
          <w:color w:val="000000"/>
          <w:sz w:val="24"/>
          <w:szCs w:val="24"/>
          <w:lang w:val="sq-AL"/>
        </w:rPr>
        <w:t xml:space="preserve"> </w:t>
      </w:r>
      <w:r w:rsidRPr="000E790B">
        <w:rPr>
          <w:rFonts w:ascii="Times New Roman" w:hAnsi="Times New Roman" w:cs="Times New Roman"/>
          <w:color w:val="000000"/>
          <w:sz w:val="24"/>
          <w:szCs w:val="24"/>
          <w:lang w:val="sq-AL"/>
        </w:rPr>
        <w:t>në analizën e tij thekson si sfida të Shqipërisë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i/>
          <w:color w:val="000000"/>
          <w:sz w:val="24"/>
          <w:szCs w:val="24"/>
          <w:lang w:val="sq-AL"/>
        </w:rPr>
        <w:t xml:space="preserve">reformat </w:t>
      </w:r>
      <w:r w:rsidRPr="000E790B">
        <w:rPr>
          <w:rFonts w:ascii="Times New Roman" w:hAnsi="Times New Roman" w:cs="Times New Roman"/>
          <w:color w:val="000000"/>
          <w:sz w:val="24"/>
          <w:szCs w:val="24"/>
          <w:lang w:val="sq-AL"/>
        </w:rPr>
        <w:t>e nisura,</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 xml:space="preserve">të cilat mendohen të bëjnë revolucion në pikëpamjen e valencës politike që do shkaktojnë, posaçërisht </w:t>
      </w:r>
      <w:r w:rsidRPr="000E790B">
        <w:rPr>
          <w:rFonts w:ascii="Times New Roman" w:hAnsi="Times New Roman" w:cs="Times New Roman"/>
          <w:i/>
          <w:color w:val="000000"/>
          <w:sz w:val="24"/>
          <w:szCs w:val="24"/>
          <w:lang w:val="sq-AL"/>
        </w:rPr>
        <w:t>reforma në drejtësi</w:t>
      </w:r>
      <w:r w:rsidRPr="000E790B">
        <w:rPr>
          <w:rFonts w:ascii="Times New Roman" w:hAnsi="Times New Roman" w:cs="Times New Roman"/>
          <w:color w:val="000000"/>
          <w:sz w:val="24"/>
          <w:szCs w:val="24"/>
          <w:lang w:val="sq-AL"/>
        </w:rPr>
        <w:t>, si dhe instrumentet e tjerë,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cilët, po ashtu, do të jenë komplementare në formatimin e një sistemi gjyqësor cilësor, gjë e cila i mungon vendit dhe koston e së cilës po e paguajnë qytetar</w:t>
      </w:r>
      <w:r w:rsidRPr="000E790B">
        <w:rPr>
          <w:rFonts w:ascii="Times New Roman" w:hAnsi="Times New Roman" w:cs="Times New Roman"/>
          <w:sz w:val="24"/>
          <w:szCs w:val="24"/>
          <w:lang w:val="sq-AL"/>
        </w:rPr>
        <w:t>ë</w:t>
      </w:r>
      <w:r w:rsidRPr="000E790B">
        <w:rPr>
          <w:rFonts w:ascii="Times New Roman" w:hAnsi="Times New Roman" w:cs="Times New Roman"/>
          <w:color w:val="000000"/>
          <w:sz w:val="24"/>
          <w:szCs w:val="24"/>
          <w:lang w:val="sq-AL"/>
        </w:rPr>
        <w:t>t shqiptarë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shumë shtrenjtë. Sfida tjetër, me të cilën duhet të përballet vendi, sipas z. Aliçka, është procesi i integrimit evropian, të cilin ai e konsideron të rëndësishëm dhe ku bën me përgjegjësi të gjithë klasën politike shqiptare të 30-viteve të fundit, të cilat i akuzon për keqpërdorim</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kësaj teze, thjesht e vetëm për konsum politik. Veç të tjerash, konkretisht ai mendon se nuk janë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bërë hapa serioze në këtë drejtim, në mënyrë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që t’u jepet shqiptarëve dinjiteti i merituar përkrah kombeve të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 xml:space="preserve">tjerë po ashtu </w:t>
      </w:r>
      <w:r w:rsidR="009E2962" w:rsidRPr="000E790B">
        <w:rPr>
          <w:rFonts w:ascii="Times New Roman" w:hAnsi="Times New Roman" w:cs="Times New Roman"/>
          <w:color w:val="000000"/>
          <w:sz w:val="24"/>
          <w:szCs w:val="24"/>
          <w:lang w:val="sq-AL"/>
        </w:rPr>
        <w:t>evropianë</w:t>
      </w:r>
      <w:r w:rsidRPr="000E790B">
        <w:rPr>
          <w:rFonts w:ascii="Times New Roman" w:hAnsi="Times New Roman" w:cs="Times New Roman"/>
          <w:color w:val="000000"/>
          <w:sz w:val="24"/>
          <w:szCs w:val="24"/>
          <w:lang w:val="sq-AL"/>
        </w:rPr>
        <w:t>.</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b/>
          <w:color w:val="000000"/>
          <w:sz w:val="24"/>
          <w:szCs w:val="24"/>
          <w:lang w:val="sq-AL"/>
        </w:rPr>
        <w:t>Dukshëm dallohen këndvështrimet</w:t>
      </w:r>
      <w:r w:rsidRPr="000E790B">
        <w:rPr>
          <w:rFonts w:ascii="Times New Roman" w:hAnsi="Times New Roman" w:cs="Times New Roman"/>
          <w:color w:val="000000"/>
          <w:sz w:val="24"/>
          <w:szCs w:val="24"/>
          <w:lang w:val="sq-AL"/>
        </w:rPr>
        <w:t xml:space="preserve"> e të intervistuarve,</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w:t>
      </w:r>
      <w:r w:rsidR="009E2962"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cilët bashkohen tek përmirësimi i politikave dhe qartësimi i sfidave, duke ndjekur hapa konkretë</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për reduktimin e kostove që paguajnë qytetarët shqiptarë, por, nga ana tjetër, ata ndahen kur parashtrojnë sfidat dhe perspektivat që ka vendi. Z. Malaj është më gjithëpërfshirës në analizën e tij,kur thekson qartazi dhe në</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mënyrë koherente problematikat dhe ofron zgjidhjen e tij. Të intervistuarit,</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në</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përgjigjen e tyre diferencohen në nivelin e analizës. Z. Malaj shpalos idetë e tij në nivel makro, duke dhënë</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perspektivën e tij të zgjidhjes. Z. Xhepa është më specifik, duke sjellë</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një</w:t>
      </w:r>
      <w:r w:rsidR="0014754D" w:rsidRPr="000E790B">
        <w:rPr>
          <w:rFonts w:ascii="Times New Roman" w:hAnsi="Times New Roman" w:cs="Times New Roman"/>
          <w:color w:val="000000"/>
          <w:sz w:val="24"/>
          <w:szCs w:val="24"/>
          <w:lang w:val="sq-AL"/>
        </w:rPr>
        <w:t xml:space="preserve"> seri sfidash, </w:t>
      </w:r>
      <w:r w:rsidRPr="000E790B">
        <w:rPr>
          <w:rFonts w:ascii="Times New Roman" w:hAnsi="Times New Roman" w:cs="Times New Roman"/>
          <w:color w:val="000000"/>
          <w:sz w:val="24"/>
          <w:szCs w:val="24"/>
          <w:lang w:val="sq-AL"/>
        </w:rPr>
        <w:t>të cilat sigurisht qëndrojnë dhe janë aktuale (lufta kundër korrupsionit, administratë e pavarur</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dhe shërbime publike jo cilësore). Znj. Duma dukshëm është më e afektuar nga roli i saj politik, gjë e cila ka ndikuar edhe në</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mënyrën sesi e sheh problemin, apo ofron zgjidhjet e saj.</w:t>
      </w:r>
    </w:p>
    <w:p w:rsidR="009D0080" w:rsidRPr="000E790B" w:rsidRDefault="009D0080"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b/>
          <w:color w:val="000000"/>
          <w:sz w:val="24"/>
          <w:szCs w:val="24"/>
          <w:lang w:val="sq-AL"/>
        </w:rPr>
        <w:t>Z. Elezi, znj. Gjosha</w:t>
      </w:r>
      <w:r w:rsidR="0014754D" w:rsidRPr="000E790B">
        <w:rPr>
          <w:rFonts w:ascii="Times New Roman" w:hAnsi="Times New Roman" w:cs="Times New Roman"/>
          <w:b/>
          <w:color w:val="000000"/>
          <w:sz w:val="24"/>
          <w:szCs w:val="24"/>
          <w:lang w:val="sq-AL"/>
        </w:rPr>
        <w:t xml:space="preserve"> </w:t>
      </w:r>
      <w:r w:rsidRPr="000E790B">
        <w:rPr>
          <w:rFonts w:ascii="Times New Roman" w:hAnsi="Times New Roman" w:cs="Times New Roman"/>
          <w:b/>
          <w:color w:val="000000"/>
          <w:sz w:val="24"/>
          <w:szCs w:val="24"/>
          <w:lang w:val="sq-AL"/>
        </w:rPr>
        <w:t>dhe z. Aliçka</w:t>
      </w:r>
      <w:r w:rsidRPr="000E790B">
        <w:rPr>
          <w:rFonts w:ascii="Times New Roman" w:hAnsi="Times New Roman" w:cs="Times New Roman"/>
          <w:color w:val="000000"/>
          <w:sz w:val="24"/>
          <w:szCs w:val="24"/>
          <w:lang w:val="sq-AL"/>
        </w:rPr>
        <w:t>, në analizat e tyre, janë</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në</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njëjtën frekuencë me kolegët e tyre në parashtrimin e problematikave, të cilat i shohin jo vetëm si pengesa në sfidat e brendshme, por gjithashtu edhe në</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perspektivën e integrimit evropian.</w:t>
      </w:r>
    </w:p>
    <w:p w:rsidR="0014754D" w:rsidRDefault="009D0080" w:rsidP="00D97D11">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Të intervistuarit të marrë së bashku sjellin më së miri sfidat me të cilat përballen qytetarët shqiptarë dhe ofrojnë</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perspektivat e tyre për zgjidhjet e nevojshme. Mendoj se Shqipëria duhet që</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ridimensionojë dhe të qartësojë rolin proaktiv të saj, jo vetëm brenda territorit shqiptar, por për</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gjithë (edhe në emër) shqiptarët që jetojnë në tokat e tyre në</w:t>
      </w:r>
      <w:r w:rsidR="0014754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gjithë rajonin e Ballkanit, si dhe të vizionit të saj evropian.</w:t>
      </w:r>
    </w:p>
    <w:p w:rsidR="00C26407" w:rsidRPr="000E790B" w:rsidRDefault="000D0596" w:rsidP="000E790B">
      <w:pPr>
        <w:spacing w:after="0" w:line="360" w:lineRule="auto"/>
        <w:ind w:firstLine="284"/>
        <w:jc w:val="both"/>
        <w:rPr>
          <w:rFonts w:ascii="Times New Roman" w:hAnsi="Times New Roman" w:cs="Times New Roman"/>
          <w:b/>
          <w:sz w:val="24"/>
          <w:szCs w:val="24"/>
          <w:lang w:val="sq-AL"/>
        </w:rPr>
      </w:pPr>
      <w:r>
        <w:rPr>
          <w:rFonts w:ascii="Times New Roman" w:hAnsi="Times New Roman" w:cs="Times New Roman"/>
          <w:b/>
          <w:sz w:val="24"/>
          <w:szCs w:val="24"/>
          <w:lang w:val="sq-AL"/>
        </w:rPr>
        <w:t>5.2.2</w:t>
      </w:r>
      <w:r w:rsidR="00D6266F" w:rsidRPr="000E790B">
        <w:rPr>
          <w:rFonts w:ascii="Times New Roman" w:hAnsi="Times New Roman" w:cs="Times New Roman"/>
          <w:b/>
          <w:sz w:val="24"/>
          <w:szCs w:val="24"/>
          <w:lang w:val="sq-AL"/>
        </w:rPr>
        <w:t xml:space="preserve"> </w:t>
      </w:r>
      <w:r w:rsidR="00C26407" w:rsidRPr="000E790B">
        <w:rPr>
          <w:rFonts w:ascii="Times New Roman" w:hAnsi="Times New Roman" w:cs="Times New Roman"/>
          <w:b/>
          <w:sz w:val="24"/>
          <w:szCs w:val="24"/>
          <w:lang w:val="sq-AL"/>
        </w:rPr>
        <w:t xml:space="preserve">Analizë: Ndikimi i vendeve </w:t>
      </w:r>
      <w:r w:rsidR="0014754D" w:rsidRPr="000E790B">
        <w:rPr>
          <w:rFonts w:ascii="Times New Roman" w:hAnsi="Times New Roman" w:cs="Times New Roman"/>
          <w:b/>
          <w:sz w:val="24"/>
          <w:szCs w:val="24"/>
          <w:lang w:val="sq-AL"/>
        </w:rPr>
        <w:t>perëndimore SHBA-BE në Shqipëri</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Xhepa thekson, se jo vetëm roli i Bashkimit Evropian, por</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edhe ai i Shteteve të Bashkuara të Amerikës ka qenë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pozitiv dhe dashamirës ndaj Shqipërisë, mirëpo ai kërkon gjithashtu një rol më të shtuar në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proceset integruese dhe shtetetformuese të Shqipërisë. Xhepa mendon se si SHBA-ja, ashtu edhe BE-ja</w:t>
      </w:r>
      <w:r w:rsidR="0014754D"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duhet ta</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shprehin më qartë qëndrimin e tyre kur vjen puna tek dështimet e klasës politike të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Shqipërisë. Janë jo të pakta angazhimet e këtyre vendeve dhe paratë e hedhura në reforma të rëndësishme (ndërtimi i administratës publike të pavarur nga politika, reforma në drejtësi), të cilat akoma nuk po japin rezultatet e nevojshme. Për këtë arsye, Xhepa mendon se roli i SHBA-BE duhet të jetë detyrues dhe imponues, në funksion të realizimit të këtyre reformave.</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 Malaj</w:t>
      </w:r>
      <w:r w:rsidRPr="000E790B">
        <w:rPr>
          <w:rFonts w:ascii="Times New Roman" w:hAnsi="Times New Roman" w:cs="Times New Roman"/>
          <w:sz w:val="24"/>
          <w:szCs w:val="24"/>
          <w:lang w:val="sq-AL"/>
        </w:rPr>
        <w:t xml:space="preserve"> thekson, se roli i SHBA-së është i madh dhe i mirëpritur, ndryshe nga kolegu Xhepa Malaj e sheh rolin dhe ndikimin e SHBA-së që prej vitit 1919 (në Konferencën e Paqes në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Paris).Fjala e Presidentit </w:t>
      </w:r>
      <w:r w:rsidR="0014754D" w:rsidRPr="000E790B">
        <w:rPr>
          <w:rFonts w:ascii="Times New Roman" w:hAnsi="Times New Roman" w:cs="Times New Roman"/>
          <w:sz w:val="24"/>
          <w:szCs w:val="24"/>
          <w:lang w:val="sq-AL"/>
        </w:rPr>
        <w:t>W</w:t>
      </w:r>
      <w:r w:rsidRPr="000E790B">
        <w:rPr>
          <w:rFonts w:ascii="Times New Roman" w:hAnsi="Times New Roman" w:cs="Times New Roman"/>
          <w:sz w:val="24"/>
          <w:szCs w:val="24"/>
          <w:lang w:val="sq-AL"/>
        </w:rPr>
        <w:t>illson</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ishte një mbështetje e madhe për aspiratën e Shqipërisë për shtetformim, duke i dhënë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 shans</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 të vazhduar ekzistencën e saj. Më pas, kontributi i SHBA-së do të ishte më i spikatur dhe në rritje, vërejtur kjo menjëherë pas rënies së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komunizmit dhe kalimi nga ekonomia e centralizuar në ekonomi e tregut të lirë, nga sistem monist në sistem shumëpartiak, si dhe në zbatimin e të gjitha proceseve shtetformuese dhe integruese të Shqipërisë tri dekadat që pasuan, ku mbështetja e saj ka qenë e pazëvendësueshme, thekson z. Malaj.</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Përmendim këtu mbështetjen e jashtëzakonshme të SHBA-së në anëtarësimin e Shqipërisë në NATO, po ashtu dhe rrugëtimin e saj drejt BE-së. Sa i takon BE-së, z. Malaj thekson se ajo është partneri kryesor ekonomik i Shqipërisë, për këtë mjafton t’i referohemi statistikave në lidhje me shkëmbimet dhe volumin tregtar me vendet e Bashkimit Evropian. Bashkimi ekonomik, integrimi i Shqipërisë në tregjet e BE-së, do t’i paraprijnë dhe integrimit të saj të plotë si anëtare me të drejta të plota në familjen </w:t>
      </w:r>
      <w:r w:rsidR="0014754D" w:rsidRPr="000E790B">
        <w:rPr>
          <w:rFonts w:ascii="Times New Roman" w:hAnsi="Times New Roman" w:cs="Times New Roman"/>
          <w:sz w:val="24"/>
          <w:szCs w:val="24"/>
          <w:lang w:val="sq-AL"/>
        </w:rPr>
        <w:t>evropiane</w:t>
      </w:r>
      <w:r w:rsidRPr="000E790B">
        <w:rPr>
          <w:rFonts w:ascii="Times New Roman" w:hAnsi="Times New Roman" w:cs="Times New Roman"/>
          <w:sz w:val="24"/>
          <w:szCs w:val="24"/>
          <w:lang w:val="sq-AL"/>
        </w:rPr>
        <w:t>. I gjithë ky proces do t’i paraprihet përmbushjes së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detyrimeve të Shqipërisë ndaj kuadrit ligjor dhe përafrimit të tij me atë të BE-së.</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 Malaj</w:t>
      </w:r>
      <w:r w:rsidRPr="000E790B">
        <w:rPr>
          <w:rFonts w:ascii="Times New Roman" w:hAnsi="Times New Roman" w:cs="Times New Roman"/>
          <w:sz w:val="24"/>
          <w:szCs w:val="24"/>
          <w:lang w:val="sq-AL"/>
        </w:rPr>
        <w:t xml:space="preserve"> thekson se integrimi i Shqipërisë në BE nuk është thjesht e vetëm një bashkim politik</w:t>
      </w:r>
      <w:r w:rsidR="0014754D" w:rsidRPr="000E790B">
        <w:rPr>
          <w:rFonts w:ascii="Times New Roman" w:hAnsi="Times New Roman" w:cs="Times New Roman"/>
          <w:sz w:val="24"/>
          <w:szCs w:val="24"/>
          <w:lang w:val="sq-AL"/>
        </w:rPr>
        <w:t>o</w:t>
      </w:r>
      <w:r w:rsidRPr="000E790B">
        <w:rPr>
          <w:rFonts w:ascii="Times New Roman" w:hAnsi="Times New Roman" w:cs="Times New Roman"/>
          <w:sz w:val="24"/>
          <w:szCs w:val="24"/>
          <w:lang w:val="sq-AL"/>
        </w:rPr>
        <w:t>-ekonomik dhe kulturor, por dhe një mundësi për të shmangur konfliktet e mundshme dhe, nga ana tjetër,</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 të vendosur paqen dhe stabilitetin në mbarë rajonin. Nga ana tjetër, z. Malaj i mëshon faktit të integrimit të njëkohshëm për të gjitha vendet e Ballkanit, duke shmangur kështu bllokimin reciprok që mund t’i bëjnë njëra-tjetrës këto shtete, në rast se futen më herët nga fqinjët e tjerë në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BE. </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Në këtë kuadër, sa i takon diskursit politik, z. Malaj e sheh </w:t>
      </w:r>
      <w:r w:rsidRPr="000E790B">
        <w:rPr>
          <w:rFonts w:ascii="Times New Roman" w:hAnsi="Times New Roman" w:cs="Times New Roman"/>
          <w:i/>
          <w:sz w:val="24"/>
          <w:szCs w:val="24"/>
          <w:lang w:val="sq-AL"/>
        </w:rPr>
        <w:t>procesin e integrimit</w:t>
      </w:r>
      <w:r w:rsidRPr="000E790B">
        <w:rPr>
          <w:rFonts w:ascii="Times New Roman" w:hAnsi="Times New Roman" w:cs="Times New Roman"/>
          <w:sz w:val="24"/>
          <w:szCs w:val="24"/>
          <w:lang w:val="sq-AL"/>
        </w:rPr>
        <w:t xml:space="preserve"> si të keqpërdorur nga palët politike për agjendën e tyre afatshkurtër dhe jo një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sfidë reale, siç do duhej të ishte në të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vërtetë.</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Znj. Duma</w:t>
      </w:r>
      <w:r w:rsidRPr="000E790B">
        <w:rPr>
          <w:rFonts w:ascii="Times New Roman" w:hAnsi="Times New Roman" w:cs="Times New Roman"/>
          <w:sz w:val="24"/>
          <w:szCs w:val="24"/>
          <w:lang w:val="sq-AL"/>
        </w:rPr>
        <w:t xml:space="preserve"> e sheh rolin e SHBA-së dhe BE-së si të madh dhe të rëndësishëm për vendin tonë, por ajo mendon se ndikimi më i madh është në Kosovë. Duma mendon, se, pavarësisht qasjeve që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kanë partitë politike dhe fokusimit ndaj agjendave të tyre në politikën e brendshme, Shqipëria vijon të mbetet një partner i besueshëm i Perëndimit (SHBA-BE). Ajo ndan të njëjtin mendim si kolegu Xhepa,se roli dhe ndikimi i tyre duhet të jetë më prezent në politikëbërje dhe në proceset e ndërmarra, ku theksi duhet të jetë i qartë në instalimin e një demokracie reale dhe funksionale, gjë e cila shihet dhe si mjet kryesor për të kaluar tranzicionin e tejzgjatur. </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 Elezi,</w:t>
      </w:r>
      <w:r w:rsidR="00D97D11">
        <w:rPr>
          <w:rFonts w:ascii="Times New Roman" w:hAnsi="Times New Roman" w:cs="Times New Roman"/>
          <w:b/>
          <w:sz w:val="24"/>
          <w:szCs w:val="24"/>
          <w:lang w:val="sq-AL"/>
        </w:rPr>
        <w:t xml:space="preserve"> </w:t>
      </w:r>
      <w:r w:rsidRPr="000E790B">
        <w:rPr>
          <w:rFonts w:ascii="Times New Roman" w:hAnsi="Times New Roman" w:cs="Times New Roman"/>
          <w:sz w:val="24"/>
          <w:szCs w:val="24"/>
          <w:lang w:val="sq-AL"/>
        </w:rPr>
        <w:t>njëlloj si kolegët, SHBA-në dhe BE-në i konsideron si partnerë strategjikë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që prej periudhës postkomuniste. Ai e rendit SHBA-në si më koherente dhe të mirëpozicionuar në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aspektin strategjik, në dallim nga BE-ja. Në analizën e tij</w:t>
      </w:r>
      <w:r w:rsidR="0014754D"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ai e sheh SHBA-në më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përfshirë në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sfidat e brendshme të Shqipërisë, ndryshe nga BE-ja, e cila përfshirjen e saj në diskursin politik të Shqipërisë e ka vetëm në raport me aspiratat e saj të integrimit </w:t>
      </w:r>
      <w:r w:rsidR="0014754D"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Znj. Gjosha</w:t>
      </w:r>
      <w:r w:rsidRPr="000E790B">
        <w:rPr>
          <w:rFonts w:ascii="Times New Roman" w:hAnsi="Times New Roman" w:cs="Times New Roman"/>
          <w:sz w:val="24"/>
          <w:szCs w:val="24"/>
          <w:lang w:val="sq-AL"/>
        </w:rPr>
        <w:t xml:space="preserve"> në analizën e saj, nuk e ndan qartazi ndikimin e SHBA-së nga ai i BE-së. Ajo i sheh këto dy entitete politiko-ekonomike si tepër të rëndësishme</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 Shqipërinë dhe rrugën e saj euroatlantike, BE-në më tepër në dimensionin ekonomik, ndërsa SHBA-në si aktore të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rëndësishme politike, sidomos në momente kyçe të saj.</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 Aliçka</w:t>
      </w:r>
      <w:r w:rsidRPr="000E790B">
        <w:rPr>
          <w:rFonts w:ascii="Times New Roman" w:hAnsi="Times New Roman" w:cs="Times New Roman"/>
          <w:sz w:val="24"/>
          <w:szCs w:val="24"/>
          <w:lang w:val="sq-AL"/>
        </w:rPr>
        <w:t xml:space="preserve"> pas vlerësimit të SHBA-së dhe BE-së si partnerë tepër të rëndësishëm</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ekonomikë dhe politikë, ai bën një ndarje të prezencës dhe kontributit të këtyre dy superfuqive në rrugën dhe sfidat e Shqipërisë,</w:t>
      </w:r>
      <w:r w:rsidR="003A6A9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ku miqësinë dhe partneritetin me SHBA-në e sheh historike dhe vendimtare në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momente të caktuara, si në gjenezën e krijimit të shtetit shqiptar, ashtu edhe në sfidat aktuale. Ndërsa Bashkimin </w:t>
      </w:r>
      <w:r w:rsidR="0014754D"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 më së shumti e sheh si partner ekonomik, dhe e lidh me përkatësinë e vlerave të saj gjeografike, historike dhe kulturore, të cilat pa</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diskutim i përkasin atyre perëndimore.</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Të intervistuarit e shohin rolin dhe kontributin e SHBA-BE si tejet të rëndësishëm për Shqipërinë. </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Z. Malaj dhe z. Aliçka janë thelluar në analizën e tyre. Ndryshe nga kolegët, ata bëjnë diferencën në analizën e tyre, ku rolin dhe kontributin e SHBA-së e shohin në aspektin politik si mbështetësin kryesor të sfidave të saj (anëtarësimi në NATO dhe mbështetja për integrimin evropian), ndërsa rolin e BE-së e shohin më së shumti si partner ekonomik. Gjithsesi, kjo nuk e pengon z. Malaj ta shohë procesin e integrimit si shumë të rëndësishëm për shmangien e konflikteve dhe garantimin e paqes dhe stabilitetit në rajon. </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Ndërsa kolegët e tjerë</w:t>
      </w:r>
      <w:r w:rsidRPr="000E790B">
        <w:rPr>
          <w:rFonts w:ascii="Times New Roman" w:hAnsi="Times New Roman" w:cs="Times New Roman"/>
          <w:sz w:val="24"/>
          <w:szCs w:val="24"/>
          <w:lang w:val="sq-AL"/>
        </w:rPr>
        <w:t xml:space="preserve"> vlerësojnë rolin e SHBA- BE, por nuk bëjnë një ndarje të qartë të mbështetjes që ofron secila. Janë më të</w:t>
      </w:r>
      <w:r w:rsidR="0014754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përgjithshëm në analizën e tyre, por gjithsesi vlerësohet roli dhe mbështetja e këtyre dy partnerëve të rëndësishëm për Shqipërinë dhe sfidat e saj integruese.</w:t>
      </w:r>
    </w:p>
    <w:p w:rsidR="00C26407" w:rsidRPr="004D730F" w:rsidRDefault="000D0596" w:rsidP="000E790B">
      <w:pPr>
        <w:spacing w:after="0" w:line="360" w:lineRule="auto"/>
        <w:ind w:firstLine="284"/>
        <w:jc w:val="both"/>
        <w:rPr>
          <w:rFonts w:ascii="Times New Roman" w:hAnsi="Times New Roman" w:cs="Times New Roman"/>
          <w:sz w:val="24"/>
          <w:szCs w:val="24"/>
          <w:lang w:val="sq-AL"/>
        </w:rPr>
      </w:pPr>
      <w:r>
        <w:rPr>
          <w:rFonts w:ascii="Times New Roman" w:hAnsi="Times New Roman" w:cs="Times New Roman"/>
          <w:b/>
          <w:sz w:val="24"/>
          <w:szCs w:val="24"/>
          <w:lang w:val="sq-AL"/>
        </w:rPr>
        <w:t>5.2</w:t>
      </w:r>
      <w:r w:rsidR="00480C8B" w:rsidRPr="004D730F">
        <w:rPr>
          <w:rFonts w:ascii="Times New Roman" w:hAnsi="Times New Roman" w:cs="Times New Roman"/>
          <w:b/>
          <w:sz w:val="24"/>
          <w:szCs w:val="24"/>
          <w:lang w:val="sq-AL"/>
        </w:rPr>
        <w:t>.</w:t>
      </w:r>
      <w:r>
        <w:rPr>
          <w:rFonts w:ascii="Times New Roman" w:hAnsi="Times New Roman" w:cs="Times New Roman"/>
          <w:b/>
          <w:sz w:val="24"/>
          <w:szCs w:val="24"/>
          <w:lang w:val="sq-AL"/>
        </w:rPr>
        <w:t>3</w:t>
      </w:r>
      <w:r w:rsidR="00480C8B" w:rsidRPr="004D730F">
        <w:rPr>
          <w:rFonts w:ascii="Times New Roman" w:hAnsi="Times New Roman" w:cs="Times New Roman"/>
          <w:b/>
          <w:sz w:val="24"/>
          <w:szCs w:val="24"/>
          <w:lang w:val="sq-AL"/>
        </w:rPr>
        <w:t xml:space="preserve"> </w:t>
      </w:r>
      <w:r w:rsidR="00C26407" w:rsidRPr="004D730F">
        <w:rPr>
          <w:rFonts w:ascii="Times New Roman" w:hAnsi="Times New Roman" w:cs="Times New Roman"/>
          <w:b/>
          <w:sz w:val="24"/>
          <w:szCs w:val="24"/>
          <w:lang w:val="sq-AL"/>
        </w:rPr>
        <w:t>Analizë: Ndikimi i Rusisë</w:t>
      </w:r>
      <w:r w:rsidR="00B555FB" w:rsidRPr="004D730F">
        <w:rPr>
          <w:rFonts w:ascii="Times New Roman" w:hAnsi="Times New Roman" w:cs="Times New Roman"/>
          <w:b/>
          <w:sz w:val="24"/>
          <w:szCs w:val="24"/>
          <w:lang w:val="sq-AL"/>
        </w:rPr>
        <w:t xml:space="preserve"> </w:t>
      </w:r>
      <w:r w:rsidR="00C26407" w:rsidRPr="004D730F">
        <w:rPr>
          <w:rFonts w:ascii="Times New Roman" w:hAnsi="Times New Roman" w:cs="Times New Roman"/>
          <w:b/>
          <w:sz w:val="24"/>
          <w:szCs w:val="24"/>
          <w:lang w:val="sq-AL"/>
        </w:rPr>
        <w:t>/</w:t>
      </w:r>
      <w:r w:rsidR="00B555FB" w:rsidRPr="004D730F">
        <w:rPr>
          <w:rFonts w:ascii="Times New Roman" w:hAnsi="Times New Roman" w:cs="Times New Roman"/>
          <w:b/>
          <w:sz w:val="24"/>
          <w:szCs w:val="24"/>
          <w:lang w:val="sq-AL"/>
        </w:rPr>
        <w:t xml:space="preserve"> </w:t>
      </w:r>
      <w:r w:rsidR="00C26407" w:rsidRPr="004D730F">
        <w:rPr>
          <w:rFonts w:ascii="Times New Roman" w:hAnsi="Times New Roman" w:cs="Times New Roman"/>
          <w:b/>
          <w:sz w:val="24"/>
          <w:szCs w:val="24"/>
          <w:lang w:val="sq-AL"/>
        </w:rPr>
        <w:t>Turqisë</w:t>
      </w:r>
      <w:r w:rsidR="00B555FB" w:rsidRPr="004D730F">
        <w:rPr>
          <w:rFonts w:ascii="Times New Roman" w:hAnsi="Times New Roman" w:cs="Times New Roman"/>
          <w:b/>
          <w:sz w:val="24"/>
          <w:szCs w:val="24"/>
          <w:lang w:val="sq-AL"/>
        </w:rPr>
        <w:t xml:space="preserve"> </w:t>
      </w:r>
      <w:r w:rsidR="00C26407" w:rsidRPr="004D730F">
        <w:rPr>
          <w:rFonts w:ascii="Times New Roman" w:hAnsi="Times New Roman" w:cs="Times New Roman"/>
          <w:b/>
          <w:sz w:val="24"/>
          <w:szCs w:val="24"/>
          <w:lang w:val="sq-AL"/>
        </w:rPr>
        <w:t>/</w:t>
      </w:r>
      <w:r w:rsidR="00B555FB" w:rsidRPr="004D730F">
        <w:rPr>
          <w:rFonts w:ascii="Times New Roman" w:hAnsi="Times New Roman" w:cs="Times New Roman"/>
          <w:b/>
          <w:sz w:val="24"/>
          <w:szCs w:val="24"/>
          <w:lang w:val="sq-AL"/>
        </w:rPr>
        <w:t xml:space="preserve"> </w:t>
      </w:r>
      <w:r w:rsidR="00C26407" w:rsidRPr="004D730F">
        <w:rPr>
          <w:rFonts w:ascii="Times New Roman" w:hAnsi="Times New Roman" w:cs="Times New Roman"/>
          <w:b/>
          <w:sz w:val="24"/>
          <w:szCs w:val="24"/>
          <w:lang w:val="sq-AL"/>
        </w:rPr>
        <w:t>Kinës në Shqipëri?</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 Xhepa</w:t>
      </w:r>
      <w:r w:rsidRPr="000E790B">
        <w:rPr>
          <w:rFonts w:ascii="Times New Roman" w:hAnsi="Times New Roman" w:cs="Times New Roman"/>
          <w:sz w:val="24"/>
          <w:szCs w:val="24"/>
          <w:lang w:val="sq-AL"/>
        </w:rPr>
        <w:t xml:space="preserve"> në analizën e tij vlerëson, se me</w:t>
      </w:r>
      <w:r w:rsidR="00B555F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gjithë përpjekjet e gjithanshme të Rusisë për të ndikuar sa të jetë e mundur në rajonin e Ballkanit dhe posaçërisht në vendin tonë, ndikimi real i saj në Shqipëri mbetet i papërfillshëm. Në këtë analizë</w:t>
      </w:r>
      <w:r w:rsidR="00B555F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ai sjell aspektin politik, ku vizitat apo ndërveprimi politik midis dy vendeve Shqipëri - Rusi mbetet modest. Sa i takon dimensionit</w:t>
      </w:r>
      <w:r w:rsidR="00B555F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ekonomik dhe shkëmbimeve tregtare, edhe këtë aspekt ai e sheh në të njëjtin nivel minimal (referuar INSTAT për shërbimet import-eksport). Turqia, në analizën e Xhepës shihet si një aleat i natyrshëm, ekonomik kryesisht, dimension ky që vërehet nga shkëmbimet tregtare dhe volumet ekonomike, si dhe investimet strategjike, marrëdhënie të cilat në</w:t>
      </w:r>
      <w:r w:rsidR="00B555F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përgjigjen e Xhepës vlerësohen si tejet të ngushta midis dy vendeve Shqipëri - Turqi. Në raport me Kinën, Xhepa vlerëson se ajo po rrit ndjeshëm rolin dhe prezencën e saj në rajonin e Ballkanit, në dimensionin politik dhe ekonomik. Po ashtu, me një vëmendje të veçantë edhe</w:t>
      </w:r>
      <w:r w:rsidR="00B555F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në Shqipëri, të cilin e sheh si pjesë e planeve afatgjata të saj në </w:t>
      </w:r>
      <w:r w:rsidR="00B555FB" w:rsidRPr="000E790B">
        <w:rPr>
          <w:rFonts w:ascii="Times New Roman" w:hAnsi="Times New Roman" w:cs="Times New Roman"/>
          <w:sz w:val="24"/>
          <w:szCs w:val="24"/>
          <w:lang w:val="sq-AL"/>
        </w:rPr>
        <w:t>Evropën</w:t>
      </w:r>
      <w:r w:rsidRPr="000E790B">
        <w:rPr>
          <w:rFonts w:ascii="Times New Roman" w:hAnsi="Times New Roman" w:cs="Times New Roman"/>
          <w:sz w:val="24"/>
          <w:szCs w:val="24"/>
          <w:lang w:val="sq-AL"/>
        </w:rPr>
        <w:t xml:space="preserve"> Juglindore.</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 Malaj</w:t>
      </w:r>
      <w:r w:rsidRPr="000E790B">
        <w:rPr>
          <w:rFonts w:ascii="Times New Roman" w:hAnsi="Times New Roman" w:cs="Times New Roman"/>
          <w:sz w:val="24"/>
          <w:szCs w:val="24"/>
          <w:lang w:val="sq-AL"/>
        </w:rPr>
        <w:t xml:space="preserve"> në analizën e tij ndikimin e Turqisë e sheh në dy dimensione:</w:t>
      </w:r>
      <w:r w:rsidR="00B555F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 dimensionin politik dhe ekonomik. Ai thekson</w:t>
      </w:r>
      <w:r w:rsidR="00B555F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se Turqia po tenton të</w:t>
      </w:r>
      <w:r w:rsidR="00B555F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përdorë ndikimin politik,</w:t>
      </w:r>
      <w:r w:rsidR="00B555F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 të</w:t>
      </w:r>
      <w:r w:rsidR="00B555F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imponuar agjendën e saj ekonomike, në kuadër të planeve gjeostrategjike për të gjithë rajonin e Ballkanit Perëndimor. Z. Malaj e sheh ndikimin politik si tejet imponues ndaj vendeve të Ballkanit, ku Turqia po shfaq agjendën e saj me teza të cilat afirmojnë rindërtimin e perandorisë turke. Agjenda e saj po kushtëzon të gjitha marrëdhëniet e tjera me vendet e rajonit. Vihet re se të gjitha investimet e drejtpërdrejta të Turqisë në rajonin e Ballkanit nuk mundtë anashkalojnë agjendën dhe ambiciet</w:t>
      </w:r>
      <w:r w:rsidR="00B555F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 saj gjeopolitike.</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Sa i takon ndikimit të Rusisë, z. Malaj vlerëson se ajo po i rikthehet angazhimit të saj të dikurshëm në rajonin e Ballkanit, duke rritur dukshëm prezencën e saj politike dhe ekonomike, kryesisht me vendet ish-aleate të saj, ish-republikat sllave: Serbi, Mal i Zi, Maqedonia e Veriut dhe Bosnjë e Hercegovinë. Z. Malaj thekson se Rusia kërkon të jetë pjesë e vendimmarrjes, sa i takon perspektivës së këtyre vendeve për t’u integruar në NATO</w:t>
      </w:r>
      <w:r w:rsidR="00B555F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dhe BE, gjë e cila ka vënë në presion Bashkimin </w:t>
      </w:r>
      <w:r w:rsidR="00B555FB"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 xml:space="preserve"> dhe NATO-n për të</w:t>
      </w:r>
      <w:r w:rsidR="00B555F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qenë më koherente dhe efikase në qasjen dhe vendimmarrjet politike që</w:t>
      </w:r>
      <w:r w:rsidR="0015447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kanë</w:t>
      </w:r>
      <w:r w:rsidR="0015447B" w:rsidRPr="000E790B">
        <w:rPr>
          <w:rFonts w:ascii="Times New Roman" w:hAnsi="Times New Roman" w:cs="Times New Roman"/>
          <w:sz w:val="24"/>
          <w:szCs w:val="24"/>
          <w:lang w:val="sq-AL"/>
        </w:rPr>
        <w:t xml:space="preserve"> për vendet</w:t>
      </w:r>
      <w:r w:rsidRPr="000E790B">
        <w:rPr>
          <w:rFonts w:ascii="Times New Roman" w:hAnsi="Times New Roman" w:cs="Times New Roman"/>
          <w:sz w:val="24"/>
          <w:szCs w:val="24"/>
          <w:lang w:val="sq-AL"/>
        </w:rPr>
        <w:t xml:space="preserve"> të cilat janë akoma aspirante dhe janë jashtë dyerve të BE-së dhe NATO-s. </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 Malaj</w:t>
      </w:r>
      <w:r w:rsidRPr="000E790B">
        <w:rPr>
          <w:rFonts w:ascii="Times New Roman" w:hAnsi="Times New Roman" w:cs="Times New Roman"/>
          <w:sz w:val="24"/>
          <w:szCs w:val="24"/>
          <w:lang w:val="sq-AL"/>
        </w:rPr>
        <w:t xml:space="preserve"> thekson, se mungesa e vizionit të lidershipit të BE-së dhe NATO-s për integrimin e rajonit, si dhe paqartësia në vendimmarrjet e mëdha politike, do të çojnë në</w:t>
      </w:r>
      <w:r w:rsidR="001C086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mënyrë të pashmangshme në rritjen e rolit të Rusisë dhe planeve të saj për të shtuar prezencën dhe bllokuar perspektiven e këtyre vendeve, gjë e cila nuk bën tjetër veçse shton pasigurinë në rajonin e Ballkanit dhe ndaj vendeve të cilat janë </w:t>
      </w:r>
      <w:r w:rsidR="001C0860" w:rsidRPr="000E790B">
        <w:rPr>
          <w:rFonts w:ascii="Times New Roman" w:hAnsi="Times New Roman" w:cs="Times New Roman"/>
          <w:sz w:val="24"/>
          <w:szCs w:val="24"/>
          <w:lang w:val="sq-AL"/>
        </w:rPr>
        <w:t>aspirues</w:t>
      </w:r>
      <w:r w:rsidRPr="000E790B">
        <w:rPr>
          <w:rFonts w:ascii="Times New Roman" w:hAnsi="Times New Roman" w:cs="Times New Roman"/>
          <w:sz w:val="24"/>
          <w:szCs w:val="24"/>
          <w:lang w:val="sq-AL"/>
        </w:rPr>
        <w:t xml:space="preserve"> për t’u integruar.</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Kina, në analizën e z. Malaj, edhe pse është duke u përballur me sfidat e saj të brendshme ekonomike dhe politike, në politikën e jashtme ia ka dalë të pozicionohet me sukses si gjigant ekonomik në rang global, falë shtrirjes, madhësisë së kapitaleve dhe shkëmbimeve tregtare që ajo ka hedhur në tregun ndërkombëtar, duke u kthyer në “kërcënim” dhe përcaktues në tregjet globale.</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Sa i takon prezencës së Kinës në rajonin tonë, konkretisht ajo ka shpalosur iniciativën </w:t>
      </w:r>
      <w:r w:rsidR="0015447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16+1</w:t>
      </w:r>
      <w:r w:rsidR="0015447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ose e titulluar ndryshe “One road</w:t>
      </w:r>
      <w:r w:rsidR="001C086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one </w:t>
      </w:r>
      <w:r w:rsidR="001C0860" w:rsidRPr="000E790B">
        <w:rPr>
          <w:rFonts w:ascii="Times New Roman" w:hAnsi="Times New Roman" w:cs="Times New Roman"/>
          <w:sz w:val="24"/>
          <w:szCs w:val="24"/>
          <w:lang w:val="sq-AL"/>
        </w:rPr>
        <w:t>b</w:t>
      </w:r>
      <w:r w:rsidRPr="000E790B">
        <w:rPr>
          <w:rFonts w:ascii="Times New Roman" w:hAnsi="Times New Roman" w:cs="Times New Roman"/>
          <w:sz w:val="24"/>
          <w:szCs w:val="24"/>
          <w:lang w:val="sq-AL"/>
        </w:rPr>
        <w:t>elt”, përmes së cilës do të investojë</w:t>
      </w:r>
      <w:r w:rsidR="001C086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 kapital prej mbi 10 miliardë dollarë, në</w:t>
      </w:r>
      <w:r w:rsidR="001C086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mënyrë</w:t>
      </w:r>
      <w:r w:rsidR="001C086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që të rrisë prezencën e saj në rajonin e Ballkanit Perëndimor, meqenëse ajo</w:t>
      </w:r>
      <w:r w:rsidR="001C086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e sheh si një rrugë kalimi për fluksin e mallrave dhe kapitaleve të saj në tregun e madh të Bashkimit </w:t>
      </w:r>
      <w:r w:rsidR="001C0860"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 Vlen të</w:t>
      </w:r>
      <w:r w:rsidR="001C086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përmendet, se për Kinën</w:t>
      </w:r>
      <w:r w:rsidR="001C086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Serbia është partneri më i ngushtë në këtë rajon, vend i cili ka përfituar më tepër nga të gjitha vendet e tjera nga investimet kineze. Sa i takon Shqipërisë, shihet një prezencë e investimeve kineze në sektorë si ndërtimi i aeroporteve dhe në industrinë e naftës.</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Znj. Duma,</w:t>
      </w:r>
      <w:r w:rsidRPr="000E790B">
        <w:rPr>
          <w:rFonts w:ascii="Times New Roman" w:hAnsi="Times New Roman" w:cs="Times New Roman"/>
          <w:sz w:val="24"/>
          <w:szCs w:val="24"/>
          <w:lang w:val="sq-AL"/>
        </w:rPr>
        <w:t xml:space="preserve"> në analizën e saj,</w:t>
      </w:r>
      <w:r w:rsidR="00121E9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 përmend Kinën si një potencial ekonomik global, kurse qasjen e saj ekspansioniste në tregjet ndërkombëtare. Sa i takon prezencës së saj në Shqipëri, ajo përmend angazhimin dhe investimin e Kinës në disa fusha të</w:t>
      </w:r>
      <w:r w:rsidR="0072671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rëndësishme (Aeroportin e Rinasit).</w:t>
      </w:r>
      <w:r w:rsidR="00121E9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Ndërsa ndikimin e Rusisë në Shqipëri, ajo e sheh jo të drejtpërdrejtë, por si ndikim të tërthortë</w:t>
      </w:r>
      <w:r w:rsidR="0072671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përmes të tretëve, duke përmendur dimensionin ekonomik dhe shërbimet sekrete. Duma ndikimin e Turqisë në rajon e sheh në rritje, madje vlerëson prezencën e saj të shtuar në funksion të agjendës së saj politike dhe ekonomike.</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 Elezi</w:t>
      </w:r>
      <w:r w:rsidR="00121E9C" w:rsidRPr="000E790B">
        <w:rPr>
          <w:rFonts w:ascii="Times New Roman" w:hAnsi="Times New Roman" w:cs="Times New Roman"/>
          <w:b/>
          <w:sz w:val="24"/>
          <w:szCs w:val="24"/>
          <w:lang w:val="sq-AL"/>
        </w:rPr>
        <w:t>,</w:t>
      </w:r>
      <w:r w:rsidRPr="000E790B">
        <w:rPr>
          <w:rFonts w:ascii="Times New Roman" w:hAnsi="Times New Roman" w:cs="Times New Roman"/>
          <w:sz w:val="24"/>
          <w:szCs w:val="24"/>
          <w:lang w:val="sq-AL"/>
        </w:rPr>
        <w:t xml:space="preserve"> në analizën e tij</w:t>
      </w:r>
      <w:r w:rsidR="00121E9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thekson se ndikimi i Rusisë mbetet minimal, referuar fakteve dhe</w:t>
      </w:r>
      <w:r w:rsidR="0072671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dhënave parë në periudhë afatshkurtër dhe afatmesme. Ndërsa Turqia, në dallim me dy vendet e tjera, shihet si aktori më rezonant në Shqipëri, si në dimensionet ekonomike, nëpërmjet investimeve strategjike, ashtu edhe në ato politike, duke konsideruar agjendën e shpeshtë të takimeve ndërqeveritare dhe në nivel kryetarësh qeverie. E megjithatë</w:t>
      </w:r>
      <w:r w:rsidR="0072671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nga z. Elezi</w:t>
      </w:r>
      <w:r w:rsidR="0072671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theksohet, se,</w:t>
      </w:r>
      <w:r w:rsidR="00726715" w:rsidRPr="000E790B">
        <w:rPr>
          <w:rFonts w:ascii="Times New Roman" w:hAnsi="Times New Roman" w:cs="Times New Roman"/>
          <w:sz w:val="24"/>
          <w:szCs w:val="24"/>
          <w:lang w:val="sq-AL"/>
        </w:rPr>
        <w:t xml:space="preserve"> tani për tani</w:t>
      </w:r>
      <w:r w:rsidRPr="000E790B">
        <w:rPr>
          <w:rFonts w:ascii="Times New Roman" w:hAnsi="Times New Roman" w:cs="Times New Roman"/>
          <w:sz w:val="24"/>
          <w:szCs w:val="24"/>
          <w:lang w:val="sq-AL"/>
        </w:rPr>
        <w:t>, kjo qasje nuk konsiderohet si mundësi e drejtpërdrejtë për të ndikuar në orientimin gjeostrategjik të Shqipërisë.</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Znj. Gjosha,</w:t>
      </w:r>
      <w:r w:rsidRPr="000E790B">
        <w:rPr>
          <w:rFonts w:ascii="Times New Roman" w:hAnsi="Times New Roman" w:cs="Times New Roman"/>
          <w:sz w:val="24"/>
          <w:szCs w:val="24"/>
          <w:lang w:val="sq-AL"/>
        </w:rPr>
        <w:t xml:space="preserve"> duke krahasuar tri shtetet</w:t>
      </w:r>
      <w:r w:rsidR="0072671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që janë marrë në analizë, e vendos Turqinë si vendin me ndikimin më të madh në Shqipëri në dimensionin ekonomiko-politik, duke iu referuar investimeve strategjike në vendin tonë. Ndërsa ndikimin e Kinës dhe të Rusisë ajo e konsideron të papërfillshëm, duke sjellë si argument qasjen dhe “besnikërinë” e Shqipërisë ndaj perspektivës euroatlantike.</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Sipas </w:t>
      </w:r>
      <w:r w:rsidRPr="000E790B">
        <w:rPr>
          <w:rFonts w:ascii="Times New Roman" w:hAnsi="Times New Roman" w:cs="Times New Roman"/>
          <w:b/>
          <w:sz w:val="24"/>
          <w:szCs w:val="24"/>
          <w:lang w:val="sq-AL"/>
        </w:rPr>
        <w:t>z. Aliçka,</w:t>
      </w:r>
      <w:r w:rsidRPr="000E790B">
        <w:rPr>
          <w:rFonts w:ascii="Times New Roman" w:hAnsi="Times New Roman" w:cs="Times New Roman"/>
          <w:sz w:val="24"/>
          <w:szCs w:val="24"/>
          <w:lang w:val="sq-AL"/>
        </w:rPr>
        <w:t xml:space="preserve"> të tri vendet po përshfaqin interesat dhe ambiciet e tyre në rajonin e Ballkanit, secila me interesat reciproke, ku ndikimin e Rusisë e sheh më së tepërmi në aspektin gjeopolitik,ndërsa Turqinë dhe Kinën i sheh të pozicionuara më tepër si aktorë ekonomikë. </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Pavarësisht tentativave dhe shpalosjes së interesave të këtyre tri superfuqive në këtë rajon, në pikëpamjen e </w:t>
      </w:r>
      <w:r w:rsidRPr="000E790B">
        <w:rPr>
          <w:rFonts w:ascii="Times New Roman" w:hAnsi="Times New Roman" w:cs="Times New Roman"/>
          <w:b/>
          <w:sz w:val="24"/>
          <w:szCs w:val="24"/>
          <w:lang w:val="sq-AL"/>
        </w:rPr>
        <w:t>z. Aliçka</w:t>
      </w:r>
      <w:r w:rsidRPr="000E790B">
        <w:rPr>
          <w:rFonts w:ascii="Times New Roman" w:hAnsi="Times New Roman" w:cs="Times New Roman"/>
          <w:sz w:val="24"/>
          <w:szCs w:val="24"/>
          <w:lang w:val="sq-AL"/>
        </w:rPr>
        <w:t xml:space="preserve"> ato nuk përbëjnë një shqetësim të dukshëm.</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Nga vlerësimi dhe analizat e bëra nga të intervistuarit, tre prej tyre</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theksojnë</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qartazi ndikimin e tri vendeve</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sigurisht në dimensione të ndryshme. Ndërkohë që Z. Elezi dhe Znj Gjosha, identifikojnë Turqinë si të vetmin vend me ndikim domethënës në Shqipëri. Nga analizat e mësipërme rezulton, se Turqia është vendi me ndikimin më të madh në rajon, kjo përmes investimeve direkte dhe indirekte, të cilat janë në funksion të agjendës së saj gjeopolitike dhe ambicies për rindërtimin e perandorisë otomane të dikurshme. </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Nga ana tjetër, tre nga të intervistuarit e identifikojnë Rusinë si një aktor dhe faktor të rëndësishëm global, e cila po ridimensionon dhe përafron qëndrimet e saj me vendet ish-partnere strategjike, në</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mënyrë</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që të ketë një rol përcaktues dhe influencues mjaftueshëm për të penguar ose përshpejtuar agjendën e integrimit të vendeve të rajonit të Ballkanit. Në këndvështrimin e tre të intervistuarve, Kina po konsiderohet si vendi që bën përpjekje të fuqishme për të rritur rolin dhe ndikimin e saj në këtë rajon, por ndryshe nga dy aktorët e tjerë të marrë në analizë,synimet e Kinës janë të dimensionit ekonomik, si dhe për shtrirjen e kapitalit të saj në tregun e Bashkimit </w:t>
      </w:r>
      <w:r w:rsidR="001A7831"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 xml:space="preserve">. Angazhimi i saj në iniciativën </w:t>
      </w:r>
      <w:r w:rsidR="00121E9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16+1</w:t>
      </w:r>
      <w:r w:rsidR="00121E9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është në funksion të kësaj agjende, ku ajo po investon shuma të konsiderueshme për të</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përmirësuar infrastrukturën e vendeve të rajonit, të cilat shihen si rrugëkalimi e kapitaleve dhe volumeve tregtare të saj për tregun evropian.</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Nga z. Elezi,</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znj. Gjosha dhe z. Aliçka ky fakt nuk merret në konsideratë, si rrjedhojë ndikimi i Kinës konsiderohet i papërfillshëm.</w:t>
      </w:r>
    </w:p>
    <w:p w:rsidR="00C26407" w:rsidRPr="004D730F" w:rsidRDefault="00480C8B" w:rsidP="000E790B">
      <w:pPr>
        <w:spacing w:after="0" w:line="360" w:lineRule="auto"/>
        <w:ind w:firstLine="284"/>
        <w:jc w:val="both"/>
        <w:rPr>
          <w:rFonts w:ascii="Times New Roman" w:hAnsi="Times New Roman" w:cs="Times New Roman"/>
          <w:b/>
          <w:sz w:val="24"/>
          <w:szCs w:val="24"/>
          <w:lang w:val="sq-AL"/>
        </w:rPr>
      </w:pPr>
      <w:r w:rsidRPr="004D730F">
        <w:rPr>
          <w:rFonts w:ascii="Times New Roman" w:hAnsi="Times New Roman" w:cs="Times New Roman"/>
          <w:b/>
          <w:sz w:val="24"/>
          <w:szCs w:val="24"/>
          <w:lang w:val="sq-AL"/>
        </w:rPr>
        <w:t>5.</w:t>
      </w:r>
      <w:r w:rsidR="000D0596">
        <w:rPr>
          <w:rFonts w:ascii="Times New Roman" w:hAnsi="Times New Roman" w:cs="Times New Roman"/>
          <w:b/>
          <w:sz w:val="24"/>
          <w:szCs w:val="24"/>
          <w:lang w:val="sq-AL"/>
        </w:rPr>
        <w:t>2</w:t>
      </w:r>
      <w:r w:rsidRPr="004D730F">
        <w:rPr>
          <w:rFonts w:ascii="Times New Roman" w:hAnsi="Times New Roman" w:cs="Times New Roman"/>
          <w:b/>
          <w:sz w:val="24"/>
          <w:szCs w:val="24"/>
          <w:lang w:val="sq-AL"/>
        </w:rPr>
        <w:t>.</w:t>
      </w:r>
      <w:r w:rsidR="000D0596">
        <w:rPr>
          <w:rFonts w:ascii="Times New Roman" w:hAnsi="Times New Roman" w:cs="Times New Roman"/>
          <w:b/>
          <w:sz w:val="24"/>
          <w:szCs w:val="24"/>
          <w:lang w:val="sq-AL"/>
        </w:rPr>
        <w:t>4</w:t>
      </w:r>
      <w:r w:rsidRPr="004D730F">
        <w:rPr>
          <w:rFonts w:ascii="Times New Roman" w:hAnsi="Times New Roman" w:cs="Times New Roman"/>
          <w:b/>
          <w:sz w:val="24"/>
          <w:szCs w:val="24"/>
          <w:lang w:val="sq-AL"/>
        </w:rPr>
        <w:t xml:space="preserve"> </w:t>
      </w:r>
      <w:r w:rsidR="00C26407" w:rsidRPr="004D730F">
        <w:rPr>
          <w:rFonts w:ascii="Times New Roman" w:hAnsi="Times New Roman" w:cs="Times New Roman"/>
          <w:b/>
          <w:sz w:val="24"/>
          <w:szCs w:val="24"/>
          <w:lang w:val="sq-AL"/>
        </w:rPr>
        <w:t>Analizë: Krahasim i nivelit të ndikimit të Turqisë, Rusisë, Kinës në Shqipëri</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Sipas z. Xhepa, Rusia ka një rol minimal në ndikimin e saj në Shqipëri, por jo në rajon, dhe jo me vendet ish aleate të saj, ku spikat qasja ndaj Serbisë. Turqia, në analizën e Xhepajt, shihet si partneri rëndësishëm ekonomik për Shqipërinë,ku përveç shkëmbimeve tregtare vlerëson dhe miqësinë dhe historinë e përbashkët të dy vendeve tona. Ndërsa Kina aktualisht shihet me një rol më modest dhe aspak influencues në Shqipëri</w:t>
      </w:r>
      <w:r w:rsidR="002F234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duke parë angazhimin e saj në këtë rajon, megjithëse potencialisht ajo mund të ketë një rritje në të ardhmen.</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Xhepa, në analizën e tij, në raport me tri shtetet, </w:t>
      </w:r>
      <w:r w:rsidR="002F234B" w:rsidRPr="000E790B">
        <w:rPr>
          <w:rFonts w:ascii="Times New Roman" w:hAnsi="Times New Roman" w:cs="Times New Roman"/>
          <w:sz w:val="24"/>
          <w:szCs w:val="24"/>
          <w:lang w:val="sq-AL"/>
        </w:rPr>
        <w:t xml:space="preserve">e </w:t>
      </w:r>
      <w:r w:rsidRPr="000E790B">
        <w:rPr>
          <w:rFonts w:ascii="Times New Roman" w:hAnsi="Times New Roman" w:cs="Times New Roman"/>
          <w:sz w:val="24"/>
          <w:szCs w:val="24"/>
          <w:lang w:val="sq-AL"/>
        </w:rPr>
        <w:t>vlerëson Turqinë si vendin më me influencë.</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 Malaj</w:t>
      </w:r>
      <w:r w:rsidRPr="000E790B">
        <w:rPr>
          <w:rFonts w:ascii="Times New Roman" w:hAnsi="Times New Roman" w:cs="Times New Roman"/>
          <w:sz w:val="24"/>
          <w:szCs w:val="24"/>
          <w:lang w:val="sq-AL"/>
        </w:rPr>
        <w:t>, në dimensionin ekonomik vlerëson, se Turqia,</w:t>
      </w:r>
      <w:r w:rsidR="002F234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 raport me dy vendet e tjera të marra në analizë, ka prezencën më</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madhe në ekonominë</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shqiptare (referuar INSTAT për shkëmbimet import - eksport). Ndërsa Kina, sipas Malajt, megjithëse po futet disi vonë</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 planin e investimeve në këtë rajon, po konkurron ndjeshëm nëpërmjet investimeve të saj, përmendim këtu koncesionin e Aeroportit të</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Rinasit dhe kompaninë</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më</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madhe të nxjerrjes së naftës. Sa i takon rajonit, ajo është duke u qasur me projektin</w:t>
      </w:r>
      <w:r w:rsidR="002F234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“One road</w:t>
      </w:r>
      <w:r w:rsidR="001A7831" w:rsidRPr="000E790B">
        <w:rPr>
          <w:rFonts w:ascii="Times New Roman" w:hAnsi="Times New Roman" w:cs="Times New Roman"/>
          <w:sz w:val="24"/>
          <w:szCs w:val="24"/>
          <w:lang w:val="sq-AL"/>
        </w:rPr>
        <w:t>, o</w:t>
      </w:r>
      <w:r w:rsidRPr="000E790B">
        <w:rPr>
          <w:rFonts w:ascii="Times New Roman" w:hAnsi="Times New Roman" w:cs="Times New Roman"/>
          <w:sz w:val="24"/>
          <w:szCs w:val="24"/>
          <w:lang w:val="sq-AL"/>
        </w:rPr>
        <w:t xml:space="preserve">ne </w:t>
      </w:r>
      <w:r w:rsidR="001A7831" w:rsidRPr="000E790B">
        <w:rPr>
          <w:rFonts w:ascii="Times New Roman" w:hAnsi="Times New Roman" w:cs="Times New Roman"/>
          <w:sz w:val="24"/>
          <w:szCs w:val="24"/>
          <w:lang w:val="sq-AL"/>
        </w:rPr>
        <w:t>b</w:t>
      </w:r>
      <w:r w:rsidRPr="000E790B">
        <w:rPr>
          <w:rFonts w:ascii="Times New Roman" w:hAnsi="Times New Roman" w:cs="Times New Roman"/>
          <w:sz w:val="24"/>
          <w:szCs w:val="24"/>
          <w:lang w:val="sq-AL"/>
        </w:rPr>
        <w:t>elt”, një investim afatgjatë për rritjen e</w:t>
      </w:r>
      <w:r w:rsidR="001A7831"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influencës së saj tregtare dhe politike në vend, po ashtu dhe rajonin e Ballkanit.</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Ndërsa për Rusinë, Malaj nuk e identifikon fare, që do të thotë se pesha e investimeve të saj ekonomike është pothuajse zero, pra e paidentifikueshme</w:t>
      </w:r>
      <w:r w:rsidR="004A004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 ekonominë shqiptare.</w:t>
      </w:r>
    </w:p>
    <w:p w:rsidR="00C26407" w:rsidRPr="000E790B" w:rsidRDefault="00C26407"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sz w:val="24"/>
          <w:szCs w:val="24"/>
          <w:lang w:val="sq-AL"/>
        </w:rPr>
        <w:t>Në rrafshin politik, Malaj vlerëson se</w:t>
      </w:r>
      <w:r w:rsidR="004A004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Turqia ka influencën më</w:t>
      </w:r>
      <w:r w:rsidR="004A004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madhe jo vetëm në Shqipëri, por edhe në rajon dhe, sidomos, tek shqiptarët e Kosovës dhe Maqedonisë, ku vërehen</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financime direkte ose indirekte nga faktorë të ndryshëm në Turqi, në</w:t>
      </w:r>
      <w:r w:rsidR="00963179"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mënyrë</w:t>
      </w:r>
      <w:r w:rsidR="00963179"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që</w:t>
      </w:r>
      <w:r w:rsidR="00963179"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ndikojnë</w:t>
      </w:r>
      <w:r w:rsidR="00963179"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më vonë. Ndërsa Rusinë dhe influencën e saj</w:t>
      </w:r>
      <w:r w:rsidR="00963179"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 xml:space="preserve"> Malaj e sheh më</w:t>
      </w:r>
      <w:r w:rsidR="00963179"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tepër</w:t>
      </w:r>
      <w:r w:rsidR="00963179"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në gjeopolitikë, sesa duke pasur ndikime</w:t>
      </w:r>
      <w:r w:rsidR="00963179"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të drejtpërdrejta në vende apo</w:t>
      </w:r>
      <w:r w:rsidR="00963179"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 xml:space="preserve">parti të caktuara në rajonin e Ballkanit. </w:t>
      </w:r>
      <w:r w:rsidRPr="000E790B">
        <w:rPr>
          <w:rFonts w:ascii="Times New Roman" w:hAnsi="Times New Roman" w:cs="Times New Roman"/>
          <w:sz w:val="24"/>
          <w:szCs w:val="24"/>
          <w:lang w:val="sq-AL"/>
        </w:rPr>
        <w:t xml:space="preserve">Sa i takon Kinës, Malaj nuk e identifikon si faktor ndikues me karakter politik. </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Në aspektin e artit dhe kulturës, Malaj vlerëson </w:t>
      </w:r>
      <w:r w:rsidRPr="000E790B">
        <w:rPr>
          <w:rFonts w:ascii="Times New Roman" w:hAnsi="Times New Roman" w:cs="Times New Roman"/>
          <w:i/>
          <w:sz w:val="24"/>
          <w:szCs w:val="24"/>
          <w:lang w:val="sq-AL"/>
        </w:rPr>
        <w:t>diplomacinë kulturore</w:t>
      </w:r>
      <w:r w:rsidRPr="000E790B">
        <w:rPr>
          <w:rFonts w:ascii="Times New Roman" w:hAnsi="Times New Roman" w:cs="Times New Roman"/>
          <w:sz w:val="24"/>
          <w:szCs w:val="24"/>
          <w:lang w:val="sq-AL"/>
        </w:rPr>
        <w:t xml:space="preserve"> si një instrument të rëndësishëm të synimeve gjeopolitike, ku Turqinë e sheh si vendin me vizion dhe strategji afatgjatë</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angazhuar në projekte konkrete, sidomos në fushën e kinematografisë dhe filmave, duke promovuar kulturën e saj</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gjithë rajonin e Ballkanit. Ndërsa Kinën, Malaj e sheh në</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tentativë</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zgjeruar ndikimin e saj, fillimisht nëpërmjet institutit “Confuci” dhe shumë aktiviteteve kulturore në promovimin e projektit të saj 16 +1 në Ballkanin perëndimor. Rusinë, Malaj nuk e identifikon në këtë dimension.</w:t>
      </w:r>
    </w:p>
    <w:p w:rsidR="00C26407" w:rsidRPr="000E790B" w:rsidRDefault="00C26407"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Znj. Duma</w:t>
      </w:r>
      <w:r w:rsidR="00963179" w:rsidRPr="000E790B">
        <w:rPr>
          <w:rFonts w:ascii="Times New Roman" w:hAnsi="Times New Roman" w:cs="Times New Roman"/>
          <w:b/>
          <w:sz w:val="24"/>
          <w:szCs w:val="24"/>
          <w:lang w:val="sq-AL"/>
        </w:rPr>
        <w:t xml:space="preserve">, </w:t>
      </w:r>
      <w:r w:rsidRPr="000E790B">
        <w:rPr>
          <w:rFonts w:ascii="Times New Roman" w:hAnsi="Times New Roman" w:cs="Times New Roman"/>
          <w:sz w:val="24"/>
          <w:szCs w:val="24"/>
          <w:lang w:val="sq-AL"/>
        </w:rPr>
        <w:t>në analizën e saj,</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 vlerëson Kinën me ndikim më të madh në dimensionin ekonomik. Edhe Turqinë e sheh me</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 prezencë</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madhe jo vetëm ekonomike, por edhe kulturore. Ndërsa Rusinë e sheh me</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 rol më</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tërhequr në këto dy aspekte, pra ekonomik dhe kulturor, por, nga ana tjetër, thekson se kjo është</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perspektiva e momentit, pasi në</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ardhme jo të largët roli i saj mund</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jetë</w:t>
      </w:r>
      <w:r w:rsidR="0096317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në rritje. </w:t>
      </w:r>
    </w:p>
    <w:p w:rsidR="00C26407" w:rsidRPr="000E790B" w:rsidRDefault="00C26407" w:rsidP="000E790B">
      <w:pPr>
        <w:pStyle w:val="ListParagraph"/>
        <w:spacing w:after="0" w:line="360" w:lineRule="auto"/>
        <w:ind w:left="0"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 Elezi,</w:t>
      </w:r>
      <w:r w:rsidR="00997C74" w:rsidRPr="000E790B">
        <w:rPr>
          <w:rFonts w:ascii="Times New Roman" w:hAnsi="Times New Roman" w:cs="Times New Roman"/>
          <w:b/>
          <w:sz w:val="24"/>
          <w:szCs w:val="24"/>
          <w:lang w:val="sq-AL"/>
        </w:rPr>
        <w:t xml:space="preserve"> </w:t>
      </w:r>
      <w:r w:rsidRPr="000E790B">
        <w:rPr>
          <w:rFonts w:ascii="Times New Roman" w:hAnsi="Times New Roman" w:cs="Times New Roman"/>
          <w:sz w:val="24"/>
          <w:szCs w:val="24"/>
          <w:lang w:val="sq-AL"/>
        </w:rPr>
        <w:t>në analizën e tij, thekson se asnjë nga këto vende nuk ka ndikim domethënës në orientimin gjeostrategjik të vendit. Megjithatë, ai veçon Turqinë, të</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cilën e identifikon me</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 prezencë</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më</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lartë se dy vendet e tjera.</w:t>
      </w:r>
    </w:p>
    <w:p w:rsidR="00C26407" w:rsidRPr="000E790B" w:rsidRDefault="00C26407" w:rsidP="000E790B">
      <w:pPr>
        <w:pStyle w:val="ListParagraph"/>
        <w:spacing w:after="0" w:line="360" w:lineRule="auto"/>
        <w:ind w:left="0"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Znj. Gjosha,</w:t>
      </w:r>
      <w:r w:rsidRPr="000E790B">
        <w:rPr>
          <w:rFonts w:ascii="Times New Roman" w:hAnsi="Times New Roman" w:cs="Times New Roman"/>
          <w:sz w:val="24"/>
          <w:szCs w:val="24"/>
          <w:lang w:val="sq-AL"/>
        </w:rPr>
        <w:t xml:space="preserve"> sikurse kolegu Elezi, thekson se Rusia dhe Kina nuk kanë ndikim domethënës në vendin tonë, po ashtu ajo dallon rolin e Turqisë ndryshe nga dy vendet e tjera.</w:t>
      </w:r>
    </w:p>
    <w:p w:rsidR="00C26407" w:rsidRPr="000E790B" w:rsidRDefault="00C26407" w:rsidP="000E790B">
      <w:pPr>
        <w:pStyle w:val="ListParagraph"/>
        <w:spacing w:after="0" w:line="360" w:lineRule="auto"/>
        <w:ind w:left="0"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Ndërsa sipas</w:t>
      </w:r>
      <w:r w:rsidRPr="000E790B">
        <w:rPr>
          <w:rFonts w:ascii="Times New Roman" w:hAnsi="Times New Roman" w:cs="Times New Roman"/>
          <w:b/>
          <w:sz w:val="24"/>
          <w:szCs w:val="24"/>
          <w:lang w:val="sq-AL"/>
        </w:rPr>
        <w:t xml:space="preserve"> z. Aliçka, </w:t>
      </w:r>
      <w:r w:rsidRPr="000E790B">
        <w:rPr>
          <w:rFonts w:ascii="Times New Roman" w:hAnsi="Times New Roman" w:cs="Times New Roman"/>
          <w:sz w:val="24"/>
          <w:szCs w:val="24"/>
          <w:lang w:val="sq-AL"/>
        </w:rPr>
        <w:t>ndikimi i</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tri vendeve të marrë</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 analize është</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 dukshëm në rajonin e Ballkanit, ku ai midis tyre i diferencon ato për nga interesat që ato kanë</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 këtë rajon.</w:t>
      </w:r>
    </w:p>
    <w:p w:rsidR="00C26407" w:rsidRPr="000E790B" w:rsidRDefault="00C26407" w:rsidP="000E790B">
      <w:pPr>
        <w:pStyle w:val="ListParagraph"/>
        <w:spacing w:after="0" w:line="360" w:lineRule="auto"/>
        <w:ind w:left="0"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Sipas tij, Turqia është</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më </w:t>
      </w:r>
      <w:r w:rsidR="00997C74" w:rsidRPr="000E790B">
        <w:rPr>
          <w:rFonts w:ascii="Times New Roman" w:hAnsi="Times New Roman" w:cs="Times New Roman"/>
          <w:sz w:val="24"/>
          <w:szCs w:val="24"/>
          <w:lang w:val="sq-AL"/>
        </w:rPr>
        <w:t xml:space="preserve">e pranishme </w:t>
      </w:r>
      <w:r w:rsidRPr="000E790B">
        <w:rPr>
          <w:rFonts w:ascii="Times New Roman" w:hAnsi="Times New Roman" w:cs="Times New Roman"/>
          <w:sz w:val="24"/>
          <w:szCs w:val="24"/>
          <w:lang w:val="sq-AL"/>
        </w:rPr>
        <w:t>në këtë rajon, më</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së shumti në dimensionin ekonomik, ndërsa Kinën e sheh si një faktor në rritje.</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Sa i takon Rusisë, z. Aliçka takohet</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me kolegët Gjosha dhe Elezi, duke mos e konsideruar atë</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me prezencë shqetësuese në Shqipëri.</w:t>
      </w:r>
    </w:p>
    <w:p w:rsidR="00C26407" w:rsidRPr="000E790B" w:rsidRDefault="00C26407" w:rsidP="000E790B">
      <w:pPr>
        <w:pStyle w:val="ListParagraph"/>
        <w:spacing w:after="0" w:line="360" w:lineRule="auto"/>
        <w:ind w:left="0"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Në analizën e tyre në lidhje më ndikimin e Rusisë në vendin tonë, të intervistuarit Malaj dhe Xhepa, bashkohen për ndikimin e saj, të cilin e vlerësojnë si të fortë</w:t>
      </w:r>
      <w:r w:rsidR="00997C7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 rajon dhe në rrafsh gjeopolitik, por menjë rol të dobët kur vjen puna për ta identifikuar si ndikues në politikën e vendit tonë. Ndërsa znj. Duma e vlerëson si të zbehtë ndikimin e Rusisë në vendin tonë, në rrafshin politik.</w:t>
      </w:r>
    </w:p>
    <w:p w:rsidR="00C26407" w:rsidRPr="000E790B" w:rsidRDefault="00C26407" w:rsidP="000E790B">
      <w:pPr>
        <w:pStyle w:val="ListParagraph"/>
        <w:spacing w:after="0" w:line="360" w:lineRule="auto"/>
        <w:ind w:left="0"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Po ashtu, Malaj dhe Xhepa bashkohen në vlerësimin e tyre për Turqinë, të cilës i njohin rolin gjithnjë e në rritje të dimensionit ekonomik brenda vendit, por gjithashtu edhe në rajon. Gjithashtu, edhe znj. Duma vlerëson prezencën e Turqisë në vendin tonë, por me nota më</w:t>
      </w:r>
      <w:r w:rsidR="00F230B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zbehta se kolegët Malaj e Xhepa.</w:t>
      </w:r>
    </w:p>
    <w:p w:rsidR="00C26407" w:rsidRPr="000E790B" w:rsidRDefault="00C26407" w:rsidP="000E790B">
      <w:pPr>
        <w:pStyle w:val="ListParagraph"/>
        <w:spacing w:after="0" w:line="360" w:lineRule="auto"/>
        <w:ind w:left="0"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Sa i takon ndikimit politik, të dy kolegët: Malaj e Xhepa, shprehen se Turqia është vendi me influencën më</w:t>
      </w:r>
      <w:r w:rsidR="00C67EF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spikatur në vendin tonë, por edhe në rajonin e Ballkanit, duke investuar në strategji afatgjata</w:t>
      </w:r>
      <w:r w:rsidR="00C67EF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për</w:t>
      </w:r>
      <w:r w:rsidR="00C67EF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intensifikuar influencën e saj në</w:t>
      </w:r>
      <w:r w:rsidR="00C67EF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mbarë vendet e rajonit. Një aspekt tjetër,që po ashtu mbetet për t’u nënvizuar si faktor ndikues,është dhe kinematografia, e përmendur në analizën e z. Malaj, i cili vlerëson se Turqia mban rekord për ekspansionin e saj kinematografik, duke shpërndarë gjerësisht kulturën e saj në</w:t>
      </w:r>
      <w:r w:rsidR="00C67EF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gjithë vendet e Ballkanit. Kina po ashtu përmendet në analizën e z. Malaj, si një vend i cili po bën të gjitha përpjekjet për</w:t>
      </w:r>
      <w:r w:rsidR="00C67EF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rritur dimensionin e saj kulturor, veç</w:t>
      </w:r>
      <w:r w:rsidR="006F33ED" w:rsidRPr="000E790B">
        <w:rPr>
          <w:rFonts w:ascii="Times New Roman" w:hAnsi="Times New Roman" w:cs="Times New Roman"/>
          <w:sz w:val="24"/>
          <w:szCs w:val="24"/>
          <w:lang w:val="sq-AL"/>
        </w:rPr>
        <w:t xml:space="preserve">mas atij ekonomik dhe politik. </w:t>
      </w:r>
      <w:r w:rsidRPr="000E790B">
        <w:rPr>
          <w:rFonts w:ascii="Times New Roman" w:hAnsi="Times New Roman" w:cs="Times New Roman"/>
          <w:sz w:val="24"/>
          <w:szCs w:val="24"/>
          <w:lang w:val="sq-AL"/>
        </w:rPr>
        <w:t>Kjo e realizuar nëpërmjet institutit “Confuci” dhe në promovimin e shumë aktiviteteve kulturore në vendin tonë.</w:t>
      </w:r>
    </w:p>
    <w:p w:rsidR="00C26407" w:rsidRPr="000E790B" w:rsidRDefault="00C26407" w:rsidP="000E790B">
      <w:pPr>
        <w:pStyle w:val="ListParagraph"/>
        <w:spacing w:after="0" w:line="360" w:lineRule="auto"/>
        <w:ind w:left="0"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Ndërsa</w:t>
      </w:r>
      <w:r w:rsidRPr="000E790B">
        <w:rPr>
          <w:rFonts w:ascii="Times New Roman" w:hAnsi="Times New Roman" w:cs="Times New Roman"/>
          <w:b/>
          <w:sz w:val="24"/>
          <w:szCs w:val="24"/>
          <w:lang w:val="sq-AL"/>
        </w:rPr>
        <w:t xml:space="preserve"> z. Elezi,</w:t>
      </w:r>
      <w:r w:rsidR="00C67EF5" w:rsidRPr="000E790B">
        <w:rPr>
          <w:rFonts w:ascii="Times New Roman" w:hAnsi="Times New Roman" w:cs="Times New Roman"/>
          <w:b/>
          <w:sz w:val="24"/>
          <w:szCs w:val="24"/>
          <w:lang w:val="sq-AL"/>
        </w:rPr>
        <w:t xml:space="preserve"> </w:t>
      </w:r>
      <w:r w:rsidRPr="000E790B">
        <w:rPr>
          <w:rFonts w:ascii="Times New Roman" w:hAnsi="Times New Roman" w:cs="Times New Roman"/>
          <w:b/>
          <w:sz w:val="24"/>
          <w:szCs w:val="24"/>
          <w:lang w:val="sq-AL"/>
        </w:rPr>
        <w:t>znj. Gjosha</w:t>
      </w:r>
      <w:r w:rsidR="00C67EF5" w:rsidRPr="000E790B">
        <w:rPr>
          <w:rFonts w:ascii="Times New Roman" w:hAnsi="Times New Roman" w:cs="Times New Roman"/>
          <w:b/>
          <w:sz w:val="24"/>
          <w:szCs w:val="24"/>
          <w:lang w:val="sq-AL"/>
        </w:rPr>
        <w:t xml:space="preserve"> </w:t>
      </w:r>
      <w:r w:rsidRPr="000E790B">
        <w:rPr>
          <w:rFonts w:ascii="Times New Roman" w:hAnsi="Times New Roman" w:cs="Times New Roman"/>
          <w:sz w:val="24"/>
          <w:szCs w:val="24"/>
          <w:lang w:val="sq-AL"/>
        </w:rPr>
        <w:t>dhe</w:t>
      </w:r>
      <w:r w:rsidRPr="000E790B">
        <w:rPr>
          <w:rFonts w:ascii="Times New Roman" w:hAnsi="Times New Roman" w:cs="Times New Roman"/>
          <w:b/>
          <w:sz w:val="24"/>
          <w:szCs w:val="24"/>
          <w:lang w:val="sq-AL"/>
        </w:rPr>
        <w:t xml:space="preserve"> z. Aliçka</w:t>
      </w:r>
      <w:r w:rsidR="00C67EF5" w:rsidRPr="000E790B">
        <w:rPr>
          <w:rFonts w:ascii="Times New Roman" w:hAnsi="Times New Roman" w:cs="Times New Roman"/>
          <w:b/>
          <w:sz w:val="24"/>
          <w:szCs w:val="24"/>
          <w:lang w:val="sq-AL"/>
        </w:rPr>
        <w:t xml:space="preserve"> </w:t>
      </w:r>
      <w:r w:rsidRPr="000E790B">
        <w:rPr>
          <w:rFonts w:ascii="Times New Roman" w:hAnsi="Times New Roman" w:cs="Times New Roman"/>
          <w:sz w:val="24"/>
          <w:szCs w:val="24"/>
          <w:lang w:val="sq-AL"/>
        </w:rPr>
        <w:t>përafrojnë</w:t>
      </w:r>
      <w:r w:rsidR="00C67EF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qëndrimet e tyre në raport me tri aktorët e marrë në analizë, ku veçojnë ndikimin e Turqisë, ndryshe nga Kina dhe Rusia, të</w:t>
      </w:r>
      <w:r w:rsidR="00C67EF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cilat i shohin me relevancë</w:t>
      </w:r>
      <w:r w:rsidR="00C67EF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tepër</w:t>
      </w:r>
      <w:r w:rsidR="00C67EF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të ulët. Të intervistuarit nuk janë thelluar në analizimin e elementeve specifike të gjithsecilit shtet më vete, sa i takon dimensioneve ekonomike, politike dhe kulturore. </w:t>
      </w:r>
    </w:p>
    <w:p w:rsidR="00245974" w:rsidRPr="000E790B" w:rsidRDefault="00245974" w:rsidP="000E790B">
      <w:pPr>
        <w:pStyle w:val="ListParagraph"/>
        <w:spacing w:line="360" w:lineRule="auto"/>
        <w:ind w:left="0"/>
        <w:jc w:val="both"/>
        <w:rPr>
          <w:rFonts w:ascii="Times New Roman" w:hAnsi="Times New Roman" w:cs="Times New Roman"/>
          <w:sz w:val="24"/>
          <w:szCs w:val="24"/>
          <w:lang w:val="sq-AL"/>
        </w:rPr>
      </w:pPr>
    </w:p>
    <w:p w:rsidR="00245974" w:rsidRPr="000E790B" w:rsidRDefault="00245974" w:rsidP="000E790B">
      <w:pPr>
        <w:pStyle w:val="ListParagraph"/>
        <w:spacing w:line="360" w:lineRule="auto"/>
        <w:ind w:left="0"/>
        <w:jc w:val="both"/>
        <w:rPr>
          <w:rFonts w:ascii="Times New Roman" w:hAnsi="Times New Roman" w:cs="Times New Roman"/>
          <w:sz w:val="24"/>
          <w:szCs w:val="24"/>
          <w:lang w:val="sq-AL"/>
        </w:rPr>
      </w:pPr>
    </w:p>
    <w:p w:rsidR="00245974" w:rsidRPr="000E790B" w:rsidRDefault="00245974" w:rsidP="000E790B">
      <w:pPr>
        <w:pStyle w:val="ListParagraph"/>
        <w:spacing w:line="360" w:lineRule="auto"/>
        <w:ind w:left="0"/>
        <w:jc w:val="both"/>
        <w:rPr>
          <w:rFonts w:ascii="Times New Roman" w:hAnsi="Times New Roman" w:cs="Times New Roman"/>
          <w:sz w:val="24"/>
          <w:szCs w:val="24"/>
          <w:lang w:val="sq-AL"/>
        </w:rPr>
      </w:pPr>
    </w:p>
    <w:p w:rsidR="00245974" w:rsidRPr="000E790B" w:rsidRDefault="00245974" w:rsidP="000E790B">
      <w:pPr>
        <w:pStyle w:val="ListParagraph"/>
        <w:spacing w:line="360" w:lineRule="auto"/>
        <w:ind w:left="0"/>
        <w:jc w:val="both"/>
        <w:rPr>
          <w:rFonts w:ascii="Times New Roman" w:hAnsi="Times New Roman" w:cs="Times New Roman"/>
          <w:sz w:val="24"/>
          <w:szCs w:val="24"/>
          <w:lang w:val="sq-AL"/>
        </w:rPr>
      </w:pPr>
    </w:p>
    <w:p w:rsidR="00245974" w:rsidRPr="000E790B" w:rsidRDefault="00245974" w:rsidP="000E790B">
      <w:pPr>
        <w:pStyle w:val="ListParagraph"/>
        <w:spacing w:line="360" w:lineRule="auto"/>
        <w:ind w:left="0"/>
        <w:jc w:val="both"/>
        <w:rPr>
          <w:rFonts w:ascii="Times New Roman" w:hAnsi="Times New Roman" w:cs="Times New Roman"/>
          <w:sz w:val="24"/>
          <w:szCs w:val="24"/>
          <w:lang w:val="sq-AL"/>
        </w:rPr>
      </w:pPr>
    </w:p>
    <w:p w:rsidR="00245974" w:rsidRPr="000E790B" w:rsidRDefault="00245974" w:rsidP="000E790B">
      <w:pPr>
        <w:pStyle w:val="ListParagraph"/>
        <w:spacing w:line="360" w:lineRule="auto"/>
        <w:ind w:left="0"/>
        <w:jc w:val="both"/>
        <w:rPr>
          <w:rFonts w:ascii="Times New Roman" w:hAnsi="Times New Roman" w:cs="Times New Roman"/>
          <w:sz w:val="24"/>
          <w:szCs w:val="24"/>
          <w:lang w:val="sq-AL"/>
        </w:rPr>
      </w:pPr>
    </w:p>
    <w:p w:rsidR="00C26407" w:rsidRPr="000E790B" w:rsidRDefault="00C26407" w:rsidP="000E790B">
      <w:pPr>
        <w:pStyle w:val="ListParagraph"/>
        <w:spacing w:line="360" w:lineRule="auto"/>
        <w:ind w:left="0"/>
        <w:jc w:val="both"/>
        <w:rPr>
          <w:rFonts w:ascii="Times New Roman" w:hAnsi="Times New Roman" w:cs="Times New Roman"/>
          <w:sz w:val="24"/>
          <w:szCs w:val="24"/>
          <w:lang w:val="sq-AL"/>
        </w:rPr>
      </w:pPr>
    </w:p>
    <w:p w:rsidR="00C26407" w:rsidRPr="000E790B" w:rsidRDefault="00C26407" w:rsidP="000E790B">
      <w:pPr>
        <w:pStyle w:val="ListParagraph"/>
        <w:spacing w:line="360" w:lineRule="auto"/>
        <w:ind w:left="0"/>
        <w:jc w:val="both"/>
        <w:rPr>
          <w:rFonts w:ascii="Times New Roman" w:hAnsi="Times New Roman" w:cs="Times New Roman"/>
          <w:sz w:val="24"/>
          <w:szCs w:val="24"/>
          <w:lang w:val="sq-AL"/>
        </w:rPr>
      </w:pPr>
    </w:p>
    <w:p w:rsidR="00C26407" w:rsidRPr="000E790B" w:rsidRDefault="00C26407" w:rsidP="000E790B">
      <w:pPr>
        <w:pStyle w:val="ListParagraph"/>
        <w:spacing w:line="360" w:lineRule="auto"/>
        <w:ind w:left="0"/>
        <w:jc w:val="both"/>
        <w:rPr>
          <w:rFonts w:ascii="Times New Roman" w:hAnsi="Times New Roman" w:cs="Times New Roman"/>
          <w:sz w:val="24"/>
          <w:szCs w:val="24"/>
          <w:lang w:val="sq-AL"/>
        </w:rPr>
      </w:pPr>
    </w:p>
    <w:p w:rsidR="00C26407" w:rsidRPr="000E790B" w:rsidRDefault="00C26407" w:rsidP="000E790B">
      <w:pPr>
        <w:pStyle w:val="ListParagraph"/>
        <w:spacing w:line="360" w:lineRule="auto"/>
        <w:ind w:left="0"/>
        <w:jc w:val="both"/>
        <w:rPr>
          <w:rFonts w:ascii="Times New Roman" w:hAnsi="Times New Roman" w:cs="Times New Roman"/>
          <w:sz w:val="24"/>
          <w:szCs w:val="24"/>
          <w:lang w:val="sq-AL"/>
        </w:rPr>
      </w:pPr>
    </w:p>
    <w:p w:rsidR="00C26407" w:rsidRPr="000E790B" w:rsidRDefault="00C26407" w:rsidP="000E790B">
      <w:pPr>
        <w:pStyle w:val="ListParagraph"/>
        <w:spacing w:line="360" w:lineRule="auto"/>
        <w:ind w:left="0"/>
        <w:jc w:val="both"/>
        <w:rPr>
          <w:rFonts w:ascii="Times New Roman" w:hAnsi="Times New Roman" w:cs="Times New Roman"/>
          <w:sz w:val="24"/>
          <w:szCs w:val="24"/>
          <w:lang w:val="sq-AL"/>
        </w:rPr>
      </w:pPr>
    </w:p>
    <w:p w:rsidR="001D0406" w:rsidRPr="004D730F" w:rsidRDefault="001D0406" w:rsidP="00CA7A67">
      <w:pPr>
        <w:spacing w:after="0" w:line="360" w:lineRule="auto"/>
        <w:jc w:val="both"/>
        <w:rPr>
          <w:rFonts w:ascii="Times New Roman" w:hAnsi="Times New Roman" w:cs="Times New Roman"/>
          <w:b/>
          <w:color w:val="000000" w:themeColor="text1"/>
          <w:sz w:val="28"/>
          <w:szCs w:val="28"/>
          <w:lang w:val="sq-AL"/>
        </w:rPr>
      </w:pPr>
      <w:r w:rsidRPr="004D730F">
        <w:rPr>
          <w:rFonts w:ascii="Times New Roman" w:hAnsi="Times New Roman" w:cs="Times New Roman"/>
          <w:b/>
          <w:color w:val="000000" w:themeColor="text1"/>
          <w:sz w:val="28"/>
          <w:szCs w:val="28"/>
          <w:lang w:val="sq-AL"/>
        </w:rPr>
        <w:t>KAPITULLI VI</w:t>
      </w:r>
      <w:r w:rsidR="00480C8B" w:rsidRPr="004D730F">
        <w:rPr>
          <w:rFonts w:ascii="Times New Roman" w:hAnsi="Times New Roman" w:cs="Times New Roman"/>
          <w:b/>
          <w:color w:val="000000" w:themeColor="text1"/>
          <w:sz w:val="28"/>
          <w:szCs w:val="28"/>
          <w:lang w:val="sq-AL"/>
        </w:rPr>
        <w:t xml:space="preserve">: </w:t>
      </w:r>
      <w:r w:rsidRPr="004D730F">
        <w:rPr>
          <w:rFonts w:ascii="Times New Roman" w:hAnsi="Times New Roman" w:cs="Times New Roman"/>
          <w:b/>
          <w:color w:val="000000" w:themeColor="text1"/>
          <w:sz w:val="28"/>
          <w:szCs w:val="28"/>
          <w:lang w:val="sq-AL"/>
        </w:rPr>
        <w:t>DISKUTIME DHE KONKLUZIONE</w:t>
      </w:r>
    </w:p>
    <w:p w:rsidR="008B3047" w:rsidRDefault="008B3047" w:rsidP="008B3047">
      <w:pPr>
        <w:spacing w:after="0" w:line="360" w:lineRule="auto"/>
        <w:jc w:val="both"/>
        <w:rPr>
          <w:rFonts w:ascii="Times New Roman" w:eastAsia="Times New Roman" w:hAnsi="Times New Roman" w:cs="Times New Roman"/>
          <w:sz w:val="24"/>
          <w:szCs w:val="24"/>
          <w:lang w:val="sq-AL"/>
        </w:rPr>
      </w:pPr>
      <w:r>
        <w:rPr>
          <w:rFonts w:ascii="Times New Roman" w:hAnsi="Times New Roman" w:cs="Times New Roman"/>
          <w:color w:val="000000" w:themeColor="text1"/>
          <w:sz w:val="24"/>
          <w:szCs w:val="24"/>
          <w:lang w:val="sq-AL"/>
        </w:rPr>
        <w:br/>
      </w:r>
      <w:r>
        <w:rPr>
          <w:rFonts w:ascii="Times New Roman" w:eastAsia="Times New Roman" w:hAnsi="Times New Roman" w:cs="Times New Roman"/>
          <w:sz w:val="24"/>
          <w:szCs w:val="24"/>
          <w:lang w:val="sq-AL"/>
        </w:rPr>
        <w:t>Qëllimi i këtij studimi ishte vlerësimi i orientimit gjeostrategjik të Shqipërisë në periudhën 2009 – 2019, duke u fokusuar kryesisht në ndikimin e fuqive joperëndimore</w:t>
      </w:r>
      <w:r w:rsidR="00D27BB5">
        <w:rPr>
          <w:rFonts w:ascii="Times New Roman" w:eastAsia="Times New Roman" w:hAnsi="Times New Roman" w:cs="Times New Roman"/>
          <w:sz w:val="24"/>
          <w:szCs w:val="24"/>
          <w:lang w:val="sq-AL"/>
        </w:rPr>
        <w:t xml:space="preserve"> Turqisë, Rusisë</w:t>
      </w:r>
      <w:r>
        <w:rPr>
          <w:rFonts w:ascii="Times New Roman" w:eastAsia="Times New Roman" w:hAnsi="Times New Roman" w:cs="Times New Roman"/>
          <w:sz w:val="24"/>
          <w:szCs w:val="24"/>
          <w:lang w:val="sq-AL"/>
        </w:rPr>
        <w:t xml:space="preserve"> dhe Kinës. Në fund të viteve 2000, në rajonin e Ballkanit Perëndimor, fillon një fazë e re e ndikime</w:t>
      </w:r>
      <w:r w:rsidR="001665B9">
        <w:rPr>
          <w:rFonts w:ascii="Times New Roman" w:eastAsia="Times New Roman" w:hAnsi="Times New Roman" w:cs="Times New Roman"/>
          <w:sz w:val="24"/>
          <w:szCs w:val="24"/>
          <w:lang w:val="sq-AL"/>
        </w:rPr>
        <w:t>ve të fuqive joperëdimore, si</w:t>
      </w:r>
      <w:r>
        <w:rPr>
          <w:rFonts w:ascii="Times New Roman" w:eastAsia="Times New Roman" w:hAnsi="Times New Roman" w:cs="Times New Roman"/>
          <w:sz w:val="24"/>
          <w:szCs w:val="24"/>
          <w:lang w:val="sq-AL"/>
        </w:rPr>
        <w:t xml:space="preserve"> Rusia, Turqia dhe më pas Kina. Rritja e vazhdueshme e prezencës së tyre në këtë rajon, do t</w:t>
      </w:r>
      <w:r w:rsidRPr="000E790B">
        <w:rPr>
          <w:rFonts w:ascii="Times New Roman" w:hAnsi="Times New Roman" w:cs="Times New Roman"/>
          <w:color w:val="000000" w:themeColor="text1"/>
          <w:sz w:val="24"/>
          <w:szCs w:val="24"/>
          <w:lang w:val="sq-AL"/>
        </w:rPr>
        <w:t>ë</w:t>
      </w:r>
      <w:r>
        <w:rPr>
          <w:rFonts w:ascii="Times New Roman" w:eastAsia="Times New Roman" w:hAnsi="Times New Roman" w:cs="Times New Roman"/>
          <w:sz w:val="24"/>
          <w:szCs w:val="24"/>
          <w:lang w:val="sq-AL"/>
        </w:rPr>
        <w:t xml:space="preserve"> vinte në diskutim vijimësin</w:t>
      </w:r>
      <w:r w:rsidRPr="000E790B">
        <w:rPr>
          <w:rFonts w:ascii="Times New Roman" w:eastAsia="Times New Roman" w:hAnsi="Times New Roman" w:cs="Times New Roman"/>
          <w:color w:val="000000"/>
          <w:sz w:val="24"/>
          <w:szCs w:val="24"/>
          <w:lang w:val="sq-AL"/>
        </w:rPr>
        <w:t>ë</w:t>
      </w:r>
      <w:r>
        <w:rPr>
          <w:rFonts w:ascii="Times New Roman" w:eastAsia="Times New Roman" w:hAnsi="Times New Roman" w:cs="Times New Roman"/>
          <w:sz w:val="24"/>
          <w:szCs w:val="24"/>
          <w:lang w:val="sq-AL"/>
        </w:rPr>
        <w:t xml:space="preserve"> e orientimit gjeostrategjik properëndimor të Shqipërisë.</w:t>
      </w:r>
    </w:p>
    <w:p w:rsidR="001D0406" w:rsidRPr="000E790B" w:rsidRDefault="001D0406" w:rsidP="008B3047">
      <w:pPr>
        <w:spacing w:after="0" w:line="360" w:lineRule="auto"/>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Për të realizuar qëllim</w:t>
      </w:r>
      <w:r w:rsidR="008B3047">
        <w:rPr>
          <w:rFonts w:ascii="Times New Roman" w:hAnsi="Times New Roman" w:cs="Times New Roman"/>
          <w:color w:val="000000" w:themeColor="text1"/>
          <w:sz w:val="24"/>
          <w:szCs w:val="24"/>
          <w:lang w:val="sq-AL"/>
        </w:rPr>
        <w:t>in e k</w:t>
      </w:r>
      <w:r w:rsidR="008B3047" w:rsidRPr="000E790B">
        <w:rPr>
          <w:rFonts w:ascii="Times New Roman" w:hAnsi="Times New Roman" w:cs="Times New Roman"/>
          <w:color w:val="000000" w:themeColor="text1"/>
          <w:sz w:val="24"/>
          <w:szCs w:val="24"/>
          <w:lang w:val="sq-AL"/>
        </w:rPr>
        <w:t>ë</w:t>
      </w:r>
      <w:r w:rsidR="008B3047">
        <w:rPr>
          <w:rFonts w:ascii="Times New Roman" w:hAnsi="Times New Roman" w:cs="Times New Roman"/>
          <w:color w:val="000000" w:themeColor="text1"/>
          <w:sz w:val="24"/>
          <w:szCs w:val="24"/>
          <w:lang w:val="sq-AL"/>
        </w:rPr>
        <w:t>tij studimi,</w:t>
      </w:r>
      <w:r w:rsidR="001665B9">
        <w:rPr>
          <w:rFonts w:ascii="Times New Roman" w:hAnsi="Times New Roman" w:cs="Times New Roman"/>
          <w:color w:val="000000" w:themeColor="text1"/>
          <w:sz w:val="24"/>
          <w:szCs w:val="24"/>
          <w:lang w:val="sq-AL"/>
        </w:rPr>
        <w:t xml:space="preserve"> u ngrit pyetja</w:t>
      </w:r>
      <w:r w:rsidRPr="000E790B">
        <w:rPr>
          <w:rFonts w:ascii="Times New Roman" w:hAnsi="Times New Roman" w:cs="Times New Roman"/>
          <w:color w:val="000000" w:themeColor="text1"/>
          <w:sz w:val="24"/>
          <w:szCs w:val="24"/>
          <w:lang w:val="sq-AL"/>
        </w:rPr>
        <w:t xml:space="preserve"> kërkimore: </w:t>
      </w:r>
      <w:r w:rsidR="005D4B54" w:rsidRPr="000E790B">
        <w:rPr>
          <w:rFonts w:ascii="Times New Roman" w:hAnsi="Times New Roman" w:cs="Times New Roman"/>
          <w:i/>
          <w:sz w:val="24"/>
          <w:szCs w:val="24"/>
          <w:lang w:val="sq-AL"/>
        </w:rPr>
        <w:t xml:space="preserve">A është zhvendosur orientimi </w:t>
      </w:r>
      <w:r w:rsidR="001665B9">
        <w:rPr>
          <w:rFonts w:ascii="Times New Roman" w:hAnsi="Times New Roman" w:cs="Times New Roman"/>
          <w:i/>
          <w:sz w:val="24"/>
          <w:szCs w:val="24"/>
          <w:lang w:val="sq-AL"/>
        </w:rPr>
        <w:t xml:space="preserve">gjeostrategjik properëndimor i </w:t>
      </w:r>
      <w:r w:rsidR="005D4B54" w:rsidRPr="000E790B">
        <w:rPr>
          <w:rFonts w:ascii="Times New Roman" w:hAnsi="Times New Roman" w:cs="Times New Roman"/>
          <w:i/>
          <w:sz w:val="24"/>
          <w:szCs w:val="24"/>
          <w:lang w:val="sq-AL"/>
        </w:rPr>
        <w:t>Shqipërisë nën ndikimin e vendeve joperëndimore</w:t>
      </w:r>
      <w:r w:rsidR="005D4B54" w:rsidRPr="000E790B">
        <w:rPr>
          <w:rFonts w:ascii="Times New Roman" w:hAnsi="Times New Roman" w:cs="Times New Roman"/>
          <w:sz w:val="24"/>
          <w:szCs w:val="24"/>
          <w:lang w:val="sq-AL"/>
        </w:rPr>
        <w:t>?</w:t>
      </w:r>
    </w:p>
    <w:p w:rsidR="001D0406" w:rsidRPr="000E790B" w:rsidRDefault="001D0406" w:rsidP="001665B9">
      <w:pPr>
        <w:spacing w:after="0" w:line="360" w:lineRule="auto"/>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Në përputhje me pyetjen kërkimore u ngrit hipoteza e studimit: </w:t>
      </w:r>
      <w:r w:rsidR="005D4B54" w:rsidRPr="000E790B">
        <w:rPr>
          <w:rFonts w:ascii="Times New Roman" w:eastAsia="Times New Roman" w:hAnsi="Times New Roman" w:cs="Times New Roman"/>
          <w:i/>
          <w:sz w:val="24"/>
          <w:szCs w:val="24"/>
          <w:lang w:val="sq-AL"/>
        </w:rPr>
        <w:t>Ndikimi i Turqisë, Rusisë dhe Kinës, nuk e ka zhvendosur orientimin gjeostrategjik properëndimor të Shqipërisë</w:t>
      </w:r>
      <w:r w:rsidRPr="000E790B">
        <w:rPr>
          <w:rFonts w:ascii="Times New Roman" w:hAnsi="Times New Roman" w:cs="Times New Roman"/>
          <w:i/>
          <w:color w:val="000000" w:themeColor="text1"/>
          <w:sz w:val="24"/>
          <w:szCs w:val="24"/>
          <w:lang w:val="sq-AL"/>
        </w:rPr>
        <w:t>.</w:t>
      </w:r>
      <w:r w:rsidRPr="000E790B">
        <w:rPr>
          <w:rFonts w:ascii="Times New Roman" w:hAnsi="Times New Roman" w:cs="Times New Roman"/>
          <w:color w:val="000000" w:themeColor="text1"/>
          <w:sz w:val="24"/>
          <w:szCs w:val="24"/>
          <w:lang w:val="sq-AL"/>
        </w:rPr>
        <w:t xml:space="preserve"> Nga të dhënat cilësore dhe sasiore</w:t>
      </w:r>
      <w:r w:rsidR="00C67EF5"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rezultoi se hipoteza u vërtetua. Pra, pavarësisht debatit, edhe në rrafsh ndërkombëtar, të implikimit të fuqive joperëndimore në gjeopolitikën ndërkombëtare, e marrë në rrafshin rajonal dhe kombëtar, mund të thuhet se këto tri vende nuk kanë pasur ndikimin e mjaftueshëm për të zhvendosur orientimin properëndimor të Shqipërisë në rrugën e saj.</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Për sa i përket dallimeve në raportim, bazuar mbi tipologjinë e forumit politik, testi </w:t>
      </w:r>
      <w:r w:rsidRPr="000E790B">
        <w:rPr>
          <w:rFonts w:ascii="Times New Roman" w:hAnsi="Times New Roman" w:cs="Times New Roman"/>
          <w:i/>
          <w:color w:val="000000" w:themeColor="text1"/>
          <w:sz w:val="24"/>
          <w:szCs w:val="24"/>
          <w:lang w:val="sq-AL"/>
        </w:rPr>
        <w:t>t</w:t>
      </w:r>
      <w:r w:rsidRPr="000E790B">
        <w:rPr>
          <w:rFonts w:ascii="Times New Roman" w:hAnsi="Times New Roman" w:cs="Times New Roman"/>
          <w:color w:val="000000" w:themeColor="text1"/>
          <w:sz w:val="24"/>
          <w:szCs w:val="24"/>
          <w:lang w:val="sq-AL"/>
        </w:rPr>
        <w:t xml:space="preserve"> (i</w:t>
      </w:r>
      <w:r w:rsidR="006F33ED" w:rsidRPr="000E790B">
        <w:rPr>
          <w:rFonts w:ascii="Times New Roman" w:hAnsi="Times New Roman" w:cs="Times New Roman"/>
          <w:color w:val="000000" w:themeColor="text1"/>
          <w:sz w:val="24"/>
          <w:szCs w:val="24"/>
          <w:lang w:val="sq-AL"/>
        </w:rPr>
        <w:t xml:space="preserve">ndependent samples) nuk arriti </w:t>
      </w:r>
      <w:r w:rsidR="00C67EF5" w:rsidRPr="000E790B">
        <w:rPr>
          <w:rFonts w:ascii="Times New Roman" w:hAnsi="Times New Roman" w:cs="Times New Roman"/>
          <w:color w:val="000000" w:themeColor="text1"/>
          <w:sz w:val="24"/>
          <w:szCs w:val="24"/>
          <w:lang w:val="sq-AL"/>
        </w:rPr>
        <w:t>domethënie</w:t>
      </w:r>
      <w:r w:rsidR="002F197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statistikore, duke nxjerrë si përfundim se në varësi të forumit politik nuk ka ndryshime në perceptim. Nga të dhënat statistikore rezulton një element i rëndësishëm: vërehet se si në raportimet e të rinjve të Partisë Socialiste, ashtu edhe tek raportimet e të rinjve të Partisë Demokratike</w:t>
      </w:r>
      <w:r w:rsidR="00C67EF5"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nuk shfaqen dallime midis tyre në aspektin e qasjeve që këto dy forume kanë me njëra-tjetrën. Shpjegimi është, se</w:t>
      </w:r>
      <w:r w:rsidR="00C67EF5"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i/>
          <w:color w:val="000000" w:themeColor="text1"/>
          <w:sz w:val="24"/>
          <w:szCs w:val="24"/>
          <w:lang w:val="sq-AL"/>
        </w:rPr>
        <w:t>partive politike shqiptare</w:t>
      </w:r>
      <w:r w:rsidRPr="000E790B">
        <w:rPr>
          <w:rFonts w:ascii="Times New Roman" w:hAnsi="Times New Roman" w:cs="Times New Roman"/>
          <w:color w:val="000000" w:themeColor="text1"/>
          <w:sz w:val="24"/>
          <w:szCs w:val="24"/>
          <w:lang w:val="sq-AL"/>
        </w:rPr>
        <w:t xml:space="preserve"> u mungon dimensioni në perceptimin dhe analizimin e ngjarjeve në politikën e jashtme. Është vënë re se partitë politike shqiptare, në raste shumë të rralla ose asnjëherë, nuk kanë si kulturë të tyre mbajtjen e qëndrimeve të qarta politike</w:t>
      </w:r>
      <w:r w:rsidR="00C67EF5"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në raport me ngjarje me rëndësi ndërkombëtare që lidhen me vendin tonë. Edhe në rastet kur ato mbajnë një qëndrim të caktuar, janë spekulative, pasi nxjerrin në plan të parë interesat e ngushta partiake dhe kurrsesi ato të vendit, të cilat duhet të mbizotërojnë kudo dhe kurdoherë. E njëjta gjë ndodh si në rastin kur janë në pushtet, ashtu edhe kur dalin në opozitë.</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Ende nuk njohim qoftë edhe një rast të vetëm, kur një parti e </w:t>
      </w:r>
      <w:r w:rsidR="005D4B54" w:rsidRPr="000E790B">
        <w:rPr>
          <w:rFonts w:ascii="Times New Roman" w:hAnsi="Times New Roman" w:cs="Times New Roman"/>
          <w:color w:val="000000" w:themeColor="text1"/>
          <w:sz w:val="24"/>
          <w:szCs w:val="24"/>
          <w:lang w:val="sq-AL"/>
        </w:rPr>
        <w:t xml:space="preserve">kryesore ne vend, </w:t>
      </w:r>
      <w:r w:rsidRPr="000E790B">
        <w:rPr>
          <w:rFonts w:ascii="Times New Roman" w:hAnsi="Times New Roman" w:cs="Times New Roman"/>
          <w:color w:val="000000" w:themeColor="text1"/>
          <w:sz w:val="24"/>
          <w:szCs w:val="24"/>
          <w:lang w:val="sq-AL"/>
        </w:rPr>
        <w:t>të ketë mbajtur një qëndrim të spikatur</w:t>
      </w:r>
      <w:r w:rsidR="00954C52"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për një çështje të caktuar, kjo shpjegon dhe faktin se përse midis të rinjve nuk ka një ndarje ideologjike, apo një ndasi në raport me vlerat që partia politike mbron.</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Duke iu referuar rezultateve, dalim në konkluzionin se të dyja forumet politike nuk kanë dallime të mëdha në perceptimin që ato kanë për ndikimin e këtyre vendeve në tri dimensionet e marra në studim.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Duke iu referuar të dhënave të mësipërme, konsiderojmë paqartësinë e partive politike në zhvillimin e qëndrimeve të tyre specifike në raport me politikën e jashtme apo të vendeve të caktuara, ku ato nuk mbajnë qëndrime zyrtare për çështje apo ngjarje që kërkojnë një ekspertizë më të thelluar në fushën e politikës së jashtme, përkundrazi bëjnë deklarata të mjegullta në raport me situata, vende, apo qëndrime të caktuara të linjës zyrtare qeverisëse.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Studimi është i ndarë në dy pjesë: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Në pjesën e parë studimi përfshin një përmbledhje dhe analizë të literaturës përkatëse, kurse në pjesën e dytë një analizë empirike me të dhëna nga terreni.</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p>
    <w:p w:rsidR="001D0406" w:rsidRPr="000E790B" w:rsidRDefault="00480C8B" w:rsidP="000E790B">
      <w:pPr>
        <w:spacing w:after="0" w:line="360" w:lineRule="auto"/>
        <w:ind w:firstLine="284"/>
        <w:jc w:val="both"/>
        <w:rPr>
          <w:rFonts w:ascii="Times New Roman" w:hAnsi="Times New Roman" w:cs="Times New Roman"/>
          <w:b/>
          <w:color w:val="000000" w:themeColor="text1"/>
          <w:sz w:val="24"/>
          <w:szCs w:val="24"/>
          <w:lang w:val="sq-AL"/>
        </w:rPr>
      </w:pPr>
      <w:r w:rsidRPr="000E790B">
        <w:rPr>
          <w:rFonts w:ascii="Times New Roman" w:hAnsi="Times New Roman" w:cs="Times New Roman"/>
          <w:b/>
          <w:color w:val="000000" w:themeColor="text1"/>
          <w:sz w:val="24"/>
          <w:szCs w:val="24"/>
          <w:lang w:val="sq-AL"/>
        </w:rPr>
        <w:t>6</w:t>
      </w:r>
      <w:r w:rsidR="001D0406" w:rsidRPr="000E790B">
        <w:rPr>
          <w:rFonts w:ascii="Times New Roman" w:hAnsi="Times New Roman" w:cs="Times New Roman"/>
          <w:b/>
          <w:color w:val="000000" w:themeColor="text1"/>
          <w:sz w:val="24"/>
          <w:szCs w:val="24"/>
          <w:lang w:val="sq-AL"/>
        </w:rPr>
        <w:t xml:space="preserve">.1. Perceptimi mbi sfidat dhe barrierat për integrimin </w:t>
      </w:r>
      <w:r w:rsidR="00954C52" w:rsidRPr="000E790B">
        <w:rPr>
          <w:rFonts w:ascii="Times New Roman" w:hAnsi="Times New Roman" w:cs="Times New Roman"/>
          <w:b/>
          <w:color w:val="000000" w:themeColor="text1"/>
          <w:sz w:val="24"/>
          <w:szCs w:val="24"/>
          <w:lang w:val="sq-AL"/>
        </w:rPr>
        <w:t>evropian</w:t>
      </w:r>
    </w:p>
    <w:p w:rsidR="001D0406" w:rsidRPr="000E790B" w:rsidRDefault="00480C8B" w:rsidP="000E790B">
      <w:pPr>
        <w:spacing w:after="0" w:line="360" w:lineRule="auto"/>
        <w:ind w:firstLine="284"/>
        <w:jc w:val="both"/>
        <w:rPr>
          <w:rFonts w:ascii="Times New Roman" w:hAnsi="Times New Roman" w:cs="Times New Roman"/>
          <w:b/>
          <w:color w:val="000000" w:themeColor="text1"/>
          <w:sz w:val="24"/>
          <w:szCs w:val="24"/>
          <w:lang w:val="sq-AL"/>
        </w:rPr>
      </w:pPr>
      <w:r w:rsidRPr="000E790B">
        <w:rPr>
          <w:rFonts w:ascii="Times New Roman" w:hAnsi="Times New Roman" w:cs="Times New Roman"/>
          <w:b/>
          <w:color w:val="000000" w:themeColor="text1"/>
          <w:sz w:val="24"/>
          <w:szCs w:val="24"/>
          <w:lang w:val="sq-AL"/>
        </w:rPr>
        <w:t>6</w:t>
      </w:r>
      <w:r w:rsidR="001D0406" w:rsidRPr="000E790B">
        <w:rPr>
          <w:rFonts w:ascii="Times New Roman" w:hAnsi="Times New Roman" w:cs="Times New Roman"/>
          <w:b/>
          <w:color w:val="000000" w:themeColor="text1"/>
          <w:sz w:val="24"/>
          <w:szCs w:val="24"/>
          <w:lang w:val="sq-AL"/>
        </w:rPr>
        <w:t>.1.1. Të dhënat sasiore</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Pyetja, e cila vlerëson perceptimin mbi shkallën e pengesës që Rusia, Turqia apo Kina, paraqesin për integrimin</w:t>
      </w:r>
      <w:r w:rsidR="00954C52" w:rsidRPr="000E790B">
        <w:rPr>
          <w:rFonts w:ascii="Times New Roman" w:hAnsi="Times New Roman" w:cs="Times New Roman"/>
          <w:color w:val="000000" w:themeColor="text1"/>
          <w:sz w:val="24"/>
          <w:szCs w:val="24"/>
          <w:lang w:val="sq-AL"/>
        </w:rPr>
        <w:t xml:space="preserve"> evropian</w:t>
      </w:r>
      <w:r w:rsidRPr="000E790B">
        <w:rPr>
          <w:rFonts w:ascii="Times New Roman" w:hAnsi="Times New Roman" w:cs="Times New Roman"/>
          <w:color w:val="000000" w:themeColor="text1"/>
          <w:sz w:val="24"/>
          <w:szCs w:val="24"/>
          <w:lang w:val="sq-AL"/>
        </w:rPr>
        <w:t xml:space="preserve"> të Shqipërisë, tregon se përgjithësisht kampioni nuk e percepton influencën e këtyre vendeve si pengesë. Kështu, vetëm 1/5 e kampionit ose 20.7% mendon se Rusia përbën “mjaftueshëm” ose “shumë” pengesë për Shqipërinë në rrugën e integrimit </w:t>
      </w:r>
      <w:r w:rsidR="00954C52" w:rsidRPr="000E790B">
        <w:rPr>
          <w:rFonts w:ascii="Times New Roman" w:hAnsi="Times New Roman" w:cs="Times New Roman"/>
          <w:color w:val="000000" w:themeColor="text1"/>
          <w:sz w:val="24"/>
          <w:szCs w:val="24"/>
          <w:lang w:val="sq-AL"/>
        </w:rPr>
        <w:t>evropian</w:t>
      </w:r>
      <w:r w:rsidRPr="000E790B">
        <w:rPr>
          <w:rFonts w:ascii="Times New Roman" w:hAnsi="Times New Roman" w:cs="Times New Roman"/>
          <w:color w:val="000000" w:themeColor="text1"/>
          <w:sz w:val="24"/>
          <w:szCs w:val="24"/>
          <w:lang w:val="sq-AL"/>
        </w:rPr>
        <w:t>. Gjithsesi, kjo është përqindja më e lartë e raportuar në krahasim me dy vendet e tjera. Kështu, në rastin e Turqisë</w:t>
      </w:r>
      <w:r w:rsidR="00954C52"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vetëm 15.7% e kampionit e konsideron si pengesë </w:t>
      </w:r>
      <w:r w:rsidRPr="000E790B">
        <w:rPr>
          <w:rFonts w:ascii="Times New Roman" w:hAnsi="Times New Roman" w:cs="Times New Roman"/>
          <w:i/>
          <w:color w:val="000000" w:themeColor="text1"/>
          <w:sz w:val="24"/>
          <w:szCs w:val="24"/>
          <w:lang w:val="sq-AL"/>
        </w:rPr>
        <w:t>të mjaftueshme</w:t>
      </w:r>
      <w:r w:rsidRPr="000E790B">
        <w:rPr>
          <w:rFonts w:ascii="Times New Roman" w:hAnsi="Times New Roman" w:cs="Times New Roman"/>
          <w:color w:val="000000" w:themeColor="text1"/>
          <w:sz w:val="24"/>
          <w:szCs w:val="24"/>
          <w:lang w:val="sq-AL"/>
        </w:rPr>
        <w:t xml:space="preserve"> ose </w:t>
      </w:r>
      <w:r w:rsidRPr="000E790B">
        <w:rPr>
          <w:rFonts w:ascii="Times New Roman" w:hAnsi="Times New Roman" w:cs="Times New Roman"/>
          <w:i/>
          <w:color w:val="000000" w:themeColor="text1"/>
          <w:sz w:val="24"/>
          <w:szCs w:val="24"/>
          <w:lang w:val="sq-AL"/>
        </w:rPr>
        <w:t>të madhe</w:t>
      </w:r>
      <w:r w:rsidRPr="000E790B">
        <w:rPr>
          <w:rFonts w:ascii="Times New Roman" w:hAnsi="Times New Roman" w:cs="Times New Roman"/>
          <w:color w:val="000000" w:themeColor="text1"/>
          <w:sz w:val="24"/>
          <w:szCs w:val="24"/>
          <w:lang w:val="sq-AL"/>
        </w:rPr>
        <w:t>, ndërkohë që raportimet mbi Kinën janë të ulëta në nivelin 5% për këto</w:t>
      </w:r>
      <w:r w:rsidR="00954C52"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dy kategori (mjaftueshëm ose shumë). Pra, në terma krahasimore duket se Rusia perceptohet si vendi që përbën pengesën më të madhe për Shqipërinë, në rrugën e saj të integrimit </w:t>
      </w:r>
      <w:r w:rsidR="00966DD6" w:rsidRPr="000E790B">
        <w:rPr>
          <w:rFonts w:ascii="Times New Roman" w:hAnsi="Times New Roman" w:cs="Times New Roman"/>
          <w:color w:val="000000" w:themeColor="text1"/>
          <w:sz w:val="24"/>
          <w:szCs w:val="24"/>
          <w:lang w:val="sq-AL"/>
        </w:rPr>
        <w:t>evropian</w:t>
      </w:r>
      <w:r w:rsidRPr="000E790B">
        <w:rPr>
          <w:rFonts w:ascii="Times New Roman" w:hAnsi="Times New Roman" w:cs="Times New Roman"/>
          <w:color w:val="000000" w:themeColor="text1"/>
          <w:sz w:val="24"/>
          <w:szCs w:val="24"/>
          <w:lang w:val="sq-AL"/>
        </w:rPr>
        <w:t>, e ndjekur nga Turqia dhe në fund Kina.</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Kjo gjetje, mbi perceptimin e Rusisë si pengesë për Shqipërinë, mund të shpjegohet për shkak të përfshirjes së saj në një diskurs shumë të madh, i cili e identifikon atë si faktor ndikues global, duke e bërë temë debati mediatik e politik, së fundmi edhe subjekt hetimi, ndikimi i Rusisë në zgjedhjet presidenciale të SHBA-së.</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Sa i takon rolit që luan Rusia në Ballkanin Perëndimor, apo ndikimit të sajnë Shqipëri, perceptimi se ajo ka një rol pengues për Shqipërinë lidhet me angazhimin e saj absolutisht të madh në këtë rajon, duke shfrytëzuar çdo hapësirë/vakum që le BE-ja me paqartësitë e saj për të marrë vendime të rëndësishme për ta integruar këtë rajon në familjen e madhe </w:t>
      </w:r>
      <w:r w:rsidR="00954C52" w:rsidRPr="000E790B">
        <w:rPr>
          <w:rFonts w:ascii="Times New Roman" w:hAnsi="Times New Roman" w:cs="Times New Roman"/>
          <w:color w:val="000000" w:themeColor="text1"/>
          <w:sz w:val="24"/>
          <w:szCs w:val="24"/>
          <w:lang w:val="sq-AL"/>
        </w:rPr>
        <w:t>evropiane</w:t>
      </w:r>
      <w:r w:rsidRPr="000E790B">
        <w:rPr>
          <w:rFonts w:ascii="Times New Roman" w:hAnsi="Times New Roman" w:cs="Times New Roman"/>
          <w:color w:val="000000" w:themeColor="text1"/>
          <w:sz w:val="24"/>
          <w:szCs w:val="24"/>
          <w:lang w:val="sq-AL"/>
        </w:rPr>
        <w:t xml:space="preserve">.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Nga ana tjetër, roli dhe ndikimi i Turqisë dhe Kinës është vërejtur më pak i rëndësishëm në perceptimin e të intervistuarve dhe si shkak për këtë mendohet të jetë pafuqia e këtyre vendeve për të qenë ndikues krahasimisht me Rusinë. </w:t>
      </w:r>
    </w:p>
    <w:p w:rsidR="001D0406" w:rsidRPr="000E790B" w:rsidRDefault="001D0406" w:rsidP="000E790B">
      <w:pPr>
        <w:spacing w:after="0" w:line="360" w:lineRule="auto"/>
        <w:ind w:firstLine="284"/>
        <w:jc w:val="both"/>
        <w:rPr>
          <w:rFonts w:ascii="Times New Roman" w:hAnsi="Times New Roman" w:cs="Times New Roman"/>
          <w:b/>
          <w:color w:val="000000" w:themeColor="text1"/>
          <w:sz w:val="24"/>
          <w:szCs w:val="24"/>
          <w:lang w:val="sq-AL"/>
        </w:rPr>
      </w:pPr>
      <w:r w:rsidRPr="000E790B">
        <w:rPr>
          <w:rFonts w:ascii="Times New Roman" w:hAnsi="Times New Roman" w:cs="Times New Roman"/>
          <w:color w:val="000000" w:themeColor="text1"/>
          <w:sz w:val="24"/>
          <w:szCs w:val="24"/>
          <w:lang w:val="sq-AL"/>
        </w:rPr>
        <w:t>Nisur nga ky këndvështrim, Turqia dhe Kina</w:t>
      </w:r>
      <w:r w:rsidR="00954C52"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kanë prezencë të rëndësishme në rajonin e Ballkanit (Turqia shumë më tepër), nëpërmjet investimeve strategjike dhe ekonomike, por në këndvështrimin politik ato shihen më pak kërcënuese se</w:t>
      </w:r>
      <w:r w:rsidR="00954C52"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Rusia</w:t>
      </w:r>
      <w:r w:rsidR="00954C52"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sa i takon ambicies së Shqipërisë për t’u integruar në BE. Megjithatë, vlen të theksohet se perceptimet e këtyre tri vendeve, si barriera të integrimit evropian, ishin të dobëta. Me fjalë të tjera, të rinjtë, pjesë e forumeve politike të pyetur për këtë çështje, nuk e konsiderojnë ndikimin e Turqisë, Kinës dhe Rusisë si pengesë relevante për integrimin evropian. Vlen të nënvizojmë se kjo gjetje është në përputhje me hipotezën kryesore të punimit, e cila thekson se, pavarësisht ndikimeve të supozuara nga këto tri vende, Shqipëria nuk e ka ndryshuar kursin e saj europeist.</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Në tjetër gjetje interesante, referuar statistikave, rezulton se krimi i organizuar dhe trafiqet përbënin shqetësimin kryesor për të rinjtë e pyetur në këtë sondazh. Sigurisht, që kjo temë ka dhe një</w:t>
      </w:r>
      <w:r w:rsidR="00954C52"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mbingarkesë nga amplifikimi politik dhe mediatik që i është bërë kësaj çështjeje, ku tematikat e kësaj natyre (me krim dhe drogë) janë shndërruar në linjë kryesore (mainstream) në diskursin publik shqiptar, për më tepër raportohen pa asnjë filtër në ekranet televizive kryesore në vend.</w:t>
      </w:r>
    </w:p>
    <w:p w:rsidR="001D0406" w:rsidRPr="000E790B" w:rsidRDefault="001D0406" w:rsidP="000E790B">
      <w:pPr>
        <w:spacing w:after="0" w:line="360" w:lineRule="auto"/>
        <w:ind w:firstLine="284"/>
        <w:jc w:val="both"/>
        <w:rPr>
          <w:rFonts w:ascii="Times New Roman" w:hAnsi="Times New Roman" w:cs="Times New Roman"/>
          <w:b/>
          <w:color w:val="000000" w:themeColor="text1"/>
          <w:sz w:val="24"/>
          <w:szCs w:val="24"/>
          <w:lang w:val="sq-AL"/>
        </w:rPr>
      </w:pPr>
      <w:r w:rsidRPr="000E790B">
        <w:rPr>
          <w:rFonts w:ascii="Times New Roman" w:hAnsi="Times New Roman" w:cs="Times New Roman"/>
          <w:color w:val="000000" w:themeColor="text1"/>
          <w:sz w:val="24"/>
          <w:szCs w:val="24"/>
          <w:lang w:val="sq-AL"/>
        </w:rPr>
        <w:t>Nga ana tjetër, partitë politike opozitare</w:t>
      </w:r>
      <w:r w:rsidR="00954C52"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nuk e kanë kursyer përdorimin e diskursit politik me pushtetin aktual, i cili, herë pas here, e ka tejkaluar sensin e realitetit në raport me këtë çështje. Po ashtu është vërejtur</w:t>
      </w:r>
      <w:r w:rsidR="00954C52"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se klima e kriminalitetit në vend është me luhatje, pasi,</w:t>
      </w:r>
      <w:r w:rsidR="00966DD6"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edhe pse faktorët që ndikojnë në mungesën e stabilitetit janë të ndryshëm, ato kanë lidhje të</w:t>
      </w:r>
      <w:r w:rsidR="00954C52"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drejtpërdrejtë me funksionimin e shtetit ligjor, forcimin e rendit dhe trajtimin e policisë së shtetit jo si instrument partiak, por si uniforma që mbron dhe është garant për të gjithë nënshtetasit shqiptarë. Duhet thënë se roli i politikës është i mirëpritur për të lehtësuar punën e forcave të rendit, duke influencuar pozitivisht dhe duke mos cenuar statusin e kësaj trupe.</w:t>
      </w:r>
    </w:p>
    <w:p w:rsidR="001D0406" w:rsidRPr="000E790B" w:rsidRDefault="001D0406" w:rsidP="000E790B">
      <w:pPr>
        <w:spacing w:after="0" w:line="360" w:lineRule="auto"/>
        <w:ind w:firstLine="284"/>
        <w:jc w:val="both"/>
        <w:rPr>
          <w:rFonts w:ascii="Times New Roman" w:hAnsi="Times New Roman" w:cs="Times New Roman"/>
          <w:b/>
          <w:color w:val="000000" w:themeColor="text1"/>
          <w:sz w:val="24"/>
          <w:szCs w:val="24"/>
          <w:lang w:val="sq-AL"/>
        </w:rPr>
      </w:pPr>
      <w:r w:rsidRPr="000E790B">
        <w:rPr>
          <w:rFonts w:ascii="Times New Roman" w:hAnsi="Times New Roman" w:cs="Times New Roman"/>
          <w:color w:val="000000" w:themeColor="text1"/>
          <w:sz w:val="24"/>
          <w:szCs w:val="24"/>
          <w:lang w:val="sq-AL"/>
        </w:rPr>
        <w:t xml:space="preserve">Në vijim të analizës: </w:t>
      </w:r>
      <w:r w:rsidRPr="000E790B">
        <w:rPr>
          <w:rFonts w:ascii="Times New Roman" w:hAnsi="Times New Roman" w:cs="Times New Roman"/>
          <w:b/>
          <w:i/>
          <w:color w:val="000000" w:themeColor="text1"/>
          <w:sz w:val="24"/>
          <w:szCs w:val="24"/>
          <w:lang w:val="sq-AL"/>
        </w:rPr>
        <w:t>Mungesa e vizionit politik</w:t>
      </w:r>
      <w:r w:rsidR="00954C52" w:rsidRPr="000E790B">
        <w:rPr>
          <w:rFonts w:ascii="Times New Roman" w:hAnsi="Times New Roman" w:cs="Times New Roman"/>
          <w:b/>
          <w:i/>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renditet e dyta për nga pesha që të intervistuarit i kishin dhënë, pas </w:t>
      </w:r>
      <w:r w:rsidRPr="000E790B">
        <w:rPr>
          <w:rFonts w:ascii="Times New Roman" w:hAnsi="Times New Roman" w:cs="Times New Roman"/>
          <w:b/>
          <w:i/>
          <w:color w:val="000000" w:themeColor="text1"/>
          <w:sz w:val="24"/>
          <w:szCs w:val="24"/>
          <w:lang w:val="sq-AL"/>
        </w:rPr>
        <w:t>Krimit të organizuar dhe trafiqeve</w:t>
      </w:r>
      <w:r w:rsidRPr="000E790B">
        <w:rPr>
          <w:rFonts w:ascii="Times New Roman" w:hAnsi="Times New Roman" w:cs="Times New Roman"/>
          <w:color w:val="000000" w:themeColor="text1"/>
          <w:sz w:val="24"/>
          <w:szCs w:val="24"/>
          <w:lang w:val="sq-AL"/>
        </w:rPr>
        <w:t>, çka do të thotë se ky</w:t>
      </w:r>
      <w:r w:rsidR="00954C52"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dimension</w:t>
      </w:r>
      <w:r w:rsidR="00954C52"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identifikohet si problematik. Nëse marrim në konsideratë faktin që këta të rinj, edhe pse janë pjesë e partive politike dhe, po ashtu, ndjekës të politikave makro e mikro</w:t>
      </w:r>
      <w:r w:rsidR="00954C52"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që ushtrohen nga funksionarët e partive </w:t>
      </w:r>
      <w:r w:rsidR="00954C52" w:rsidRPr="000E790B">
        <w:rPr>
          <w:rFonts w:ascii="Times New Roman" w:hAnsi="Times New Roman" w:cs="Times New Roman"/>
          <w:color w:val="000000" w:themeColor="text1"/>
          <w:sz w:val="24"/>
          <w:szCs w:val="24"/>
          <w:lang w:val="sq-AL"/>
        </w:rPr>
        <w:t>përkatëse</w:t>
      </w:r>
      <w:r w:rsidRPr="000E790B">
        <w:rPr>
          <w:rFonts w:ascii="Times New Roman" w:hAnsi="Times New Roman" w:cs="Times New Roman"/>
          <w:color w:val="000000" w:themeColor="text1"/>
          <w:sz w:val="24"/>
          <w:szCs w:val="24"/>
          <w:lang w:val="sq-AL"/>
        </w:rPr>
        <w:t>, nuk kanë hezituar ta identifikojnë këtë çështje si problematike.</w:t>
      </w:r>
    </w:p>
    <w:p w:rsidR="001D0406" w:rsidRPr="000E790B" w:rsidRDefault="001D0406" w:rsidP="000E790B">
      <w:pPr>
        <w:spacing w:after="0" w:line="360" w:lineRule="auto"/>
        <w:ind w:firstLine="284"/>
        <w:jc w:val="both"/>
        <w:rPr>
          <w:rFonts w:ascii="Times New Roman" w:hAnsi="Times New Roman" w:cs="Times New Roman"/>
          <w:b/>
          <w:color w:val="000000" w:themeColor="text1"/>
          <w:sz w:val="24"/>
          <w:szCs w:val="24"/>
          <w:lang w:val="sq-AL"/>
        </w:rPr>
      </w:pPr>
      <w:r w:rsidRPr="000E790B">
        <w:rPr>
          <w:rFonts w:ascii="Times New Roman" w:hAnsi="Times New Roman" w:cs="Times New Roman"/>
          <w:color w:val="000000" w:themeColor="text1"/>
          <w:sz w:val="24"/>
          <w:szCs w:val="24"/>
          <w:lang w:val="sq-AL"/>
        </w:rPr>
        <w:t xml:space="preserve">Ky fakt dëshmon, që </w:t>
      </w:r>
      <w:r w:rsidRPr="000E790B">
        <w:rPr>
          <w:rFonts w:ascii="Times New Roman" w:hAnsi="Times New Roman" w:cs="Times New Roman"/>
          <w:i/>
          <w:color w:val="000000" w:themeColor="text1"/>
          <w:sz w:val="24"/>
          <w:szCs w:val="24"/>
          <w:lang w:val="sq-AL"/>
        </w:rPr>
        <w:t>Elitat Politike</w:t>
      </w:r>
      <w:r w:rsidRPr="000E790B">
        <w:rPr>
          <w:rFonts w:ascii="Times New Roman" w:hAnsi="Times New Roman" w:cs="Times New Roman"/>
          <w:color w:val="000000" w:themeColor="text1"/>
          <w:sz w:val="24"/>
          <w:szCs w:val="24"/>
          <w:lang w:val="sq-AL"/>
        </w:rPr>
        <w:t xml:space="preserve"> kanë një problem real në qasjen e tyre në raport me kërkesat e qytetarëve dhe përmbushjen e misionit të tyre për të përfaqësuar sa më mirë dhe sa më denjësisht interesat jo vetëm të partive të tyre, por të të gjithë shtetasve shqiptarë.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Si sfidë e tretë, në këtë pyetësor, është renditur </w:t>
      </w:r>
      <w:r w:rsidRPr="000E790B">
        <w:rPr>
          <w:rFonts w:ascii="Times New Roman" w:hAnsi="Times New Roman" w:cs="Times New Roman"/>
          <w:b/>
          <w:i/>
          <w:color w:val="000000" w:themeColor="text1"/>
          <w:sz w:val="24"/>
          <w:szCs w:val="24"/>
          <w:lang w:val="sq-AL"/>
        </w:rPr>
        <w:t>Influenca e vendeve joperëndimore</w:t>
      </w:r>
      <w:r w:rsidRPr="000E790B">
        <w:rPr>
          <w:rFonts w:ascii="Times New Roman" w:hAnsi="Times New Roman" w:cs="Times New Roman"/>
          <w:color w:val="000000" w:themeColor="text1"/>
          <w:sz w:val="24"/>
          <w:szCs w:val="24"/>
          <w:lang w:val="sq-AL"/>
        </w:rPr>
        <w:t>. Vihet re se të rinjtë e kampionuar nuk e shohin një shqetësim real qasjen apo ndikimin e supozuar të këtyre tri vendeve në raport me kursin properëndimor të Shqipërisë. Gjithashtu, kjo gjetje është</w:t>
      </w:r>
      <w:r w:rsidR="004F41F3"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në mbështetje të hipotezës kryesore.</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Dhe sfida, e cila renditet e katërta</w:t>
      </w:r>
      <w:r w:rsidR="004F41F3"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për nga rëndësia, është</w:t>
      </w:r>
      <w:r w:rsidR="004F41F3"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b/>
          <w:i/>
          <w:color w:val="000000" w:themeColor="text1"/>
          <w:sz w:val="24"/>
          <w:szCs w:val="24"/>
          <w:lang w:val="sq-AL"/>
        </w:rPr>
        <w:t>Radikalizmi fetar</w:t>
      </w:r>
      <w:r w:rsidRPr="000E790B">
        <w:rPr>
          <w:rFonts w:ascii="Times New Roman" w:hAnsi="Times New Roman" w:cs="Times New Roman"/>
          <w:b/>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Për të intervistuarit në vendin tonë, kjo çështje çuditërisht vjen e fundit, megjithëse</w:t>
      </w:r>
      <w:r w:rsidR="004F41F3"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terrorizimi dhe radikalizmi fetar po marrin një dimension gjithnjë e më shqetësues në rrafsh kombëtar, rajonal dhe në rang global, për shkak të panikut dhe terrorit që këto celula përhapin në rajonet, ku ato</w:t>
      </w:r>
      <w:r w:rsidR="004F41F3"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ushtrojnë aktivitetin e tyre kriminal dhe aktet terroriste. Përmendim këtu se vetëm në vitin 2019 kanë ndodhur qindra akte kriminale në rang global, të cilat kanë lënë pas viktima të panumërta. Duhet thënë se kohët e fundit ky element në Shqipëri ka pasur një zbehje të ndikimit direkt, për shkak të çështjeve të tjera, të cilat kanë marrë vëmendje më të madhe të opinionit publik, për këtë arsye, kjo çështje është identifikuar si pak ose aspak shqetësuese si fenomen nga ana e të rinjve, në raport me çështjet e tjera.</w:t>
      </w:r>
    </w:p>
    <w:p w:rsidR="001D0406" w:rsidRPr="000E790B" w:rsidRDefault="00480C8B" w:rsidP="000E790B">
      <w:pPr>
        <w:spacing w:after="0" w:line="360" w:lineRule="auto"/>
        <w:ind w:firstLine="284"/>
        <w:jc w:val="both"/>
        <w:rPr>
          <w:rFonts w:ascii="Times New Roman" w:hAnsi="Times New Roman" w:cs="Times New Roman"/>
          <w:b/>
          <w:color w:val="000000" w:themeColor="text1"/>
          <w:sz w:val="24"/>
          <w:szCs w:val="24"/>
          <w:lang w:val="sq-AL"/>
        </w:rPr>
      </w:pPr>
      <w:r w:rsidRPr="000E790B">
        <w:rPr>
          <w:rFonts w:ascii="Times New Roman" w:hAnsi="Times New Roman" w:cs="Times New Roman"/>
          <w:b/>
          <w:color w:val="000000" w:themeColor="text1"/>
          <w:sz w:val="24"/>
          <w:szCs w:val="24"/>
          <w:lang w:val="sq-AL"/>
        </w:rPr>
        <w:t>6</w:t>
      </w:r>
      <w:r w:rsidR="001D0406" w:rsidRPr="000E790B">
        <w:rPr>
          <w:rFonts w:ascii="Times New Roman" w:hAnsi="Times New Roman" w:cs="Times New Roman"/>
          <w:b/>
          <w:color w:val="000000" w:themeColor="text1"/>
          <w:sz w:val="24"/>
          <w:szCs w:val="24"/>
          <w:lang w:val="sq-AL"/>
        </w:rPr>
        <w:t>.1.2. Të dhënat cilësore</w:t>
      </w:r>
    </w:p>
    <w:p w:rsidR="001D0406" w:rsidRPr="000E790B" w:rsidRDefault="001D0406" w:rsidP="000E790B">
      <w:pPr>
        <w:spacing w:after="0" w:line="360" w:lineRule="auto"/>
        <w:ind w:firstLine="284"/>
        <w:jc w:val="both"/>
        <w:rPr>
          <w:rFonts w:ascii="Times New Roman" w:hAnsi="Times New Roman" w:cs="Times New Roman"/>
          <w:color w:val="000000"/>
          <w:sz w:val="24"/>
          <w:szCs w:val="24"/>
          <w:lang w:val="sq-AL"/>
        </w:rPr>
      </w:pPr>
      <w:r w:rsidRPr="000E790B">
        <w:rPr>
          <w:rFonts w:ascii="Times New Roman" w:hAnsi="Times New Roman" w:cs="Times New Roman"/>
          <w:color w:val="000000" w:themeColor="text1"/>
          <w:sz w:val="24"/>
          <w:szCs w:val="24"/>
          <w:lang w:val="sq-AL"/>
        </w:rPr>
        <w:t>Vlerësimi i përgjithshëm mbi Shqipërinë, si aktor politik rajonal,</w:t>
      </w:r>
      <w:r w:rsidR="002F1970" w:rsidRPr="000E790B">
        <w:rPr>
          <w:rFonts w:ascii="Times New Roman" w:hAnsi="Times New Roman" w:cs="Times New Roman"/>
          <w:color w:val="000000" w:themeColor="text1"/>
          <w:sz w:val="24"/>
          <w:szCs w:val="24"/>
          <w:lang w:val="sq-AL"/>
        </w:rPr>
        <w:t xml:space="preserve"> i bashkon të 6</w:t>
      </w:r>
      <w:r w:rsidRPr="000E790B">
        <w:rPr>
          <w:rFonts w:ascii="Times New Roman" w:hAnsi="Times New Roman" w:cs="Times New Roman"/>
          <w:color w:val="000000" w:themeColor="text1"/>
          <w:sz w:val="24"/>
          <w:szCs w:val="24"/>
          <w:lang w:val="sq-AL"/>
        </w:rPr>
        <w:t xml:space="preserve"> të intervistuarit në idenë se vendi ynë mund të konsiderohet si faktor paqeje dhe stabiliteti në rajon. Xhepa e vë theksin tek roli konstruktiv i Shqipërisë, duke nënvizuar qasjen dhe kontributin e saj proaktiv ndaj nismave rajonale me karakter ekonomik dhe politik. Malaj gjithashtu e konsideron rolin e Shqipërisë në rajon si “pozitiv” dhe “në rritje”, duke përmendur mentalitetin kulturor të hapur në kontrast me nacionalizmin e sëmurë që mund të kenë vende të caktuara në rajon, siç shprehet ai. Znj. Duma,</w:t>
      </w:r>
      <w:r w:rsidR="002F1970" w:rsidRPr="000E790B">
        <w:rPr>
          <w:rFonts w:ascii="Times New Roman" w:hAnsi="Times New Roman" w:cs="Times New Roman"/>
          <w:color w:val="000000" w:themeColor="text1"/>
          <w:sz w:val="24"/>
          <w:szCs w:val="24"/>
          <w:lang w:val="sq-AL"/>
        </w:rPr>
        <w:t xml:space="preserve"> po ashtu si kolegët Malaj,</w:t>
      </w:r>
      <w:r w:rsidRPr="000E790B">
        <w:rPr>
          <w:rFonts w:ascii="Times New Roman" w:hAnsi="Times New Roman" w:cs="Times New Roman"/>
          <w:color w:val="000000" w:themeColor="text1"/>
          <w:sz w:val="24"/>
          <w:szCs w:val="24"/>
          <w:lang w:val="sq-AL"/>
        </w:rPr>
        <w:t xml:space="preserve"> Xhepa,</w:t>
      </w:r>
      <w:r w:rsidR="002F1970" w:rsidRPr="000E790B">
        <w:rPr>
          <w:rFonts w:ascii="Times New Roman" w:hAnsi="Times New Roman" w:cs="Times New Roman"/>
          <w:color w:val="000000" w:themeColor="text1"/>
          <w:sz w:val="24"/>
          <w:szCs w:val="24"/>
          <w:lang w:val="sq-AL"/>
        </w:rPr>
        <w:t xml:space="preserve"> Elezi dhe Gjosha,</w:t>
      </w:r>
      <w:r w:rsidRPr="000E790B">
        <w:rPr>
          <w:rFonts w:ascii="Times New Roman" w:hAnsi="Times New Roman" w:cs="Times New Roman"/>
          <w:color w:val="000000" w:themeColor="text1"/>
          <w:sz w:val="24"/>
          <w:szCs w:val="24"/>
          <w:lang w:val="sq-AL"/>
        </w:rPr>
        <w:t xml:space="preserve"> nënvizon rolin konstruktiv të Shqipërisë në rajon, nga ana tjetër ajo e vë theksin tek rreziku i qasjeve populiste të politikanëve si faktor dëmtues i perspektivës jo vetëm të Shqipërisë, por edhe të rajonit. Një risk tjetër që vihet re në analizën e Znj. Duma është qasja nacionaliste, e cila nënvizohet njëherazi si problem jo vetëm në diskursin politik lokal, por edhe në atë rajonal.</w:t>
      </w:r>
      <w:r w:rsidR="00255259" w:rsidRPr="000E790B">
        <w:rPr>
          <w:rFonts w:ascii="Times New Roman" w:hAnsi="Times New Roman" w:cs="Times New Roman"/>
          <w:color w:val="000000" w:themeColor="text1"/>
          <w:sz w:val="24"/>
          <w:szCs w:val="24"/>
          <w:lang w:val="sq-AL"/>
        </w:rPr>
        <w:t xml:space="preserve"> </w:t>
      </w:r>
      <w:r w:rsidR="002F1970" w:rsidRPr="000E790B">
        <w:rPr>
          <w:rFonts w:ascii="Times New Roman" w:hAnsi="Times New Roman" w:cs="Times New Roman"/>
          <w:b/>
          <w:color w:val="000000"/>
          <w:sz w:val="24"/>
          <w:szCs w:val="24"/>
          <w:lang w:val="sq-AL"/>
        </w:rPr>
        <w:t xml:space="preserve">Nga ana </w:t>
      </w:r>
      <w:r w:rsidR="00255259" w:rsidRPr="000E790B">
        <w:rPr>
          <w:rFonts w:ascii="Times New Roman" w:hAnsi="Times New Roman" w:cs="Times New Roman"/>
          <w:b/>
          <w:color w:val="000000"/>
          <w:sz w:val="24"/>
          <w:szCs w:val="24"/>
          <w:lang w:val="sq-AL"/>
        </w:rPr>
        <w:t>tjetër,</w:t>
      </w:r>
      <w:r w:rsidR="002F1970" w:rsidRPr="000E790B">
        <w:rPr>
          <w:rFonts w:ascii="Times New Roman" w:hAnsi="Times New Roman" w:cs="Times New Roman"/>
          <w:b/>
          <w:color w:val="000000"/>
          <w:sz w:val="24"/>
          <w:szCs w:val="24"/>
          <w:lang w:val="sq-AL"/>
        </w:rPr>
        <w:t xml:space="preserve"> Z. Aliçka </w:t>
      </w:r>
      <w:r w:rsidR="002F1970" w:rsidRPr="000E790B">
        <w:rPr>
          <w:rFonts w:ascii="Times New Roman" w:hAnsi="Times New Roman" w:cs="Times New Roman"/>
          <w:color w:val="000000"/>
          <w:sz w:val="24"/>
          <w:szCs w:val="24"/>
          <w:lang w:val="sq-AL"/>
        </w:rPr>
        <w:t>ndryshe nga koleg</w:t>
      </w:r>
      <w:r w:rsidR="002F1970" w:rsidRPr="000E790B">
        <w:rPr>
          <w:rFonts w:ascii="Times New Roman" w:hAnsi="Times New Roman" w:cs="Times New Roman"/>
          <w:sz w:val="24"/>
          <w:szCs w:val="24"/>
          <w:lang w:val="sq-AL"/>
        </w:rPr>
        <w:t>ë</w:t>
      </w:r>
      <w:r w:rsidR="002F1970" w:rsidRPr="000E790B">
        <w:rPr>
          <w:rFonts w:ascii="Times New Roman" w:hAnsi="Times New Roman" w:cs="Times New Roman"/>
          <w:color w:val="000000"/>
          <w:sz w:val="24"/>
          <w:szCs w:val="24"/>
          <w:lang w:val="sq-AL"/>
        </w:rPr>
        <w:t xml:space="preserve">t, vendos </w:t>
      </w:r>
      <w:r w:rsidR="00255259" w:rsidRPr="000E790B">
        <w:rPr>
          <w:rFonts w:ascii="Times New Roman" w:hAnsi="Times New Roman" w:cs="Times New Roman"/>
          <w:color w:val="000000"/>
          <w:sz w:val="24"/>
          <w:szCs w:val="24"/>
          <w:lang w:val="sq-AL"/>
        </w:rPr>
        <w:t>theks</w:t>
      </w:r>
      <w:r w:rsidR="00F21CB0" w:rsidRPr="000E790B">
        <w:rPr>
          <w:rFonts w:ascii="Times New Roman" w:hAnsi="Times New Roman" w:cs="Times New Roman"/>
          <w:color w:val="000000"/>
          <w:sz w:val="24"/>
          <w:szCs w:val="24"/>
          <w:lang w:val="sq-AL"/>
        </w:rPr>
        <w:t>i</w:t>
      </w:r>
      <w:r w:rsidR="00255259" w:rsidRPr="000E790B">
        <w:rPr>
          <w:rFonts w:ascii="Times New Roman" w:hAnsi="Times New Roman" w:cs="Times New Roman"/>
          <w:color w:val="000000"/>
          <w:sz w:val="24"/>
          <w:szCs w:val="24"/>
          <w:lang w:val="sq-AL"/>
        </w:rPr>
        <w:t>n</w:t>
      </w:r>
      <w:r w:rsidR="002F1970" w:rsidRPr="000E790B">
        <w:rPr>
          <w:rFonts w:ascii="Times New Roman" w:hAnsi="Times New Roman" w:cs="Times New Roman"/>
          <w:color w:val="000000"/>
          <w:sz w:val="24"/>
          <w:szCs w:val="24"/>
          <w:lang w:val="sq-AL"/>
        </w:rPr>
        <w:t xml:space="preserve"> në analizën e tij tek roli dhe përgjegjësia e Tiran</w:t>
      </w:r>
      <w:r w:rsidR="002F1970" w:rsidRPr="000E790B">
        <w:rPr>
          <w:rFonts w:ascii="Times New Roman" w:hAnsi="Times New Roman" w:cs="Times New Roman"/>
          <w:sz w:val="24"/>
          <w:szCs w:val="24"/>
          <w:lang w:val="sq-AL"/>
        </w:rPr>
        <w:t>ë</w:t>
      </w:r>
      <w:r w:rsidR="002F1970" w:rsidRPr="000E790B">
        <w:rPr>
          <w:rFonts w:ascii="Times New Roman" w:hAnsi="Times New Roman" w:cs="Times New Roman"/>
          <w:color w:val="000000"/>
          <w:sz w:val="24"/>
          <w:szCs w:val="24"/>
          <w:lang w:val="sq-AL"/>
        </w:rPr>
        <w:t>s zyrtare, n</w:t>
      </w:r>
      <w:r w:rsidR="002F1970" w:rsidRPr="000E790B">
        <w:rPr>
          <w:rFonts w:ascii="Times New Roman" w:hAnsi="Times New Roman" w:cs="Times New Roman"/>
          <w:sz w:val="24"/>
          <w:szCs w:val="24"/>
          <w:lang w:val="sq-AL"/>
        </w:rPr>
        <w:t>ë</w:t>
      </w:r>
      <w:r w:rsidR="002F1970" w:rsidRPr="000E790B">
        <w:rPr>
          <w:rFonts w:ascii="Times New Roman" w:hAnsi="Times New Roman" w:cs="Times New Roman"/>
          <w:color w:val="000000"/>
          <w:sz w:val="24"/>
          <w:szCs w:val="24"/>
          <w:lang w:val="sq-AL"/>
        </w:rPr>
        <w:t xml:space="preserve"> raport me interesat e shqiptar</w:t>
      </w:r>
      <w:r w:rsidR="002F1970" w:rsidRPr="000E790B">
        <w:rPr>
          <w:rFonts w:ascii="Times New Roman" w:hAnsi="Times New Roman" w:cs="Times New Roman"/>
          <w:sz w:val="24"/>
          <w:szCs w:val="24"/>
          <w:lang w:val="sq-AL"/>
        </w:rPr>
        <w:t>ë</w:t>
      </w:r>
      <w:r w:rsidR="002F1970" w:rsidRPr="000E790B">
        <w:rPr>
          <w:rFonts w:ascii="Times New Roman" w:hAnsi="Times New Roman" w:cs="Times New Roman"/>
          <w:color w:val="000000"/>
          <w:sz w:val="24"/>
          <w:szCs w:val="24"/>
          <w:lang w:val="sq-AL"/>
        </w:rPr>
        <w:t>ve që banojnë në trojet shqiptare, t</w:t>
      </w:r>
      <w:r w:rsidR="002F1970" w:rsidRPr="000E790B">
        <w:rPr>
          <w:rFonts w:ascii="Times New Roman" w:hAnsi="Times New Roman" w:cs="Times New Roman"/>
          <w:sz w:val="24"/>
          <w:szCs w:val="24"/>
          <w:lang w:val="sq-AL"/>
        </w:rPr>
        <w:t>ë</w:t>
      </w:r>
      <w:r w:rsidR="002F1970" w:rsidRPr="000E790B">
        <w:rPr>
          <w:rFonts w:ascii="Times New Roman" w:hAnsi="Times New Roman" w:cs="Times New Roman"/>
          <w:color w:val="000000"/>
          <w:sz w:val="24"/>
          <w:szCs w:val="24"/>
          <w:lang w:val="sq-AL"/>
        </w:rPr>
        <w:t xml:space="preserve"> ndar</w:t>
      </w:r>
      <w:r w:rsidR="002F1970" w:rsidRPr="000E790B">
        <w:rPr>
          <w:rFonts w:ascii="Times New Roman" w:hAnsi="Times New Roman" w:cs="Times New Roman"/>
          <w:sz w:val="24"/>
          <w:szCs w:val="24"/>
          <w:lang w:val="sq-AL"/>
        </w:rPr>
        <w:t>ë</w:t>
      </w:r>
      <w:r w:rsidR="00255259" w:rsidRPr="000E790B">
        <w:rPr>
          <w:rFonts w:ascii="Times New Roman" w:hAnsi="Times New Roman" w:cs="Times New Roman"/>
          <w:sz w:val="24"/>
          <w:szCs w:val="24"/>
          <w:lang w:val="sq-AL"/>
        </w:rPr>
        <w:t xml:space="preserve"> </w:t>
      </w:r>
      <w:r w:rsidR="002F1970" w:rsidRPr="000E790B">
        <w:rPr>
          <w:rFonts w:ascii="Times New Roman" w:hAnsi="Times New Roman" w:cs="Times New Roman"/>
          <w:color w:val="000000"/>
          <w:sz w:val="24"/>
          <w:szCs w:val="24"/>
          <w:lang w:val="sq-AL"/>
        </w:rPr>
        <w:t>n</w:t>
      </w:r>
      <w:r w:rsidR="002F1970" w:rsidRPr="000E790B">
        <w:rPr>
          <w:rFonts w:ascii="Times New Roman" w:hAnsi="Times New Roman" w:cs="Times New Roman"/>
          <w:sz w:val="24"/>
          <w:szCs w:val="24"/>
          <w:lang w:val="sq-AL"/>
        </w:rPr>
        <w:t>ë</w:t>
      </w:r>
      <w:r w:rsidR="00255259" w:rsidRPr="000E790B">
        <w:rPr>
          <w:rFonts w:ascii="Times New Roman" w:hAnsi="Times New Roman" w:cs="Times New Roman"/>
          <w:sz w:val="24"/>
          <w:szCs w:val="24"/>
          <w:lang w:val="sq-AL"/>
        </w:rPr>
        <w:t xml:space="preserve"> </w:t>
      </w:r>
      <w:r w:rsidR="002F1970" w:rsidRPr="000E790B">
        <w:rPr>
          <w:rFonts w:ascii="Times New Roman" w:hAnsi="Times New Roman" w:cs="Times New Roman"/>
          <w:color w:val="000000"/>
          <w:sz w:val="24"/>
          <w:szCs w:val="24"/>
          <w:lang w:val="sq-AL"/>
        </w:rPr>
        <w:t>pes</w:t>
      </w:r>
      <w:r w:rsidR="002F1970" w:rsidRPr="000E790B">
        <w:rPr>
          <w:rFonts w:ascii="Times New Roman" w:hAnsi="Times New Roman" w:cs="Times New Roman"/>
          <w:sz w:val="24"/>
          <w:szCs w:val="24"/>
          <w:lang w:val="sq-AL"/>
        </w:rPr>
        <w:t>ë</w:t>
      </w:r>
      <w:r w:rsidR="002F1970" w:rsidRPr="000E790B">
        <w:rPr>
          <w:rFonts w:ascii="Times New Roman" w:hAnsi="Times New Roman" w:cs="Times New Roman"/>
          <w:color w:val="000000"/>
          <w:sz w:val="24"/>
          <w:szCs w:val="24"/>
          <w:lang w:val="sq-AL"/>
        </w:rPr>
        <w:t xml:space="preserve"> shtete t</w:t>
      </w:r>
      <w:r w:rsidR="002F1970" w:rsidRPr="000E790B">
        <w:rPr>
          <w:rFonts w:ascii="Times New Roman" w:hAnsi="Times New Roman" w:cs="Times New Roman"/>
          <w:sz w:val="24"/>
          <w:szCs w:val="24"/>
          <w:lang w:val="sq-AL"/>
        </w:rPr>
        <w:t>ë</w:t>
      </w:r>
      <w:r w:rsidR="002F1970" w:rsidRPr="000E790B">
        <w:rPr>
          <w:rFonts w:ascii="Times New Roman" w:hAnsi="Times New Roman" w:cs="Times New Roman"/>
          <w:color w:val="000000"/>
          <w:sz w:val="24"/>
          <w:szCs w:val="24"/>
          <w:lang w:val="sq-AL"/>
        </w:rPr>
        <w:t xml:space="preserve"> Ballkanit. </w:t>
      </w:r>
    </w:p>
    <w:p w:rsidR="00615C4E"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Të dhënat cilësore tregojnë nivele të ndryshm</w:t>
      </w:r>
      <w:r w:rsidR="002F1970" w:rsidRPr="000E790B">
        <w:rPr>
          <w:rFonts w:ascii="Times New Roman" w:hAnsi="Times New Roman" w:cs="Times New Roman"/>
          <w:color w:val="000000" w:themeColor="text1"/>
          <w:sz w:val="24"/>
          <w:szCs w:val="24"/>
          <w:lang w:val="sq-AL"/>
        </w:rPr>
        <w:t>e të analizës së 6</w:t>
      </w:r>
      <w:r w:rsidR="00615C4E" w:rsidRPr="000E790B">
        <w:rPr>
          <w:rFonts w:ascii="Times New Roman" w:hAnsi="Times New Roman" w:cs="Times New Roman"/>
          <w:color w:val="000000" w:themeColor="text1"/>
          <w:sz w:val="24"/>
          <w:szCs w:val="24"/>
          <w:lang w:val="sq-AL"/>
        </w:rPr>
        <w:t xml:space="preserve"> ekspertëve. </w:t>
      </w:r>
      <w:r w:rsidRPr="000E790B">
        <w:rPr>
          <w:rFonts w:ascii="Times New Roman" w:hAnsi="Times New Roman" w:cs="Times New Roman"/>
          <w:color w:val="000000" w:themeColor="text1"/>
          <w:sz w:val="24"/>
          <w:szCs w:val="24"/>
          <w:lang w:val="sq-AL"/>
        </w:rPr>
        <w:t>Z. Malaj i paraqet idetë e veta në nivel makro, duke përkufizuar si sfida paaftësinë e klasës politike për të prodhuar një sistem të paanshëm të pavarur dhe funksional të drejtësisë. Ai thekson se kjo do të garantonte të gjithë mbarëvajtjen e proceseve të tjera, që lidhen me sfidën e shtetformimit, ndërtimit dhe funksionimit të institucioneve të pavarura me kuadër të qartë veprimi, duke përmbushur misionin për të cilin ato janë krijuar. Z. Malaj vijon mandej duke nënvizuar se dy sfidat</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e tjera, që kërkojnë vëmendje të veçantë institucionale, janë: mungesa e kohezionit social dhe deficiti demografik, që lidhet me mpakjen e popullsisë dhe emigrimin e shtetasve jashtë vendit</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për një jetesë më të mirë. Ndërkohë që Xhepa është më specifik, duke nënvizuar një sërë sfidash, të cilat sigurisht qëndrojnë dhe janë aktuale, si lufta kundër korrupsionit, administrata e pavarur dhe shërbimet publike jo cilësore. Në këtë kuadër, ai rendit edhe probleme të tjera, të cilat po ashtu përbëjnë pengesë në nxitjen e ekonomisë dhe zhvillimin e qëndrueshëm të saj, si kultivimin e lëndëve narkotike apo aktivitetin kriminal. Nga ana tjetër,</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znj. Duma sheh si problem aplikimin e politikave populiste si në rrafshin e brendshëm, ashtu edhe në politikën e jashtme. Ajo vlerëson njëherazi si rrezikshmëri për ekonominë përqendrimin e kapitalit të vendit në pak duar, apo krijimin</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e karteleve ekonomike, të cilat i shikon si dëmtues të rritjes ekonomike dhe barazisë për të garuar në një treg të lirë.</w:t>
      </w:r>
      <w:r w:rsidR="00F21CB0" w:rsidRPr="000E790B">
        <w:rPr>
          <w:rFonts w:ascii="Times New Roman" w:hAnsi="Times New Roman" w:cs="Times New Roman"/>
          <w:color w:val="000000" w:themeColor="text1"/>
          <w:sz w:val="24"/>
          <w:szCs w:val="24"/>
          <w:lang w:val="sq-AL"/>
        </w:rPr>
        <w:t xml:space="preserve"> </w:t>
      </w:r>
      <w:r w:rsidR="00615C4E" w:rsidRPr="000E790B">
        <w:rPr>
          <w:rFonts w:ascii="Times New Roman" w:hAnsi="Times New Roman" w:cs="Times New Roman"/>
          <w:b/>
          <w:color w:val="000000" w:themeColor="text1"/>
          <w:sz w:val="24"/>
          <w:szCs w:val="24"/>
          <w:lang w:val="sq-AL"/>
        </w:rPr>
        <w:t>Z. Elezi</w:t>
      </w:r>
      <w:r w:rsidR="00F21CB0" w:rsidRPr="000E790B">
        <w:rPr>
          <w:rFonts w:ascii="Times New Roman" w:hAnsi="Times New Roman" w:cs="Times New Roman"/>
          <w:b/>
          <w:color w:val="000000" w:themeColor="text1"/>
          <w:sz w:val="24"/>
          <w:szCs w:val="24"/>
          <w:lang w:val="sq-AL"/>
        </w:rPr>
        <w:t xml:space="preserve"> </w:t>
      </w:r>
      <w:r w:rsidR="00615C4E" w:rsidRPr="000E790B">
        <w:rPr>
          <w:rFonts w:ascii="Times New Roman" w:hAnsi="Times New Roman" w:cs="Times New Roman"/>
          <w:color w:val="000000" w:themeColor="text1"/>
          <w:sz w:val="24"/>
          <w:szCs w:val="24"/>
          <w:lang w:val="sq-AL"/>
        </w:rPr>
        <w:t>fokusohet kryesisht n</w:t>
      </w:r>
      <w:r w:rsidR="00F21CB0" w:rsidRPr="000E790B">
        <w:rPr>
          <w:rFonts w:ascii="Times New Roman" w:hAnsi="Times New Roman" w:cs="Times New Roman"/>
          <w:color w:val="000000" w:themeColor="text1"/>
          <w:sz w:val="24"/>
          <w:szCs w:val="24"/>
          <w:lang w:val="sq-AL"/>
        </w:rPr>
        <w:t>ë</w:t>
      </w:r>
      <w:r w:rsidR="00615C4E" w:rsidRPr="000E790B">
        <w:rPr>
          <w:rFonts w:ascii="Times New Roman" w:hAnsi="Times New Roman" w:cs="Times New Roman"/>
          <w:color w:val="000000" w:themeColor="text1"/>
          <w:sz w:val="24"/>
          <w:szCs w:val="24"/>
          <w:lang w:val="sq-AL"/>
        </w:rPr>
        <w:t xml:space="preserve"> qëndrimet mbështetëse t</w:t>
      </w:r>
      <w:r w:rsidR="00F21CB0" w:rsidRPr="000E790B">
        <w:rPr>
          <w:rFonts w:ascii="Times New Roman" w:hAnsi="Times New Roman" w:cs="Times New Roman"/>
          <w:color w:val="000000" w:themeColor="text1"/>
          <w:sz w:val="24"/>
          <w:szCs w:val="24"/>
          <w:lang w:val="sq-AL"/>
        </w:rPr>
        <w:t>ë</w:t>
      </w:r>
      <w:r w:rsidR="00615C4E" w:rsidRPr="000E790B">
        <w:rPr>
          <w:rFonts w:ascii="Times New Roman" w:hAnsi="Times New Roman" w:cs="Times New Roman"/>
          <w:color w:val="000000" w:themeColor="text1"/>
          <w:sz w:val="24"/>
          <w:szCs w:val="24"/>
          <w:lang w:val="sq-AL"/>
        </w:rPr>
        <w:t xml:space="preserve"> Shqip</w:t>
      </w:r>
      <w:r w:rsidR="00F21CB0" w:rsidRPr="000E790B">
        <w:rPr>
          <w:rFonts w:ascii="Times New Roman" w:hAnsi="Times New Roman" w:cs="Times New Roman"/>
          <w:color w:val="000000" w:themeColor="text1"/>
          <w:sz w:val="24"/>
          <w:szCs w:val="24"/>
          <w:lang w:val="sq-AL"/>
        </w:rPr>
        <w:t>ë</w:t>
      </w:r>
      <w:r w:rsidR="00615C4E" w:rsidRPr="000E790B">
        <w:rPr>
          <w:rFonts w:ascii="Times New Roman" w:hAnsi="Times New Roman" w:cs="Times New Roman"/>
          <w:color w:val="000000" w:themeColor="text1"/>
          <w:sz w:val="24"/>
          <w:szCs w:val="24"/>
          <w:lang w:val="sq-AL"/>
        </w:rPr>
        <w:t>ris</w:t>
      </w:r>
      <w:r w:rsidR="00F21CB0" w:rsidRPr="000E790B">
        <w:rPr>
          <w:rFonts w:ascii="Times New Roman" w:hAnsi="Times New Roman" w:cs="Times New Roman"/>
          <w:color w:val="000000" w:themeColor="text1"/>
          <w:sz w:val="24"/>
          <w:szCs w:val="24"/>
          <w:lang w:val="sq-AL"/>
        </w:rPr>
        <w:t>ë</w:t>
      </w:r>
      <w:r w:rsidR="00615C4E" w:rsidRPr="000E790B">
        <w:rPr>
          <w:rFonts w:ascii="Times New Roman" w:hAnsi="Times New Roman" w:cs="Times New Roman"/>
          <w:color w:val="000000" w:themeColor="text1"/>
          <w:sz w:val="24"/>
          <w:szCs w:val="24"/>
          <w:lang w:val="sq-AL"/>
        </w:rPr>
        <w:t xml:space="preserve"> ndaj Kosovës, në sfidat për rritjen dhe njohjeve të saj në arenën ndërkombëtare dhe konsolidimin e shtetit ligjor. </w:t>
      </w:r>
      <w:r w:rsidR="00615C4E" w:rsidRPr="000E790B">
        <w:rPr>
          <w:rFonts w:ascii="Times New Roman" w:hAnsi="Times New Roman" w:cs="Times New Roman"/>
          <w:b/>
          <w:color w:val="000000" w:themeColor="text1"/>
          <w:sz w:val="24"/>
          <w:szCs w:val="24"/>
          <w:lang w:val="sq-AL"/>
        </w:rPr>
        <w:t>Znj. Gjosha,</w:t>
      </w:r>
      <w:r w:rsidR="00F21CB0" w:rsidRPr="000E790B">
        <w:rPr>
          <w:rFonts w:ascii="Times New Roman" w:hAnsi="Times New Roman" w:cs="Times New Roman"/>
          <w:b/>
          <w:color w:val="000000" w:themeColor="text1"/>
          <w:sz w:val="24"/>
          <w:szCs w:val="24"/>
          <w:lang w:val="sq-AL"/>
        </w:rPr>
        <w:t xml:space="preserve"> </w:t>
      </w:r>
      <w:r w:rsidR="00615C4E" w:rsidRPr="000E790B">
        <w:rPr>
          <w:rFonts w:ascii="Times New Roman" w:hAnsi="Times New Roman" w:cs="Times New Roman"/>
          <w:color w:val="000000" w:themeColor="text1"/>
          <w:sz w:val="24"/>
          <w:szCs w:val="24"/>
          <w:lang w:val="sq-AL"/>
        </w:rPr>
        <w:t>sikurse koleg</w:t>
      </w:r>
      <w:r w:rsidR="00F21CB0" w:rsidRPr="000E790B">
        <w:rPr>
          <w:rFonts w:ascii="Times New Roman" w:hAnsi="Times New Roman" w:cs="Times New Roman"/>
          <w:color w:val="000000" w:themeColor="text1"/>
          <w:sz w:val="24"/>
          <w:szCs w:val="24"/>
          <w:lang w:val="sq-AL"/>
        </w:rPr>
        <w:t>ë</w:t>
      </w:r>
      <w:r w:rsidR="00615C4E" w:rsidRPr="000E790B">
        <w:rPr>
          <w:rFonts w:ascii="Times New Roman" w:hAnsi="Times New Roman" w:cs="Times New Roman"/>
          <w:color w:val="000000" w:themeColor="text1"/>
          <w:sz w:val="24"/>
          <w:szCs w:val="24"/>
          <w:lang w:val="sq-AL"/>
        </w:rPr>
        <w:t>t e tjer</w:t>
      </w:r>
      <w:r w:rsidR="00F21CB0" w:rsidRPr="000E790B">
        <w:rPr>
          <w:rFonts w:ascii="Times New Roman" w:hAnsi="Times New Roman" w:cs="Times New Roman"/>
          <w:color w:val="000000" w:themeColor="text1"/>
          <w:sz w:val="24"/>
          <w:szCs w:val="24"/>
          <w:lang w:val="sq-AL"/>
        </w:rPr>
        <w:t>ë,</w:t>
      </w:r>
      <w:r w:rsidR="00615C4E" w:rsidRPr="000E790B">
        <w:rPr>
          <w:rFonts w:ascii="Times New Roman" w:hAnsi="Times New Roman" w:cs="Times New Roman"/>
          <w:color w:val="000000" w:themeColor="text1"/>
          <w:sz w:val="24"/>
          <w:szCs w:val="24"/>
          <w:lang w:val="sq-AL"/>
        </w:rPr>
        <w:t xml:space="preserve"> </w:t>
      </w:r>
      <w:r w:rsidR="00F21CB0" w:rsidRPr="000E790B">
        <w:rPr>
          <w:rFonts w:ascii="Times New Roman" w:hAnsi="Times New Roman" w:cs="Times New Roman"/>
          <w:color w:val="000000" w:themeColor="text1"/>
          <w:sz w:val="24"/>
          <w:szCs w:val="24"/>
          <w:lang w:val="sq-AL"/>
        </w:rPr>
        <w:t>vlerëson</w:t>
      </w:r>
      <w:r w:rsidR="00615C4E" w:rsidRPr="000E790B">
        <w:rPr>
          <w:rFonts w:ascii="Times New Roman" w:hAnsi="Times New Roman" w:cs="Times New Roman"/>
          <w:color w:val="000000" w:themeColor="text1"/>
          <w:sz w:val="24"/>
          <w:szCs w:val="24"/>
          <w:lang w:val="sq-AL"/>
        </w:rPr>
        <w:t xml:space="preserve"> rolin e Shqipërisë n</w:t>
      </w:r>
      <w:r w:rsidR="00F21CB0" w:rsidRPr="000E790B">
        <w:rPr>
          <w:rFonts w:ascii="Times New Roman" w:hAnsi="Times New Roman" w:cs="Times New Roman"/>
          <w:color w:val="000000" w:themeColor="text1"/>
          <w:sz w:val="24"/>
          <w:szCs w:val="24"/>
          <w:lang w:val="sq-AL"/>
        </w:rPr>
        <w:t>ë</w:t>
      </w:r>
      <w:r w:rsidR="00615C4E" w:rsidRPr="000E790B">
        <w:rPr>
          <w:rFonts w:ascii="Times New Roman" w:hAnsi="Times New Roman" w:cs="Times New Roman"/>
          <w:color w:val="000000" w:themeColor="text1"/>
          <w:sz w:val="24"/>
          <w:szCs w:val="24"/>
          <w:lang w:val="sq-AL"/>
        </w:rPr>
        <w:t xml:space="preserve"> rajon dhe </w:t>
      </w:r>
      <w:r w:rsidR="00F21CB0" w:rsidRPr="000E790B">
        <w:rPr>
          <w:rFonts w:ascii="Times New Roman" w:hAnsi="Times New Roman" w:cs="Times New Roman"/>
          <w:color w:val="000000" w:themeColor="text1"/>
          <w:sz w:val="24"/>
          <w:szCs w:val="24"/>
          <w:lang w:val="sq-AL"/>
        </w:rPr>
        <w:t>veçon</w:t>
      </w:r>
      <w:r w:rsidR="00615C4E" w:rsidRPr="000E790B">
        <w:rPr>
          <w:rFonts w:ascii="Times New Roman" w:hAnsi="Times New Roman" w:cs="Times New Roman"/>
          <w:color w:val="000000" w:themeColor="text1"/>
          <w:sz w:val="24"/>
          <w:szCs w:val="24"/>
          <w:lang w:val="sq-AL"/>
        </w:rPr>
        <w:t xml:space="preserve"> modelin e bashkëjetesës fetare.</w:t>
      </w:r>
    </w:p>
    <w:p w:rsidR="001D0406" w:rsidRPr="000E790B" w:rsidRDefault="00615C4E"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Si </w:t>
      </w:r>
      <w:r w:rsidR="00F21CB0" w:rsidRPr="000E790B">
        <w:rPr>
          <w:rFonts w:ascii="Times New Roman" w:hAnsi="Times New Roman" w:cs="Times New Roman"/>
          <w:color w:val="000000" w:themeColor="text1"/>
          <w:sz w:val="24"/>
          <w:szCs w:val="24"/>
          <w:lang w:val="sq-AL"/>
        </w:rPr>
        <w:t>përfundim</w:t>
      </w:r>
      <w:r w:rsidRPr="000E790B">
        <w:rPr>
          <w:rFonts w:ascii="Times New Roman" w:hAnsi="Times New Roman" w:cs="Times New Roman"/>
          <w:color w:val="000000" w:themeColor="text1"/>
          <w:sz w:val="24"/>
          <w:szCs w:val="24"/>
          <w:lang w:val="sq-AL"/>
        </w:rPr>
        <w:t>, p</w:t>
      </w:r>
      <w:r w:rsidR="001D0406" w:rsidRPr="000E790B">
        <w:rPr>
          <w:rFonts w:ascii="Times New Roman" w:hAnsi="Times New Roman" w:cs="Times New Roman"/>
          <w:color w:val="000000" w:themeColor="text1"/>
          <w:sz w:val="24"/>
          <w:szCs w:val="24"/>
          <w:lang w:val="sq-AL"/>
        </w:rPr>
        <w:t xml:space="preserve">ikat përbashkuese të analizës sasiore dhe asaj cilësore e identifikojnë krimin e organizuar dhe trafiqet si sfidën kryesore të Shqipërisë në rrugën e saj drejt BE-së. Një element tjetër, që i bashkon analizat, është identifikimi i </w:t>
      </w:r>
      <w:r w:rsidR="001D0406" w:rsidRPr="000E790B">
        <w:rPr>
          <w:rFonts w:ascii="Times New Roman" w:hAnsi="Times New Roman" w:cs="Times New Roman"/>
          <w:i/>
          <w:color w:val="000000" w:themeColor="text1"/>
          <w:sz w:val="24"/>
          <w:szCs w:val="24"/>
          <w:lang w:val="sq-AL"/>
        </w:rPr>
        <w:t>Mungesës së vizionit politik</w:t>
      </w:r>
      <w:r w:rsidR="001D0406" w:rsidRPr="000E790B">
        <w:rPr>
          <w:rFonts w:ascii="Times New Roman" w:hAnsi="Times New Roman" w:cs="Times New Roman"/>
          <w:color w:val="000000" w:themeColor="text1"/>
          <w:sz w:val="24"/>
          <w:szCs w:val="24"/>
          <w:lang w:val="sq-AL"/>
        </w:rPr>
        <w:t xml:space="preserve"> si sfidë, ku si ekspertët, ashtu edhe të rinjtë e angazhuar në politikë, të pyetur për këtë çështje ndajnë pikëpamje të ngjashme. Së fundmi, qëndrimet e kampionit sasior dhe atij cilësor në lidhje me </w:t>
      </w:r>
      <w:r w:rsidR="001D0406" w:rsidRPr="000E790B">
        <w:rPr>
          <w:rFonts w:ascii="Times New Roman" w:hAnsi="Times New Roman" w:cs="Times New Roman"/>
          <w:i/>
          <w:color w:val="000000" w:themeColor="text1"/>
          <w:sz w:val="24"/>
          <w:szCs w:val="24"/>
          <w:lang w:val="sq-AL"/>
        </w:rPr>
        <w:t>Radikalizmin fetar</w:t>
      </w:r>
      <w:r w:rsidR="001D0406" w:rsidRPr="000E790B">
        <w:rPr>
          <w:rFonts w:ascii="Times New Roman" w:hAnsi="Times New Roman" w:cs="Times New Roman"/>
          <w:color w:val="000000" w:themeColor="text1"/>
          <w:sz w:val="24"/>
          <w:szCs w:val="24"/>
          <w:lang w:val="sq-AL"/>
        </w:rPr>
        <w:t xml:space="preserve"> dhe </w:t>
      </w:r>
      <w:r w:rsidR="001D0406" w:rsidRPr="000E790B">
        <w:rPr>
          <w:rFonts w:ascii="Times New Roman" w:hAnsi="Times New Roman" w:cs="Times New Roman"/>
          <w:i/>
          <w:color w:val="000000" w:themeColor="text1"/>
          <w:sz w:val="24"/>
          <w:szCs w:val="24"/>
          <w:lang w:val="sq-AL"/>
        </w:rPr>
        <w:t>Influencat e vendeve joperëndimore</w:t>
      </w:r>
      <w:r w:rsidR="001D0406" w:rsidRPr="000E790B">
        <w:rPr>
          <w:rFonts w:ascii="Times New Roman" w:hAnsi="Times New Roman" w:cs="Times New Roman"/>
          <w:color w:val="000000" w:themeColor="text1"/>
          <w:sz w:val="24"/>
          <w:szCs w:val="24"/>
          <w:lang w:val="sq-AL"/>
        </w:rPr>
        <w:t xml:space="preserve"> i vlerëson këto të fundit si sfida jo domethënëse në rrugën e Shqipërisë drejt BE-së. </w:t>
      </w:r>
    </w:p>
    <w:p w:rsidR="001D0406" w:rsidRPr="000E790B" w:rsidRDefault="00F21CB0" w:rsidP="000E790B">
      <w:pPr>
        <w:pStyle w:val="ListParagraph"/>
        <w:numPr>
          <w:ilvl w:val="1"/>
          <w:numId w:val="32"/>
        </w:numPr>
        <w:spacing w:after="0" w:line="360" w:lineRule="auto"/>
        <w:jc w:val="both"/>
        <w:rPr>
          <w:rFonts w:ascii="Times New Roman" w:hAnsi="Times New Roman" w:cs="Times New Roman"/>
          <w:b/>
          <w:color w:val="000000" w:themeColor="text1"/>
          <w:sz w:val="24"/>
          <w:szCs w:val="24"/>
          <w:lang w:val="sq-AL"/>
        </w:rPr>
      </w:pPr>
      <w:r w:rsidRPr="000E790B">
        <w:rPr>
          <w:rFonts w:ascii="Times New Roman" w:hAnsi="Times New Roman" w:cs="Times New Roman"/>
          <w:b/>
          <w:color w:val="000000" w:themeColor="text1"/>
          <w:sz w:val="24"/>
          <w:szCs w:val="24"/>
          <w:lang w:val="sq-AL"/>
        </w:rPr>
        <w:t xml:space="preserve"> </w:t>
      </w:r>
      <w:r w:rsidR="001D0406" w:rsidRPr="000E790B">
        <w:rPr>
          <w:rFonts w:ascii="Times New Roman" w:hAnsi="Times New Roman" w:cs="Times New Roman"/>
          <w:b/>
          <w:color w:val="000000" w:themeColor="text1"/>
          <w:sz w:val="24"/>
          <w:szCs w:val="24"/>
          <w:lang w:val="sq-AL"/>
        </w:rPr>
        <w:t>Influencat ekonomike, politike dhe kulturore të SHBA-së dhe BE-së në Shqipëri</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Bashkimi </w:t>
      </w:r>
      <w:r w:rsidR="00F21CB0" w:rsidRPr="000E790B">
        <w:rPr>
          <w:rFonts w:ascii="Times New Roman" w:hAnsi="Times New Roman" w:cs="Times New Roman"/>
          <w:color w:val="000000" w:themeColor="text1"/>
          <w:sz w:val="24"/>
          <w:szCs w:val="24"/>
          <w:lang w:val="sq-AL"/>
        </w:rPr>
        <w:t>Evropian</w:t>
      </w:r>
      <w:r w:rsidRPr="000E790B">
        <w:rPr>
          <w:rFonts w:ascii="Times New Roman" w:hAnsi="Times New Roman" w:cs="Times New Roman"/>
          <w:color w:val="000000" w:themeColor="text1"/>
          <w:sz w:val="24"/>
          <w:szCs w:val="24"/>
          <w:lang w:val="sq-AL"/>
        </w:rPr>
        <w:t xml:space="preserve"> dhe Shtetet e Bashkuara të Amerikës janë dy partnerë strategjikë të padiskutueshëm të Shqipërisë</w:t>
      </w:r>
      <w:r w:rsidR="00D66DA1"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 xml:space="preserve"> në rrugën e saj për integrim dhe në sfidën e epërme për</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ndërtimin e një shteti demokratik dhe institucioneve të pavarura, rrugë e cila nuk ka qenë aspak e lehtë. Në këtë kontekst, roli dhe mbështetja e tyre në dimensionet ekonomike, politike dhe kulturore janë thelbësore për Shqipërinë.</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Ky studim ka marrë në analizë perceptimin e të rinjve </w:t>
      </w:r>
      <w:r w:rsidRPr="000E790B">
        <w:rPr>
          <w:rFonts w:ascii="Times New Roman" w:hAnsi="Times New Roman" w:cs="Times New Roman"/>
          <w:b/>
          <w:i/>
          <w:color w:val="000000" w:themeColor="text1"/>
          <w:sz w:val="24"/>
          <w:szCs w:val="24"/>
          <w:lang w:val="sq-AL"/>
        </w:rPr>
        <w:t xml:space="preserve">të angazhuar në politikë dhe atyre jopolitikë, </w:t>
      </w:r>
      <w:r w:rsidRPr="000E790B">
        <w:rPr>
          <w:rFonts w:ascii="Times New Roman" w:hAnsi="Times New Roman" w:cs="Times New Roman"/>
          <w:color w:val="000000" w:themeColor="text1"/>
          <w:sz w:val="24"/>
          <w:szCs w:val="24"/>
          <w:lang w:val="sq-AL"/>
        </w:rPr>
        <w:t>në lidhje me influencat e SHBA-së dhe BE-së në dimensionet: politike, ekonomike dhe kulturore.</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Një gjetje interesante e këtij studimi është fakti, se pjesëmarrësit në këtë studim kanë një perceptim tepër të ngjashëm në lidhje me ndikimin si të BE-së, ashtu edhe të SHBA-së në Shqipëri.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Dimensioni me influencën më të madhe</w:t>
      </w:r>
      <w:r w:rsidR="00D66DA1"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 xml:space="preserve"> në të dyja rastet, vlerësohet </w:t>
      </w:r>
      <w:r w:rsidRPr="000E790B">
        <w:rPr>
          <w:rFonts w:ascii="Times New Roman" w:hAnsi="Times New Roman" w:cs="Times New Roman"/>
          <w:b/>
          <w:i/>
          <w:color w:val="000000" w:themeColor="text1"/>
          <w:sz w:val="24"/>
          <w:szCs w:val="24"/>
          <w:lang w:val="sq-AL"/>
        </w:rPr>
        <w:t>dimensioni politik</w:t>
      </w:r>
      <w:r w:rsidRPr="000E790B">
        <w:rPr>
          <w:rFonts w:ascii="Times New Roman" w:hAnsi="Times New Roman" w:cs="Times New Roman"/>
          <w:color w:val="000000" w:themeColor="text1"/>
          <w:sz w:val="24"/>
          <w:szCs w:val="24"/>
          <w:lang w:val="sq-AL"/>
        </w:rPr>
        <w:t>. Dhe në fakt, kjo ishte një gjetje e pritshme, pasi të dyja fuqitë e mëdha, si BE-ja</w:t>
      </w:r>
      <w:r w:rsidR="00E67A66"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 xml:space="preserve"> ashtu edhe SHBA-ja, kanë qenë pika reference të padiskutueshme për klasën politike në vend, pavarësisht kush ka qenë në qeverisje e kush në opozitë. Klasa politike shqiptare, të paktën këto 30 vitet e fundit, ka qenë në unison në raport me partneritetin strategjik, që Shqipëria duhet të ketë me këto dy superfuqi ndërkombëtare. Mirëpo, nga ana tjetër, vihet re se perceptimi i të rinjve për influencën e këtyre dy superfuqive ndërkombëtare është në vlera të moderuara nga ajo që pritej. Në fakt, kjo gjetje mund të shpjegohet me dështimet e njëpasnjëshme të klasës politike shqiptare në periudhën postkomuniste, në raport me angazhimet e marra kohë pas kohe</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përballë këtyre dy partnerëve strategjikë, mbështetës të sfidave të vendit tonë.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Kjo klasë politike është treguar e paaftë të përmbyllë tranzicionin e tejzgjatur dhe të pamerituar për qytetarët shqiptarë, për ndërtimin e një shteti funksional, me institucione demokratike dhe të fuqizuara.</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Si rrjedhojë, partnerët tanë strategjikë SHBA-BE janë treguar të rezervuar në dhënien e mbështetjes në mënyrë të pakushtëzuar ndaj klasës politike, duke sjellë në këtë mënyrë një zbehje të prezencës së tyre në Shqipëri.</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b/>
          <w:color w:val="000000" w:themeColor="text1"/>
          <w:sz w:val="24"/>
          <w:szCs w:val="24"/>
          <w:lang w:val="sq-AL"/>
        </w:rPr>
        <w:t>Dimensioni ekonomik</w:t>
      </w:r>
      <w:r w:rsidRPr="000E790B">
        <w:rPr>
          <w:rFonts w:ascii="Times New Roman" w:hAnsi="Times New Roman" w:cs="Times New Roman"/>
          <w:color w:val="000000" w:themeColor="text1"/>
          <w:sz w:val="24"/>
          <w:szCs w:val="24"/>
          <w:lang w:val="sq-AL"/>
        </w:rPr>
        <w:t xml:space="preserve"> radhitet i dyti</w:t>
      </w:r>
      <w:r w:rsidR="00237B78"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 xml:space="preserve"> pas influencës politike të këtyre dy partnerëve tanë.</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Risia e këtij studimi ka të bëjë me shenjën e barazisë që vendosin të intervistuarit, kur pyeten për valencën ekonomike që kanë këto dy superfuqi në raport me vendin tonë, ku si Bashkimi </w:t>
      </w:r>
      <w:r w:rsidR="00F21CB0" w:rsidRPr="000E790B">
        <w:rPr>
          <w:rFonts w:ascii="Times New Roman" w:hAnsi="Times New Roman" w:cs="Times New Roman"/>
          <w:color w:val="000000" w:themeColor="text1"/>
          <w:sz w:val="24"/>
          <w:szCs w:val="24"/>
          <w:lang w:val="sq-AL"/>
        </w:rPr>
        <w:t>Evropian</w:t>
      </w:r>
      <w:r w:rsidRPr="000E790B">
        <w:rPr>
          <w:rFonts w:ascii="Times New Roman" w:hAnsi="Times New Roman" w:cs="Times New Roman"/>
          <w:color w:val="000000" w:themeColor="text1"/>
          <w:sz w:val="24"/>
          <w:szCs w:val="24"/>
          <w:lang w:val="sq-AL"/>
        </w:rPr>
        <w:t xml:space="preserve">, ashtu edhe SHBA-ja të perceptohen afërsisht të barabarta për ndikimin e tyre ekonomik në Shqipëri. Ndërkohë që po t’u referohemi shifrave të shkëmbimeve tregtare, apo të dhënave import – eksport,veças njëri-tjetrit, vërejmë se ka diferenca të dukshme, madje rezulton se Bashkimi </w:t>
      </w:r>
      <w:r w:rsidR="00F21CB0" w:rsidRPr="000E790B">
        <w:rPr>
          <w:rFonts w:ascii="Times New Roman" w:hAnsi="Times New Roman" w:cs="Times New Roman"/>
          <w:color w:val="000000" w:themeColor="text1"/>
          <w:sz w:val="24"/>
          <w:szCs w:val="24"/>
          <w:lang w:val="sq-AL"/>
        </w:rPr>
        <w:t>Evropian</w:t>
      </w:r>
      <w:r w:rsidRPr="000E790B">
        <w:rPr>
          <w:rFonts w:ascii="Times New Roman" w:hAnsi="Times New Roman" w:cs="Times New Roman"/>
          <w:color w:val="000000" w:themeColor="text1"/>
          <w:sz w:val="24"/>
          <w:szCs w:val="24"/>
          <w:lang w:val="sq-AL"/>
        </w:rPr>
        <w:t xml:space="preserve"> është partneri ekonomik kryesor i Shqipërisë. Nuk është e njëjta gjë me Shtetet e Bashkuara të Amerikës, ku marrëdhëniet ekonomike dhe shkëmbimet tregtare midis</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tyre janë në shifra modeste në raport me BE-në.</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Një shpjegim i mundshëm për këtë rezultat është fakti, se, kur merren në analizë</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SHBA-ja dhe BE-ja, në pjesën e saj dërrmuese fokusi është në dimensionin politik, e shumë më pak diskutohet për aspektet ekonomike dhe shkëmbimet tregtare me këto shtete.</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b/>
          <w:color w:val="000000" w:themeColor="text1"/>
          <w:sz w:val="24"/>
          <w:szCs w:val="24"/>
          <w:lang w:val="sq-AL"/>
        </w:rPr>
        <w:t>Dimensioni kulturor</w:t>
      </w:r>
      <w:r w:rsidRPr="000E790B">
        <w:rPr>
          <w:rFonts w:ascii="Times New Roman" w:hAnsi="Times New Roman" w:cs="Times New Roman"/>
          <w:color w:val="000000" w:themeColor="text1"/>
          <w:sz w:val="24"/>
          <w:szCs w:val="24"/>
          <w:lang w:val="sq-AL"/>
        </w:rPr>
        <w:t xml:space="preserve"> renditet me influencën më të vogël në raport me atë politike dhe ekonomike. Një element tjetër që vihet re është, se nuk ka dallime të dukshme midis SHBA-së dhe BE-së në këtë dimension, që në fakt është element jo pak befasues, pasi vendet e BE-së janë shumë më afër gjeografikisht dhe nga ana kulturore, si për t’u perceptuar edhe për t’u vizituar në raport me Shtetet e Bashkuara të Amerikës. Megjithatë, një shpjegim për këtë gjetje mund të jetë ngjashmëria apo unifikimi, që ata u bëjnë vlerave kulturore të BE-së dhe atyre të SHBA-së, duke i konsideruar si vlera perëndimore. Një shpjegim i mundshëm i rezultatit të ulët ndikues të vlerave perëndimore mund të jetë interferimi në rritje i vlerave kulturore nga vendet joperëndimore, si Turqia, Rusia apo vendeve të tjera.</w:t>
      </w:r>
    </w:p>
    <w:p w:rsidR="001D0406" w:rsidRPr="000E790B" w:rsidRDefault="00480C8B"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b/>
          <w:color w:val="000000" w:themeColor="text1"/>
          <w:sz w:val="24"/>
          <w:szCs w:val="24"/>
          <w:lang w:val="sq-AL"/>
        </w:rPr>
        <w:br/>
      </w:r>
      <w:r w:rsidRPr="000E790B">
        <w:rPr>
          <w:rFonts w:ascii="Times New Roman" w:hAnsi="Times New Roman" w:cs="Times New Roman"/>
          <w:color w:val="000000" w:themeColor="text1"/>
          <w:sz w:val="24"/>
          <w:szCs w:val="24"/>
          <w:lang w:val="sq-AL"/>
        </w:rPr>
        <w:t xml:space="preserve">Analiza </w:t>
      </w:r>
      <w:r w:rsidR="00F21CB0" w:rsidRPr="000E790B">
        <w:rPr>
          <w:rFonts w:ascii="Times New Roman" w:hAnsi="Times New Roman" w:cs="Times New Roman"/>
          <w:color w:val="000000" w:themeColor="text1"/>
          <w:sz w:val="24"/>
          <w:szCs w:val="24"/>
          <w:lang w:val="sq-AL"/>
        </w:rPr>
        <w:t>cilësore</w:t>
      </w:r>
      <w:r w:rsidRPr="000E790B">
        <w:rPr>
          <w:rFonts w:ascii="Times New Roman" w:hAnsi="Times New Roman" w:cs="Times New Roman"/>
          <w:color w:val="000000" w:themeColor="text1"/>
          <w:sz w:val="24"/>
          <w:szCs w:val="24"/>
          <w:lang w:val="sq-AL"/>
        </w:rPr>
        <w:t xml:space="preserve"> tregoi rezultate t</w:t>
      </w:r>
      <w:r w:rsidR="00F21CB0" w:rsidRPr="000E790B">
        <w:rPr>
          <w:rFonts w:ascii="Times New Roman" w:hAnsi="Times New Roman" w:cs="Times New Roman"/>
          <w:color w:val="000000" w:themeColor="text1"/>
          <w:sz w:val="24"/>
          <w:szCs w:val="24"/>
          <w:lang w:val="sq-AL"/>
        </w:rPr>
        <w:t>ë</w:t>
      </w:r>
      <w:r w:rsidRPr="000E790B">
        <w:rPr>
          <w:rFonts w:ascii="Times New Roman" w:hAnsi="Times New Roman" w:cs="Times New Roman"/>
          <w:color w:val="000000" w:themeColor="text1"/>
          <w:sz w:val="24"/>
          <w:szCs w:val="24"/>
          <w:lang w:val="sq-AL"/>
        </w:rPr>
        <w:t xml:space="preserve"> ngjashme me </w:t>
      </w:r>
      <w:r w:rsidR="00F21CB0" w:rsidRPr="000E790B">
        <w:rPr>
          <w:rFonts w:ascii="Times New Roman" w:hAnsi="Times New Roman" w:cs="Times New Roman"/>
          <w:color w:val="000000" w:themeColor="text1"/>
          <w:sz w:val="24"/>
          <w:szCs w:val="24"/>
          <w:lang w:val="sq-AL"/>
        </w:rPr>
        <w:t>analizën</w:t>
      </w:r>
      <w:r w:rsidRPr="000E790B">
        <w:rPr>
          <w:rFonts w:ascii="Times New Roman" w:hAnsi="Times New Roman" w:cs="Times New Roman"/>
          <w:color w:val="000000" w:themeColor="text1"/>
          <w:sz w:val="24"/>
          <w:szCs w:val="24"/>
          <w:lang w:val="sq-AL"/>
        </w:rPr>
        <w:t xml:space="preserve"> sasiore. </w:t>
      </w:r>
      <w:r w:rsidR="001D0406" w:rsidRPr="000E790B">
        <w:rPr>
          <w:rFonts w:ascii="Times New Roman" w:hAnsi="Times New Roman" w:cs="Times New Roman"/>
          <w:color w:val="000000" w:themeColor="text1"/>
          <w:sz w:val="24"/>
          <w:szCs w:val="24"/>
          <w:lang w:val="sq-AL"/>
        </w:rPr>
        <w:t>Për sa i përket rolit të SHBA-BE</w:t>
      </w:r>
      <w:r w:rsidRPr="000E790B">
        <w:rPr>
          <w:rFonts w:ascii="Times New Roman" w:hAnsi="Times New Roman" w:cs="Times New Roman"/>
          <w:color w:val="000000" w:themeColor="text1"/>
          <w:sz w:val="24"/>
          <w:szCs w:val="24"/>
          <w:lang w:val="sq-AL"/>
        </w:rPr>
        <w:t xml:space="preserve"> në raport më Shqipërinë, të 6</w:t>
      </w:r>
      <w:r w:rsidR="001D0406" w:rsidRPr="000E790B">
        <w:rPr>
          <w:rFonts w:ascii="Times New Roman" w:hAnsi="Times New Roman" w:cs="Times New Roman"/>
          <w:color w:val="000000" w:themeColor="text1"/>
          <w:sz w:val="24"/>
          <w:szCs w:val="24"/>
          <w:lang w:val="sq-AL"/>
        </w:rPr>
        <w:t xml:space="preserve"> të intervistuarit bien dakord për rolin dhe kontributin e SHBA-së dhe BE-së. Z. Malaj identifikon rolin e SHBA-së në dimensionin politik (Anëtarësimi në NATO, si dhe mbështetja për integrimin </w:t>
      </w:r>
      <w:r w:rsidR="00F21CB0" w:rsidRPr="000E790B">
        <w:rPr>
          <w:rFonts w:ascii="Times New Roman" w:hAnsi="Times New Roman" w:cs="Times New Roman"/>
          <w:color w:val="000000" w:themeColor="text1"/>
          <w:sz w:val="24"/>
          <w:szCs w:val="24"/>
          <w:lang w:val="sq-AL"/>
        </w:rPr>
        <w:t>evropian</w:t>
      </w:r>
      <w:r w:rsidR="001D0406" w:rsidRPr="000E790B">
        <w:rPr>
          <w:rFonts w:ascii="Times New Roman" w:hAnsi="Times New Roman" w:cs="Times New Roman"/>
          <w:color w:val="000000" w:themeColor="text1"/>
          <w:sz w:val="24"/>
          <w:szCs w:val="24"/>
          <w:lang w:val="sq-AL"/>
        </w:rPr>
        <w:t>). Ndërsa rolin e BE-së e sheh më së shumti si partner ekonomik, por kjo nuk e pengon Profesor Malajn ta shohë procesin e integrimit si shumë të rëndësishëm për shmangien e konflikteve dhe garantimin e paqes dhe stabilitetit në rajon. Nga ana tjetër, Xhepa mendon se si SHBA-ja, ashtu edhe BE-ja duhet të jenë më të qartë në qëndrimet e tyre, kur vjen puna tek identifikimi i dështimeve të aktorëve politikë, por edhe klasës politike të Shqipërisë në tërësi. Angazhimet dhe paratë e investuara nga këto vende (BE dhe SHBA), për kryerjen e reformave të rëndësishme janë absolutisht të konsiderueshme. Në tërësinë e tyre mund të përmendim: ndërtimi i një administrate</w:t>
      </w:r>
      <w:r w:rsidR="00F21CB0" w:rsidRPr="000E790B">
        <w:rPr>
          <w:rFonts w:ascii="Times New Roman" w:hAnsi="Times New Roman" w:cs="Times New Roman"/>
          <w:color w:val="000000" w:themeColor="text1"/>
          <w:sz w:val="24"/>
          <w:szCs w:val="24"/>
          <w:lang w:val="sq-AL"/>
        </w:rPr>
        <w:t xml:space="preserve"> </w:t>
      </w:r>
      <w:r w:rsidR="001D0406" w:rsidRPr="000E790B">
        <w:rPr>
          <w:rFonts w:ascii="Times New Roman" w:hAnsi="Times New Roman" w:cs="Times New Roman"/>
          <w:color w:val="000000" w:themeColor="text1"/>
          <w:sz w:val="24"/>
          <w:szCs w:val="24"/>
          <w:lang w:val="sq-AL"/>
        </w:rPr>
        <w:t>publike të pavarur nga aktorët politikë, reforma në sistemin e drejtësisë, lufta kundër korrupsionit. Ndërsa Xhepa mendon se roli i SHBA-së dhe BE-së, në raport me klasën politike të Shqipërisë, duhet të jetë detyrues dhe imponues</w:t>
      </w:r>
      <w:r w:rsidR="00F21CB0" w:rsidRPr="000E790B">
        <w:rPr>
          <w:rFonts w:ascii="Times New Roman" w:hAnsi="Times New Roman" w:cs="Times New Roman"/>
          <w:color w:val="000000" w:themeColor="text1"/>
          <w:sz w:val="24"/>
          <w:szCs w:val="24"/>
          <w:lang w:val="sq-AL"/>
        </w:rPr>
        <w:t xml:space="preserve"> </w:t>
      </w:r>
      <w:r w:rsidR="001D0406" w:rsidRPr="000E790B">
        <w:rPr>
          <w:rFonts w:ascii="Times New Roman" w:hAnsi="Times New Roman" w:cs="Times New Roman"/>
          <w:color w:val="000000" w:themeColor="text1"/>
          <w:sz w:val="24"/>
          <w:szCs w:val="24"/>
          <w:lang w:val="sq-AL"/>
        </w:rPr>
        <w:t>në funksion të realizimit të këtyre reformave jetike për vendin. Znj. Duma bashkohet me idenë se ndikimi i SHBA-së dhe BE-së duhet të jetë më prezent në politikëbërje dhe në proceset e ndërmarra nga aktorët dhe faktorët politikë shqiptarë, ku theksi duhet të jetë i qartë në instalimin e një demokracie reale dhe funksionale, gjë e cila shihet dhe si mjet kryesor për të kaluar tranzicionin e tejzgjatur.</w:t>
      </w:r>
    </w:p>
    <w:p w:rsidR="001D0406" w:rsidRPr="000E790B" w:rsidRDefault="002B233A"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Ndërsa Elezi, Gjosha dhe Ali</w:t>
      </w:r>
      <w:r w:rsidR="00F21CB0" w:rsidRPr="000E790B">
        <w:rPr>
          <w:rFonts w:ascii="Times New Roman" w:hAnsi="Times New Roman" w:cs="Times New Roman"/>
          <w:b/>
          <w:sz w:val="24"/>
          <w:szCs w:val="24"/>
          <w:lang w:val="sq-AL"/>
        </w:rPr>
        <w:t>ç</w:t>
      </w:r>
      <w:r w:rsidRPr="000E790B">
        <w:rPr>
          <w:rFonts w:ascii="Times New Roman" w:hAnsi="Times New Roman" w:cs="Times New Roman"/>
          <w:b/>
          <w:sz w:val="24"/>
          <w:szCs w:val="24"/>
          <w:lang w:val="sq-AL"/>
        </w:rPr>
        <w:t>ka</w:t>
      </w:r>
      <w:r w:rsidRPr="000E790B">
        <w:rPr>
          <w:rFonts w:ascii="Times New Roman" w:hAnsi="Times New Roman" w:cs="Times New Roman"/>
          <w:sz w:val="24"/>
          <w:szCs w:val="24"/>
          <w:lang w:val="sq-AL"/>
        </w:rPr>
        <w:t xml:space="preserve"> vlerësojnë rolin e SHBA- BE, por nuk bëjnë një ndarje të qartë të mbështetjes që ofron secila. Ata janë disi më të përgjithshëm në analizat</w:t>
      </w:r>
      <w:r w:rsidR="00F21CB0"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e tyre, por gjithsesi </w:t>
      </w:r>
      <w:r w:rsidR="00F21CB0" w:rsidRPr="000E790B">
        <w:rPr>
          <w:rFonts w:ascii="Times New Roman" w:hAnsi="Times New Roman" w:cs="Times New Roman"/>
          <w:sz w:val="24"/>
          <w:szCs w:val="24"/>
          <w:lang w:val="sq-AL"/>
        </w:rPr>
        <w:t>vlerësojnë</w:t>
      </w:r>
      <w:r w:rsidRPr="000E790B">
        <w:rPr>
          <w:rFonts w:ascii="Times New Roman" w:hAnsi="Times New Roman" w:cs="Times New Roman"/>
          <w:sz w:val="24"/>
          <w:szCs w:val="24"/>
          <w:lang w:val="sq-AL"/>
        </w:rPr>
        <w:t xml:space="preserve"> rolin dhe mbështetjen e këtyre dy </w:t>
      </w:r>
      <w:r w:rsidR="00F21CB0" w:rsidRPr="000E790B">
        <w:rPr>
          <w:rFonts w:ascii="Times New Roman" w:hAnsi="Times New Roman" w:cs="Times New Roman"/>
          <w:sz w:val="24"/>
          <w:szCs w:val="24"/>
          <w:lang w:val="sq-AL"/>
        </w:rPr>
        <w:t>aktorëve</w:t>
      </w:r>
      <w:r w:rsidRPr="000E790B">
        <w:rPr>
          <w:rFonts w:ascii="Times New Roman" w:hAnsi="Times New Roman" w:cs="Times New Roman"/>
          <w:sz w:val="24"/>
          <w:szCs w:val="24"/>
          <w:lang w:val="sq-AL"/>
        </w:rPr>
        <w:t xml:space="preserve"> të rëndësishëm </w:t>
      </w:r>
      <w:r w:rsidR="00F21CB0" w:rsidRPr="000E790B">
        <w:rPr>
          <w:rFonts w:ascii="Times New Roman" w:hAnsi="Times New Roman" w:cs="Times New Roman"/>
          <w:sz w:val="24"/>
          <w:szCs w:val="24"/>
          <w:lang w:val="sq-AL"/>
        </w:rPr>
        <w:t>ndërkombëtarë</w:t>
      </w:r>
      <w:r w:rsidRPr="000E790B">
        <w:rPr>
          <w:rFonts w:ascii="Times New Roman" w:hAnsi="Times New Roman" w:cs="Times New Roman"/>
          <w:sz w:val="24"/>
          <w:szCs w:val="24"/>
          <w:lang w:val="sq-AL"/>
        </w:rPr>
        <w:t xml:space="preserve"> për Shqipërinë.</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Tek të dyja analizat, si sasiore dhe ajo cilësore, perceptohet një rënie e ndikimit të SHBA-së dhe BE-së në angazhimet e tyre në vendin tonë tek të tr</w:t>
      </w:r>
      <w:r w:rsidR="00F21CB0" w:rsidRPr="000E790B">
        <w:rPr>
          <w:rFonts w:ascii="Times New Roman" w:hAnsi="Times New Roman" w:cs="Times New Roman"/>
          <w:color w:val="000000" w:themeColor="text1"/>
          <w:sz w:val="24"/>
          <w:szCs w:val="24"/>
          <w:lang w:val="sq-AL"/>
        </w:rPr>
        <w:t xml:space="preserve">i </w:t>
      </w:r>
      <w:r w:rsidRPr="000E790B">
        <w:rPr>
          <w:rFonts w:ascii="Times New Roman" w:hAnsi="Times New Roman" w:cs="Times New Roman"/>
          <w:color w:val="000000" w:themeColor="text1"/>
          <w:sz w:val="24"/>
          <w:szCs w:val="24"/>
          <w:lang w:val="sq-AL"/>
        </w:rPr>
        <w:t xml:space="preserve">dimensionet: në atë </w:t>
      </w:r>
      <w:r w:rsidR="002B233A" w:rsidRPr="000E790B">
        <w:rPr>
          <w:rFonts w:ascii="Times New Roman" w:hAnsi="Times New Roman" w:cs="Times New Roman"/>
          <w:color w:val="000000" w:themeColor="text1"/>
          <w:sz w:val="24"/>
          <w:szCs w:val="24"/>
          <w:lang w:val="sq-AL"/>
        </w:rPr>
        <w:t xml:space="preserve">politik, ekonomik dhe kulturor. </w:t>
      </w:r>
      <w:r w:rsidRPr="000E790B">
        <w:rPr>
          <w:rFonts w:ascii="Times New Roman" w:hAnsi="Times New Roman" w:cs="Times New Roman"/>
          <w:color w:val="000000" w:themeColor="text1"/>
          <w:sz w:val="24"/>
          <w:szCs w:val="24"/>
          <w:lang w:val="sq-AL"/>
        </w:rPr>
        <w:t>Tek analiza sasiore, të rinjtë e pyetur nuk bëjnë një dallim të qartë teksa pyeten për ndikimin e SHBA-së dhe BE-së, duke parë influencën e tyre në vendin tonë si të njëjtë dhe me impakt të ulët.</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Ndryshe nga analiza sasiore, tek analiza cilësore, ekspertët e kanë bërë dallimin dukshëm midis SHBA-së dhe BE-së, duke identifikuar pikat më të forta dhe më të dobëta vepruese të secilit aktor ndërkombëtar: SHBA-BE.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Nga ana tjetër, tek të dyja analizat, vihet re roli i munguar dhe prezenca aq shumë e nevojshme e këtyre dy aktorëve ndërkombëtarë në politikën shq</w:t>
      </w:r>
      <w:r w:rsidR="002B233A" w:rsidRPr="000E790B">
        <w:rPr>
          <w:rFonts w:ascii="Times New Roman" w:hAnsi="Times New Roman" w:cs="Times New Roman"/>
          <w:color w:val="000000" w:themeColor="text1"/>
          <w:sz w:val="24"/>
          <w:szCs w:val="24"/>
          <w:lang w:val="sq-AL"/>
        </w:rPr>
        <w:t>iptare dhe vendimmarrjen e saj.</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Ndërsa tek analiza sasiore, kjo zbehje e rolit të SHBA-së dhe BE-së thjesht është konstatuar, tek analiza cilësore, ku këndvështrimet janë më të artikuluara, nga ekspertët shihet një kërkesë për</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një angazhim më të madh të këtyre dy aktorëve të rëndësishëm globalë</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në politikën shqiptare, si një faktor i pazëvendësueshëm i përpjekjeve dhe aspiratave të dëshmuara të popullit shqiptar pro vlerave dhe institucioneve demokratike perëndimore.</w:t>
      </w:r>
    </w:p>
    <w:p w:rsidR="001D0406" w:rsidRPr="000E790B" w:rsidRDefault="00457524" w:rsidP="000E790B">
      <w:pPr>
        <w:spacing w:after="0" w:line="360" w:lineRule="auto"/>
        <w:ind w:firstLine="284"/>
        <w:jc w:val="both"/>
        <w:rPr>
          <w:rFonts w:ascii="Times New Roman" w:hAnsi="Times New Roman" w:cs="Times New Roman"/>
          <w:b/>
          <w:color w:val="000000" w:themeColor="text1"/>
          <w:sz w:val="24"/>
          <w:szCs w:val="24"/>
          <w:lang w:val="sq-AL"/>
        </w:rPr>
      </w:pPr>
      <w:r w:rsidRPr="000E790B">
        <w:rPr>
          <w:rFonts w:ascii="Times New Roman" w:hAnsi="Times New Roman" w:cs="Times New Roman"/>
          <w:b/>
          <w:color w:val="000000" w:themeColor="text1"/>
          <w:sz w:val="24"/>
          <w:szCs w:val="24"/>
          <w:lang w:val="sq-AL"/>
        </w:rPr>
        <w:t>6</w:t>
      </w:r>
      <w:r w:rsidR="001D0406" w:rsidRPr="000E790B">
        <w:rPr>
          <w:rFonts w:ascii="Times New Roman" w:hAnsi="Times New Roman" w:cs="Times New Roman"/>
          <w:b/>
          <w:color w:val="000000" w:themeColor="text1"/>
          <w:sz w:val="24"/>
          <w:szCs w:val="24"/>
          <w:lang w:val="sq-AL"/>
        </w:rPr>
        <w:t>.3. Influencat ekonomike, politike dhe kulturore të Turqisë, Rusisë dhe Kinës</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Rezultatet e analizave sasiore mbi dimensionet e influencës (ekonomike, politike, kulturore),për secilin vend treguan se ka dallime të rëndësishme statistikore në perceptimet e këtyre tri dimensioneve për sa i përket Rusisë, Turqisë dhe Kinës. Turqia renditet në vend të parë, si vendi më veprues në të tri dimensionet: ekonomike, politike, kulturore.</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Ndikimi më i madh i shtetit turk perceptohet në nivelin ekonomik, ndjekur nga dimensioni politik dhe, së fundmi, ai kulturor, e ndjekur </w:t>
      </w:r>
      <w:r w:rsidR="0027036A" w:rsidRPr="000E790B">
        <w:rPr>
          <w:rFonts w:ascii="Times New Roman" w:hAnsi="Times New Roman" w:cs="Times New Roman"/>
          <w:color w:val="000000" w:themeColor="text1"/>
          <w:sz w:val="24"/>
          <w:szCs w:val="24"/>
          <w:lang w:val="sq-AL"/>
        </w:rPr>
        <w:t>mandej</w:t>
      </w:r>
      <w:r w:rsidRPr="000E790B">
        <w:rPr>
          <w:rFonts w:ascii="Times New Roman" w:hAnsi="Times New Roman" w:cs="Times New Roman"/>
          <w:color w:val="000000" w:themeColor="text1"/>
          <w:sz w:val="24"/>
          <w:szCs w:val="24"/>
          <w:lang w:val="sq-AL"/>
        </w:rPr>
        <w:t xml:space="preserve"> nga Kina dhe në fund nga Rusia. Gjithsesi, vlen të theksohet</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se vlerat e mesatares renditen në mes të intervalit(3/5-disi), me një zhvendosje të vogël drejt kahut pozitiv në rastin e Turqisë dhe Kinës. Referuar të dhënave statistikore, rezulton që Turqia shihet si ndikues më i madh në fushën e ekonomisë në raport me dy vendet e tjera. Kjo e dhënë nuk është tërësisht e pambështetur, pasi po t’i referohemi të dhënave nga INSTAT dhe Banka e Shqipërisë, del që prezenca e Turqisë në raport me Kinën dhe Rusinë është shumë më e madhe, që do të thotë se perceptimi i të rinjve afrohet</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me realitetin. Është e qartë dhe e kuptueshme se nuk ka asnjë vështirësi për të dalë në këtë konkluzion, pasi shkëmbimet tregtare midis Turqisë dhe Shqipërisë e bëjnë atë një nga partnerët më të rëndësishëm në vend për sa i takon Import-Eksporteve për vitin 2018, duke iu referuar Bankës së Shqipërisë dhe INSTAT-it (</w:t>
      </w:r>
      <w:hyperlink r:id="rId11" w:history="1">
        <w:r w:rsidR="00FE1ED6" w:rsidRPr="000E790B">
          <w:rPr>
            <w:rStyle w:val="Hyperlink"/>
            <w:rFonts w:ascii="Times New Roman" w:hAnsi="Times New Roman" w:cs="Times New Roman"/>
            <w:sz w:val="24"/>
            <w:szCs w:val="24"/>
            <w:lang w:val="sq-AL"/>
          </w:rPr>
          <w:t>www.bankofalbania.org</w:t>
        </w:r>
      </w:hyperlink>
      <w:r w:rsidRPr="000E790B">
        <w:rPr>
          <w:rFonts w:ascii="Times New Roman" w:hAnsi="Times New Roman" w:cs="Times New Roman"/>
          <w:color w:val="000000" w:themeColor="text1"/>
          <w:sz w:val="24"/>
          <w:szCs w:val="24"/>
          <w:lang w:val="sq-AL"/>
        </w:rPr>
        <w:t xml:space="preserve">; </w:t>
      </w:r>
      <w:hyperlink r:id="rId12" w:history="1">
        <w:r w:rsidR="00FE1ED6" w:rsidRPr="000E790B">
          <w:rPr>
            <w:rStyle w:val="Hyperlink"/>
            <w:rFonts w:ascii="Times New Roman" w:hAnsi="Times New Roman" w:cs="Times New Roman"/>
            <w:sz w:val="24"/>
            <w:szCs w:val="24"/>
            <w:lang w:val="sq-AL"/>
          </w:rPr>
          <w:t>http://ww.instat.gov.al/al</w:t>
        </w:r>
      </w:hyperlink>
      <w:r w:rsidRPr="000E790B">
        <w:rPr>
          <w:rFonts w:ascii="Times New Roman" w:hAnsi="Times New Roman" w:cs="Times New Roman"/>
          <w:color w:val="000000" w:themeColor="text1"/>
          <w:sz w:val="24"/>
          <w:szCs w:val="24"/>
          <w:lang w:val="sq-AL"/>
        </w:rPr>
        <w:t>).</w:t>
      </w:r>
    </w:p>
    <w:p w:rsidR="001D0406" w:rsidRPr="000E790B" w:rsidRDefault="00641918"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Dallime tregojnë gjithashtu edhe k</w:t>
      </w:r>
      <w:r w:rsidR="001D0406" w:rsidRPr="000E790B">
        <w:rPr>
          <w:rFonts w:ascii="Times New Roman" w:hAnsi="Times New Roman" w:cs="Times New Roman"/>
          <w:color w:val="000000" w:themeColor="text1"/>
          <w:sz w:val="24"/>
          <w:szCs w:val="24"/>
          <w:lang w:val="sq-AL"/>
        </w:rPr>
        <w:t>rahasimet mbi dimensionin politik</w:t>
      </w:r>
      <w:r w:rsidRPr="000E790B">
        <w:rPr>
          <w:rFonts w:ascii="Times New Roman" w:hAnsi="Times New Roman" w:cs="Times New Roman"/>
          <w:color w:val="000000" w:themeColor="text1"/>
          <w:sz w:val="24"/>
          <w:szCs w:val="24"/>
          <w:lang w:val="sq-AL"/>
        </w:rPr>
        <w:t xml:space="preserve">, kështu </w:t>
      </w:r>
      <w:r w:rsidR="001D0406" w:rsidRPr="000E790B">
        <w:rPr>
          <w:rFonts w:ascii="Times New Roman" w:hAnsi="Times New Roman" w:cs="Times New Roman"/>
          <w:color w:val="000000" w:themeColor="text1"/>
          <w:sz w:val="24"/>
          <w:szCs w:val="24"/>
          <w:lang w:val="sq-AL"/>
        </w:rPr>
        <w:t>në vend të parë renditet sërish Turqia, ndërsa Rusia kalon në vendin e dytë, ndërsa Kina renditet e fundit. Gjithsesi, vlen të theksohet se vlerat e mesatares renditen në mes të intervalit (3/5-disi), me një zhvendosje minimale në rastin e Turqisë. Së fundmi, për sa i përket dimensionit kulturor, sërish Turqia renditet në vendin e parë, por influencat kulturore të Kinës dhe Rusisë raportohen mjaft të ngjashme (nuk ka dallime statistikisht të rëndësishme mes tyre). Gjithsesi, duhet theksuar se mesataret e raportuara për këtë dimension janë më të ulëtat [mes ‘pak’ (2) dhe ‘aspak’ (1)], çka do të thotë se perceptimi i përgjithshëm mbi influencën kulturore të këtyre tri vendeve është pothuajse inekzistent.</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Në përmbledhje, të dhënat tregojnë se të rinjtë perceptojnë Turqinë si vendin me ndikimin më të madh politik, ekonomik, apo kulturor. Në një intervistë të ambasadorit turk, z. Murat Ahmet Yörük, raporton se në vendin tonë janë rreth 400 kompani turke, të cilat operojnë në tregun shqiptar, në fusha si energjia, telekomunikacioni, sistemi bankar, mineralet, etj., me një numër të punësuarish rreth 15.000 vetë, me potencial për t’u zhvilluar më tej në vitet në vazhdim</w:t>
      </w:r>
      <w:r w:rsidR="00A81CC5"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w:t>
      </w:r>
      <w:r w:rsidR="006F68DB" w:rsidRPr="000E790B">
        <w:rPr>
          <w:rFonts w:ascii="Times New Roman" w:hAnsi="Times New Roman" w:cs="Times New Roman"/>
          <w:color w:val="000000" w:themeColor="text1"/>
          <w:sz w:val="24"/>
          <w:szCs w:val="24"/>
          <w:lang w:val="sq-AL"/>
        </w:rPr>
        <w:t>Intervistë e Ambasadorit të Turqisë,</w:t>
      </w:r>
      <w:r w:rsidR="00772EF8" w:rsidRPr="000E790B">
        <w:rPr>
          <w:rFonts w:ascii="Times New Roman" w:hAnsi="Times New Roman" w:cs="Times New Roman"/>
          <w:color w:val="000000" w:themeColor="text1"/>
          <w:sz w:val="24"/>
          <w:szCs w:val="24"/>
          <w:lang w:val="sq-AL"/>
        </w:rPr>
        <w:t xml:space="preserve"> 2018</w:t>
      </w:r>
      <w:r w:rsidRPr="000E790B">
        <w:rPr>
          <w:rFonts w:ascii="Times New Roman" w:hAnsi="Times New Roman" w:cs="Times New Roman"/>
          <w:color w:val="000000" w:themeColor="text1"/>
          <w:sz w:val="24"/>
          <w:szCs w:val="24"/>
          <w:lang w:val="sq-AL"/>
        </w:rPr>
        <w:t xml:space="preserve">). Shqipëria, së bashku me Kosovën përbëjnë dy ndër partnerët më të rëndësishëm ekonomikë të Turqisë në rajonin e Ballkanit, dhe jo rastësisht. Është fakt që një ndikim në këtë marrëdhënie kaq të ngushtë ekonomike ka luajtur faktori kulturor e sidomos ai fetar, ku </w:t>
      </w:r>
      <w:r w:rsidR="00E41383" w:rsidRPr="000E790B">
        <w:rPr>
          <w:rFonts w:ascii="Times New Roman" w:hAnsi="Times New Roman" w:cs="Times New Roman"/>
          <w:color w:val="000000" w:themeColor="text1"/>
          <w:sz w:val="24"/>
          <w:szCs w:val="24"/>
          <w:lang w:val="sq-AL"/>
        </w:rPr>
        <w:t xml:space="preserve">në </w:t>
      </w:r>
      <w:r w:rsidRPr="000E790B">
        <w:rPr>
          <w:rFonts w:ascii="Times New Roman" w:hAnsi="Times New Roman" w:cs="Times New Roman"/>
          <w:color w:val="000000" w:themeColor="text1"/>
          <w:sz w:val="24"/>
          <w:szCs w:val="24"/>
          <w:lang w:val="sq-AL"/>
        </w:rPr>
        <w:t>Shqipëri</w:t>
      </w:r>
      <w:r w:rsidR="00E41383"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 xml:space="preserve"> sipas të dhënave të vetë institucionit shqiptar - INSTAT, popullsia e saj renditet si një vend me shumicë të besimit mysliman (</w:t>
      </w:r>
      <w:r w:rsidR="00F21CB0" w:rsidRPr="000E790B">
        <w:rPr>
          <w:rFonts w:ascii="Times New Roman" w:hAnsi="Times New Roman" w:cs="Times New Roman"/>
          <w:color w:val="000000" w:themeColor="text1"/>
          <w:sz w:val="24"/>
          <w:szCs w:val="24"/>
          <w:lang w:val="sq-AL"/>
        </w:rPr>
        <w:t>www</w:t>
      </w:r>
      <w:r w:rsidRPr="000E790B">
        <w:rPr>
          <w:rFonts w:ascii="Times New Roman" w:hAnsi="Times New Roman" w:cs="Times New Roman"/>
          <w:color w:val="000000" w:themeColor="text1"/>
          <w:sz w:val="24"/>
          <w:szCs w:val="24"/>
          <w:lang w:val="sq-AL"/>
        </w:rPr>
        <w:t>.instat.gov.al). Ky faktor ka bërë që kompanitë turke të operojnë natyrshëm në tregun shqiptar në fusha strategjike, ku si më të rëndësishmet mund të përmendim investimet në fushën e telekomunikacionit, përmes kompanisë “Türk Telekom”; në fushën e sistemit arsimor, përmes institucioneve arsimore, si: “Epoka University” dhe kolegjeve arsimore “Mehmet Akif”; në fushën e metalurgjisë, përmes kompanisë “Çalik Holding”; në sistemin bankar dhe atë të transporti</w:t>
      </w:r>
      <w:r w:rsidR="00E41383" w:rsidRPr="000E790B">
        <w:rPr>
          <w:rFonts w:ascii="Times New Roman" w:hAnsi="Times New Roman" w:cs="Times New Roman"/>
          <w:color w:val="000000" w:themeColor="text1"/>
          <w:sz w:val="24"/>
          <w:szCs w:val="24"/>
          <w:lang w:val="sq-AL"/>
        </w:rPr>
        <w:t xml:space="preserve">t së fundmi nëpërmjet kompanisë </w:t>
      </w:r>
      <w:r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rPr>
        <w:t>Cengiz Construction</w:t>
      </w:r>
      <w:r w:rsidRPr="000E790B">
        <w:rPr>
          <w:rFonts w:ascii="Times New Roman" w:hAnsi="Times New Roman" w:cs="Times New Roman"/>
          <w:color w:val="000000" w:themeColor="text1"/>
          <w:sz w:val="24"/>
          <w:szCs w:val="24"/>
          <w:lang w:val="sq-AL"/>
        </w:rPr>
        <w:t>”.</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Fakti që Shqipëria është anëtare e NATO-s dhe Bankës Botërore dhe në vijim e sipër janë negociatat e saj për anëtarësim në BE, e kanë vendosur atë në një lloj qendre rajonale të tërheqjes së investimeve të huaja direkte, që arrijnë në 750 milionë euro në vit (në Evropën Juglindore në këtë parametër zë vendin e tretë, pas Serbisë dhe Kroacisë), duke bërë që ekonomia shqiptare të rritet në më shumë se 6% në baza vjetore. Lulëzimi i tregtisë dhe bashkëpunimit midis Shqipërisë dhe Turqisë, vjen si rezultat i nënshkrimit të Marrëveshjes së Tregtisë së Lirë mes dy vendeve në vitin 2006, sipas të cilës mallrat turke janë vendosur</w:t>
      </w:r>
      <w:r w:rsidR="00F21CB0"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në të njëjtin pozicion me ato të BE-së, kurse rreth 80% e tyre janë liruar nga dogana shqiptare (në të njëjtin vit, Shqipëria nënshkroi Marrëveshjen e Stabilizim-Asociimit me BE-në). Sipas një raporti të SETA-s, Organizatë Kërkimore për Çështje Politike, Ekonomike dhe Sociologjike, Turqia në vitin 2015 ka eksportuar mallra në Shqipëri në vlerë prej 287 milionë euro (SETA, 2018). Kjo dëshmohet edhe nga bujaria me të cilën mediet i kanë hapur ekranet për kinematografinë turke, duke transmetuar gjerësisht programe në gjuhën turke, po ashtu dhe shkëmbimet tregtare shoqëruar me marrëdhëniet e ngrohta politike midis drejtuesve të shteteve </w:t>
      </w:r>
      <w:r w:rsidR="00F21CB0" w:rsidRPr="000E790B">
        <w:rPr>
          <w:rFonts w:ascii="Times New Roman" w:hAnsi="Times New Roman" w:cs="Times New Roman"/>
          <w:color w:val="000000" w:themeColor="text1"/>
          <w:sz w:val="24"/>
          <w:szCs w:val="24"/>
          <w:lang w:val="sq-AL"/>
        </w:rPr>
        <w:t>përkatëse</w:t>
      </w:r>
      <w:r w:rsidRPr="000E790B">
        <w:rPr>
          <w:rFonts w:ascii="Times New Roman" w:hAnsi="Times New Roman" w:cs="Times New Roman"/>
          <w:color w:val="000000" w:themeColor="text1"/>
          <w:sz w:val="24"/>
          <w:szCs w:val="24"/>
          <w:lang w:val="sq-AL"/>
        </w:rPr>
        <w:t>, e bëjnë Turqinë një nga vendet më me ndikim në rajonin e Ballkanit. Qasja e Turqisë është më së shumti “luftë” për të dominuar tregjet e Ballkanit Perëndimor, duke shfrytëzuar të gjitha avantazhet që i krijon historia 500-vjeçare e sundimit të Perandorisë Osmane. Faktori i kulturës dhe fesë ka qenë një tjetër element, që e ka favorizuar shtrirjen e kapitalit dhe investimeve turke në Shqipëri, duke e bërë kështu të jetë në avantazh në raport me konkurrentët e tjerë.</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Për sa i përket Rusisë, influenca e këtij vendi perceptohet më e fortë në dimensionin politik, i cili ndiqet nga ai ekonomik dhe</w:t>
      </w:r>
      <w:r w:rsidR="00CC53C8"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 xml:space="preserve"> në fund</w:t>
      </w:r>
      <w:r w:rsidR="00CC53C8"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 xml:space="preserve"> dimensioni kulturor. Arsyeja që Rusia perceptohet me influencë më të fortë politike, është roli i saj tejet aktiv në politikën e jashtme. Rusia, duke përdorur të gjithë mekanizmat ekonomike dhe gjeopolitike, ka arritur të përshfaqë rolin e një fuqie të dorës së parë në rrafshin politik dhe ekonomik, duke i bërë të qarta interesat e saj si në rang rajonal, ashtu edhe global.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Nëse i referohemi rajonit të Ballkanit, Rusia nuk e fsheh ambicien për të riafirmuar marrëdhëniet e saj sidomos me shtetin serb, të ciline konsideron si partnerin e saj të parapëlqyer ekonomik, politik dhe ushtarak, ku miqësia e kahershme midis këtyre dy popujve është dëshmuar historikisht. </w:t>
      </w:r>
    </w:p>
    <w:p w:rsidR="001D0406" w:rsidRPr="000E790B" w:rsidRDefault="00C0649F"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P</w:t>
      </w:r>
      <w:r w:rsidR="001D0406" w:rsidRPr="000E790B">
        <w:rPr>
          <w:rFonts w:ascii="Times New Roman" w:hAnsi="Times New Roman" w:cs="Times New Roman"/>
          <w:color w:val="000000" w:themeColor="text1"/>
          <w:sz w:val="24"/>
          <w:szCs w:val="24"/>
          <w:lang w:val="sq-AL"/>
        </w:rPr>
        <w:t>avarësisht kësaj, Rusia nuk është limituar për të zgjeruar më tej influencën e saj me çdo aktor dhe faktor në rajonin e Ballkanit Perëndimor. Në këtë kontekst, çdo ndryshim apo avancim i vendeve të rajonit në agjendën Euroatlantike ndiqet me shqetësim nga ajo. Në këtë kontekst, anëtarësimi i Shqipërisë dhe Kroacisë me të drejta të plota në NATO, në prill 2009, nuk mund të kalonte pa shqetësim nga Rusia. Ishin pikërisht këto zhvillime,</w:t>
      </w:r>
      <w:r w:rsidR="001551E5" w:rsidRPr="000E790B">
        <w:rPr>
          <w:rFonts w:ascii="Times New Roman" w:hAnsi="Times New Roman" w:cs="Times New Roman"/>
          <w:color w:val="000000" w:themeColor="text1"/>
          <w:sz w:val="24"/>
          <w:szCs w:val="24"/>
          <w:lang w:val="sq-AL"/>
        </w:rPr>
        <w:t xml:space="preserve"> </w:t>
      </w:r>
      <w:r w:rsidR="001D0406" w:rsidRPr="000E790B">
        <w:rPr>
          <w:rFonts w:ascii="Times New Roman" w:hAnsi="Times New Roman" w:cs="Times New Roman"/>
          <w:color w:val="000000" w:themeColor="text1"/>
          <w:sz w:val="24"/>
          <w:szCs w:val="24"/>
          <w:lang w:val="sq-AL"/>
        </w:rPr>
        <w:t xml:space="preserve">që çuan në intensifikimin e përpjekjeve të Rusisë për të krijuar sa më shumë mundësi komunikimi dhe ndikimi, për të zvogëluar në maksimum ndikimin e fuqive perëndimore, sikundër janë Shtetet e Bashkuara të Amerikës dhe Bashkimi Evropian, dy superfuqive botërore, të cilat kanë një rol dhe ndikim të dorës së parë në këtë rajon.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Shenjat pozitive shihen për tremujorin e parë të vitit 2017, ku eksportet ruse janë rritur me mbi 70%. Nga viti 2013 në 2015, importet nga Rusia panë një rritje të qëndrueshme, me një rënie të lehtë në vitin 2016. Për më tepër, viti 2017 ka pasur përpjekje të intensifikuara për të ringjallur dhe zhvilluar marrëdhëniet ekonomike midis Rusisë dhe Shqipërisë. Në prill, pas një takimi të nivelit të lartë midis delegacioneve të të dy vendeve, fokusi ishte në rritjen e investimeve ruse në sektorin e energjisë, transportit dhe turizmit në Shqipëri. E megjithatë në terma investimi, këto të dhëna janë akoma jo domethënëse. </w:t>
      </w:r>
      <w:r w:rsidRPr="000E790B">
        <w:rPr>
          <w:rFonts w:ascii="Times New Roman" w:hAnsi="Times New Roman" w:cs="Times New Roman"/>
          <w:bCs/>
          <w:color w:val="000000" w:themeColor="text1"/>
          <w:sz w:val="24"/>
          <w:szCs w:val="24"/>
          <w:lang w:val="sq-AL"/>
        </w:rPr>
        <w:t xml:space="preserve">Në 2018, tregtia mes Shqipërisë dhe Rusisë është rritur deri në </w:t>
      </w:r>
      <w:r w:rsidRPr="000E790B">
        <w:rPr>
          <w:rFonts w:ascii="Times New Roman" w:hAnsi="Times New Roman" w:cs="Times New Roman"/>
          <w:color w:val="000000" w:themeColor="text1"/>
          <w:sz w:val="24"/>
          <w:szCs w:val="24"/>
          <w:lang w:val="sq-AL"/>
        </w:rPr>
        <w:t xml:space="preserve">64.58% krahasimisht me 2017 (nga ($53,075,792, në $125,691,009). Eksportet e Rusisë drejt Shqipërisë kanë pësuar rritje deri 73% krahasimisht me vitin 2017. Importet e Rusisë nga Shqipëria janë rritur deri 24% krahasimisht me 2017, konkretisht nga ($3,742,798 në $19,110,441). Fakte këto që tregojnë një trend rritës të shkëmbimeve tregtare midis dy vendeve dhe po ashtu konfirmojnë prezencën e saj të </w:t>
      </w:r>
      <w:r w:rsidR="00FE1ED6" w:rsidRPr="000E790B">
        <w:rPr>
          <w:rFonts w:ascii="Times New Roman" w:hAnsi="Times New Roman" w:cs="Times New Roman"/>
          <w:color w:val="000000" w:themeColor="text1"/>
          <w:sz w:val="24"/>
          <w:szCs w:val="24"/>
          <w:lang w:val="sq-AL"/>
        </w:rPr>
        <w:t xml:space="preserve">rritur në raport me </w:t>
      </w:r>
      <w:r w:rsidR="001551E5" w:rsidRPr="000E790B">
        <w:rPr>
          <w:rFonts w:ascii="Times New Roman" w:hAnsi="Times New Roman" w:cs="Times New Roman"/>
          <w:color w:val="000000" w:themeColor="text1"/>
          <w:sz w:val="24"/>
          <w:szCs w:val="24"/>
          <w:lang w:val="sq-AL"/>
        </w:rPr>
        <w:t>Shqipërinë.</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Nga ana tjetër, nuk mungojnë përpjekjet e saj në sektorë strategjikë, si ato të naftës dhe gazit në Shqipëri, ku kompanitë ruse “Lukoil” dhe “Gaspromi” kanë negociuar me kompanitë kineze për të drejtat e përdorim-shfrytëzimit të fushave të naftës në Patos-Marinzë, Shqipëri. Në të njëjtën linjë</w:t>
      </w:r>
      <w:r w:rsidR="0011609B"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besohet se Ambasada Ruse në Tiranë po përpiqet të marrë kontrollin mbi pjesën shqiptare të tubacionit Trans-Adriatik (TAP), përmes rritjes së investimeve ruse në zonën ku do të kalojë TAP. Varësia e vendeve evropiane nga gazi rus dhe kërcënimi në rritje i rrugës alternative të gazit azerbajxhanas për në Evropë dëmton seriozisht tregun rus të gazit dhe të ardhurat ruse, gjë e cila justifikon interesin në rritje për Shqipërinë, si një vend strategjik në tregun e gazit nëpërmjet projektit TAP.</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Interesi i fortë ekonomik dhe gjeopolitik i Rusisë në rajon është plotësuar edhe me përpjekjet e saj për të ndikuar dhe ndryshuar, pse jo, diskursin mediatik në Shqipëri, përveç vendeve të tjera nga rajoni. Një artikull jo i pranuar nga Ambasada Ruse në Tiranë, ku identifikohen përpjekjet e Rusisë për informimin dhe luftën e medieve, duke blerë influencën e tyre në Shqipëri. Një strategji e tillë, sipas pretendimeve të paverifikuara, përfshin edhe shitjen e disa medieve, TV, gazetave dhe medieve online në kompanitë ruse, ku kuptohet që qëllimi përfundimtar i tyre është përhapja e “propagandës ruse”</w:t>
      </w:r>
      <w:r w:rsidR="0011609B"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dhe përmirësimi i imazhit të saj për publikun e gjerë shqiptar. Në fund të vitit 2016, vizita e papritur e CIA-s në Shqipëri rriti dyshimet, se ndikimi i Rusisë në Shqipëri dhe ekstremizmi ishin arsyeja për bisedimet e mbajtura me autoritetet shqiptare. Sa i takon marrëdhënieve politike, ato nuk mund të përshkruhen si shumë aktive, megjithatë vendet kanë bërë përpjekje për t’u afruar më shumë ekonomikisht dhe kulturalisht</w:t>
      </w:r>
      <w:bookmarkStart w:id="1" w:name="_Hlk492506448"/>
      <w:r w:rsidR="0011609B" w:rsidRPr="000E790B">
        <w:rPr>
          <w:rFonts w:ascii="Times New Roman" w:hAnsi="Times New Roman" w:cs="Times New Roman"/>
          <w:color w:val="000000" w:themeColor="text1"/>
          <w:sz w:val="24"/>
          <w:szCs w:val="24"/>
          <w:lang w:val="sq-AL"/>
        </w:rPr>
        <w:t>.</w:t>
      </w:r>
      <w:r w:rsidRPr="000E790B">
        <w:rPr>
          <w:rFonts w:ascii="Times New Roman" w:eastAsia="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Metohu, 2017</w:t>
      </w:r>
      <w:bookmarkEnd w:id="1"/>
      <w:r w:rsidRPr="000E790B">
        <w:rPr>
          <w:rFonts w:ascii="Times New Roman" w:hAnsi="Times New Roman" w:cs="Times New Roman"/>
          <w:color w:val="000000" w:themeColor="text1"/>
          <w:sz w:val="24"/>
          <w:szCs w:val="24"/>
          <w:lang w:val="sq-AL"/>
        </w:rPr>
        <w:t>;</w:t>
      </w:r>
      <w:bookmarkStart w:id="2" w:name="_Hlk492507531"/>
      <w:r w:rsidRPr="000E790B">
        <w:rPr>
          <w:rFonts w:ascii="Times New Roman" w:hAnsi="Times New Roman" w:cs="Times New Roman"/>
          <w:color w:val="000000" w:themeColor="text1"/>
          <w:sz w:val="24"/>
          <w:szCs w:val="24"/>
          <w:lang w:val="sq-AL"/>
        </w:rPr>
        <w:t xml:space="preserve"> Gjonaj, Mark. 2017;</w:t>
      </w:r>
      <w:bookmarkStart w:id="3" w:name="_Hlk492508089"/>
      <w:bookmarkEnd w:id="2"/>
      <w:r w:rsidR="0011609B"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Mejdini; 2016). </w:t>
      </w:r>
      <w:bookmarkEnd w:id="3"/>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Vizitat e Ministrit të Energjisë, Ministrit të Kulturës së Shqipërisë dhe Kryetarit të Bashkisë së Tiranës në Rusi dëshmojnë për një qasje më miqësore midis dy vendeve (</w:t>
      </w:r>
      <w:r w:rsidR="006F68DB" w:rsidRPr="000E790B">
        <w:rPr>
          <w:rFonts w:ascii="Times New Roman" w:hAnsi="Times New Roman" w:cs="Times New Roman"/>
          <w:sz w:val="24"/>
          <w:szCs w:val="24"/>
          <w:lang w:val="sq-AL"/>
        </w:rPr>
        <w:t>Intervistë e Ambasadorit Arben Gazioni</w:t>
      </w:r>
      <w:r w:rsidR="00125D36" w:rsidRPr="000E790B">
        <w:rPr>
          <w:rFonts w:ascii="Times New Roman" w:hAnsi="Times New Roman" w:cs="Times New Roman"/>
          <w:sz w:val="24"/>
          <w:szCs w:val="24"/>
          <w:lang w:val="sq-AL"/>
        </w:rPr>
        <w:t xml:space="preserve">, </w:t>
      </w:r>
      <w:r w:rsidR="00772EF8" w:rsidRPr="000E790B">
        <w:rPr>
          <w:rFonts w:ascii="Times New Roman" w:hAnsi="Times New Roman" w:cs="Times New Roman"/>
          <w:sz w:val="24"/>
          <w:szCs w:val="24"/>
          <w:lang w:val="sq-AL"/>
        </w:rPr>
        <w:t>2018</w:t>
      </w:r>
      <w:r w:rsidRPr="000E790B">
        <w:rPr>
          <w:rFonts w:ascii="Times New Roman" w:hAnsi="Times New Roman" w:cs="Times New Roman"/>
          <w:color w:val="000000" w:themeColor="text1"/>
          <w:sz w:val="24"/>
          <w:szCs w:val="24"/>
          <w:lang w:val="sq-AL"/>
        </w:rPr>
        <w:t>).</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Zonat e interesave të përbashkëta janë identifikuar dhe shkojnë përtej importit dhe eksportit tradicional të mallrave, duke u shtrirë në energji, bujqësi, minierë, infrastrukturë, transport dhe turizëm. Për të diskutuar interesat e përbashkëta në këto zona, një komision dypalësh ndërqeveritar ndërmjet dy vendeve do të mbajë sesionin e tij të shtatë në Tiranë pas 7 vjet ndërprerjeje. Edhe pse përmirësimi i marrëdhënieve po ecën ngadalë (siç konfirmohet nga ambasadori i Shqipërisë në Rusi dhe ambasadori rus në Shqipëri në intervista të ndara), përpjekjet në rritje për të mbajtur një dialog dypalësh, pavarësisht nga dallimet themelore në çështjet politike, sinjalizojnë një mbizotërim të interesave ekonomike, veçanërisht në fushën e energjisë. Të gjitha këto, duke pasur parasysh ndarjen e qartë politike dhe qasjen e Shqipërisë në njëzëshmëri me politikat e Bashkimit </w:t>
      </w:r>
      <w:r w:rsidR="00C94027" w:rsidRPr="000E790B">
        <w:rPr>
          <w:rFonts w:ascii="Times New Roman" w:hAnsi="Times New Roman" w:cs="Times New Roman"/>
          <w:color w:val="000000" w:themeColor="text1"/>
          <w:sz w:val="24"/>
          <w:szCs w:val="24"/>
          <w:lang w:val="sq-AL"/>
        </w:rPr>
        <w:t>Evropian</w:t>
      </w:r>
      <w:r w:rsidRPr="000E790B">
        <w:rPr>
          <w:rFonts w:ascii="Times New Roman" w:hAnsi="Times New Roman" w:cs="Times New Roman"/>
          <w:color w:val="000000" w:themeColor="text1"/>
          <w:sz w:val="24"/>
          <w:szCs w:val="24"/>
          <w:lang w:val="sq-AL"/>
        </w:rPr>
        <w:t>, pa harruar sanksionet e vendosura ndaj Rusisë</w:t>
      </w:r>
      <w:r w:rsidR="00125D36"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 xml:space="preserve"> (</w:t>
      </w:r>
      <w:r w:rsidR="00AC4BCD" w:rsidRPr="000E790B">
        <w:rPr>
          <w:rFonts w:ascii="Times New Roman" w:hAnsi="Times New Roman" w:cs="Times New Roman"/>
          <w:sz w:val="24"/>
          <w:szCs w:val="24"/>
          <w:lang w:val="sq-AL"/>
        </w:rPr>
        <w:t>Intervistë e Ambasadorit Arben Gazioni</w:t>
      </w:r>
      <w:r w:rsidR="00772EF8" w:rsidRPr="000E790B">
        <w:rPr>
          <w:rFonts w:ascii="Times New Roman" w:hAnsi="Times New Roman" w:cs="Times New Roman"/>
          <w:sz w:val="24"/>
          <w:szCs w:val="24"/>
          <w:lang w:val="sq-AL"/>
        </w:rPr>
        <w:t>,</w:t>
      </w:r>
      <w:r w:rsidR="00C94027" w:rsidRPr="000E790B">
        <w:rPr>
          <w:rFonts w:ascii="Times New Roman" w:hAnsi="Times New Roman" w:cs="Times New Roman"/>
          <w:sz w:val="24"/>
          <w:szCs w:val="24"/>
          <w:lang w:val="sq-AL"/>
        </w:rPr>
        <w:t xml:space="preserve"> </w:t>
      </w:r>
      <w:r w:rsidR="00772EF8" w:rsidRPr="000E790B">
        <w:rPr>
          <w:rFonts w:ascii="Times New Roman" w:hAnsi="Times New Roman" w:cs="Times New Roman"/>
          <w:sz w:val="24"/>
          <w:szCs w:val="24"/>
          <w:lang w:val="sq-AL"/>
        </w:rPr>
        <w:t>2018</w:t>
      </w:r>
      <w:r w:rsidRPr="000E790B">
        <w:rPr>
          <w:rFonts w:ascii="Times New Roman" w:hAnsi="Times New Roman" w:cs="Times New Roman"/>
          <w:color w:val="000000" w:themeColor="text1"/>
          <w:sz w:val="24"/>
          <w:szCs w:val="24"/>
          <w:lang w:val="sq-AL"/>
        </w:rPr>
        <w:t>).</w:t>
      </w:r>
    </w:p>
    <w:p w:rsidR="001D0406" w:rsidRPr="000E790B" w:rsidRDefault="00457524" w:rsidP="000E790B">
      <w:pPr>
        <w:spacing w:after="0" w:line="360" w:lineRule="auto"/>
        <w:ind w:firstLine="284"/>
        <w:jc w:val="both"/>
        <w:rPr>
          <w:rFonts w:ascii="Times New Roman" w:hAnsi="Times New Roman" w:cs="Times New Roman"/>
          <w:b/>
          <w:color w:val="000000" w:themeColor="text1"/>
          <w:sz w:val="24"/>
          <w:szCs w:val="24"/>
          <w:lang w:val="sq-AL"/>
        </w:rPr>
      </w:pPr>
      <w:r w:rsidRPr="000E790B">
        <w:rPr>
          <w:rFonts w:ascii="Times New Roman" w:hAnsi="Times New Roman" w:cs="Times New Roman"/>
          <w:b/>
          <w:color w:val="000000" w:themeColor="text1"/>
          <w:sz w:val="24"/>
          <w:szCs w:val="24"/>
          <w:lang w:val="sq-AL"/>
        </w:rPr>
        <w:t xml:space="preserve">6.3.1 </w:t>
      </w:r>
      <w:r w:rsidR="001D0406" w:rsidRPr="000E790B">
        <w:rPr>
          <w:rFonts w:ascii="Times New Roman" w:hAnsi="Times New Roman" w:cs="Times New Roman"/>
          <w:b/>
          <w:color w:val="000000" w:themeColor="text1"/>
          <w:sz w:val="24"/>
          <w:szCs w:val="24"/>
          <w:lang w:val="sq-AL"/>
        </w:rPr>
        <w:t>Ndikimi kinez në Shqipëri</w:t>
      </w:r>
    </w:p>
    <w:p w:rsidR="00C94027"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Perceptimet mbi influencën e Kinës në Shqipëri renditen si dimensioni me ndikimin më të madh në atë ekonomik, të ndjekur nga dimensioni politik dhe, së fundmi, dimensioni kulturor. Për shkak të largësisë gjeografike, por edhe për shkak të agjendës së shpallur të interesave në kontinentin evropian, Kina e sheh Shqipërinë si një mundësi depërtimi të kapitaleve të saj drejt tregjeve evropiane. Në këtë kontekst, qasja e saj nuk është tjetër veçse ekonomike, por pa përjashtuar influenca të tjera. Çdo tentativë tjetër e saj, është në funksion të përmirësimit të klimës dhe ngritje</w:t>
      </w:r>
      <w:r w:rsidR="00C94027" w:rsidRPr="000E790B">
        <w:rPr>
          <w:rFonts w:ascii="Times New Roman" w:hAnsi="Times New Roman" w:cs="Times New Roman"/>
          <w:color w:val="000000" w:themeColor="text1"/>
          <w:sz w:val="24"/>
          <w:szCs w:val="24"/>
          <w:lang w:val="sq-AL"/>
        </w:rPr>
        <w:t>s</w:t>
      </w:r>
      <w:r w:rsidRPr="000E790B">
        <w:rPr>
          <w:rFonts w:ascii="Times New Roman" w:hAnsi="Times New Roman" w:cs="Times New Roman"/>
          <w:color w:val="000000" w:themeColor="text1"/>
          <w:sz w:val="24"/>
          <w:szCs w:val="24"/>
          <w:lang w:val="sq-AL"/>
        </w:rPr>
        <w:t xml:space="preserve"> </w:t>
      </w:r>
      <w:r w:rsidR="00C94027" w:rsidRPr="000E790B">
        <w:rPr>
          <w:rFonts w:ascii="Times New Roman" w:hAnsi="Times New Roman" w:cs="Times New Roman"/>
          <w:color w:val="000000" w:themeColor="text1"/>
          <w:sz w:val="24"/>
          <w:szCs w:val="24"/>
          <w:lang w:val="sq-AL"/>
        </w:rPr>
        <w:t>së</w:t>
      </w:r>
      <w:r w:rsidRPr="000E790B">
        <w:rPr>
          <w:rFonts w:ascii="Times New Roman" w:hAnsi="Times New Roman" w:cs="Times New Roman"/>
          <w:color w:val="000000" w:themeColor="text1"/>
          <w:sz w:val="24"/>
          <w:szCs w:val="24"/>
          <w:lang w:val="sq-AL"/>
        </w:rPr>
        <w:t xml:space="preserve"> urave të bashkëpunimit midis dy vendeve, për të pasur një komunikim sa më të mirë për shkëmbimet tregtare potenciale. Nga ana tjetër, Shqipëria si pjesë e projektit - nisma </w:t>
      </w:r>
      <w:r w:rsidR="00C94027"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16+1</w:t>
      </w:r>
      <w:r w:rsidR="00C94027"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 xml:space="preserve"> ku qëllimi kryesor i Kinës është ndërtimi i infrastrukturës dhe shtrirja e kapitalit të saj drejt tregjeve evropiane, por kalimi përmes Ballkanit Perëndimor është i pashmangshëm, e në këto kushte, përmirësimi i marrëdhënieve politike dhe atyre infrastrukturore ku mendohet të kalojë ky kapital, do e bëjë të vështirë shtrirjen e tij. Kjo është dhe arsyeja, që gjiganti kinez po investon në marrëdhënie shumëplanëshe në këtë rajon, me qëllim kryesor rritjen e kredos dhe zgjerimin e rrugëve të kalimit të mallrave dhe kapitaleve t</w:t>
      </w:r>
      <w:r w:rsidR="00C94027" w:rsidRPr="000E790B">
        <w:rPr>
          <w:rFonts w:ascii="Times New Roman" w:hAnsi="Times New Roman" w:cs="Times New Roman"/>
          <w:color w:val="000000" w:themeColor="text1"/>
          <w:sz w:val="24"/>
          <w:szCs w:val="24"/>
          <w:lang w:val="sq-AL"/>
        </w:rPr>
        <w:t>ë saj drejt tregjeve evropiane.</w:t>
      </w:r>
    </w:p>
    <w:p w:rsidR="001D0406" w:rsidRPr="000E790B" w:rsidRDefault="00457524"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b/>
          <w:color w:val="000000" w:themeColor="text1"/>
          <w:sz w:val="24"/>
          <w:szCs w:val="24"/>
          <w:lang w:val="sq-AL"/>
        </w:rPr>
        <w:t>6</w:t>
      </w:r>
      <w:r w:rsidR="001D0406" w:rsidRPr="000E790B">
        <w:rPr>
          <w:rFonts w:ascii="Times New Roman" w:hAnsi="Times New Roman" w:cs="Times New Roman"/>
          <w:b/>
          <w:color w:val="000000" w:themeColor="text1"/>
          <w:sz w:val="24"/>
          <w:szCs w:val="24"/>
          <w:lang w:val="sq-AL"/>
        </w:rPr>
        <w:t>.</w:t>
      </w:r>
      <w:r w:rsidRPr="000E790B">
        <w:rPr>
          <w:rFonts w:ascii="Times New Roman" w:hAnsi="Times New Roman" w:cs="Times New Roman"/>
          <w:b/>
          <w:color w:val="000000" w:themeColor="text1"/>
          <w:sz w:val="24"/>
          <w:szCs w:val="24"/>
          <w:lang w:val="sq-AL"/>
        </w:rPr>
        <w:t>3.2</w:t>
      </w:r>
      <w:r w:rsidR="001D0406" w:rsidRPr="000E790B">
        <w:rPr>
          <w:rFonts w:ascii="Times New Roman" w:hAnsi="Times New Roman" w:cs="Times New Roman"/>
          <w:b/>
          <w:color w:val="000000" w:themeColor="text1"/>
          <w:sz w:val="24"/>
          <w:szCs w:val="24"/>
          <w:lang w:val="sq-AL"/>
        </w:rPr>
        <w:t xml:space="preserve"> Të dhënat cilësore</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Analiza e të dhënave cilësore sugjeron, se ekspertët e perceptojnë Turqinë si vendin me ndikimin më të madh në rajon dhe në Shqipëri. Z. Malaj në analizën e tij e sheh ndikimin e Turqisë në dy dimensione: politik dhe ekonomik (investimet direkte dhe indirekte). Ai thekson, se Turqia po tenton të përdorë ndikimin politik për të imponuar agjendën e saj ekonomike, në kuadër të planeve gjeostrategjike për të gjithë rajonin e Ballkanit Perëndimor. Në rrafshin politik, z. Malaj vlerëson se Turqia ka influencën më të madhe jo vetëm në Shqipëri, por edhe në rajon dhe sidomos</w:t>
      </w:r>
      <w:r w:rsidR="00C94027"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tek shqiptarët në Kosovë dhe Maqedoni, ku janë vënë re financime të drejtpërdrejta ose indirekte nga faktorë të ndryshëm, në mënyrë që të ndikojnë më vonë në agjendën e këtyre vendeve në mënyrë të drejtpërdrejt ose indirekt. Në aspektin e artit dhe kulturës, z. Malaj vlerëson diplomacinë kulturore si një instrument të rëndësishëm të synimeve gjeopolitike, ku Turqinë e sheh si vendin me vizion dhe strategji afatgjatë të angazhuar në projekte konkrete, sidomos në fushën e kinematografisë dhe filmave, duke promovuar kulturën e saj në të gjithë rajonin e Ballkanit.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Nga ana tjetër, z. Xhepa e konsideron Turqinë si një aleat të natyrshëm të Shqipërisë, por kryesisht në sektorin ekonomik. Së fundmi, edhe znj. Duma në vlerësimin e saj e percepton ndikimin e Turqisë me trend rritës, si në vendet e rajonit edhe në Shqipëri.</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Nga ana tjetër, vërehet se Rusia perceptohet si një vend, i cili është duke ridimensionuar dhe përafruar qëndrimet e saj me ish-vendet satelitë të dikurshëm, partnerë strategjikë të saj, në mënyrë që të ketë një rol përcaktues dhe influencues, mjaftueshëm për të penguar ose përshpejtuar agjendën e integrimit të vendeve të rajonit të Ballkanit, në raport me interesat e saj. Për shembull, në analizën e tij z. Malaj thekson se Rusia kërkon të jetë pjesë e vendimmarrjes sa i takon perspektivës së këtyre vendeve për t’u integruar në NATO dhe BE, gjë e cila ka vënë në presion Bashkimin </w:t>
      </w:r>
      <w:r w:rsidR="00C94027" w:rsidRPr="000E790B">
        <w:rPr>
          <w:rFonts w:ascii="Times New Roman" w:hAnsi="Times New Roman" w:cs="Times New Roman"/>
          <w:color w:val="000000" w:themeColor="text1"/>
          <w:sz w:val="24"/>
          <w:szCs w:val="24"/>
          <w:lang w:val="sq-AL"/>
        </w:rPr>
        <w:t>Evropian</w:t>
      </w:r>
      <w:r w:rsidRPr="000E790B">
        <w:rPr>
          <w:rFonts w:ascii="Times New Roman" w:hAnsi="Times New Roman" w:cs="Times New Roman"/>
          <w:color w:val="000000" w:themeColor="text1"/>
          <w:sz w:val="24"/>
          <w:szCs w:val="24"/>
          <w:lang w:val="sq-AL"/>
        </w:rPr>
        <w:t xml:space="preserve"> dhe NATO-n për të qenë më koherentë dhe efikas në vendimmarrjet politike për vendet aspirantë, dhe janë jashtë dyerve të BE-së dhe NATO-s. Në kontrast me këtë qëndrim, z. Xhepa e percepton rolin e Rusisë në dimensionin politik edhe atë ekonomik</w:t>
      </w:r>
      <w:r w:rsidR="00C94027"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ende si të papërfillshëm. Në këtë analizë, ai nënvizon aspektin politik, ku vizitat apo ndërveprimi politik midis dy vendeve Shqipëri – Rusi mbetet modest. Nga ana tjetër, znj. Duma gjithashtu e vlerëson ndikimin rus si jo të drejtpërdrejtë, por me ndikim të tërthortë përmes të tretëve, duke përmendur dimensionin ekonomik dhe shërbimet sekrete.</w:t>
      </w:r>
    </w:p>
    <w:p w:rsidR="00A904CD"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Së fundmi, Kina perceptohet në rrugën e përpjekjeve të vazhdueshme për të rritur ndikimin e saj në rajon, por ndryshe nga dy aktorët e tjerë të marrë në analizë, synimet e Kinës janë të dimensionit ekonomik, me qëllim shtrirjen e kapitaleve të saj në tregun e Bashkimit Europian. Z. Malaj vlerëson, se angazhimi i saj në iniciativën 16+ 1 është në funksion të kësaj agjende, ku Kina po investon shuma të konsiderueshme për të përmirësuar infrastrukturën e vendeve të rajonit, të cilat do të jenë rrugëkalimi për kapitalet e saj për tregun </w:t>
      </w:r>
      <w:r w:rsidR="00C94027" w:rsidRPr="000E790B">
        <w:rPr>
          <w:rFonts w:ascii="Times New Roman" w:hAnsi="Times New Roman" w:cs="Times New Roman"/>
          <w:color w:val="000000" w:themeColor="text1"/>
          <w:sz w:val="24"/>
          <w:szCs w:val="24"/>
          <w:lang w:val="sq-AL"/>
        </w:rPr>
        <w:t>evropian</w:t>
      </w:r>
      <w:r w:rsidRPr="000E790B">
        <w:rPr>
          <w:rFonts w:ascii="Times New Roman" w:hAnsi="Times New Roman" w:cs="Times New Roman"/>
          <w:color w:val="000000" w:themeColor="text1"/>
          <w:sz w:val="24"/>
          <w:szCs w:val="24"/>
          <w:lang w:val="sq-AL"/>
        </w:rPr>
        <w:t xml:space="preserve">. Po ashtu, z. Malaj specifikon se Serbia është partneri më i ngushtë i Kinës në rajon, ndërkohë që si shembuj për influencën kineze në Shqipëri përmenden vetëm aeroporti dhe industria e naftës. Malaj gjithashtu përmend përpjekjet e Kinës për të zgjeruar ndikimin e saj, fillimisht nëpërmjet institutit “Confuci” dhe shumë aktiviteteve kulturore në Ballkanin Perëndimor. </w:t>
      </w:r>
      <w:r w:rsidR="00A904CD" w:rsidRPr="000E790B">
        <w:rPr>
          <w:rFonts w:ascii="Times New Roman" w:hAnsi="Times New Roman" w:cs="Times New Roman"/>
          <w:sz w:val="24"/>
          <w:szCs w:val="24"/>
          <w:lang w:val="sq-AL"/>
        </w:rPr>
        <w:t>Ndërsa</w:t>
      </w:r>
      <w:r w:rsidR="00A904CD" w:rsidRPr="000E790B">
        <w:rPr>
          <w:rFonts w:ascii="Times New Roman" w:hAnsi="Times New Roman" w:cs="Times New Roman"/>
          <w:b/>
          <w:sz w:val="24"/>
          <w:szCs w:val="24"/>
          <w:lang w:val="sq-AL"/>
        </w:rPr>
        <w:t xml:space="preserve"> z. Elezi, znj. Gjosha </w:t>
      </w:r>
      <w:r w:rsidR="00A904CD" w:rsidRPr="000E790B">
        <w:rPr>
          <w:rFonts w:ascii="Times New Roman" w:hAnsi="Times New Roman" w:cs="Times New Roman"/>
          <w:sz w:val="24"/>
          <w:szCs w:val="24"/>
          <w:lang w:val="sq-AL"/>
        </w:rPr>
        <w:t>dhe</w:t>
      </w:r>
      <w:r w:rsidR="00A904CD" w:rsidRPr="000E790B">
        <w:rPr>
          <w:rFonts w:ascii="Times New Roman" w:hAnsi="Times New Roman" w:cs="Times New Roman"/>
          <w:b/>
          <w:sz w:val="24"/>
          <w:szCs w:val="24"/>
          <w:lang w:val="sq-AL"/>
        </w:rPr>
        <w:t xml:space="preserve"> z. Aliçka </w:t>
      </w:r>
      <w:r w:rsidR="00A904CD" w:rsidRPr="000E790B">
        <w:rPr>
          <w:rFonts w:ascii="Times New Roman" w:hAnsi="Times New Roman" w:cs="Times New Roman"/>
          <w:sz w:val="24"/>
          <w:szCs w:val="24"/>
          <w:lang w:val="sq-AL"/>
        </w:rPr>
        <w:t>përafrojnë qëndrimet e tyre në raport me tri aktorët e marrë në analizë, ku veçojnë ndikimin e Turqisë, ndryshe nga Kina dhe Rusia, të</w:t>
      </w:r>
      <w:r w:rsidR="00C94027" w:rsidRPr="000E790B">
        <w:rPr>
          <w:rFonts w:ascii="Times New Roman" w:hAnsi="Times New Roman" w:cs="Times New Roman"/>
          <w:sz w:val="24"/>
          <w:szCs w:val="24"/>
          <w:lang w:val="sq-AL"/>
        </w:rPr>
        <w:t xml:space="preserve"> </w:t>
      </w:r>
      <w:r w:rsidR="00A904CD" w:rsidRPr="000E790B">
        <w:rPr>
          <w:rFonts w:ascii="Times New Roman" w:hAnsi="Times New Roman" w:cs="Times New Roman"/>
          <w:sz w:val="24"/>
          <w:szCs w:val="24"/>
          <w:lang w:val="sq-AL"/>
        </w:rPr>
        <w:t>cilat i shohin me relevancë</w:t>
      </w:r>
      <w:r w:rsidR="00C94027" w:rsidRPr="000E790B">
        <w:rPr>
          <w:rFonts w:ascii="Times New Roman" w:hAnsi="Times New Roman" w:cs="Times New Roman"/>
          <w:sz w:val="24"/>
          <w:szCs w:val="24"/>
          <w:lang w:val="sq-AL"/>
        </w:rPr>
        <w:t xml:space="preserve"> </w:t>
      </w:r>
      <w:r w:rsidR="00A904CD" w:rsidRPr="000E790B">
        <w:rPr>
          <w:rFonts w:ascii="Times New Roman" w:hAnsi="Times New Roman" w:cs="Times New Roman"/>
          <w:sz w:val="24"/>
          <w:szCs w:val="24"/>
          <w:lang w:val="sq-AL"/>
        </w:rPr>
        <w:t>tepër</w:t>
      </w:r>
      <w:r w:rsidR="00C94027" w:rsidRPr="000E790B">
        <w:rPr>
          <w:rFonts w:ascii="Times New Roman" w:hAnsi="Times New Roman" w:cs="Times New Roman"/>
          <w:sz w:val="24"/>
          <w:szCs w:val="24"/>
          <w:lang w:val="sq-AL"/>
        </w:rPr>
        <w:t xml:space="preserve"> </w:t>
      </w:r>
      <w:r w:rsidR="00A904CD" w:rsidRPr="000E790B">
        <w:rPr>
          <w:rFonts w:ascii="Times New Roman" w:hAnsi="Times New Roman" w:cs="Times New Roman"/>
          <w:sz w:val="24"/>
          <w:szCs w:val="24"/>
          <w:lang w:val="sq-AL"/>
        </w:rPr>
        <w:t xml:space="preserve">të ulët. Të intervistuarit nuk janë thelluar në analizimin e elementeve specifike të secilit shtet më vete, sa i takon dimensioneve ekonomike, politike dhe kulturore.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Gjithsesi, ekspertët bashkohen në perceptimin e tyre se Kina është një potencial ekonomik global, me një qasje ekspansioniste në tregjet ndërkombëtare, së fundmi në rajonin e Ballkanit Perëndimor.</w:t>
      </w:r>
    </w:p>
    <w:p w:rsidR="00841FEA" w:rsidRDefault="00841FEA" w:rsidP="000E790B">
      <w:pPr>
        <w:spacing w:after="0" w:line="360" w:lineRule="auto"/>
        <w:ind w:firstLine="284"/>
        <w:jc w:val="both"/>
        <w:rPr>
          <w:rFonts w:ascii="Times New Roman" w:hAnsi="Times New Roman" w:cs="Times New Roman"/>
          <w:b/>
          <w:color w:val="000000" w:themeColor="text1"/>
          <w:sz w:val="24"/>
          <w:szCs w:val="24"/>
          <w:lang w:val="sq-AL"/>
        </w:rPr>
      </w:pPr>
    </w:p>
    <w:p w:rsidR="00841FEA" w:rsidRDefault="00841FEA" w:rsidP="000E790B">
      <w:pPr>
        <w:spacing w:after="0" w:line="360" w:lineRule="auto"/>
        <w:ind w:firstLine="284"/>
        <w:jc w:val="both"/>
        <w:rPr>
          <w:rFonts w:ascii="Times New Roman" w:hAnsi="Times New Roman" w:cs="Times New Roman"/>
          <w:b/>
          <w:color w:val="000000" w:themeColor="text1"/>
          <w:sz w:val="24"/>
          <w:szCs w:val="24"/>
          <w:lang w:val="sq-AL"/>
        </w:rPr>
      </w:pPr>
    </w:p>
    <w:p w:rsidR="00CA7A67" w:rsidRDefault="00CA7A67" w:rsidP="000E790B">
      <w:pPr>
        <w:spacing w:after="0" w:line="360" w:lineRule="auto"/>
        <w:ind w:firstLine="284"/>
        <w:jc w:val="both"/>
        <w:rPr>
          <w:rFonts w:ascii="Times New Roman" w:hAnsi="Times New Roman" w:cs="Times New Roman"/>
          <w:b/>
          <w:color w:val="000000" w:themeColor="text1"/>
          <w:sz w:val="24"/>
          <w:szCs w:val="24"/>
          <w:lang w:val="sq-AL"/>
        </w:rPr>
      </w:pPr>
    </w:p>
    <w:p w:rsidR="00CA7A67" w:rsidRDefault="00CA7A67" w:rsidP="000E790B">
      <w:pPr>
        <w:spacing w:after="0" w:line="360" w:lineRule="auto"/>
        <w:ind w:firstLine="284"/>
        <w:jc w:val="both"/>
        <w:rPr>
          <w:rFonts w:ascii="Times New Roman" w:hAnsi="Times New Roman" w:cs="Times New Roman"/>
          <w:b/>
          <w:color w:val="000000" w:themeColor="text1"/>
          <w:sz w:val="24"/>
          <w:szCs w:val="24"/>
          <w:lang w:val="sq-AL"/>
        </w:rPr>
      </w:pPr>
    </w:p>
    <w:p w:rsidR="001D0406" w:rsidRPr="000E790B" w:rsidRDefault="00BD13AF" w:rsidP="000E790B">
      <w:pPr>
        <w:spacing w:after="0" w:line="360" w:lineRule="auto"/>
        <w:ind w:firstLine="284"/>
        <w:jc w:val="both"/>
        <w:rPr>
          <w:rFonts w:ascii="Times New Roman" w:hAnsi="Times New Roman" w:cs="Times New Roman"/>
          <w:b/>
          <w:color w:val="000000" w:themeColor="text1"/>
          <w:sz w:val="24"/>
          <w:szCs w:val="24"/>
          <w:lang w:val="sq-AL"/>
        </w:rPr>
      </w:pPr>
      <w:r w:rsidRPr="000E790B">
        <w:rPr>
          <w:rFonts w:ascii="Times New Roman" w:hAnsi="Times New Roman" w:cs="Times New Roman"/>
          <w:b/>
          <w:color w:val="000000" w:themeColor="text1"/>
          <w:sz w:val="24"/>
          <w:szCs w:val="24"/>
          <w:lang w:val="sq-AL"/>
        </w:rPr>
        <w:t>6</w:t>
      </w:r>
      <w:r w:rsidR="001D0406" w:rsidRPr="000E790B">
        <w:rPr>
          <w:rFonts w:ascii="Times New Roman" w:hAnsi="Times New Roman" w:cs="Times New Roman"/>
          <w:b/>
          <w:color w:val="000000" w:themeColor="text1"/>
          <w:sz w:val="24"/>
          <w:szCs w:val="24"/>
          <w:lang w:val="sq-AL"/>
        </w:rPr>
        <w:t>.4. Analizë krahasimore: SHBA-BE kundrejt vendeve joperëndimore: Turqi, Rusi, Kinë</w:t>
      </w:r>
    </w:p>
    <w:p w:rsidR="001D0406" w:rsidRPr="000E790B" w:rsidRDefault="001D0406" w:rsidP="000E790B">
      <w:pPr>
        <w:spacing w:after="0" w:line="360" w:lineRule="auto"/>
        <w:ind w:firstLine="284"/>
        <w:jc w:val="both"/>
        <w:rPr>
          <w:rFonts w:ascii="Times New Roman" w:hAnsi="Times New Roman" w:cs="Times New Roman"/>
          <w:b/>
          <w:color w:val="000000" w:themeColor="text1"/>
          <w:sz w:val="24"/>
          <w:szCs w:val="24"/>
          <w:lang w:val="sq-AL"/>
        </w:rPr>
      </w:pPr>
      <w:r w:rsidRPr="000E790B">
        <w:rPr>
          <w:rFonts w:ascii="Times New Roman" w:hAnsi="Times New Roman" w:cs="Times New Roman"/>
          <w:color w:val="000000" w:themeColor="text1"/>
          <w:sz w:val="24"/>
          <w:szCs w:val="24"/>
          <w:lang w:val="sq-AL"/>
        </w:rPr>
        <w:t>Analiza krahasuese në lidhje me perceptimet e influencës ekonomike, politike dhe kulturore të SHBA-së dhe BE-së krahasimisht me Turqinë, tregoi dallime statistikisht të rëndësishme për sa i përket dy dimensioneve: ekonomike dhe kulturore.</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Kështu, influenca ekonomike dhe ajo kulturore e Turqisë perceptohet krahasimisht më e lartë se e SHBA-së dhe BE-së, ndërkohë që në dimensionin politik nuk ka dallime statistikisht të rëndësishme. Influenca e këtyre dy vendeve perceptohet e moderuar, ndërkohë që vlerat më të ulëta raportohen në dimensionin kulturor.</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Perceptimi për një barasvlerë të influencës politike midis SHBA-BE, nga njëra anë, dhe Turqisë, nga ana tjetër, mund të konsiderohet shqetësues nëse marrim parasysh aspiratat europeiste të vendit tonë, pa lënë mënjanë edhe devizën</w:t>
      </w:r>
      <w:r w:rsidR="00C94027"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e shpallur euroatlantike në politikën e jashtme të qeverive shqiptare në periudhën postkomuniste.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Ky vlerësim i aktorëve të mësipërm mund të shpjegohet me një qasje më agresive në rritje të Turqisë, në raport me dy aktorët e tjerë në marrëdhëniet me Shqipërinë. Dukshëm Turqia po forcon interesat e saj në rajon dhe konkretisht në Shqipëri. Nga ana tjetër, roli i dy aktorëve perëndimorë, SHBA-së dhe BE-së perceptohet në rënie (me disa përjashtime) përtej aspiratave që kanë shqiptarët për to.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Sa i takon dimensionit ekonomik, perceptimi i të rinjve të intervistuar për SHBA-BE-në, nga njëra anë, dhe Turqisë, nga ana tjetër, vihet re se valenca është në favor të Turqisë. Ky fakt tregon se prezenca e saj nëpërmjet investimeve strategjike në vendin tonë ka qenë më e dukshme në raport me dy aktorët e tjerë. Duke iu referuar të dhënave nga Banka e Shqipërisë,për vitin 2018, raportohet se investimet e huaja të drejtpërdrejta nga Turqia llogariten në 101 milionë euro, ndërkohë që po t’u referohemi të dhënave për investimet e huaja të drejtpërdrejta të SHBA-së, raportohet se kapin shifrën 14 milionë euro. Pavarësisht se kjo shifër është shumë më e ulët krahasimisht me Turqinë, por është shifra më e lartë </w:t>
      </w:r>
      <w:r w:rsidR="006F33ED" w:rsidRPr="000E790B">
        <w:rPr>
          <w:rFonts w:ascii="Times New Roman" w:hAnsi="Times New Roman" w:cs="Times New Roman"/>
          <w:color w:val="000000" w:themeColor="text1"/>
          <w:sz w:val="24"/>
          <w:szCs w:val="24"/>
          <w:lang w:val="sq-AL"/>
        </w:rPr>
        <w:t>e</w:t>
      </w:r>
      <w:r w:rsidRPr="000E790B">
        <w:rPr>
          <w:rFonts w:ascii="Times New Roman" w:hAnsi="Times New Roman" w:cs="Times New Roman"/>
          <w:color w:val="000000" w:themeColor="text1"/>
          <w:sz w:val="24"/>
          <w:szCs w:val="24"/>
          <w:lang w:val="sq-AL"/>
        </w:rPr>
        <w:t xml:space="preserve"> raportuar për SHBA-në, që prej vitit 2015 (Banka e Shqipërisë, 2018, marrë nga </w:t>
      </w:r>
      <w:hyperlink r:id="rId13" w:history="1">
        <w:r w:rsidR="00C94027" w:rsidRPr="000E790B">
          <w:rPr>
            <w:rStyle w:val="Hyperlink"/>
            <w:rFonts w:ascii="Times New Roman" w:hAnsi="Times New Roman" w:cs="Times New Roman"/>
            <w:sz w:val="24"/>
            <w:szCs w:val="24"/>
            <w:lang w:val="sq-AL"/>
          </w:rPr>
          <w:t>https://www.bankofalbania.org/Statistikat/</w:t>
        </w:r>
      </w:hyperlink>
      <w:r w:rsidRPr="000E790B">
        <w:rPr>
          <w:rFonts w:ascii="Times New Roman" w:hAnsi="Times New Roman" w:cs="Times New Roman"/>
          <w:color w:val="000000" w:themeColor="text1"/>
          <w:sz w:val="24"/>
          <w:szCs w:val="24"/>
          <w:lang w:val="sq-AL"/>
        </w:rPr>
        <w:t>).</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Nëse i referohemi të dhënave për investimet e huaja të drejtpërdrejta të vendeve të</w:t>
      </w:r>
      <w:r w:rsidR="00C94027"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Bashkimit </w:t>
      </w:r>
      <w:r w:rsidR="00116D5E" w:rsidRPr="000E790B">
        <w:rPr>
          <w:rFonts w:ascii="Times New Roman" w:hAnsi="Times New Roman" w:cs="Times New Roman"/>
          <w:color w:val="000000" w:themeColor="text1"/>
          <w:sz w:val="24"/>
          <w:szCs w:val="24"/>
          <w:lang w:val="sq-AL"/>
        </w:rPr>
        <w:t>Evropian</w:t>
      </w:r>
      <w:r w:rsidRPr="000E790B">
        <w:rPr>
          <w:rFonts w:ascii="Times New Roman" w:hAnsi="Times New Roman" w:cs="Times New Roman"/>
          <w:color w:val="000000" w:themeColor="text1"/>
          <w:sz w:val="24"/>
          <w:szCs w:val="24"/>
          <w:lang w:val="sq-AL"/>
        </w:rPr>
        <w:t xml:space="preserve"> në Shqipëri, shifrat janë krahasimisht shumë më të larta, madje ato raportohen në shifrën 768 milionë euro</w:t>
      </w:r>
      <w:r w:rsidR="00C94027"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për vitin 2018 (Banka e Shqipërisë, 2018, marrë nga </w:t>
      </w:r>
      <w:hyperlink r:id="rId14" w:history="1">
        <w:r w:rsidR="00C94027" w:rsidRPr="000E790B">
          <w:rPr>
            <w:rStyle w:val="Hyperlink"/>
            <w:rFonts w:ascii="Times New Roman" w:hAnsi="Times New Roman" w:cs="Times New Roman"/>
            <w:sz w:val="24"/>
            <w:szCs w:val="24"/>
            <w:lang w:val="sq-AL"/>
          </w:rPr>
          <w:t>https://www.bankofalbania.org/Statistikat</w:t>
        </w:r>
      </w:hyperlink>
      <w:r w:rsidR="00C94027"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Pavarësisht të dhënave statistikore nga pyetësori, që ndikimin ekonomik të SHBA-së dhe BE-së i konsiderojnë në vlera shumë të përafërta, nëse u referohemi të dhënave</w:t>
      </w:r>
      <w:r w:rsidR="006F33ED"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konkrete nga Banka e Shqipërisë, rezulton se ka diferenca të konsiderueshme për sa i përket prezencës ekonomike të secilës pre tyre.</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Për sa i përket dimensionit kulturor, po ashtu vihet re se influenca e Turqisë është më e madhe se e SHBA-së dhe BE-së. Ky indikator mund të shpjegohet në dy aspekte: </w:t>
      </w:r>
      <w:r w:rsidRPr="000E790B">
        <w:rPr>
          <w:rFonts w:ascii="Times New Roman" w:hAnsi="Times New Roman" w:cs="Times New Roman"/>
          <w:i/>
          <w:color w:val="000000" w:themeColor="text1"/>
          <w:sz w:val="24"/>
          <w:szCs w:val="24"/>
          <w:lang w:val="sq-AL"/>
        </w:rPr>
        <w:t>Faktori historik</w:t>
      </w:r>
      <w:r w:rsidRPr="000E790B">
        <w:rPr>
          <w:rFonts w:ascii="Times New Roman" w:hAnsi="Times New Roman" w:cs="Times New Roman"/>
          <w:color w:val="000000" w:themeColor="text1"/>
          <w:sz w:val="24"/>
          <w:szCs w:val="24"/>
          <w:lang w:val="sq-AL"/>
        </w:rPr>
        <w:t>, që lidhet me pushtimin 500-vjeçar nga Perandoria Osmane, sundim që ka lënë gjurmë të rëndësishme sociale-kulturore për vendin tonë, të cilat reflektohen edhe në ditët e sotme. Aspekti tjetër lidhet me ekspansionin kulturor të Turqisë, nëpërmjet masmedias dhe kinematografisë, duke përhapur gjerësisht elementë të kulturës, gjuhës dhe traditës së saj në të gjithë rajonin e Ballkanit, po ashtu edhe në Shqipëri.</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Analiza krahasuese në lidhje me perceptimet e influencës ekonomike, politike dhe kulturore të SHBA-së dhe BE-së, nga njëra anë, krahasimisht me Kinën, nga ana tjetër, tregoi dallime statistikisht të rëndësishme për sa i përket dy dimensioneve: politike dhe kulturore. Por në dallim me gjetjet për Turqinë, SHBA-ja dhe BE-ja raportohet se kanë influencë politike dhe kulturore më të lartë se Kina. Ndërkohë vërehet se në dimensionin ekonomik nuk ka dallime statistikisht të rëndësishme midis tyre; influenca e këtyre dy vendeve raportohet të jetë e ngjashme në këtë dimension. Mirëpo, nëse i referohemi të dhënave statistikore të Bankës së Shqipërisë, në lidhje me investimet e huaja të drejtpërdrejta të këtyre vendeve, shohim se shifra e raportuar për Kinën, për vitin 2018, është </w:t>
      </w:r>
      <w:r w:rsidR="00772EF8" w:rsidRPr="000E790B">
        <w:rPr>
          <w:rFonts w:ascii="Times New Roman" w:hAnsi="Times New Roman" w:cs="Times New Roman"/>
          <w:color w:val="000000" w:themeColor="text1"/>
          <w:sz w:val="24"/>
          <w:szCs w:val="24"/>
          <w:lang w:val="sq-AL"/>
        </w:rPr>
        <w:t xml:space="preserve">zero (Banka e Shqipërisë, 2018). </w:t>
      </w:r>
      <w:r w:rsidRPr="000E790B">
        <w:rPr>
          <w:rFonts w:ascii="Times New Roman" w:hAnsi="Times New Roman" w:cs="Times New Roman"/>
          <w:color w:val="000000" w:themeColor="text1"/>
          <w:sz w:val="24"/>
          <w:szCs w:val="24"/>
          <w:lang w:val="sq-AL"/>
        </w:rPr>
        <w:t>Ndërsa nëse i referohemi të njëjtit burim, Bankës së Shqipërisë, për investimet e huaja të drejtpërdrejta të SHBA-së dhe BE-së për vitin 2018, raportohen shifrat respektivisht 14 milionë euro dhe 768 milionë euro (Banka e Shqipërisë, 2018</w:t>
      </w:r>
      <w:r w:rsidR="00772EF8"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Nëse u referohemi të dhënave të të intervistuarve dhe të dhënave statistikore të Bankës së Shqipërisë, vërehet një mospërputhje shumë e madhe e këtyre të dhënave, pasi SHBA-ja dhe BE-ja, me gjithë prishjen e ekuilibrit midis tyre, në raport me Kinën janë absolutisht më ndikues në këtë dimension.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Për sa i përket dimensionit politik dhe atij kulturor, rezultatet janë të pritshme dhe të kuptueshme në favor të SHBA-së dhe BE-së në raport me Kinën. Kjo gjetje shpjegohet lehtësisht, pasi dihet që SHBA-ja dhe BE-ja janë shumë më tepër prezent në vendin tonë sesa Kina. Marrëdhëniet e Shqipërisë me dy vendet aktorë politikë ndërkombëtarë, si BE-ja dhe SHBA-ja, janë historike, gjeografike, politike, ekonomike dhe kulturore. Ndërsa marrëdhëniet me Kinën nuk kanë qenë asnjëherë domethënëse me Shqipërinë (përjashtuar bashkëpunimi në periudhën komuniste). Megjithëse, së fundmi</w:t>
      </w:r>
      <w:r w:rsidR="009E3859"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vihet re se kanë filluar përpjekje dypalëshe për të përmirësuar raportet midis dy vendeve, por në një kuadër më të gjerë, atë të bashkëpunimit rajonal, siç mund të përmendim iniciativën 16+1, në të cilën bën pjesë edhe vendi ynë.</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Analiza krahasuese në lidhje me perceptimet e influencës ekonomike, politike dhe kulturore të SHBA-së dhe BE-së krahasimisht me Rusinë tregoi dallime statistikisht të rëndësishme për sa i përket të tri dimensioneve: politike ekonomike dhe kulturore. Kështu, në dallim me gjetjet e mësipërme, SHBA dhe BE raportohet se ka influencë politike, ekonomike dhe kulturore më të lartë se Rusia. Gjithsesi, duhet theksuar se vlerat e mesatares janë të moderuara (3/5), madje dhe të ulëta (dimensioni kulturor).</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Në të vërtetë, këto gjetje kanë qenë të pritshme, duke konsideruar marrëdhëniet midis Shqipërisë dhe BE-SHBA-së, që pa diskutim kanë qenë shumë më të konsoliduara dhe permanente, kjo për shkak të orientimit të gjithanshëm të saj pro-euroatlantik. Nga ana tjetër, Rusia me gjithë përpjekjet e saj, me dorën e shtrirë ndaj elitës politike shqiptare, nuk ka arritur të krijojë një marrëdhënie domethënëse me Shqipërinë, në aspektin politik dhe atë kulturor.</w:t>
      </w:r>
      <w:r w:rsidRPr="000E790B">
        <w:rPr>
          <w:rFonts w:ascii="Times New Roman" w:hAnsi="Times New Roman" w:cs="Times New Roman"/>
          <w:bCs/>
          <w:color w:val="000000" w:themeColor="text1"/>
          <w:sz w:val="24"/>
          <w:szCs w:val="24"/>
          <w:lang w:val="sq-AL"/>
        </w:rPr>
        <w:t xml:space="preserve"> Ndërkohë, në dimensionin ekonomik vihet re se në vitin 2018 tregtia mes Shqipërisë dhe Rusisë është rritur deri në </w:t>
      </w:r>
      <w:r w:rsidRPr="000E790B">
        <w:rPr>
          <w:rFonts w:ascii="Times New Roman" w:hAnsi="Times New Roman" w:cs="Times New Roman"/>
          <w:color w:val="000000" w:themeColor="text1"/>
          <w:sz w:val="24"/>
          <w:szCs w:val="24"/>
          <w:lang w:val="sq-AL"/>
        </w:rPr>
        <w:t>64.58% krahasimisht me 2017 (nga ($53,075,792, në $125,691,009). Eksportet e Rusisë drejt Shqipërisë kanë pësuar rritje deri 73% krahasimisht me vitin 2017. Importet e Rusisë nga Shqipëria janë rritur deri 24% krahasimisht me 2017, konkretisht nga ($3,742,798 në $19,110,441), fakte këto që tregojnë një trend rritës të shkëmbimeve tregtare midis dy vendeve dhe po ashtu konfirmojnë prezencën e saj të rritur në raport me Shqipërinë (</w:t>
      </w:r>
      <w:r w:rsidR="00004B24" w:rsidRPr="000E790B">
        <w:rPr>
          <w:rFonts w:ascii="Times New Roman" w:hAnsi="Times New Roman" w:cs="Times New Roman"/>
          <w:color w:val="000000" w:themeColor="text1"/>
          <w:sz w:val="24"/>
          <w:szCs w:val="24"/>
          <w:lang w:val="sq-AL"/>
        </w:rPr>
        <w:t>R</w:t>
      </w:r>
      <w:r w:rsidR="00FE1ED6" w:rsidRPr="000E790B">
        <w:rPr>
          <w:rFonts w:ascii="Times New Roman" w:hAnsi="Times New Roman" w:cs="Times New Roman"/>
          <w:color w:val="000000" w:themeColor="text1"/>
          <w:sz w:val="24"/>
          <w:szCs w:val="24"/>
          <w:lang w:val="sq-AL"/>
        </w:rPr>
        <w:t>ef</w:t>
      </w:r>
      <w:r w:rsidR="00004B24" w:rsidRPr="000E790B">
        <w:rPr>
          <w:rFonts w:ascii="Times New Roman" w:hAnsi="Times New Roman" w:cs="Times New Roman"/>
          <w:color w:val="000000" w:themeColor="text1"/>
          <w:sz w:val="24"/>
          <w:szCs w:val="24"/>
          <w:lang w:val="sq-AL"/>
        </w:rPr>
        <w:t>.</w:t>
      </w:r>
      <w:r w:rsidR="00FE1ED6"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 Pavarësisht këtyre fakteve, SHBA-ja dhe BE-ja kanë rol mbizotërues në marrëdhëniet me Shqipërinë</w:t>
      </w:r>
      <w:r w:rsidR="009E3859"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krahasimisht me Rusinë.</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Për sa i takon pyetjes, se cila nga tri vendet joperëndimore (Rusi, Turqi, Kinë) perceptohet si pengesa më e madhe për Shqipërinë në rrugën e saj euroatlantike, rezultatet tregojnë se 1/5 e kampionit ose 20.7% mendon se Rusia përbën “mjaftueshëm” ose “shumë” pengesë për Shqipërinë në rrugën e integrimit </w:t>
      </w:r>
      <w:r w:rsidR="00004B24" w:rsidRPr="000E790B">
        <w:rPr>
          <w:rFonts w:ascii="Times New Roman" w:hAnsi="Times New Roman" w:cs="Times New Roman"/>
          <w:color w:val="000000" w:themeColor="text1"/>
          <w:sz w:val="24"/>
          <w:szCs w:val="24"/>
          <w:lang w:val="sq-AL"/>
        </w:rPr>
        <w:t>evropian</w:t>
      </w:r>
      <w:r w:rsidRPr="000E790B">
        <w:rPr>
          <w:rFonts w:ascii="Times New Roman" w:hAnsi="Times New Roman" w:cs="Times New Roman"/>
          <w:color w:val="000000" w:themeColor="text1"/>
          <w:sz w:val="24"/>
          <w:szCs w:val="24"/>
          <w:lang w:val="sq-AL"/>
        </w:rPr>
        <w:t>. Duhet thënë se kjo është përqindja më e lartë e raportuar në krahasim me të dy vendet e tjera: Turqinë dhe Kinën. Kështu, në rastin e Turqisë vetëm 15.7% e kampionimit e konsideron si pengesë të mjaftueshme ose të madhe, ndërkohë që raportimet mbi Kinën janë të ulëta në nivelin 5% për këto dy kategori (mjaftueshëm ose shumë). Pra, në terma krahasimore rezulton se Rusia perceptohet si vendi që përbën pengesën më të madhe, e ndjekur nga Turqia dhe në fund Kina.</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Kjo gjetje bie në kontrast me të dhënat e raportuara nga të rinjtë në dimensionet e tjera: ekonomike, politike dhe kulturore, ku Rusia shfaqej inferiore ndaj Turqisë. Një shpjegim i kësaj gjetje mund të jetë influencë në rritje e Rusisë në politikën ndërkombëtare, ku ajo përshfaqet si një aktor global në gjeopolitikën ndërkombëtare, gjë që s’mund ta themi as për Turqinë dhe as për Kinën. Një aspekt tjetër është rigjallërimi i marrëdhënieve të Rusisë në Ballkanin Perëndimor, si dhe shtimi i prezencës së saj në këtë rajon, si rrjedhojë e bën atë të perceptohet nga të rinjtë me një potencial më të madh, për të luajtur një rol pengues në rrugën euroatlantike të Shqipërisë.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Në përmbledhje të të dhënave dhe gjetjeve të referuara në këtë pjesë të studimit,dalim në përfundimin se kemi një vërtetim të pjesshëm të hipotezës së ngritur: </w:t>
      </w:r>
      <w:r w:rsidRPr="000E790B">
        <w:rPr>
          <w:rFonts w:ascii="Times New Roman" w:eastAsia="Times New Roman" w:hAnsi="Times New Roman" w:cs="Times New Roman"/>
          <w:i/>
          <w:color w:val="000000" w:themeColor="text1"/>
          <w:sz w:val="24"/>
          <w:szCs w:val="24"/>
          <w:lang w:val="sq-AL"/>
        </w:rPr>
        <w:t xml:space="preserve">“Ndikimi i fuqive të huaja joperëndimore (Rusi, Turqi, Kinë) në politikën e jashtme të Shqipërisë, nuk mjafton për të zhvendosur aksin ose orientimin perëndimor të politikës së jashtme”. </w:t>
      </w:r>
      <w:r w:rsidRPr="000E790B">
        <w:rPr>
          <w:rFonts w:ascii="Times New Roman" w:eastAsia="Times New Roman" w:hAnsi="Times New Roman" w:cs="Times New Roman"/>
          <w:color w:val="000000" w:themeColor="text1"/>
          <w:sz w:val="24"/>
          <w:szCs w:val="24"/>
          <w:lang w:val="sq-AL"/>
        </w:rPr>
        <w:t xml:space="preserve">Hipoteza vërtetohet plotësisht në rastin e Kinës dhe Rusisë, por jo në rastin e Turqisë, ku influenca e saj ekonomike dhe kulturore shihet si superiore ndaj SHBA-së dhe BE- së, ndërsa influenca politike shihet përafërsisht në të njëjtat vlera.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Megjithëkëtë, pavarësisht se Turqia është vendi me influencën më të madhe politike, ekonomike dhe kulturore, ajo nuk perceptohet si pengesë kryesore për Shqipërinë në rrugën e saj euroatlantike. Nga ana tjetër, ndikimi i Rusisë perceptohet si pengesa kryesore për Shqipërinë, pavarësisht se vlerat e raportuara janë mesatare.</w:t>
      </w:r>
    </w:p>
    <w:p w:rsidR="00004B24" w:rsidRPr="000E790B" w:rsidRDefault="00004B24" w:rsidP="000E790B">
      <w:pPr>
        <w:spacing w:after="0" w:line="360" w:lineRule="auto"/>
        <w:ind w:firstLine="284"/>
        <w:jc w:val="both"/>
        <w:rPr>
          <w:rFonts w:ascii="Times New Roman" w:hAnsi="Times New Roman" w:cs="Times New Roman"/>
          <w:color w:val="000000" w:themeColor="text1"/>
          <w:sz w:val="24"/>
          <w:szCs w:val="24"/>
          <w:lang w:val="sq-AL"/>
        </w:rPr>
      </w:pPr>
    </w:p>
    <w:p w:rsidR="00841FEA" w:rsidRDefault="00841FEA" w:rsidP="000E790B">
      <w:pPr>
        <w:spacing w:after="0" w:line="360" w:lineRule="auto"/>
        <w:ind w:firstLine="284"/>
        <w:jc w:val="both"/>
        <w:rPr>
          <w:rFonts w:ascii="Times New Roman" w:hAnsi="Times New Roman" w:cs="Times New Roman"/>
          <w:b/>
          <w:color w:val="000000" w:themeColor="text1"/>
          <w:sz w:val="24"/>
          <w:szCs w:val="24"/>
          <w:lang w:val="sq-AL"/>
        </w:rPr>
      </w:pPr>
    </w:p>
    <w:p w:rsidR="001D0406" w:rsidRPr="000E790B" w:rsidRDefault="00660F51" w:rsidP="000E790B">
      <w:pPr>
        <w:spacing w:after="0" w:line="360" w:lineRule="auto"/>
        <w:ind w:firstLine="284"/>
        <w:jc w:val="both"/>
        <w:rPr>
          <w:rFonts w:ascii="Times New Roman" w:hAnsi="Times New Roman" w:cs="Times New Roman"/>
          <w:b/>
          <w:color w:val="000000" w:themeColor="text1"/>
          <w:sz w:val="24"/>
          <w:szCs w:val="24"/>
          <w:lang w:val="sq-AL"/>
        </w:rPr>
      </w:pPr>
      <w:r w:rsidRPr="000E790B">
        <w:rPr>
          <w:rFonts w:ascii="Times New Roman" w:hAnsi="Times New Roman" w:cs="Times New Roman"/>
          <w:b/>
          <w:color w:val="000000" w:themeColor="text1"/>
          <w:sz w:val="24"/>
          <w:szCs w:val="24"/>
          <w:lang w:val="sq-AL"/>
        </w:rPr>
        <w:t>6.5 Konkluzione dhe sugjerime p</w:t>
      </w:r>
      <w:r w:rsidR="00004B24" w:rsidRPr="000E790B">
        <w:rPr>
          <w:rFonts w:ascii="Times New Roman" w:hAnsi="Times New Roman" w:cs="Times New Roman"/>
          <w:b/>
          <w:color w:val="000000" w:themeColor="text1"/>
          <w:sz w:val="24"/>
          <w:szCs w:val="24"/>
          <w:lang w:val="sq-AL"/>
        </w:rPr>
        <w:t>ë</w:t>
      </w:r>
      <w:r w:rsidRPr="000E790B">
        <w:rPr>
          <w:rFonts w:ascii="Times New Roman" w:hAnsi="Times New Roman" w:cs="Times New Roman"/>
          <w:b/>
          <w:color w:val="000000" w:themeColor="text1"/>
          <w:sz w:val="24"/>
          <w:szCs w:val="24"/>
          <w:lang w:val="sq-AL"/>
        </w:rPr>
        <w:t xml:space="preserve">r </w:t>
      </w:r>
      <w:r w:rsidR="00760D68" w:rsidRPr="000E790B">
        <w:rPr>
          <w:rFonts w:ascii="Times New Roman" w:hAnsi="Times New Roman" w:cs="Times New Roman"/>
          <w:b/>
          <w:color w:val="000000" w:themeColor="text1"/>
          <w:sz w:val="24"/>
          <w:szCs w:val="24"/>
          <w:lang w:val="sq-AL"/>
        </w:rPr>
        <w:t>s</w:t>
      </w:r>
      <w:r w:rsidRPr="000E790B">
        <w:rPr>
          <w:rFonts w:ascii="Times New Roman" w:hAnsi="Times New Roman" w:cs="Times New Roman"/>
          <w:b/>
          <w:color w:val="000000" w:themeColor="text1"/>
          <w:sz w:val="24"/>
          <w:szCs w:val="24"/>
          <w:lang w:val="sq-AL"/>
        </w:rPr>
        <w:t>tudime t</w:t>
      </w:r>
      <w:r w:rsidR="00004B24" w:rsidRPr="000E790B">
        <w:rPr>
          <w:rFonts w:ascii="Times New Roman" w:hAnsi="Times New Roman" w:cs="Times New Roman"/>
          <w:b/>
          <w:color w:val="000000" w:themeColor="text1"/>
          <w:sz w:val="24"/>
          <w:szCs w:val="24"/>
          <w:lang w:val="sq-AL"/>
        </w:rPr>
        <w:t>ë</w:t>
      </w:r>
      <w:r w:rsidRPr="000E790B">
        <w:rPr>
          <w:rFonts w:ascii="Times New Roman" w:hAnsi="Times New Roman" w:cs="Times New Roman"/>
          <w:b/>
          <w:color w:val="000000" w:themeColor="text1"/>
          <w:sz w:val="24"/>
          <w:szCs w:val="24"/>
          <w:lang w:val="sq-AL"/>
        </w:rPr>
        <w:t xml:space="preserve"> m</w:t>
      </w:r>
      <w:r w:rsidR="00004B24" w:rsidRPr="000E790B">
        <w:rPr>
          <w:rFonts w:ascii="Times New Roman" w:hAnsi="Times New Roman" w:cs="Times New Roman"/>
          <w:b/>
          <w:color w:val="000000" w:themeColor="text1"/>
          <w:sz w:val="24"/>
          <w:szCs w:val="24"/>
          <w:lang w:val="sq-AL"/>
        </w:rPr>
        <w:t>ë</w:t>
      </w:r>
      <w:r w:rsidRPr="000E790B">
        <w:rPr>
          <w:rFonts w:ascii="Times New Roman" w:hAnsi="Times New Roman" w:cs="Times New Roman"/>
          <w:b/>
          <w:color w:val="000000" w:themeColor="text1"/>
          <w:sz w:val="24"/>
          <w:szCs w:val="24"/>
          <w:lang w:val="sq-AL"/>
        </w:rPr>
        <w:t>tejshme</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A7031E">
        <w:rPr>
          <w:rFonts w:ascii="Times New Roman" w:hAnsi="Times New Roman" w:cs="Times New Roman"/>
          <w:color w:val="000000" w:themeColor="text1"/>
          <w:sz w:val="24"/>
          <w:szCs w:val="24"/>
          <w:lang w:val="sq-AL"/>
        </w:rPr>
        <w:t>Ky punim lindi nga nevoja për të kuptuar ndikimin e tri aktorëve ndërkombëtarë joperëndimorë, si: Rusia, Turqia dhe Kina në rajonin e Ballkanit</w:t>
      </w:r>
      <w:r w:rsidR="00A7031E" w:rsidRPr="00A7031E">
        <w:rPr>
          <w:rFonts w:ascii="Times New Roman" w:hAnsi="Times New Roman" w:cs="Times New Roman"/>
          <w:color w:val="000000" w:themeColor="text1"/>
          <w:sz w:val="24"/>
          <w:szCs w:val="24"/>
          <w:lang w:val="sq-AL"/>
        </w:rPr>
        <w:t xml:space="preserve"> Perëndimor</w:t>
      </w:r>
      <w:r w:rsidRPr="00A7031E">
        <w:rPr>
          <w:rFonts w:ascii="Times New Roman" w:hAnsi="Times New Roman" w:cs="Times New Roman"/>
          <w:color w:val="000000" w:themeColor="text1"/>
          <w:sz w:val="24"/>
          <w:szCs w:val="24"/>
          <w:lang w:val="sq-AL"/>
        </w:rPr>
        <w:t xml:space="preserve">, konkretisht në Shqipëri, në politikën e jashtme dhe kursin e saj </w:t>
      </w:r>
      <w:r w:rsidR="00A7031E" w:rsidRPr="00A7031E">
        <w:rPr>
          <w:rFonts w:ascii="Times New Roman" w:hAnsi="Times New Roman" w:cs="Times New Roman"/>
          <w:color w:val="000000" w:themeColor="text1"/>
          <w:sz w:val="24"/>
          <w:szCs w:val="24"/>
          <w:lang w:val="sq-AL"/>
        </w:rPr>
        <w:t>properëndimor</w:t>
      </w:r>
      <w:r w:rsidRPr="000E790B">
        <w:rPr>
          <w:rFonts w:ascii="Times New Roman" w:hAnsi="Times New Roman" w:cs="Times New Roman"/>
          <w:color w:val="000000" w:themeColor="text1"/>
          <w:sz w:val="24"/>
          <w:szCs w:val="24"/>
          <w:lang w:val="sq-AL"/>
        </w:rPr>
        <w:t>. Është pikërisht pozicioni i saj gjeografik, midis Lindjes dhe Perëndimit, që e bën atë të prekshme ndaj ndikimeve dhe implikimeve të Fuqive të Mëdha, qofshin këto në Lindje, ashtu edhe fuqive perëndimore. E gjendur në këtë kontekst, Shqipëria e ka bërë zgjedhjen e saj. Pas rënies së komunizmit në Shqipëri, në vitet ’90-të, elita e kohës</w:t>
      </w:r>
      <w:r w:rsidR="00A85AC8"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dalë prej zgjedhjeve të para pluraliste</w:t>
      </w:r>
      <w:r w:rsidR="00A85AC8"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u pozicionua pa asnjë ekuivok drejt Evropës Perëndimore dhe Shteteve të Bashkuara të Amerikës. Tashmë, kanë kaluar afërsisht 30 vite dhe kursi i Shqipërisë postkomuniste nuk shihet të ndryshojë orientimi</w:t>
      </w:r>
      <w:r w:rsidR="00660F51" w:rsidRPr="000E790B">
        <w:rPr>
          <w:rFonts w:ascii="Times New Roman" w:hAnsi="Times New Roman" w:cs="Times New Roman"/>
          <w:color w:val="000000" w:themeColor="text1"/>
          <w:sz w:val="24"/>
          <w:szCs w:val="24"/>
          <w:lang w:val="sq-AL"/>
        </w:rPr>
        <w:t>n pro-Perëndimor</w:t>
      </w:r>
      <w:r w:rsidRPr="000E790B">
        <w:rPr>
          <w:rFonts w:ascii="Times New Roman" w:hAnsi="Times New Roman" w:cs="Times New Roman"/>
          <w:color w:val="000000" w:themeColor="text1"/>
          <w:sz w:val="24"/>
          <w:szCs w:val="24"/>
          <w:lang w:val="sq-AL"/>
        </w:rPr>
        <w:t xml:space="preserve">, në të gjitha dimensionet që ajo përfaqëson. E megjithatë, në një kontekst global, aktorët perëndimorë, nuk janë të vetmit aktorë dhe faktorë ndikues në Ballkanin Perëndimor. Kjo do të thotë se Shqipëria është jo imune ndaj ndikimeve gjeopolitike nga vendet joperëndimore, siç është Rusia, Turqia dhe Kina.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 xml:space="preserve">Pikërisht, në këtë kontekst gjeopolitik mori rrugë ky studim, nëpërmjet të cilit do të vlerësohej në mënyrë shkencore influenca e secilit aktor gjeopolitik rajonal dhe ndërkombëtar: perëndimor </w:t>
      </w:r>
      <w:r w:rsidR="00A85AC8" w:rsidRPr="000E790B">
        <w:rPr>
          <w:rFonts w:ascii="Times New Roman" w:hAnsi="Times New Roman" w:cs="Times New Roman"/>
          <w:color w:val="000000" w:themeColor="text1"/>
          <w:sz w:val="24"/>
          <w:szCs w:val="24"/>
          <w:lang w:val="sq-AL"/>
        </w:rPr>
        <w:t>(SHBA</w:t>
      </w:r>
      <w:r w:rsidRPr="000E790B">
        <w:rPr>
          <w:rFonts w:ascii="Times New Roman" w:hAnsi="Times New Roman" w:cs="Times New Roman"/>
          <w:color w:val="000000" w:themeColor="text1"/>
          <w:sz w:val="24"/>
          <w:szCs w:val="24"/>
          <w:lang w:val="sq-AL"/>
        </w:rPr>
        <w:t>–BE) dhe joperëndimor (</w:t>
      </w:r>
      <w:r w:rsidRPr="000E790B">
        <w:rPr>
          <w:rFonts w:ascii="Times New Roman" w:eastAsia="Times New Roman" w:hAnsi="Times New Roman" w:cs="Times New Roman"/>
          <w:color w:val="000000" w:themeColor="text1"/>
          <w:sz w:val="24"/>
          <w:szCs w:val="24"/>
          <w:lang w:val="sq-AL"/>
        </w:rPr>
        <w:t>Rusi, Turqi, Kinë).</w:t>
      </w:r>
    </w:p>
    <w:p w:rsidR="00760D68" w:rsidRPr="000E790B" w:rsidRDefault="001D0406" w:rsidP="000E790B">
      <w:pPr>
        <w:tabs>
          <w:tab w:val="left" w:pos="1260"/>
        </w:tabs>
        <w:spacing w:after="0" w:line="360" w:lineRule="auto"/>
        <w:ind w:firstLine="284"/>
        <w:jc w:val="both"/>
        <w:rPr>
          <w:rFonts w:ascii="Times New Roman" w:eastAsia="Times New Roman" w:hAnsi="Times New Roman" w:cs="Times New Roman"/>
          <w:b/>
          <w:i/>
          <w:color w:val="000000" w:themeColor="text1"/>
          <w:sz w:val="24"/>
          <w:szCs w:val="24"/>
          <w:lang w:val="sq-AL"/>
        </w:rPr>
      </w:pPr>
      <w:r w:rsidRPr="000E790B">
        <w:rPr>
          <w:rFonts w:ascii="Times New Roman" w:hAnsi="Times New Roman" w:cs="Times New Roman"/>
          <w:i/>
          <w:color w:val="000000" w:themeColor="text1"/>
          <w:sz w:val="24"/>
          <w:szCs w:val="24"/>
          <w:lang w:val="sq-AL"/>
        </w:rPr>
        <w:t>Pyetja kërkimore e ngritur në këtë studim ishte</w:t>
      </w:r>
      <w:r w:rsidRPr="000E790B">
        <w:rPr>
          <w:rFonts w:ascii="Times New Roman" w:eastAsia="Times New Roman" w:hAnsi="Times New Roman" w:cs="Times New Roman"/>
          <w:i/>
          <w:color w:val="000000" w:themeColor="text1"/>
          <w:sz w:val="24"/>
          <w:szCs w:val="24"/>
          <w:lang w:val="sq-AL"/>
        </w:rPr>
        <w:t xml:space="preserve">: </w:t>
      </w:r>
      <w:r w:rsidRPr="000E790B">
        <w:rPr>
          <w:rFonts w:ascii="Times New Roman" w:eastAsia="Times New Roman" w:hAnsi="Times New Roman" w:cs="Times New Roman"/>
          <w:b/>
          <w:i/>
          <w:color w:val="000000" w:themeColor="text1"/>
          <w:sz w:val="24"/>
          <w:szCs w:val="24"/>
          <w:lang w:val="sq-AL"/>
        </w:rPr>
        <w:t xml:space="preserve">A është zhvendosur orientimi gjeostrategjik properëndimor i Shqipërisë nën ndikimin e vendeve joperëndimore? </w:t>
      </w:r>
    </w:p>
    <w:p w:rsidR="001D0406" w:rsidRPr="000E790B" w:rsidRDefault="001D0406" w:rsidP="000E790B">
      <w:pPr>
        <w:tabs>
          <w:tab w:val="left" w:pos="1260"/>
        </w:tabs>
        <w:spacing w:after="0" w:line="360" w:lineRule="auto"/>
        <w:ind w:firstLine="284"/>
        <w:jc w:val="both"/>
        <w:rPr>
          <w:rFonts w:ascii="Times New Roman" w:eastAsia="Times New Roman" w:hAnsi="Times New Roman" w:cs="Times New Roman"/>
          <w:b/>
          <w:color w:val="000000" w:themeColor="text1"/>
          <w:sz w:val="24"/>
          <w:szCs w:val="24"/>
          <w:lang w:val="sq-AL"/>
        </w:rPr>
      </w:pPr>
      <w:r w:rsidRPr="000E790B">
        <w:rPr>
          <w:rFonts w:ascii="Times New Roman" w:eastAsia="Times New Roman" w:hAnsi="Times New Roman" w:cs="Times New Roman"/>
          <w:i/>
          <w:color w:val="000000" w:themeColor="text1"/>
          <w:sz w:val="24"/>
          <w:szCs w:val="24"/>
          <w:lang w:val="sq-AL"/>
        </w:rPr>
        <w:t>Ndërsa hipoteza e studimit ishte</w:t>
      </w:r>
      <w:r w:rsidRPr="000E790B">
        <w:rPr>
          <w:rFonts w:ascii="Times New Roman" w:eastAsia="Times New Roman" w:hAnsi="Times New Roman" w:cs="Times New Roman"/>
          <w:b/>
          <w:color w:val="000000" w:themeColor="text1"/>
          <w:sz w:val="24"/>
          <w:szCs w:val="24"/>
          <w:lang w:val="sq-AL"/>
        </w:rPr>
        <w:t>:</w:t>
      </w:r>
      <w:r w:rsidR="00431A65" w:rsidRPr="000E790B">
        <w:rPr>
          <w:rFonts w:ascii="Times New Roman" w:eastAsia="Times New Roman" w:hAnsi="Times New Roman" w:cs="Times New Roman"/>
          <w:b/>
          <w:color w:val="000000" w:themeColor="text1"/>
          <w:sz w:val="24"/>
          <w:szCs w:val="24"/>
          <w:lang w:val="sq-AL"/>
        </w:rPr>
        <w:t xml:space="preserve"> </w:t>
      </w:r>
      <w:r w:rsidRPr="000E790B">
        <w:rPr>
          <w:rFonts w:ascii="Times New Roman" w:eastAsia="Times New Roman" w:hAnsi="Times New Roman" w:cs="Times New Roman"/>
          <w:b/>
          <w:i/>
          <w:color w:val="000000" w:themeColor="text1"/>
          <w:sz w:val="24"/>
          <w:szCs w:val="24"/>
          <w:lang w:val="sq-AL"/>
        </w:rPr>
        <w:t>Ndikimi i Turqisë, Rusisë dhe Kinës, nuk e ka zhvendosur orientimin gjeostrategjik properëndimor të Shqipërisë.</w:t>
      </w:r>
    </w:p>
    <w:p w:rsidR="001D0406" w:rsidRPr="000E790B" w:rsidRDefault="001D0406" w:rsidP="000E790B">
      <w:pPr>
        <w:spacing w:after="0" w:line="360" w:lineRule="auto"/>
        <w:ind w:firstLine="284"/>
        <w:jc w:val="both"/>
        <w:rPr>
          <w:rFonts w:ascii="Times New Roman" w:hAnsi="Times New Roman" w:cs="Times New Roman"/>
          <w:i/>
          <w:color w:val="000000" w:themeColor="text1"/>
          <w:sz w:val="24"/>
          <w:szCs w:val="24"/>
          <w:lang w:val="sq-AL"/>
        </w:rPr>
      </w:pPr>
      <w:r w:rsidRPr="000E790B">
        <w:rPr>
          <w:rFonts w:ascii="Times New Roman" w:hAnsi="Times New Roman" w:cs="Times New Roman"/>
          <w:color w:val="000000" w:themeColor="text1"/>
          <w:sz w:val="24"/>
          <w:szCs w:val="24"/>
          <w:lang w:val="sq-AL"/>
        </w:rPr>
        <w:t xml:space="preserve">Nisur nga analizat sasiore dhe cilësore të realizuara në këtë studim rezulton, se: </w:t>
      </w:r>
      <w:r w:rsidRPr="000E790B">
        <w:rPr>
          <w:rFonts w:ascii="Times New Roman" w:hAnsi="Times New Roman" w:cs="Times New Roman"/>
          <w:i/>
          <w:color w:val="000000" w:themeColor="text1"/>
          <w:sz w:val="24"/>
          <w:szCs w:val="24"/>
          <w:lang w:val="sq-AL"/>
        </w:rPr>
        <w:t>Të tri</w:t>
      </w:r>
      <w:r w:rsidR="00A85AC8" w:rsidRPr="000E790B">
        <w:rPr>
          <w:rFonts w:ascii="Times New Roman" w:hAnsi="Times New Roman" w:cs="Times New Roman"/>
          <w:i/>
          <w:color w:val="000000" w:themeColor="text1"/>
          <w:sz w:val="24"/>
          <w:szCs w:val="24"/>
          <w:lang w:val="sq-AL"/>
        </w:rPr>
        <w:t xml:space="preserve"> </w:t>
      </w:r>
      <w:r w:rsidRPr="000E790B">
        <w:rPr>
          <w:rFonts w:ascii="Times New Roman" w:hAnsi="Times New Roman" w:cs="Times New Roman"/>
          <w:i/>
          <w:color w:val="000000" w:themeColor="text1"/>
          <w:sz w:val="24"/>
          <w:szCs w:val="24"/>
          <w:lang w:val="sq-AL"/>
        </w:rPr>
        <w:t>vendet joperëndimore të marra në analizë kanë ndikim të moderuar në Shqipëri, në të tria</w:t>
      </w:r>
      <w:r w:rsidR="00760D68" w:rsidRPr="000E790B">
        <w:rPr>
          <w:rFonts w:ascii="Times New Roman" w:hAnsi="Times New Roman" w:cs="Times New Roman"/>
          <w:i/>
          <w:color w:val="000000" w:themeColor="text1"/>
          <w:sz w:val="24"/>
          <w:szCs w:val="24"/>
          <w:lang w:val="sq-AL"/>
        </w:rPr>
        <w:t xml:space="preserve"> dimensionet </w:t>
      </w:r>
      <w:r w:rsidRPr="000E790B">
        <w:rPr>
          <w:rFonts w:ascii="Times New Roman" w:hAnsi="Times New Roman" w:cs="Times New Roman"/>
          <w:i/>
          <w:color w:val="000000" w:themeColor="text1"/>
          <w:sz w:val="24"/>
          <w:szCs w:val="24"/>
          <w:lang w:val="sq-AL"/>
        </w:rPr>
        <w:t xml:space="preserve">e marra në analizë: në </w:t>
      </w:r>
      <w:r w:rsidR="00760D68" w:rsidRPr="000E790B">
        <w:rPr>
          <w:rFonts w:ascii="Times New Roman" w:hAnsi="Times New Roman" w:cs="Times New Roman"/>
          <w:i/>
          <w:color w:val="000000" w:themeColor="text1"/>
          <w:sz w:val="24"/>
          <w:szCs w:val="24"/>
          <w:lang w:val="sq-AL"/>
        </w:rPr>
        <w:t xml:space="preserve">dimensionin </w:t>
      </w:r>
      <w:r w:rsidRPr="000E790B">
        <w:rPr>
          <w:rFonts w:ascii="Times New Roman" w:hAnsi="Times New Roman" w:cs="Times New Roman"/>
          <w:i/>
          <w:color w:val="000000" w:themeColor="text1"/>
          <w:sz w:val="24"/>
          <w:szCs w:val="24"/>
          <w:lang w:val="sq-AL"/>
        </w:rPr>
        <w:t>ekonomik, politik</w:t>
      </w:r>
      <w:r w:rsidR="00A85AC8" w:rsidRPr="000E790B">
        <w:rPr>
          <w:rFonts w:ascii="Times New Roman" w:hAnsi="Times New Roman" w:cs="Times New Roman"/>
          <w:i/>
          <w:color w:val="000000" w:themeColor="text1"/>
          <w:sz w:val="24"/>
          <w:szCs w:val="24"/>
          <w:lang w:val="sq-AL"/>
        </w:rPr>
        <w:t xml:space="preserve"> </w:t>
      </w:r>
      <w:r w:rsidRPr="000E790B">
        <w:rPr>
          <w:rFonts w:ascii="Times New Roman" w:hAnsi="Times New Roman" w:cs="Times New Roman"/>
          <w:i/>
          <w:color w:val="000000" w:themeColor="text1"/>
          <w:sz w:val="24"/>
          <w:szCs w:val="24"/>
          <w:lang w:val="sq-AL"/>
        </w:rPr>
        <w:t xml:space="preserve">dhe kulturor. </w:t>
      </w:r>
    </w:p>
    <w:p w:rsidR="001D0406" w:rsidRPr="000E790B" w:rsidRDefault="001D0406" w:rsidP="000E790B">
      <w:pPr>
        <w:spacing w:after="0" w:line="360" w:lineRule="auto"/>
        <w:ind w:firstLine="284"/>
        <w:jc w:val="both"/>
        <w:rPr>
          <w:rFonts w:ascii="Times New Roman" w:hAnsi="Times New Roman" w:cs="Times New Roman"/>
          <w:color w:val="000000" w:themeColor="text1"/>
          <w:sz w:val="24"/>
          <w:szCs w:val="24"/>
          <w:lang w:val="sq-AL"/>
        </w:rPr>
      </w:pPr>
      <w:r w:rsidRPr="000E790B">
        <w:rPr>
          <w:rFonts w:ascii="Times New Roman" w:hAnsi="Times New Roman" w:cs="Times New Roman"/>
          <w:b/>
          <w:color w:val="000000" w:themeColor="text1"/>
          <w:sz w:val="24"/>
          <w:szCs w:val="24"/>
          <w:lang w:val="sq-AL"/>
        </w:rPr>
        <w:t>Turqia</w:t>
      </w:r>
      <w:r w:rsidRPr="000E790B">
        <w:rPr>
          <w:rFonts w:ascii="Times New Roman" w:hAnsi="Times New Roman" w:cs="Times New Roman"/>
          <w:color w:val="000000" w:themeColor="text1"/>
          <w:sz w:val="24"/>
          <w:szCs w:val="24"/>
          <w:lang w:val="sq-AL"/>
        </w:rPr>
        <w:t xml:space="preserve"> është vendi, i cili perceptohet si më veprues në Shqipëri krahasimisht me</w:t>
      </w:r>
      <w:r w:rsidR="00A85AC8"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dy vendet e tjera joperëndimore, po ashtu edhe ndaj SHBA-së dhe BE</w:t>
      </w:r>
      <w:r w:rsidRPr="000E790B">
        <w:rPr>
          <w:rFonts w:ascii="Times New Roman" w:hAnsi="Times New Roman" w:cs="Times New Roman"/>
          <w:color w:val="000000" w:themeColor="text1"/>
          <w:sz w:val="24"/>
          <w:szCs w:val="24"/>
          <w:lang w:val="sq-AL"/>
        </w:rPr>
        <w:tab/>
        <w:t>-së, në të tr</w:t>
      </w:r>
      <w:r w:rsidR="00ED0B63" w:rsidRPr="000E790B">
        <w:rPr>
          <w:rFonts w:ascii="Times New Roman" w:hAnsi="Times New Roman" w:cs="Times New Roman"/>
          <w:color w:val="000000" w:themeColor="text1"/>
          <w:sz w:val="24"/>
          <w:szCs w:val="24"/>
          <w:lang w:val="sq-AL"/>
        </w:rPr>
        <w:t>i</w:t>
      </w:r>
      <w:r w:rsidRPr="000E790B">
        <w:rPr>
          <w:rFonts w:ascii="Times New Roman" w:hAnsi="Times New Roman" w:cs="Times New Roman"/>
          <w:color w:val="000000" w:themeColor="text1"/>
          <w:sz w:val="24"/>
          <w:szCs w:val="24"/>
          <w:lang w:val="sq-AL"/>
        </w:rPr>
        <w:t xml:space="preserve"> dimensionet e marra në analizë. Në dimensionin ekonomik, Turqia shihet si vendi me prezencën më të madhe të investimeve të huaja të drejtpërdrejta në ekonominë e vendit tonë, duke qenë një investitor i rëndësishëm në sektorët më strategjikë: në sistemin bankar, telekomunikacion dhe infrastrukturë.</w:t>
      </w:r>
    </w:p>
    <w:p w:rsidR="001D0406" w:rsidRPr="000E790B" w:rsidRDefault="001D0406" w:rsidP="000E790B">
      <w:pPr>
        <w:spacing w:after="0" w:line="360" w:lineRule="auto"/>
        <w:ind w:firstLine="284"/>
        <w:jc w:val="both"/>
        <w:rPr>
          <w:rFonts w:ascii="Times New Roman" w:hAnsi="Times New Roman" w:cs="Times New Roman"/>
          <w:i/>
          <w:color w:val="000000" w:themeColor="text1"/>
          <w:sz w:val="24"/>
          <w:szCs w:val="24"/>
          <w:lang w:val="sq-AL"/>
        </w:rPr>
      </w:pPr>
      <w:r w:rsidRPr="000E790B">
        <w:rPr>
          <w:rFonts w:ascii="Times New Roman" w:hAnsi="Times New Roman" w:cs="Times New Roman"/>
          <w:color w:val="000000" w:themeColor="text1"/>
          <w:sz w:val="24"/>
          <w:szCs w:val="24"/>
          <w:lang w:val="sq-AL"/>
        </w:rPr>
        <w:t xml:space="preserve">Një tregues tjetër interesant është, se Turqia, Shtetet e Bashkuara të Amerikës dhe vendet e Bashkimit </w:t>
      </w:r>
      <w:r w:rsidR="00ED0B63" w:rsidRPr="000E790B">
        <w:rPr>
          <w:rFonts w:ascii="Times New Roman" w:hAnsi="Times New Roman" w:cs="Times New Roman"/>
          <w:color w:val="000000" w:themeColor="text1"/>
          <w:sz w:val="24"/>
          <w:szCs w:val="24"/>
          <w:lang w:val="sq-AL"/>
        </w:rPr>
        <w:t>Evropian</w:t>
      </w:r>
      <w:r w:rsidRPr="000E790B">
        <w:rPr>
          <w:rFonts w:ascii="Times New Roman" w:hAnsi="Times New Roman" w:cs="Times New Roman"/>
          <w:color w:val="000000" w:themeColor="text1"/>
          <w:sz w:val="24"/>
          <w:szCs w:val="24"/>
          <w:lang w:val="sq-AL"/>
        </w:rPr>
        <w:t xml:space="preserve">, perceptohen në të njëjtin nivel të influencës politike në vendin tonë. Ndërkohë, sa i takon influencës kulturore, nga analiza del një tjetër gjetje interesante, ku kjo influencë perceptohet më e lartë tek Turqia krahasimisht me SHBA-në dhe BE-në. </w:t>
      </w:r>
    </w:p>
    <w:p w:rsidR="001D0406" w:rsidRPr="000E790B" w:rsidRDefault="001D0406" w:rsidP="000E790B">
      <w:pPr>
        <w:spacing w:after="0" w:line="360" w:lineRule="auto"/>
        <w:ind w:firstLine="284"/>
        <w:jc w:val="both"/>
        <w:rPr>
          <w:rFonts w:ascii="Times New Roman" w:hAnsi="Times New Roman" w:cs="Times New Roman"/>
          <w:i/>
          <w:color w:val="000000" w:themeColor="text1"/>
          <w:sz w:val="24"/>
          <w:szCs w:val="24"/>
          <w:lang w:val="sq-AL"/>
        </w:rPr>
      </w:pPr>
      <w:r w:rsidRPr="000E790B">
        <w:rPr>
          <w:rFonts w:ascii="Times New Roman" w:hAnsi="Times New Roman" w:cs="Times New Roman"/>
          <w:color w:val="000000" w:themeColor="text1"/>
          <w:sz w:val="24"/>
          <w:szCs w:val="24"/>
          <w:lang w:val="sq-AL"/>
        </w:rPr>
        <w:t>Sa i takon Rusisë, referuar të dhënave statistikore, rezulton se ajo perceptohet si vendi me më pak ndikim në politikën e jashtme të Shqipërisë në raport me vendet perëndimore: SHBA–BE, dhe Turqisë nga vendet joperëndimore. Mirëpo, nga ana tjetër Rusia perceptohet si pengesa kryesore e Shqipërisë në rrugën e saj euroatlantike, krahasimisht me dy vendet e tjera joperëndimore: Turqia dhe Kina. Së fundmi, influenca kryesore e saj perceptohet në dimensionin politik, krahasimisht me atë ekonomike dhe kulturore.</w:t>
      </w:r>
    </w:p>
    <w:p w:rsidR="001D0406" w:rsidRPr="000E790B" w:rsidRDefault="001D0406" w:rsidP="000E790B">
      <w:pPr>
        <w:spacing w:after="0" w:line="360" w:lineRule="auto"/>
        <w:ind w:firstLine="284"/>
        <w:jc w:val="both"/>
        <w:rPr>
          <w:rFonts w:ascii="Times New Roman" w:hAnsi="Times New Roman" w:cs="Times New Roman"/>
          <w:i/>
          <w:sz w:val="24"/>
          <w:szCs w:val="24"/>
          <w:lang w:val="sq-AL"/>
        </w:rPr>
      </w:pPr>
      <w:r w:rsidRPr="000E790B">
        <w:rPr>
          <w:rFonts w:ascii="Times New Roman" w:hAnsi="Times New Roman" w:cs="Times New Roman"/>
          <w:color w:val="000000" w:themeColor="text1"/>
          <w:sz w:val="24"/>
          <w:szCs w:val="24"/>
          <w:lang w:val="sq-AL"/>
        </w:rPr>
        <w:t>Kina renditet e fundit për nga influenca, në bazë të rezultateve të dala nga ky studim, krahasimisht me Rusinë dhe Turqinë. Kina ndryshe nga dy aktorët e tjerë joperëndimorë, Turqia dhe Rusia, interesat e saj kryesisht ekonomike i ka shfaqur së fundmi në rajonin e Ballkanit, ku bën pjesë edhe Shqipëria. Nëse i referohemi të dhënave krahasuese midis SHBA-së dhe BE-së, ajo perceptohet si pak ndikuese në dimensionet politike dhe kulturore, ndërsa në dimensionin ekonomik ajo pozicionohet përafërsisht në të njëjtën shkallë influence. Në fakt, nisur nga të dhënat e Bankës</w:t>
      </w:r>
      <w:r w:rsidR="00ED0B63"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 xml:space="preserve">së Shqipërisë, të referuara në këtë studim, rezulton se </w:t>
      </w:r>
      <w:r w:rsidRPr="000E790B">
        <w:rPr>
          <w:rFonts w:ascii="Times New Roman" w:hAnsi="Times New Roman" w:cs="Times New Roman"/>
          <w:sz w:val="24"/>
          <w:szCs w:val="24"/>
          <w:lang w:val="sq-AL"/>
        </w:rPr>
        <w:t xml:space="preserve">SHBA-ja dhe BE-ja janë në pozicion superior absolut në dimensionet ekonomike. </w:t>
      </w:r>
    </w:p>
    <w:p w:rsidR="001D0406" w:rsidRPr="000E790B" w:rsidRDefault="001D0406" w:rsidP="000E790B">
      <w:pPr>
        <w:spacing w:after="0" w:line="360" w:lineRule="auto"/>
        <w:ind w:firstLine="284"/>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Nisur nga të dhënat e nxjerra nga studimi, konsiderojmë se të tri vendet e marra së bashku me gjithë ndikimin dhe implikimet e tyre në rajonin e Ballkanit Perëndimor, konkretisht në Shqipëri, rezulton se ndikimi i tyre është minimal, për pasojë nuk arrin të zhvendosë aksin e politikës së jashtme të shtetit shqiptar. E vetmja e dhënë, e cila nuk është në përputhje të plotë me hipotezën e ngritur në studim, është rasti i Turqisë, ku paraqitet me vlera më të larta influencuese në raport me SHBA-në dhe BE-në. </w:t>
      </w:r>
    </w:p>
    <w:p w:rsidR="00760D68" w:rsidRDefault="00760D68" w:rsidP="000E790B">
      <w:pPr>
        <w:spacing w:after="0" w:line="360" w:lineRule="auto"/>
        <w:ind w:firstLine="284"/>
        <w:jc w:val="both"/>
        <w:rPr>
          <w:rFonts w:ascii="Times New Roman" w:hAnsi="Times New Roman" w:cs="Times New Roman"/>
          <w:b/>
          <w:color w:val="000000" w:themeColor="text1"/>
          <w:sz w:val="24"/>
          <w:szCs w:val="24"/>
          <w:lang w:val="sq-AL"/>
        </w:rPr>
      </w:pPr>
    </w:p>
    <w:p w:rsidR="00D87839" w:rsidRDefault="00D87839" w:rsidP="000E790B">
      <w:pPr>
        <w:spacing w:after="0" w:line="360" w:lineRule="auto"/>
        <w:ind w:firstLine="284"/>
        <w:jc w:val="both"/>
        <w:rPr>
          <w:rFonts w:ascii="Times New Roman" w:hAnsi="Times New Roman" w:cs="Times New Roman"/>
          <w:b/>
          <w:color w:val="000000" w:themeColor="text1"/>
          <w:sz w:val="24"/>
          <w:szCs w:val="24"/>
          <w:lang w:val="sq-AL"/>
        </w:rPr>
      </w:pPr>
    </w:p>
    <w:p w:rsidR="00D87839" w:rsidRDefault="00D87839" w:rsidP="000E790B">
      <w:pPr>
        <w:spacing w:after="0" w:line="360" w:lineRule="auto"/>
        <w:ind w:firstLine="284"/>
        <w:jc w:val="both"/>
        <w:rPr>
          <w:rFonts w:ascii="Times New Roman" w:hAnsi="Times New Roman" w:cs="Times New Roman"/>
          <w:b/>
          <w:color w:val="000000" w:themeColor="text1"/>
          <w:sz w:val="24"/>
          <w:szCs w:val="24"/>
          <w:lang w:val="sq-AL"/>
        </w:rPr>
      </w:pPr>
    </w:p>
    <w:p w:rsidR="00D87839" w:rsidRDefault="00D87839" w:rsidP="000E790B">
      <w:pPr>
        <w:spacing w:after="0" w:line="360" w:lineRule="auto"/>
        <w:ind w:firstLine="284"/>
        <w:jc w:val="both"/>
        <w:rPr>
          <w:rFonts w:ascii="Times New Roman" w:hAnsi="Times New Roman" w:cs="Times New Roman"/>
          <w:b/>
          <w:color w:val="000000" w:themeColor="text1"/>
          <w:sz w:val="24"/>
          <w:szCs w:val="24"/>
          <w:lang w:val="sq-AL"/>
        </w:rPr>
      </w:pPr>
    </w:p>
    <w:p w:rsidR="006B0450" w:rsidRDefault="006B0450" w:rsidP="000E790B">
      <w:pPr>
        <w:spacing w:after="0" w:line="360" w:lineRule="auto"/>
        <w:ind w:firstLine="284"/>
        <w:jc w:val="both"/>
        <w:rPr>
          <w:rFonts w:ascii="Times New Roman" w:hAnsi="Times New Roman" w:cs="Times New Roman"/>
          <w:b/>
          <w:color w:val="000000" w:themeColor="text1"/>
          <w:sz w:val="24"/>
          <w:szCs w:val="24"/>
          <w:lang w:val="sq-AL"/>
        </w:rPr>
      </w:pPr>
    </w:p>
    <w:p w:rsidR="006B0450" w:rsidRPr="000E790B" w:rsidRDefault="006B0450" w:rsidP="000E790B">
      <w:pPr>
        <w:spacing w:after="0" w:line="360" w:lineRule="auto"/>
        <w:ind w:firstLine="284"/>
        <w:jc w:val="both"/>
        <w:rPr>
          <w:rFonts w:ascii="Times New Roman" w:hAnsi="Times New Roman" w:cs="Times New Roman"/>
          <w:b/>
          <w:color w:val="000000" w:themeColor="text1"/>
          <w:sz w:val="24"/>
          <w:szCs w:val="24"/>
          <w:lang w:val="sq-AL"/>
        </w:rPr>
      </w:pPr>
    </w:p>
    <w:p w:rsidR="004D730F" w:rsidRPr="00E35598" w:rsidRDefault="00185ED4" w:rsidP="00E35598">
      <w:pPr>
        <w:spacing w:after="0" w:line="360" w:lineRule="auto"/>
        <w:jc w:val="both"/>
        <w:rPr>
          <w:rFonts w:ascii="Times New Roman" w:hAnsi="Times New Roman" w:cs="Times New Roman"/>
          <w:b/>
          <w:color w:val="000000" w:themeColor="text1"/>
          <w:sz w:val="24"/>
          <w:szCs w:val="24"/>
          <w:lang w:val="sq-AL"/>
        </w:rPr>
      </w:pPr>
      <w:r w:rsidRPr="00E35598">
        <w:rPr>
          <w:rFonts w:ascii="Times New Roman" w:hAnsi="Times New Roman" w:cs="Times New Roman"/>
          <w:b/>
          <w:color w:val="000000" w:themeColor="text1"/>
          <w:sz w:val="24"/>
          <w:szCs w:val="24"/>
          <w:lang w:val="sq-AL"/>
        </w:rPr>
        <w:t>BIBLIOGRAFIA</w:t>
      </w:r>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Abazi (2008). Albania in Europe: Perspectives and Challenges. Eurasian Files (Avrasya Dosyasi): International Relations and Strategic Studies, 14 (1), pp.229-252</w:t>
      </w:r>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Albania Foreign Investment (2020). </w:t>
      </w:r>
      <w:hyperlink r:id="rId15" w:history="1">
        <w:r w:rsidRPr="00E35598">
          <w:rPr>
            <w:rStyle w:val="Hyperlink"/>
            <w:rFonts w:ascii="Times New Roman" w:hAnsi="Times New Roman" w:cs="Times New Roman"/>
            <w:sz w:val="24"/>
            <w:szCs w:val="24"/>
          </w:rPr>
          <w:t>https://santandertrade.com/en/portal/establish-overseas/albania/investing</w:t>
        </w:r>
      </w:hyperlink>
    </w:p>
    <w:p w:rsidR="006B0450" w:rsidRPr="00E35598" w:rsidRDefault="0084561C" w:rsidP="00E35598">
      <w:pPr>
        <w:numPr>
          <w:ilvl w:val="0"/>
          <w:numId w:val="42"/>
        </w:numPr>
        <w:spacing w:line="360" w:lineRule="auto"/>
        <w:contextualSpacing/>
        <w:jc w:val="both"/>
        <w:rPr>
          <w:rStyle w:val="Hyperlink"/>
          <w:rFonts w:ascii="Times New Roman" w:hAnsi="Times New Roman" w:cs="Times New Roman"/>
          <w:color w:val="auto"/>
          <w:sz w:val="24"/>
          <w:szCs w:val="24"/>
          <w:u w:val="none"/>
        </w:rPr>
      </w:pPr>
      <w:r w:rsidRPr="00E35598">
        <w:rPr>
          <w:rFonts w:ascii="Times New Roman" w:hAnsi="Times New Roman" w:cs="Times New Roman"/>
          <w:sz w:val="24"/>
          <w:szCs w:val="24"/>
          <w:lang w:val="sq-AL"/>
        </w:rPr>
        <w:t>Amadeo, K. (2019</w:t>
      </w:r>
      <w:r w:rsidRPr="00E35598">
        <w:rPr>
          <w:rFonts w:ascii="Times New Roman" w:hAnsi="Times New Roman" w:cs="Times New Roman"/>
          <w:sz w:val="24"/>
          <w:szCs w:val="24"/>
        </w:rPr>
        <w:t>).</w:t>
      </w:r>
      <w:r w:rsidRPr="00E35598">
        <w:rPr>
          <w:rFonts w:ascii="Times New Roman" w:eastAsia="Times New Roman" w:hAnsi="Times New Roman" w:cs="Times New Roman"/>
          <w:color w:val="222222"/>
          <w:kern w:val="36"/>
          <w:sz w:val="24"/>
          <w:szCs w:val="24"/>
        </w:rPr>
        <w:t xml:space="preserve"> China's Economic Growth, Its Causes, Pros, Cons, and Future.</w:t>
      </w:r>
      <w:r w:rsidRPr="00E35598">
        <w:rPr>
          <w:rFonts w:ascii="Times New Roman" w:hAnsi="Times New Roman" w:cs="Times New Roman"/>
          <w:sz w:val="24"/>
          <w:szCs w:val="24"/>
        </w:rPr>
        <w:t xml:space="preserve"> </w:t>
      </w:r>
      <w:hyperlink r:id="rId16" w:history="1">
        <w:r w:rsidRPr="00E35598">
          <w:rPr>
            <w:rStyle w:val="Hyperlink"/>
            <w:rFonts w:ascii="Times New Roman" w:hAnsi="Times New Roman" w:cs="Times New Roman"/>
            <w:sz w:val="24"/>
            <w:szCs w:val="24"/>
          </w:rPr>
          <w:t>https://www.thebalance.com/china-s-economic-growth-cause-pros-cons-future-3305478</w:t>
        </w:r>
      </w:hyperlink>
    </w:p>
    <w:p w:rsidR="006B0450" w:rsidRPr="00E35598" w:rsidRDefault="006B0450"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 xml:space="preserve">Ambasada e Republikës së Shqipërisë në Shtetet e Bashkuara të Amerikës: Faqja Zyrtare, (2020) Deklarata e Përbashkët për Partneritet Strategjik mes RSH-së dhe SHBA-së. </w:t>
      </w:r>
      <w:hyperlink r:id="rId17" w:history="1">
        <w:r w:rsidRPr="00E35598">
          <w:rPr>
            <w:rStyle w:val="Hyperlink"/>
            <w:rFonts w:ascii="Times New Roman" w:hAnsi="Times New Roman" w:cs="Times New Roman"/>
            <w:sz w:val="24"/>
            <w:szCs w:val="24"/>
          </w:rPr>
          <w:t>http://www.ambasadat.gov.al/usa/sq/deklarat%C3%ABn-e-p%C3%ABrbashk%C3%ABt-p%C3%ABr-partneritet-strategjik-mes-rsh-s%C3%AB-dhe-shba-s%C3%AB</w:t>
        </w:r>
      </w:hyperlink>
    </w:p>
    <w:p w:rsidR="0084561C" w:rsidRPr="00E35598" w:rsidRDefault="006A7C3D"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Pr>
          <w:rFonts w:ascii="Times New Roman" w:hAnsi="Times New Roman" w:cs="Times New Roman"/>
          <w:sz w:val="24"/>
          <w:szCs w:val="24"/>
        </w:rPr>
        <w:t>Ambasada Shqiptare n</w:t>
      </w:r>
      <w:r>
        <w:rPr>
          <w:rFonts w:ascii="Times New Roman" w:hAnsi="Times New Roman" w:cs="Times New Roman"/>
          <w:bCs/>
          <w:sz w:val="24"/>
          <w:szCs w:val="24"/>
          <w:lang w:val="sq-AL"/>
        </w:rPr>
        <w:t>ë</w:t>
      </w:r>
      <w:r w:rsidR="0084561C" w:rsidRPr="00E35598">
        <w:rPr>
          <w:rFonts w:ascii="Times New Roman" w:hAnsi="Times New Roman" w:cs="Times New Roman"/>
          <w:sz w:val="24"/>
          <w:szCs w:val="24"/>
        </w:rPr>
        <w:t xml:space="preserve"> SHBA (2015). Joint Declaration on Strategic Partnership between Albania and the USA. </w:t>
      </w:r>
      <w:hyperlink r:id="rId18" w:history="1">
        <w:r w:rsidR="0084561C" w:rsidRPr="00E35598">
          <w:rPr>
            <w:rStyle w:val="Hyperlink"/>
            <w:rFonts w:ascii="Times New Roman" w:hAnsi="Times New Roman" w:cs="Times New Roman"/>
            <w:sz w:val="24"/>
            <w:szCs w:val="24"/>
          </w:rPr>
          <w:t>http://www.ambasadat.gov.al/usa/en/joint-declaration-strategic-partnership-between-albania-and-usa</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Aron, L. (2013). The Putin Doctrine, «Foreign Affairs», March 2013, http://www.foreignaffairs.com/articles/139049/leon-aron/the-putin-doctrine 2 Concept of the Foreign Policy of the Russian Federation Approved by President of the Russian Federation Vladimir Putin on 12 February 2013, in http://www.mid.ru/brp_4.nsf/0/76389FEC168189ED44257B2E0039B16D.</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Aral, B. (2001). Dispensing with tradition? Turkish politics and international society during the Özal decade’, Middle Eastern Studies, Vol. 37, No. 1 (Jan., 2001), pp. 72-88.</w:t>
      </w:r>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 xml:space="preserve">Associated Press (2009). Albania, Croatia become NATO members. </w:t>
      </w:r>
      <w:hyperlink r:id="rId19" w:anchor=".XsZ39v8zbIU" w:history="1">
        <w:r w:rsidRPr="00E35598">
          <w:rPr>
            <w:rStyle w:val="Hyperlink"/>
            <w:rFonts w:ascii="Times New Roman" w:hAnsi="Times New Roman" w:cs="Times New Roman"/>
            <w:sz w:val="24"/>
            <w:szCs w:val="24"/>
          </w:rPr>
          <w:t>http://www.nbcnews.com/id/29995397/ns/world_news-europe/t/albania-croatia-become-nato-members/#.XsZ39v8zbIU</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Ataman,</w:t>
      </w:r>
      <w:r w:rsidR="000953CD">
        <w:rPr>
          <w:rFonts w:ascii="Times New Roman" w:eastAsia="Calibri" w:hAnsi="Times New Roman" w:cs="Times New Roman"/>
          <w:sz w:val="24"/>
          <w:szCs w:val="24"/>
          <w:lang w:val="sq-AL"/>
        </w:rPr>
        <w:t xml:space="preserve"> </w:t>
      </w:r>
      <w:r w:rsidRPr="00E35598">
        <w:rPr>
          <w:rFonts w:ascii="Times New Roman" w:eastAsia="Calibri" w:hAnsi="Times New Roman" w:cs="Times New Roman"/>
          <w:sz w:val="24"/>
          <w:szCs w:val="24"/>
          <w:lang w:val="sq-AL"/>
        </w:rPr>
        <w:t>M. (2008). Leadership change: Özal’s leadership and restructuring in Turkish foreign policy’, Alternatives. Turkish journal of international relations, Vol 1, No. 1.</w:t>
      </w:r>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lang w:val="sq-AL"/>
        </w:rPr>
        <w:t xml:space="preserve">Aydintasbas (2020). The Turkish Sonderweg: The new Turkish role in the global order. </w:t>
      </w:r>
      <w:hyperlink r:id="rId20" w:history="1">
        <w:r w:rsidRPr="00E35598">
          <w:rPr>
            <w:rStyle w:val="Hyperlink"/>
            <w:rFonts w:ascii="Times New Roman" w:hAnsi="Times New Roman" w:cs="Times New Roman"/>
            <w:sz w:val="24"/>
            <w:szCs w:val="24"/>
          </w:rPr>
          <w:t>https://www.ecfr.eu/article/commentary_the_turkish_sonderweg_the_new_turkeys_role_in_the_global_order</w:t>
        </w:r>
      </w:hyperlink>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Bandow, D. (1999). The US role in Kosovo. CATO Institute. </w:t>
      </w:r>
      <w:hyperlink r:id="rId21" w:history="1">
        <w:r w:rsidRPr="00E35598">
          <w:rPr>
            <w:rStyle w:val="Hyperlink"/>
            <w:rFonts w:ascii="Times New Roman" w:hAnsi="Times New Roman" w:cs="Times New Roman"/>
            <w:sz w:val="24"/>
            <w:szCs w:val="24"/>
          </w:rPr>
          <w:t>https://www.cato.org/publications/congressional-testimony/us-role-kosovo</w:t>
        </w:r>
      </w:hyperlink>
    </w:p>
    <w:p w:rsidR="0084561C" w:rsidRPr="00E35598" w:rsidRDefault="00E35598" w:rsidP="00E35598">
      <w:pPr>
        <w:numPr>
          <w:ilvl w:val="0"/>
          <w:numId w:val="42"/>
        </w:numPr>
        <w:spacing w:line="36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Banka e Shqip</w:t>
      </w:r>
      <w:r>
        <w:rPr>
          <w:rFonts w:ascii="Times New Roman" w:hAnsi="Times New Roman" w:cs="Times New Roman"/>
          <w:bCs/>
          <w:sz w:val="24"/>
          <w:szCs w:val="24"/>
          <w:lang w:val="sq-AL"/>
        </w:rPr>
        <w:t>ë</w:t>
      </w:r>
      <w:r w:rsidR="0084561C" w:rsidRPr="00E35598">
        <w:rPr>
          <w:rFonts w:ascii="Times New Roman" w:eastAsia="Calibri" w:hAnsi="Times New Roman" w:cs="Times New Roman"/>
          <w:sz w:val="24"/>
          <w:szCs w:val="24"/>
          <w:lang w:val="sq-AL"/>
        </w:rPr>
        <w:t>ris</w:t>
      </w:r>
      <w:r>
        <w:rPr>
          <w:rFonts w:ascii="Times New Roman" w:hAnsi="Times New Roman" w:cs="Times New Roman"/>
          <w:bCs/>
          <w:sz w:val="24"/>
          <w:szCs w:val="24"/>
          <w:lang w:val="sq-AL"/>
        </w:rPr>
        <w:t>ë</w:t>
      </w:r>
      <w:r w:rsidR="0084561C" w:rsidRPr="00E35598">
        <w:rPr>
          <w:rFonts w:ascii="Times New Roman" w:eastAsia="Calibri" w:hAnsi="Times New Roman" w:cs="Times New Roman"/>
          <w:sz w:val="24"/>
          <w:szCs w:val="24"/>
          <w:lang w:val="sq-AL"/>
        </w:rPr>
        <w:t xml:space="preserve"> (2014). Fakte dhe shifra. Marr</w:t>
      </w:r>
      <w:r>
        <w:rPr>
          <w:rFonts w:ascii="Times New Roman" w:hAnsi="Times New Roman" w:cs="Times New Roman"/>
          <w:bCs/>
          <w:sz w:val="24"/>
          <w:szCs w:val="24"/>
          <w:lang w:val="sq-AL"/>
        </w:rPr>
        <w:t>ë</w:t>
      </w:r>
      <w:r w:rsidR="0084561C" w:rsidRPr="00E35598">
        <w:rPr>
          <w:rFonts w:ascii="Times New Roman" w:eastAsia="Calibri" w:hAnsi="Times New Roman" w:cs="Times New Roman"/>
          <w:sz w:val="24"/>
          <w:szCs w:val="24"/>
          <w:lang w:val="sq-AL"/>
        </w:rPr>
        <w:t xml:space="preserve"> nga https://www.bankofalbania.org/Statistikat.</w:t>
      </w:r>
    </w:p>
    <w:p w:rsidR="0084561C" w:rsidRPr="00E35598" w:rsidRDefault="00E35598" w:rsidP="00E35598">
      <w:pPr>
        <w:numPr>
          <w:ilvl w:val="0"/>
          <w:numId w:val="42"/>
        </w:numPr>
        <w:spacing w:line="360" w:lineRule="auto"/>
        <w:contextualSpacing/>
        <w:jc w:val="both"/>
        <w:rPr>
          <w:rFonts w:ascii="Times New Roman" w:hAnsi="Times New Roman" w:cs="Times New Roman"/>
          <w:sz w:val="24"/>
          <w:szCs w:val="24"/>
          <w:lang w:val="sq-AL"/>
        </w:rPr>
      </w:pPr>
      <w:r>
        <w:rPr>
          <w:rFonts w:ascii="Times New Roman" w:eastAsia="Calibri" w:hAnsi="Times New Roman" w:cs="Times New Roman"/>
          <w:sz w:val="24"/>
          <w:szCs w:val="24"/>
          <w:lang w:val="sq-AL"/>
        </w:rPr>
        <w:t>Banka e  Shqip</w:t>
      </w:r>
      <w:r>
        <w:rPr>
          <w:rFonts w:ascii="Times New Roman" w:hAnsi="Times New Roman" w:cs="Times New Roman"/>
          <w:bCs/>
          <w:sz w:val="24"/>
          <w:szCs w:val="24"/>
          <w:lang w:val="sq-AL"/>
        </w:rPr>
        <w:t>ë</w:t>
      </w:r>
      <w:r w:rsidR="0084561C" w:rsidRPr="00E35598">
        <w:rPr>
          <w:rFonts w:ascii="Times New Roman" w:eastAsia="Calibri" w:hAnsi="Times New Roman" w:cs="Times New Roman"/>
          <w:sz w:val="24"/>
          <w:szCs w:val="24"/>
          <w:lang w:val="sq-AL"/>
        </w:rPr>
        <w:t>ris</w:t>
      </w:r>
      <w:r>
        <w:rPr>
          <w:rFonts w:ascii="Times New Roman" w:hAnsi="Times New Roman" w:cs="Times New Roman"/>
          <w:bCs/>
          <w:sz w:val="24"/>
          <w:szCs w:val="24"/>
          <w:lang w:val="sq-AL"/>
        </w:rPr>
        <w:t>ë</w:t>
      </w:r>
      <w:r w:rsidR="0084561C" w:rsidRPr="00E35598">
        <w:rPr>
          <w:rFonts w:ascii="Times New Roman" w:eastAsia="Calibri" w:hAnsi="Times New Roman" w:cs="Times New Roman"/>
          <w:sz w:val="24"/>
          <w:szCs w:val="24"/>
          <w:lang w:val="sq-AL"/>
        </w:rPr>
        <w:t xml:space="preserve"> (2017). Fakte dhe shifra. Marr</w:t>
      </w:r>
      <w:r>
        <w:rPr>
          <w:rFonts w:ascii="Times New Roman" w:hAnsi="Times New Roman" w:cs="Times New Roman"/>
          <w:bCs/>
          <w:sz w:val="24"/>
          <w:szCs w:val="24"/>
          <w:lang w:val="sq-AL"/>
        </w:rPr>
        <w:t>ë</w:t>
      </w:r>
      <w:r w:rsidR="0084561C" w:rsidRPr="00E35598">
        <w:rPr>
          <w:rFonts w:ascii="Times New Roman" w:eastAsia="Calibri" w:hAnsi="Times New Roman" w:cs="Times New Roman"/>
          <w:sz w:val="24"/>
          <w:szCs w:val="24"/>
          <w:lang w:val="sq-AL"/>
        </w:rPr>
        <w:t xml:space="preserve"> nga </w:t>
      </w:r>
      <w:hyperlink r:id="rId22" w:history="1">
        <w:r w:rsidR="0084561C" w:rsidRPr="00E35598">
          <w:rPr>
            <w:rStyle w:val="Hyperlink"/>
            <w:rFonts w:ascii="Times New Roman" w:eastAsia="Calibri" w:hAnsi="Times New Roman" w:cs="Times New Roman"/>
            <w:sz w:val="24"/>
            <w:szCs w:val="24"/>
            <w:lang w:val="sq-AL"/>
          </w:rPr>
          <w:t>https://www.bankofalbania.org/Statistikat</w:t>
        </w:r>
      </w:hyperlink>
      <w:r w:rsidR="0084561C" w:rsidRPr="00E35598">
        <w:rPr>
          <w:rFonts w:ascii="Times New Roman" w:eastAsia="Calibri" w:hAnsi="Times New Roman" w:cs="Times New Roman"/>
          <w:sz w:val="24"/>
          <w:szCs w:val="24"/>
          <w:lang w:val="sq-AL"/>
        </w:rPr>
        <w:t>.</w:t>
      </w:r>
    </w:p>
    <w:p w:rsidR="0084561C" w:rsidRPr="00E35598" w:rsidRDefault="00E35598" w:rsidP="00E35598">
      <w:pPr>
        <w:numPr>
          <w:ilvl w:val="0"/>
          <w:numId w:val="42"/>
        </w:numPr>
        <w:spacing w:line="36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Banka e  Shqip</w:t>
      </w:r>
      <w:r>
        <w:rPr>
          <w:rFonts w:ascii="Times New Roman" w:hAnsi="Times New Roman" w:cs="Times New Roman"/>
          <w:bCs/>
          <w:sz w:val="24"/>
          <w:szCs w:val="24"/>
          <w:lang w:val="sq-AL"/>
        </w:rPr>
        <w:t>ë</w:t>
      </w:r>
      <w:r>
        <w:rPr>
          <w:rFonts w:ascii="Times New Roman" w:eastAsia="Calibri" w:hAnsi="Times New Roman" w:cs="Times New Roman"/>
          <w:sz w:val="24"/>
          <w:szCs w:val="24"/>
          <w:lang w:val="sq-AL"/>
        </w:rPr>
        <w:t>ris</w:t>
      </w:r>
      <w:r>
        <w:rPr>
          <w:rFonts w:ascii="Times New Roman" w:hAnsi="Times New Roman" w:cs="Times New Roman"/>
          <w:bCs/>
          <w:sz w:val="24"/>
          <w:szCs w:val="24"/>
          <w:lang w:val="sq-AL"/>
        </w:rPr>
        <w:t>ë</w:t>
      </w:r>
      <w:r w:rsidR="0084561C" w:rsidRPr="00E35598">
        <w:rPr>
          <w:rFonts w:ascii="Times New Roman" w:eastAsia="Calibri" w:hAnsi="Times New Roman" w:cs="Times New Roman"/>
          <w:sz w:val="24"/>
          <w:szCs w:val="24"/>
          <w:lang w:val="sq-AL"/>
        </w:rPr>
        <w:t xml:space="preserve"> (2018). Fakte dhe shifra. Marr</w:t>
      </w:r>
      <w:r>
        <w:rPr>
          <w:rFonts w:ascii="Times New Roman" w:hAnsi="Times New Roman" w:cs="Times New Roman"/>
          <w:bCs/>
          <w:sz w:val="24"/>
          <w:szCs w:val="24"/>
          <w:lang w:val="sq-AL"/>
        </w:rPr>
        <w:t>ë</w:t>
      </w:r>
      <w:r w:rsidR="0084561C" w:rsidRPr="00E35598">
        <w:rPr>
          <w:rFonts w:ascii="Times New Roman" w:eastAsia="Calibri" w:hAnsi="Times New Roman" w:cs="Times New Roman"/>
          <w:sz w:val="24"/>
          <w:szCs w:val="24"/>
          <w:lang w:val="sq-AL"/>
        </w:rPr>
        <w:t xml:space="preserve"> nga </w:t>
      </w:r>
      <w:hyperlink r:id="rId23" w:history="1">
        <w:r w:rsidR="0084561C" w:rsidRPr="00E35598">
          <w:rPr>
            <w:rStyle w:val="Hyperlink"/>
            <w:rFonts w:ascii="Times New Roman" w:eastAsia="Calibri" w:hAnsi="Times New Roman" w:cs="Times New Roman"/>
            <w:sz w:val="24"/>
            <w:szCs w:val="24"/>
            <w:lang w:val="sq-AL"/>
          </w:rPr>
          <w:t>https://www.bankofalbania.org/Statistikat</w:t>
        </w:r>
      </w:hyperlink>
      <w:r w:rsidR="0084561C" w:rsidRPr="00E35598">
        <w:rPr>
          <w:rFonts w:ascii="Times New Roman" w:eastAsia="Calibri" w:hAnsi="Times New Roman" w:cs="Times New Roman"/>
          <w:sz w:val="24"/>
          <w:szCs w:val="24"/>
          <w:lang w:val="sq-AL"/>
        </w:rPr>
        <w:t>.</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 xml:space="preserve">Blank, S. (2013). Russian Policy in the western </w:t>
      </w:r>
      <w:r w:rsidR="006A7C3D">
        <w:rPr>
          <w:rFonts w:ascii="Times New Roman" w:eastAsia="Calibri" w:hAnsi="Times New Roman" w:cs="Times New Roman"/>
          <w:sz w:val="24"/>
          <w:szCs w:val="24"/>
          <w:lang w:val="sq-AL"/>
        </w:rPr>
        <w:t>Balkans. Atlantic Council. Marr</w:t>
      </w:r>
      <w:r w:rsidR="006A7C3D">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 xml:space="preserve"> nga http://www.acus.org/files/Blank.pdf.</w:t>
      </w:r>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lang w:val="sq-AL"/>
        </w:rPr>
      </w:pPr>
      <w:r w:rsidRPr="00E35598">
        <w:rPr>
          <w:rFonts w:ascii="Times New Roman" w:eastAsia="Calibri" w:hAnsi="Times New Roman" w:cs="Times New Roman"/>
          <w:sz w:val="24"/>
          <w:szCs w:val="24"/>
          <w:lang w:val="sq-AL"/>
        </w:rPr>
        <w:t xml:space="preserve">Bieber, F., Taleski, D., &amp; Dimitrov, N. ( 2017). The avoidable return of geopolitics in the Balkans. Atlantic Council. Retrieved from  </w:t>
      </w:r>
      <w:hyperlink r:id="rId24" w:history="1">
        <w:r w:rsidRPr="00E35598">
          <w:rPr>
            <w:rStyle w:val="Hyperlink"/>
            <w:rFonts w:ascii="Times New Roman" w:eastAsia="Calibri" w:hAnsi="Times New Roman" w:cs="Times New Roman"/>
            <w:sz w:val="24"/>
            <w:szCs w:val="24"/>
            <w:lang w:val="sq-AL"/>
          </w:rPr>
          <w:t>http://www.atlanticcouncil.org/blogs/new-atlanticist/the-avoidable-return-of</w:t>
        </w:r>
      </w:hyperlink>
      <w:r w:rsidRPr="00E35598">
        <w:rPr>
          <w:rFonts w:ascii="Times New Roman" w:eastAsia="Calibri" w:hAnsi="Times New Roman" w:cs="Times New Roman"/>
          <w:sz w:val="24"/>
          <w:szCs w:val="24"/>
          <w:lang w:val="sq-AL"/>
        </w:rPr>
        <w:t>.</w:t>
      </w:r>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Bieber, F. (2019). Leadership adrift: American policy in the western Balkans. The Balkans in Europe Policy Advisory Group (BiEPAG). </w:t>
      </w:r>
      <w:hyperlink r:id="rId25" w:history="1">
        <w:r w:rsidRPr="00E35598">
          <w:rPr>
            <w:rStyle w:val="Hyperlink"/>
            <w:rFonts w:ascii="Times New Roman" w:hAnsi="Times New Roman" w:cs="Times New Roman"/>
            <w:sz w:val="24"/>
            <w:szCs w:val="24"/>
          </w:rPr>
          <w:t>https://biepag.eu/wp-content/uploads/2019/08/Leadership-Adrift_fin-2.pdf</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 xml:space="preserve">Bieri, M. (2015). The Western Balkans Between Europe and Russia. CSS Analyses in Security Policy, 170. </w:t>
      </w:r>
      <w:hyperlink r:id="rId26" w:history="1">
        <w:r w:rsidRPr="00E35598">
          <w:rPr>
            <w:rStyle w:val="Hyperlink"/>
            <w:rFonts w:ascii="Times New Roman" w:hAnsi="Times New Roman" w:cs="Times New Roman"/>
            <w:sz w:val="24"/>
            <w:szCs w:val="24"/>
          </w:rPr>
          <w:t>https://css.ethz.ch/content/dam/ethz/special-interest/gess/cis/center-for-securities-studies/pdfs/CSSAnalyse170-EN.pdf</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lang w:val="sq-AL"/>
        </w:rPr>
      </w:pPr>
      <w:r w:rsidRPr="00E35598">
        <w:rPr>
          <w:rFonts w:ascii="Times New Roman" w:hAnsi="Times New Roman" w:cs="Times New Roman"/>
          <w:sz w:val="24"/>
          <w:szCs w:val="24"/>
        </w:rPr>
        <w:t>Bieri, M (2015). “The Western Balkans Between Europe and Russia” CSS Analyses in Security Policy. NO. 15</w:t>
      </w:r>
    </w:p>
    <w:p w:rsidR="0084561C" w:rsidRPr="00E35598" w:rsidRDefault="0084561C" w:rsidP="00E35598">
      <w:pPr>
        <w:numPr>
          <w:ilvl w:val="0"/>
          <w:numId w:val="42"/>
        </w:numPr>
        <w:shd w:val="clear" w:color="auto" w:fill="FFFFFF"/>
        <w:spacing w:after="0" w:line="360" w:lineRule="auto"/>
        <w:jc w:val="both"/>
        <w:textAlignment w:val="baseline"/>
        <w:outlineLvl w:val="0"/>
        <w:rPr>
          <w:rFonts w:ascii="Times New Roman" w:eastAsiaTheme="majorEastAsia" w:hAnsi="Times New Roman" w:cs="Times New Roman"/>
          <w:color w:val="000000"/>
          <w:sz w:val="24"/>
          <w:szCs w:val="24"/>
        </w:rPr>
      </w:pPr>
      <w:r w:rsidRPr="00E35598">
        <w:rPr>
          <w:rFonts w:ascii="Times New Roman" w:eastAsiaTheme="majorEastAsia" w:hAnsi="Times New Roman" w:cs="Times New Roman"/>
          <w:color w:val="000000"/>
          <w:sz w:val="24"/>
          <w:szCs w:val="24"/>
        </w:rPr>
        <w:t>Brady, A. &amp; Higashi, H. (2019).Are we real friends? Albania-China relations in the Xi Era.</w:t>
      </w:r>
      <w:r w:rsidRPr="00E35598">
        <w:rPr>
          <w:rFonts w:ascii="Times New Roman" w:eastAsiaTheme="majorEastAsia" w:hAnsi="Times New Roman" w:cs="Times New Roman"/>
          <w:color w:val="365F91" w:themeColor="accent1" w:themeShade="BF"/>
          <w:sz w:val="24"/>
          <w:szCs w:val="24"/>
        </w:rPr>
        <w:t xml:space="preserve"> </w:t>
      </w:r>
      <w:hyperlink r:id="rId27" w:history="1">
        <w:r w:rsidRPr="00E35598">
          <w:rPr>
            <w:rStyle w:val="Hyperlink"/>
            <w:rFonts w:ascii="Times New Roman" w:eastAsiaTheme="majorEastAsia" w:hAnsi="Times New Roman" w:cs="Times New Roman"/>
            <w:sz w:val="24"/>
            <w:szCs w:val="24"/>
          </w:rPr>
          <w:t>https://sinopsis.cz/en/are-we-real-friends-albania-china-relations-in-the-xi-era/</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Brljavac. B. "Turkey entering the European Union through the Balkan doors: ln the Style of a Great Power? Middle East Studies, N°6, Volum 3, 2011.</w:t>
      </w:r>
    </w:p>
    <w:p w:rsidR="0084561C" w:rsidRPr="00E35598" w:rsidRDefault="0084561C" w:rsidP="00E35598">
      <w:pPr>
        <w:numPr>
          <w:ilvl w:val="0"/>
          <w:numId w:val="42"/>
        </w:numPr>
        <w:spacing w:after="0" w:line="360" w:lineRule="auto"/>
        <w:contextualSpacing/>
        <w:jc w:val="both"/>
        <w:rPr>
          <w:rFonts w:ascii="Times New Roman" w:hAnsi="Times New Roman" w:cs="Times New Roman"/>
          <w:color w:val="000000"/>
          <w:sz w:val="24"/>
          <w:szCs w:val="24"/>
          <w:u w:val="single"/>
          <w:lang w:val="sq-AL"/>
        </w:rPr>
      </w:pPr>
      <w:r w:rsidRPr="00E35598">
        <w:rPr>
          <w:rFonts w:ascii="Times New Roman" w:hAnsi="Times New Roman" w:cs="Times New Roman"/>
          <w:bCs/>
          <w:color w:val="363636"/>
          <w:sz w:val="24"/>
          <w:szCs w:val="24"/>
        </w:rPr>
        <w:t>Bugajski. J (2020). “</w:t>
      </w:r>
      <w:r w:rsidRPr="00E35598">
        <w:rPr>
          <w:rFonts w:ascii="Times New Roman" w:hAnsi="Times New Roman" w:cs="Times New Roman"/>
          <w:bCs/>
          <w:iCs/>
          <w:color w:val="000000"/>
          <w:sz w:val="24"/>
          <w:szCs w:val="24"/>
        </w:rPr>
        <w:t>Can the Kremlin Take on the West”?</w:t>
      </w:r>
      <w:r w:rsidRPr="00E35598">
        <w:rPr>
          <w:rFonts w:ascii="Times New Roman" w:hAnsi="Times New Roman" w:cs="Times New Roman"/>
          <w:bCs/>
          <w:color w:val="363636"/>
          <w:sz w:val="24"/>
          <w:szCs w:val="24"/>
        </w:rPr>
        <w:t xml:space="preserve"> </w:t>
      </w:r>
      <w:hyperlink r:id="rId28" w:history="1">
        <w:r w:rsidRPr="00E35598">
          <w:rPr>
            <w:rStyle w:val="Hyperlink"/>
            <w:rFonts w:ascii="Times New Roman" w:hAnsi="Times New Roman" w:cs="Times New Roman"/>
            <w:sz w:val="24"/>
            <w:szCs w:val="24"/>
          </w:rPr>
          <w:t>https://www.cepa.org/the-great-balkan-game</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 xml:space="preserve">Burazer, N. (2019). </w:t>
      </w:r>
      <w:r w:rsidRPr="00E35598">
        <w:rPr>
          <w:rFonts w:ascii="Times New Roman" w:hAnsi="Times New Roman" w:cs="Times New Roman"/>
          <w:bCs/>
          <w:color w:val="222222"/>
          <w:spacing w:val="-5"/>
          <w:sz w:val="24"/>
          <w:szCs w:val="24"/>
        </w:rPr>
        <w:t xml:space="preserve">The Game of Envoys: Are the EU and the US taking the Western Balkans more seriously? </w:t>
      </w:r>
      <w:hyperlink r:id="rId29" w:history="1">
        <w:r w:rsidRPr="00E35598">
          <w:rPr>
            <w:rStyle w:val="Hyperlink"/>
            <w:rFonts w:ascii="Times New Roman" w:hAnsi="Times New Roman" w:cs="Times New Roman"/>
            <w:sz w:val="24"/>
            <w:szCs w:val="24"/>
          </w:rPr>
          <w:t>https://europeanwesternbalkans.com/2019/11/08/the-game-of-envoys-are-the-eu-and-the-us-taking-the-western-balkans-more-seriously/</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Cagaptay, S. (2007).“Secularism and foreign policy in turkey” washington Institute for Near East Policy, SHBA.</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 xml:space="preserve">Casier, T. (2011). Russia's Energy Leverage over the EU: Myth or Reality?, «Perspectives on European Politics and Society», vol. 12, no. 4, 2011, pp. 493-508. </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CESS, EU-Russia Relations. Time for a realistic turnaround. Marr</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 xml:space="preserve"> nga </w:t>
      </w:r>
      <w:hyperlink r:id="rId30" w:history="1">
        <w:r w:rsidRPr="00E35598">
          <w:rPr>
            <w:rStyle w:val="Hyperlink"/>
            <w:rFonts w:ascii="Times New Roman" w:eastAsia="Calibri" w:hAnsi="Times New Roman" w:cs="Times New Roman"/>
            <w:sz w:val="24"/>
            <w:szCs w:val="24"/>
            <w:lang w:val="sq-AL"/>
          </w:rPr>
          <w:t>http://thinkingeurope.eu/publications/eu-russia-relationstime-realistic-turnaround</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 xml:space="preserve">Chatzky, A., &amp; McBride, J. (2020)China’s Massive Belt and Road Initiative.Council on Foreign Relations. </w:t>
      </w:r>
      <w:hyperlink r:id="rId31" w:history="1">
        <w:r w:rsidRPr="00E35598">
          <w:rPr>
            <w:rStyle w:val="Hyperlink"/>
            <w:rFonts w:ascii="Times New Roman" w:hAnsi="Times New Roman" w:cs="Times New Roman"/>
            <w:sz w:val="24"/>
            <w:szCs w:val="24"/>
          </w:rPr>
          <w:t>https://www.cfr.org/backgrounder/chinas-massive-belt-and-road-initiative</w:t>
        </w:r>
      </w:hyperlink>
    </w:p>
    <w:p w:rsidR="0084561C" w:rsidRPr="00E35598" w:rsidRDefault="0084561C" w:rsidP="00E35598">
      <w:pPr>
        <w:numPr>
          <w:ilvl w:val="0"/>
          <w:numId w:val="42"/>
        </w:numPr>
        <w:spacing w:after="0" w:line="360" w:lineRule="auto"/>
        <w:jc w:val="both"/>
        <w:outlineLvl w:val="0"/>
        <w:rPr>
          <w:rFonts w:ascii="Times New Roman" w:eastAsiaTheme="majorEastAsia" w:hAnsi="Times New Roman" w:cs="Times New Roman"/>
          <w:sz w:val="24"/>
          <w:szCs w:val="24"/>
          <w:u w:val="single"/>
        </w:rPr>
      </w:pPr>
      <w:r w:rsidRPr="00E35598">
        <w:rPr>
          <w:rFonts w:ascii="Times New Roman" w:eastAsiaTheme="majorEastAsia" w:hAnsi="Times New Roman" w:cs="Times New Roman"/>
          <w:color w:val="161616"/>
          <w:sz w:val="24"/>
          <w:szCs w:val="24"/>
        </w:rPr>
        <w:t>China Daily ( 2017).Chinese investors show increasing interest in Albania: Official.</w:t>
      </w:r>
      <w:r w:rsidRPr="00E35598">
        <w:rPr>
          <w:rFonts w:ascii="Times New Roman" w:eastAsiaTheme="majorEastAsia" w:hAnsi="Times New Roman" w:cs="Times New Roman"/>
          <w:color w:val="365F91" w:themeColor="accent1" w:themeShade="BF"/>
          <w:sz w:val="24"/>
          <w:szCs w:val="24"/>
        </w:rPr>
        <w:t xml:space="preserve"> </w:t>
      </w:r>
      <w:hyperlink r:id="rId32" w:history="1">
        <w:r w:rsidRPr="00E35598">
          <w:rPr>
            <w:rStyle w:val="Hyperlink"/>
            <w:rFonts w:ascii="Times New Roman" w:eastAsiaTheme="majorEastAsia" w:hAnsi="Times New Roman" w:cs="Times New Roman"/>
            <w:sz w:val="24"/>
            <w:szCs w:val="24"/>
          </w:rPr>
          <w:t>https://www.chinadaily.com.cn/business/2017-04/12/content_28892777.htm</w:t>
        </w:r>
      </w:hyperlink>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China's Economic Growth, Its Causes, Pros, Cons, and Future (2019). </w:t>
      </w:r>
      <w:hyperlink r:id="rId33" w:history="1">
        <w:r w:rsidRPr="00E35598">
          <w:rPr>
            <w:rStyle w:val="Hyperlink"/>
            <w:rFonts w:ascii="Times New Roman" w:hAnsi="Times New Roman" w:cs="Times New Roman"/>
            <w:sz w:val="24"/>
            <w:szCs w:val="24"/>
          </w:rPr>
          <w:t>https://www.thebalance.com/china-s-economic-growth-cause-pros-cons-future-3305478</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 xml:space="preserve">China’s Economic Rise: History, Trends, Challenges, and Implications for the United States (2019). </w:t>
      </w:r>
      <w:hyperlink r:id="rId34" w:history="1">
        <w:r w:rsidRPr="00E35598">
          <w:rPr>
            <w:rStyle w:val="Hyperlink"/>
            <w:rFonts w:ascii="Times New Roman" w:hAnsi="Times New Roman" w:cs="Times New Roman"/>
            <w:sz w:val="24"/>
            <w:szCs w:val="24"/>
          </w:rPr>
          <w:t>https://www.everycrsreport.com/reports/RL33534.html</w:t>
        </w:r>
      </w:hyperlink>
    </w:p>
    <w:p w:rsidR="0084561C" w:rsidRPr="00E35598" w:rsidRDefault="0084561C" w:rsidP="00E35598">
      <w:pPr>
        <w:numPr>
          <w:ilvl w:val="0"/>
          <w:numId w:val="42"/>
        </w:numPr>
        <w:spacing w:after="0" w:line="360" w:lineRule="auto"/>
        <w:jc w:val="both"/>
        <w:outlineLvl w:val="0"/>
        <w:rPr>
          <w:rFonts w:ascii="Times New Roman" w:eastAsiaTheme="majorEastAsia" w:hAnsi="Times New Roman" w:cs="Times New Roman"/>
          <w:color w:val="365F91" w:themeColor="accent1" w:themeShade="BF"/>
          <w:sz w:val="24"/>
          <w:szCs w:val="24"/>
        </w:rPr>
      </w:pPr>
      <w:r w:rsidRPr="00E35598">
        <w:rPr>
          <w:rFonts w:ascii="Times New Roman" w:eastAsiaTheme="majorEastAsia" w:hAnsi="Times New Roman" w:cs="Times New Roman"/>
          <w:color w:val="365F91" w:themeColor="accent1" w:themeShade="BF"/>
          <w:sz w:val="24"/>
          <w:szCs w:val="24"/>
        </w:rPr>
        <w:t>Ciurtin, H. (2019).</w:t>
      </w:r>
      <w:r w:rsidRPr="00E35598">
        <w:rPr>
          <w:rFonts w:ascii="Times New Roman" w:eastAsiaTheme="majorEastAsia" w:hAnsi="Times New Roman" w:cs="Times New Roman"/>
          <w:color w:val="302E34"/>
          <w:sz w:val="24"/>
          <w:szCs w:val="24"/>
        </w:rPr>
        <w:t xml:space="preserve"> The “16+1” Becomes the “17+1”: Greece Joins China’s Dwindling Cooperation Framework in Central and Eastern Europe, China Brief Volume: 19 Issue: 10.</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hAnsi="Times New Roman" w:cs="Times New Roman"/>
          <w:color w:val="000000" w:themeColor="text1"/>
          <w:sz w:val="24"/>
          <w:szCs w:val="24"/>
          <w:lang w:val="sq-AL"/>
        </w:rPr>
        <w:t>Conley, H. A.,  Mina, J., Stefanov, R., Vladimirov, M. (2016).</w:t>
      </w:r>
      <w:r w:rsidRPr="00E35598">
        <w:rPr>
          <w:rFonts w:ascii="Times New Roman" w:hAnsi="Times New Roman" w:cs="Times New Roman"/>
          <w:sz w:val="24"/>
          <w:szCs w:val="24"/>
          <w:lang w:val="sq-AL"/>
        </w:rPr>
        <w:t xml:space="preserve"> </w:t>
      </w:r>
      <w:r w:rsidRPr="00E35598">
        <w:rPr>
          <w:rFonts w:ascii="Times New Roman" w:hAnsi="Times New Roman" w:cs="Times New Roman"/>
          <w:bCs/>
          <w:color w:val="000000" w:themeColor="text1"/>
          <w:sz w:val="24"/>
          <w:szCs w:val="24"/>
        </w:rPr>
        <w:t>The Kremlin Playbook,</w:t>
      </w:r>
    </w:p>
    <w:p w:rsidR="0084561C" w:rsidRPr="00E35598" w:rsidRDefault="0084561C" w:rsidP="00E35598">
      <w:pPr>
        <w:shd w:val="clear" w:color="auto" w:fill="FFFFFF"/>
        <w:spacing w:line="360" w:lineRule="auto"/>
        <w:jc w:val="both"/>
        <w:rPr>
          <w:rFonts w:ascii="Times New Roman" w:hAnsi="Times New Roman" w:cs="Times New Roman"/>
          <w:color w:val="000000" w:themeColor="text1"/>
          <w:sz w:val="24"/>
          <w:szCs w:val="24"/>
          <w:u w:val="single"/>
        </w:rPr>
      </w:pPr>
      <w:r w:rsidRPr="00E35598">
        <w:rPr>
          <w:rFonts w:ascii="Times New Roman" w:hAnsi="Times New Roman" w:cs="Times New Roman"/>
          <w:color w:val="000000" w:themeColor="text1"/>
          <w:sz w:val="24"/>
          <w:szCs w:val="24"/>
        </w:rPr>
        <w:t xml:space="preserve">      Understanding Russian Influence in Central and Eastern Europe.       </w:t>
      </w:r>
      <w:hyperlink r:id="rId35" w:history="1">
        <w:r w:rsidRPr="00E35598">
          <w:rPr>
            <w:rStyle w:val="Hyperlink"/>
            <w:rFonts w:ascii="Times New Roman" w:hAnsi="Times New Roman" w:cs="Times New Roman"/>
            <w:color w:val="000000" w:themeColor="text1"/>
            <w:sz w:val="24"/>
            <w:szCs w:val="24"/>
          </w:rPr>
          <w:t>https://www.csis.org/analysis/kremlin-playbook</w:t>
        </w:r>
      </w:hyperlink>
    </w:p>
    <w:p w:rsidR="0084561C" w:rsidRPr="00E35598" w:rsidRDefault="0084561C" w:rsidP="00E35598">
      <w:pPr>
        <w:numPr>
          <w:ilvl w:val="0"/>
          <w:numId w:val="42"/>
        </w:numPr>
        <w:spacing w:after="0" w:line="360" w:lineRule="auto"/>
        <w:contextualSpacing/>
        <w:jc w:val="both"/>
        <w:rPr>
          <w:rFonts w:ascii="Times New Roman" w:hAnsi="Times New Roman" w:cs="Times New Roman"/>
          <w:sz w:val="24"/>
          <w:szCs w:val="24"/>
          <w:lang w:val="sq-AL"/>
        </w:rPr>
      </w:pPr>
      <w:r w:rsidRPr="00E35598">
        <w:rPr>
          <w:rFonts w:ascii="Times New Roman" w:hAnsi="Times New Roman" w:cs="Times New Roman"/>
          <w:sz w:val="24"/>
          <w:szCs w:val="24"/>
          <w:lang w:val="sq-AL"/>
        </w:rPr>
        <w:t xml:space="preserve">Conley, H. Coffey, L. (2018). </w:t>
      </w:r>
      <w:r w:rsidRPr="00E35598">
        <w:rPr>
          <w:rFonts w:ascii="Times New Roman" w:hAnsi="Times New Roman" w:cs="Times New Roman"/>
          <w:bCs/>
          <w:color w:val="222F3A"/>
          <w:sz w:val="24"/>
          <w:szCs w:val="24"/>
        </w:rPr>
        <w:t xml:space="preserve">Perwndimi dhe vendet e Ballkanit tw rrisin angazhimin ndaj ndikimit rus. </w:t>
      </w:r>
      <w:hyperlink r:id="rId36" w:history="1">
        <w:r w:rsidRPr="00E35598">
          <w:rPr>
            <w:rStyle w:val="Hyperlink"/>
            <w:rFonts w:ascii="Times New Roman" w:hAnsi="Times New Roman" w:cs="Times New Roman"/>
            <w:sz w:val="24"/>
            <w:szCs w:val="24"/>
            <w:lang w:val="sq-AL"/>
          </w:rPr>
          <w:t>https://www.zeriamerikes.com/a/ballkani-ndikimi-rus-shba-perendimi-/4364488.html</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Corne, P. H. (1997). Foreign Investment in China: The Administrative Legal System, Hong Kong University Press, Hong Kong.</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Council of the European Union (2006).</w:t>
      </w:r>
      <w:r w:rsidRPr="00E35598">
        <w:rPr>
          <w:rFonts w:ascii="Times New Roman" w:hAnsi="Times New Roman" w:cs="Times New Roman"/>
          <w:sz w:val="24"/>
          <w:szCs w:val="24"/>
        </w:rPr>
        <w:t xml:space="preserve"> Signature Of Stabilisation And Association Agreement Between The Eu And The Republic Of Albania. </w:t>
      </w:r>
      <w:hyperlink r:id="rId37" w:history="1">
        <w:r w:rsidRPr="00E35598">
          <w:rPr>
            <w:rStyle w:val="Hyperlink"/>
            <w:rFonts w:ascii="Times New Roman" w:hAnsi="Times New Roman" w:cs="Times New Roman"/>
            <w:sz w:val="24"/>
            <w:szCs w:val="24"/>
          </w:rPr>
          <w:t>https://www.consilium.europa.eu/ueDocs/cms_Data/docs/pressData/en/er/89992.pdf</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Crisol, J. (2009).Morgenthau vs. Morgenthau?‘‘The Six Principles of PoliticalRealism’’ in Context.American Foreign Policy Interests, 31: 238–244.</w:t>
      </w:r>
    </w:p>
    <w:p w:rsidR="0084561C" w:rsidRPr="00E35598" w:rsidRDefault="0084561C" w:rsidP="00E35598">
      <w:pPr>
        <w:numPr>
          <w:ilvl w:val="0"/>
          <w:numId w:val="42"/>
        </w:numPr>
        <w:shd w:val="clear" w:color="auto" w:fill="FFFFFF"/>
        <w:spacing w:after="0" w:line="360" w:lineRule="auto"/>
        <w:jc w:val="both"/>
        <w:outlineLvl w:val="0"/>
        <w:rPr>
          <w:rFonts w:ascii="Times New Roman" w:eastAsiaTheme="majorEastAsia" w:hAnsi="Times New Roman" w:cs="Times New Roman"/>
          <w:color w:val="365F91" w:themeColor="accent1" w:themeShade="BF"/>
          <w:sz w:val="24"/>
          <w:szCs w:val="24"/>
        </w:rPr>
      </w:pPr>
      <w:r w:rsidRPr="00E35598">
        <w:rPr>
          <w:rFonts w:ascii="Times New Roman" w:eastAsiaTheme="majorEastAsia" w:hAnsi="Times New Roman" w:cs="Times New Roman"/>
          <w:color w:val="000000"/>
          <w:sz w:val="24"/>
          <w:szCs w:val="24"/>
        </w:rPr>
        <w:t xml:space="preserve">CRI online (2017). Këshilltari ekonomik kinez: Bashkëpunim i frytshëm ekonomiko-tregtar (2017) </w:t>
      </w:r>
      <w:r w:rsidRPr="00E35598">
        <w:rPr>
          <w:rFonts w:ascii="Times New Roman" w:eastAsiaTheme="majorEastAsia" w:hAnsi="Times New Roman" w:cs="Times New Roman"/>
          <w:color w:val="365F91" w:themeColor="accent1" w:themeShade="BF"/>
          <w:sz w:val="24"/>
          <w:szCs w:val="24"/>
          <w:lang w:val="sq-AL"/>
        </w:rPr>
        <w:t>(</w:t>
      </w:r>
      <w:hyperlink r:id="rId38" w:history="1">
        <w:r w:rsidRPr="00E35598">
          <w:rPr>
            <w:rStyle w:val="Hyperlink"/>
            <w:rFonts w:ascii="Times New Roman" w:eastAsiaTheme="majorEastAsia" w:hAnsi="Times New Roman" w:cs="Times New Roman"/>
            <w:sz w:val="24"/>
            <w:szCs w:val="24"/>
          </w:rPr>
          <w:t>http://albanian.cri.cn/1552/2017/08/10/382s163362.htm</w:t>
        </w:r>
      </w:hyperlink>
      <w:r w:rsidRPr="00E35598">
        <w:rPr>
          <w:rFonts w:ascii="Times New Roman" w:eastAsiaTheme="majorEastAsia" w:hAnsi="Times New Roman" w:cs="Times New Roman"/>
          <w:color w:val="365F91" w:themeColor="accent1" w:themeShade="BF"/>
          <w:sz w:val="24"/>
          <w:szCs w:val="24"/>
        </w:rPr>
        <w:t>)</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Daalder, I. H., (2002). The United States, Europe and the Balkans.Problems of Post-Communism, vol. 49, no. 1,  3–11.</w:t>
      </w:r>
    </w:p>
    <w:p w:rsidR="0084561C" w:rsidRPr="00E35598" w:rsidRDefault="0084561C" w:rsidP="00E35598">
      <w:pPr>
        <w:numPr>
          <w:ilvl w:val="0"/>
          <w:numId w:val="42"/>
        </w:numPr>
        <w:tabs>
          <w:tab w:val="left" w:pos="8626"/>
        </w:tabs>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Demir, I. (2017). Turkey’s Foreign Policy Towards the Middle East. Cambridge Scholars Publishing. </w:t>
      </w:r>
      <w:hyperlink r:id="rId39" w:history="1">
        <w:r w:rsidRPr="00E35598">
          <w:rPr>
            <w:rStyle w:val="Hyperlink"/>
            <w:rFonts w:ascii="Times New Roman" w:hAnsi="Times New Roman" w:cs="Times New Roman"/>
            <w:sz w:val="24"/>
            <w:szCs w:val="24"/>
          </w:rPr>
          <w:t>https://www.cambridgescholars.com/download/sample/63686</w:t>
        </w:r>
      </w:hyperlink>
    </w:p>
    <w:p w:rsidR="006B0450" w:rsidRPr="00E35598" w:rsidRDefault="0084561C" w:rsidP="00E35598">
      <w:pPr>
        <w:numPr>
          <w:ilvl w:val="0"/>
          <w:numId w:val="42"/>
        </w:numPr>
        <w:tabs>
          <w:tab w:val="left" w:pos="8626"/>
        </w:tabs>
        <w:spacing w:line="360" w:lineRule="auto"/>
        <w:contextualSpacing/>
        <w:jc w:val="both"/>
        <w:rPr>
          <w:rStyle w:val="Hyperlink"/>
          <w:rFonts w:ascii="Times New Roman" w:hAnsi="Times New Roman" w:cs="Times New Roman"/>
          <w:i/>
          <w:color w:val="auto"/>
          <w:sz w:val="24"/>
          <w:szCs w:val="24"/>
          <w:u w:val="none"/>
        </w:rPr>
      </w:pPr>
      <w:r w:rsidRPr="00E35598">
        <w:rPr>
          <w:rFonts w:ascii="Times New Roman" w:hAnsi="Times New Roman" w:cs="Times New Roman"/>
          <w:color w:val="3E3E3E"/>
          <w:sz w:val="24"/>
          <w:szCs w:val="24"/>
          <w:shd w:val="clear" w:color="auto" w:fill="FFFFFF"/>
        </w:rPr>
        <w:t>Deutsche Welle</w:t>
      </w:r>
      <w:r w:rsidRPr="00E35598">
        <w:rPr>
          <w:rFonts w:ascii="Times New Roman" w:eastAsia="Times New Roman" w:hAnsi="Times New Roman" w:cs="Times New Roman"/>
          <w:bCs/>
          <w:color w:val="3E3E3E"/>
          <w:kern w:val="36"/>
          <w:sz w:val="24"/>
          <w:szCs w:val="24"/>
        </w:rPr>
        <w:t xml:space="preserve"> (2007). Bush: It's Time for Kosovo's Independence.</w:t>
      </w:r>
      <w:r w:rsidRPr="00E35598">
        <w:rPr>
          <w:rFonts w:ascii="Times New Roman" w:hAnsi="Times New Roman" w:cs="Times New Roman"/>
          <w:sz w:val="24"/>
          <w:szCs w:val="24"/>
        </w:rPr>
        <w:t xml:space="preserve"> </w:t>
      </w:r>
      <w:hyperlink r:id="rId40" w:history="1">
        <w:r w:rsidRPr="00E35598">
          <w:rPr>
            <w:rStyle w:val="Hyperlink"/>
            <w:rFonts w:ascii="Times New Roman" w:hAnsi="Times New Roman" w:cs="Times New Roman"/>
            <w:sz w:val="24"/>
            <w:szCs w:val="24"/>
          </w:rPr>
          <w:t>https://www.dw.com/en/bush-its-time-for-kosovos-independence/a-2583711</w:t>
        </w:r>
      </w:hyperlink>
      <w:r w:rsidR="006B0450" w:rsidRPr="00E35598">
        <w:rPr>
          <w:rStyle w:val="Hyperlink"/>
          <w:rFonts w:ascii="Times New Roman" w:hAnsi="Times New Roman" w:cs="Times New Roman"/>
          <w:sz w:val="24"/>
          <w:szCs w:val="24"/>
        </w:rPr>
        <w:t xml:space="preserve"> </w:t>
      </w:r>
    </w:p>
    <w:p w:rsidR="006B0450" w:rsidRPr="00E35598" w:rsidRDefault="006B0450" w:rsidP="00E35598">
      <w:pPr>
        <w:numPr>
          <w:ilvl w:val="0"/>
          <w:numId w:val="42"/>
        </w:numPr>
        <w:tabs>
          <w:tab w:val="left" w:pos="8626"/>
        </w:tabs>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Deklaratë e përbashkët për bashkëpunim dhe partneritet strategjik ndërmjet Këshillit të Ministrave të Republikës së Shqipërisë dhe Qeverisë së Republikës së Kosovës. (2014).</w:t>
      </w:r>
    </w:p>
    <w:p w:rsidR="006B0450" w:rsidRPr="00E35598" w:rsidRDefault="006B0847" w:rsidP="00E35598">
      <w:pPr>
        <w:tabs>
          <w:tab w:val="left" w:pos="8626"/>
        </w:tabs>
        <w:spacing w:line="360" w:lineRule="auto"/>
        <w:ind w:left="360"/>
        <w:contextualSpacing/>
        <w:jc w:val="both"/>
        <w:rPr>
          <w:rFonts w:ascii="Times New Roman" w:hAnsi="Times New Roman" w:cs="Times New Roman"/>
          <w:sz w:val="24"/>
          <w:szCs w:val="24"/>
        </w:rPr>
      </w:pPr>
      <w:hyperlink r:id="rId41" w:history="1">
        <w:r w:rsidR="006B0450" w:rsidRPr="00E35598">
          <w:rPr>
            <w:rStyle w:val="Hyperlink"/>
            <w:rFonts w:ascii="Times New Roman" w:hAnsi="Times New Roman" w:cs="Times New Roman"/>
            <w:sz w:val="24"/>
            <w:szCs w:val="24"/>
          </w:rPr>
          <w:t>https://shtetiweb.org/wp-content/uploads/2014/01/Deklarata-per-bashkepunim-dhe-partneritet-strategjik.pdf</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Duroselle, J. B. Kaspi, A.  (2009). Historia e marr</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dh</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nieve nd</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rkomb</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tare, v</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llimi II, Nga viti 1945 deri n</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 xml:space="preserve"> dit</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t e sotme.  Tiran</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 xml:space="preserve">. </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 xml:space="preserve">ECFR, European Foreign Policy Scorecard 2013, http://www.ecfr.eu/page//ECFR73_SCORECARD_2013_Aw.pdf, p. 76. </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hAnsi="Times New Roman" w:cs="Times New Roman"/>
          <w:sz w:val="24"/>
          <w:szCs w:val="24"/>
          <w:lang w:val="sq-AL"/>
        </w:rPr>
        <w:t xml:space="preserve">European External Action Service (2017). The United States and the EU. </w:t>
      </w:r>
      <w:hyperlink r:id="rId42" w:history="1">
        <w:r w:rsidRPr="00E35598">
          <w:rPr>
            <w:rStyle w:val="Hyperlink"/>
            <w:rFonts w:ascii="Times New Roman" w:hAnsi="Times New Roman" w:cs="Times New Roman"/>
            <w:color w:val="000000" w:themeColor="text1"/>
            <w:sz w:val="24"/>
            <w:szCs w:val="24"/>
          </w:rPr>
          <w:t>https://eeas.europa.eu/delegations/united-states america_en/27291/The%20United%20States%20and%20the%20EU</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 xml:space="preserve">European Parliament (2018). China, the 16+1 format and the EU.    </w:t>
      </w:r>
      <w:hyperlink r:id="rId43" w:history="1">
        <w:r w:rsidRPr="00E35598">
          <w:rPr>
            <w:rStyle w:val="Hyperlink"/>
            <w:rFonts w:ascii="Times New Roman" w:eastAsia="Calibri" w:hAnsi="Times New Roman" w:cs="Times New Roman"/>
            <w:sz w:val="24"/>
            <w:szCs w:val="24"/>
            <w:lang w:val="sq-AL"/>
          </w:rPr>
          <w:t>http://www.europarl.europa.eu/RegData/etudes/BRIE/2018/625173/EPRS_BRI(2018)625173_N.pdf</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European Commission. (1991).</w:t>
      </w:r>
      <w:r w:rsidRPr="00E35598">
        <w:rPr>
          <w:rFonts w:ascii="Times New Roman" w:hAnsi="Times New Roman" w:cs="Times New Roman"/>
          <w:sz w:val="24"/>
          <w:szCs w:val="24"/>
        </w:rPr>
        <w:t xml:space="preserve"> Summary of Treaty. </w:t>
      </w:r>
      <w:hyperlink r:id="rId44" w:history="1">
        <w:r w:rsidRPr="00E35598">
          <w:rPr>
            <w:rStyle w:val="Hyperlink"/>
            <w:rFonts w:ascii="Times New Roman" w:hAnsi="Times New Roman" w:cs="Times New Roman"/>
            <w:sz w:val="24"/>
            <w:szCs w:val="24"/>
          </w:rPr>
          <w:t>https://ec.europa.eu/world/agreements/prepareCreateTreatiesWorkspace/treatiesGeneralData.do?step=0&amp;redirect=true&amp;treatyId=125</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European Commission (2020).</w:t>
      </w:r>
      <w:r w:rsidRPr="00E35598">
        <w:rPr>
          <w:rFonts w:ascii="Times New Roman" w:hAnsi="Times New Roman" w:cs="Times New Roman"/>
          <w:sz w:val="24"/>
          <w:szCs w:val="24"/>
          <w:lang w:val="sq-AL"/>
        </w:rPr>
        <w:t xml:space="preserve"> </w:t>
      </w:r>
      <w:r w:rsidRPr="00E35598">
        <w:rPr>
          <w:rFonts w:ascii="Times New Roman" w:hAnsi="Times New Roman" w:cs="Times New Roman"/>
          <w:color w:val="0065A0"/>
          <w:sz w:val="24"/>
          <w:szCs w:val="24"/>
          <w:shd w:val="clear" w:color="auto" w:fill="FFFFFF"/>
        </w:rPr>
        <w:t>European Neighbourhood Policy And Enlargement Negotiations</w:t>
      </w:r>
      <w:r w:rsidRPr="00E35598">
        <w:rPr>
          <w:rFonts w:ascii="Times New Roman" w:hAnsi="Times New Roman" w:cs="Times New Roman"/>
          <w:sz w:val="24"/>
          <w:szCs w:val="24"/>
        </w:rPr>
        <w:t xml:space="preserve"> </w:t>
      </w:r>
      <w:r w:rsidRPr="00E35598">
        <w:rPr>
          <w:rFonts w:ascii="Times New Roman" w:hAnsi="Times New Roman" w:cs="Times New Roman"/>
          <w:color w:val="0000FF"/>
          <w:sz w:val="24"/>
          <w:szCs w:val="24"/>
          <w:u w:val="single"/>
        </w:rPr>
        <w:t>https://ec.europa.eu/neighbourhood-enlargement/countries/detailed-country-information/albania_en</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hAnsi="Times New Roman" w:cs="Times New Roman"/>
          <w:sz w:val="24"/>
          <w:szCs w:val="24"/>
        </w:rPr>
        <w:t xml:space="preserve">European Commission (2003). EU in Western Balkans. </w:t>
      </w:r>
      <w:hyperlink r:id="rId45" w:history="1">
        <w:r w:rsidRPr="00E35598">
          <w:rPr>
            <w:rStyle w:val="Hyperlink"/>
            <w:rFonts w:ascii="Times New Roman" w:hAnsi="Times New Roman" w:cs="Times New Roman"/>
            <w:sz w:val="24"/>
            <w:szCs w:val="24"/>
          </w:rPr>
          <w:t>https://ec.europa.eu/commission/presscorner/detail/en/PRES_03_163</w:t>
        </w:r>
      </w:hyperlink>
    </w:p>
    <w:p w:rsidR="0084561C" w:rsidRPr="00E35598" w:rsidRDefault="0084561C" w:rsidP="00E35598">
      <w:pPr>
        <w:numPr>
          <w:ilvl w:val="0"/>
          <w:numId w:val="42"/>
        </w:numPr>
        <w:shd w:val="clear" w:color="auto" w:fill="FFFFFF"/>
        <w:spacing w:before="100" w:beforeAutospacing="1" w:after="100" w:afterAutospacing="1" w:line="360" w:lineRule="auto"/>
        <w:jc w:val="both"/>
        <w:outlineLvl w:val="0"/>
        <w:rPr>
          <w:rFonts w:ascii="Times New Roman" w:eastAsiaTheme="majorEastAsia" w:hAnsi="Times New Roman" w:cs="Times New Roman"/>
          <w:color w:val="000000" w:themeColor="text1"/>
          <w:sz w:val="24"/>
          <w:szCs w:val="24"/>
        </w:rPr>
      </w:pPr>
      <w:r w:rsidRPr="00E35598">
        <w:rPr>
          <w:rFonts w:ascii="Times New Roman" w:eastAsiaTheme="majorEastAsia" w:hAnsi="Times New Roman" w:cs="Times New Roman"/>
          <w:color w:val="000000" w:themeColor="text1"/>
          <w:sz w:val="24"/>
          <w:szCs w:val="24"/>
        </w:rPr>
        <w:t xml:space="preserve">European Council (2020). EU restrictive measures in response to the crisis in Ukraine. </w:t>
      </w:r>
      <w:hyperlink r:id="rId46" w:history="1">
        <w:r w:rsidRPr="00E35598">
          <w:rPr>
            <w:rStyle w:val="Hyperlink"/>
            <w:rFonts w:ascii="Times New Roman" w:eastAsiaTheme="majorEastAsia" w:hAnsi="Times New Roman" w:cs="Times New Roman"/>
            <w:color w:val="000000" w:themeColor="text1"/>
            <w:sz w:val="24"/>
            <w:szCs w:val="24"/>
            <w:u w:val="none"/>
          </w:rPr>
          <w:t>https://www.consilium.europa.eu/en/policies/sanctions/ukraine-crisis/</w:t>
        </w:r>
      </w:hyperlink>
      <w:r w:rsidRPr="00E35598">
        <w:rPr>
          <w:rFonts w:ascii="Times New Roman" w:eastAsiaTheme="majorEastAsia" w:hAnsi="Times New Roman" w:cs="Times New Roman"/>
          <w:color w:val="000000" w:themeColor="text1"/>
          <w:sz w:val="24"/>
          <w:szCs w:val="24"/>
        </w:rPr>
        <w:t xml:space="preserve"> </w:t>
      </w:r>
    </w:p>
    <w:p w:rsidR="0084561C" w:rsidRPr="00E35598" w:rsidRDefault="0084561C" w:rsidP="00E35598">
      <w:pPr>
        <w:numPr>
          <w:ilvl w:val="0"/>
          <w:numId w:val="42"/>
        </w:numPr>
        <w:shd w:val="clear" w:color="auto" w:fill="FFFFFF"/>
        <w:spacing w:line="360" w:lineRule="auto"/>
        <w:contextualSpacing/>
        <w:jc w:val="both"/>
        <w:rPr>
          <w:rStyle w:val="Hyperlink"/>
          <w:rFonts w:ascii="Times New Roman" w:hAnsi="Times New Roman" w:cs="Times New Roman"/>
          <w:color w:val="000000" w:themeColor="text1"/>
          <w:sz w:val="24"/>
          <w:szCs w:val="24"/>
          <w:u w:val="none"/>
        </w:rPr>
      </w:pPr>
      <w:r w:rsidRPr="00E35598">
        <w:rPr>
          <w:rFonts w:ascii="Times New Roman" w:hAnsi="Times New Roman" w:cs="Times New Roman"/>
          <w:color w:val="000000" w:themeColor="text1"/>
          <w:sz w:val="24"/>
          <w:szCs w:val="24"/>
        </w:rPr>
        <w:t xml:space="preserve">Encyclopaedia Britannica (2020). Cold War. </w:t>
      </w:r>
      <w:hyperlink r:id="rId47" w:history="1">
        <w:r w:rsidRPr="00E35598">
          <w:rPr>
            <w:rStyle w:val="Hyperlink"/>
            <w:rFonts w:ascii="Times New Roman" w:hAnsi="Times New Roman" w:cs="Times New Roman"/>
            <w:color w:val="000000" w:themeColor="text1"/>
            <w:sz w:val="24"/>
            <w:szCs w:val="24"/>
            <w:u w:val="none"/>
          </w:rPr>
          <w:t>https://www.britannica.com/event/Cold-War</w:t>
        </w:r>
      </w:hyperlink>
    </w:p>
    <w:p w:rsidR="008B7B47" w:rsidRPr="00E35598" w:rsidRDefault="008B7B47" w:rsidP="00E35598">
      <w:pPr>
        <w:numPr>
          <w:ilvl w:val="0"/>
          <w:numId w:val="42"/>
        </w:numPr>
        <w:shd w:val="clear" w:color="auto" w:fill="FFFFFF"/>
        <w:spacing w:line="360" w:lineRule="auto"/>
        <w:contextualSpacing/>
        <w:jc w:val="both"/>
        <w:rPr>
          <w:rFonts w:ascii="Times New Roman" w:hAnsi="Times New Roman" w:cs="Times New Roman"/>
          <w:color w:val="000000" w:themeColor="text1"/>
          <w:sz w:val="24"/>
          <w:szCs w:val="24"/>
        </w:rPr>
      </w:pPr>
      <w:r w:rsidRPr="00E35598">
        <w:rPr>
          <w:rFonts w:ascii="Times New Roman" w:hAnsi="Times New Roman" w:cs="Times New Roman"/>
          <w:color w:val="000000" w:themeColor="text1"/>
          <w:sz w:val="24"/>
          <w:szCs w:val="24"/>
        </w:rPr>
        <w:t>Ersen, E. (2014). Rise of new centres of power in Eurasia: Implications for Turkish foreign policy. Journal of Eurasian Studies, Volume 5, Issue 2, July 2014, Pages 184-191. https://www.sciencedirect.com/science/article/pii/S1879366514000049</w:t>
      </w:r>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 xml:space="preserve">Erickson, A(2019). Make China great again: Xi’s truly grand strategy. </w:t>
      </w:r>
      <w:hyperlink r:id="rId48" w:history="1">
        <w:r w:rsidRPr="00E35598">
          <w:rPr>
            <w:rStyle w:val="Hyperlink"/>
            <w:rFonts w:ascii="Times New Roman" w:hAnsi="Times New Roman" w:cs="Times New Roman"/>
            <w:sz w:val="24"/>
            <w:szCs w:val="24"/>
          </w:rPr>
          <w:t>https://warontherocks.com/2019/10/make-china-great-again-xis-truly-grand-strategy/</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lang w:val="sq-AL"/>
        </w:rPr>
        <w:t>European Western Balkans (2020).</w:t>
      </w:r>
      <w:r w:rsidRPr="00E35598">
        <w:rPr>
          <w:rFonts w:ascii="Times New Roman" w:eastAsia="Times New Roman" w:hAnsi="Times New Roman" w:cs="Times New Roman"/>
          <w:color w:val="222222"/>
          <w:spacing w:val="-5"/>
          <w:kern w:val="36"/>
          <w:sz w:val="24"/>
          <w:szCs w:val="24"/>
        </w:rPr>
        <w:t xml:space="preserve"> EU and Western Balkans must work together to solve common challenges.</w:t>
      </w:r>
      <w:r w:rsidRPr="00E35598">
        <w:rPr>
          <w:rFonts w:ascii="Times New Roman" w:hAnsi="Times New Roman" w:cs="Times New Roman"/>
          <w:sz w:val="24"/>
          <w:szCs w:val="24"/>
        </w:rPr>
        <w:t xml:space="preserve"> </w:t>
      </w:r>
      <w:hyperlink r:id="rId49" w:history="1">
        <w:r w:rsidRPr="00E35598">
          <w:rPr>
            <w:rStyle w:val="Hyperlink"/>
            <w:rFonts w:ascii="Times New Roman" w:hAnsi="Times New Roman" w:cs="Times New Roman"/>
            <w:sz w:val="24"/>
            <w:szCs w:val="24"/>
          </w:rPr>
          <w:t>https://europeanwesternbalkans.com/2020/03/09/eu-and-western-balkans-must-work-together-to-solve-common-challenges/</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Fierke, K. M. (2007). Konstruktivizmi. N</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 xml:space="preserve"> Dunne, T., Kurki, M., &amp; Smith, S. “Teori t</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 xml:space="preserve"> marr</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dh</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nieve nd</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rkomb</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tare” (faq.221-242). Oxford University Press.</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Fraenkel, E. (2016). The EU and the Western Balkans: Do they share a future?</w:t>
      </w:r>
      <w:r w:rsidRPr="00E35598">
        <w:rPr>
          <w:rFonts w:ascii="Times New Roman" w:hAnsi="Times New Roman" w:cs="Times New Roman"/>
          <w:sz w:val="24"/>
          <w:szCs w:val="24"/>
          <w:lang w:val="sq-AL"/>
        </w:rPr>
        <w:t xml:space="preserve"> </w:t>
      </w:r>
      <w:hyperlink r:id="rId50" w:history="1">
        <w:r w:rsidRPr="00E35598">
          <w:rPr>
            <w:rStyle w:val="Hyperlink"/>
            <w:rFonts w:ascii="Times New Roman" w:hAnsi="Times New Roman" w:cs="Times New Roman"/>
            <w:sz w:val="24"/>
            <w:szCs w:val="24"/>
          </w:rPr>
          <w:t>https://www.cidob.org/en/publications/publication_series/notes_internacionals/n1_145_the_eu_and_the_western_balkans_do_they_share_a_future/the_eu_and_the_western_balkans_do_they_share_a_future</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color w:val="0000FF" w:themeColor="hyperlink"/>
          <w:sz w:val="24"/>
          <w:szCs w:val="24"/>
          <w:u w:val="single"/>
          <w:lang w:val="sq-AL"/>
        </w:rPr>
      </w:pPr>
      <w:r w:rsidRPr="00E35598">
        <w:rPr>
          <w:rFonts w:ascii="Times New Roman" w:eastAsia="Calibri" w:hAnsi="Times New Roman" w:cs="Times New Roman"/>
          <w:color w:val="000000" w:themeColor="text1"/>
          <w:sz w:val="24"/>
          <w:szCs w:val="24"/>
          <w:lang w:val="sq-AL"/>
        </w:rPr>
        <w:t>Garcia, M.J. (2009) “</w:t>
      </w:r>
      <w:r w:rsidRPr="00E35598">
        <w:rPr>
          <w:rFonts w:ascii="Times New Roman" w:hAnsi="Times New Roman" w:cs="Times New Roman"/>
          <w:bCs/>
          <w:color w:val="000000" w:themeColor="text1"/>
          <w:sz w:val="24"/>
          <w:szCs w:val="24"/>
        </w:rPr>
        <w:t xml:space="preserve">NATO Enlargement: Albania, Croatia, and Possible Future Candidates”. </w:t>
      </w:r>
      <w:hyperlink r:id="rId51" w:history="1">
        <w:r w:rsidRPr="00E35598">
          <w:rPr>
            <w:rStyle w:val="Hyperlink"/>
            <w:rFonts w:ascii="Times New Roman" w:hAnsi="Times New Roman" w:cs="Times New Roman"/>
            <w:sz w:val="24"/>
            <w:szCs w:val="24"/>
          </w:rPr>
          <w:t>https://www.everycrsreport.com/reports/RL34701.html</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 xml:space="preserve">Graham,T. E.,  Levitsky, J.E.,  Munter, C. P.,  Wisner, F. G. (2018). Time for action in the Western Balkans. National Committee on American Foreign Policy, East West Institute </w:t>
      </w:r>
      <w:hyperlink r:id="rId52" w:history="1">
        <w:r w:rsidRPr="00E35598">
          <w:rPr>
            <w:rStyle w:val="Hyperlink"/>
            <w:rFonts w:ascii="Times New Roman" w:hAnsi="Times New Roman" w:cs="Times New Roman"/>
            <w:sz w:val="24"/>
            <w:szCs w:val="24"/>
          </w:rPr>
          <w:t>https://www.eastwest.ngo/sites/default/files/Time-for-Action-in-the-Western-Balkans.pdf</w:t>
        </w:r>
      </w:hyperlink>
    </w:p>
    <w:p w:rsidR="0084561C" w:rsidRPr="00E35598" w:rsidRDefault="006B0847" w:rsidP="00E35598">
      <w:pPr>
        <w:numPr>
          <w:ilvl w:val="0"/>
          <w:numId w:val="42"/>
        </w:numPr>
        <w:spacing w:line="360" w:lineRule="auto"/>
        <w:contextualSpacing/>
        <w:jc w:val="both"/>
        <w:rPr>
          <w:rFonts w:ascii="Times New Roman" w:eastAsia="Calibri" w:hAnsi="Times New Roman" w:cs="Times New Roman"/>
          <w:sz w:val="24"/>
          <w:szCs w:val="24"/>
          <w:lang w:val="sq-AL"/>
        </w:rPr>
      </w:pPr>
      <w:hyperlink r:id="rId53" w:history="1">
        <w:r w:rsidR="0084561C" w:rsidRPr="00E35598">
          <w:rPr>
            <w:rStyle w:val="Hyperlink"/>
            <w:rFonts w:ascii="Times New Roman" w:eastAsia="Calibri" w:hAnsi="Times New Roman" w:cs="Times New Roman"/>
            <w:sz w:val="24"/>
            <w:szCs w:val="24"/>
            <w:lang w:val="sq-AL"/>
          </w:rPr>
          <w:t>Goldstein, J. S. (2001).“Marr</w:t>
        </w:r>
      </w:hyperlink>
      <w:r w:rsidR="0084561C" w:rsidRPr="00E35598">
        <w:rPr>
          <w:rFonts w:ascii="Times New Roman" w:hAnsi="Times New Roman" w:cs="Times New Roman"/>
          <w:sz w:val="24"/>
          <w:szCs w:val="24"/>
          <w:lang w:val="sq-AL"/>
        </w:rPr>
        <w:t>w</w:t>
      </w:r>
      <w:r w:rsidR="0084561C" w:rsidRPr="00E35598">
        <w:rPr>
          <w:rFonts w:ascii="Times New Roman" w:eastAsia="Calibri" w:hAnsi="Times New Roman" w:cs="Times New Roman"/>
          <w:sz w:val="24"/>
          <w:szCs w:val="24"/>
          <w:lang w:val="sq-AL"/>
        </w:rPr>
        <w:t>dh</w:t>
      </w:r>
      <w:r w:rsidR="0084561C" w:rsidRPr="00E35598">
        <w:rPr>
          <w:rFonts w:ascii="Times New Roman" w:hAnsi="Times New Roman" w:cs="Times New Roman"/>
          <w:sz w:val="24"/>
          <w:szCs w:val="24"/>
          <w:lang w:val="sq-AL"/>
        </w:rPr>
        <w:t>w</w:t>
      </w:r>
      <w:r w:rsidR="0084561C" w:rsidRPr="00E35598">
        <w:rPr>
          <w:rFonts w:ascii="Times New Roman" w:eastAsia="Calibri" w:hAnsi="Times New Roman" w:cs="Times New Roman"/>
          <w:sz w:val="24"/>
          <w:szCs w:val="24"/>
          <w:lang w:val="sq-AL"/>
        </w:rPr>
        <w:t>niet  Nd</w:t>
      </w:r>
      <w:r w:rsidR="0084561C" w:rsidRPr="00E35598">
        <w:rPr>
          <w:rFonts w:ascii="Times New Roman" w:hAnsi="Times New Roman" w:cs="Times New Roman"/>
          <w:sz w:val="24"/>
          <w:szCs w:val="24"/>
          <w:lang w:val="sq-AL"/>
        </w:rPr>
        <w:t>w</w:t>
      </w:r>
      <w:r w:rsidR="0084561C" w:rsidRPr="00E35598">
        <w:rPr>
          <w:rFonts w:ascii="Times New Roman" w:eastAsia="Calibri" w:hAnsi="Times New Roman" w:cs="Times New Roman"/>
          <w:sz w:val="24"/>
          <w:szCs w:val="24"/>
          <w:lang w:val="sq-AL"/>
        </w:rPr>
        <w:t>rkomb</w:t>
      </w:r>
      <w:r w:rsidR="0084561C" w:rsidRPr="00E35598">
        <w:rPr>
          <w:rFonts w:ascii="Times New Roman" w:hAnsi="Times New Roman" w:cs="Times New Roman"/>
          <w:sz w:val="24"/>
          <w:szCs w:val="24"/>
          <w:lang w:val="sq-AL"/>
        </w:rPr>
        <w:t>w</w:t>
      </w:r>
      <w:r w:rsidR="0084561C" w:rsidRPr="00E35598">
        <w:rPr>
          <w:rFonts w:ascii="Times New Roman" w:eastAsia="Calibri" w:hAnsi="Times New Roman" w:cs="Times New Roman"/>
          <w:sz w:val="24"/>
          <w:szCs w:val="24"/>
          <w:lang w:val="sq-AL"/>
        </w:rPr>
        <w:t>tare” Dituria:2003.</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Gordon, P. H., Taspinar, O., Ozel, S. (2009). winning Turkey. How America, Europe, and Turkey can revive a fading partnership washington DC: The Brookings institution, 2008.</w:t>
      </w:r>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lang w:val="sq-AL"/>
        </w:rPr>
      </w:pPr>
      <w:r w:rsidRPr="00E35598">
        <w:rPr>
          <w:rFonts w:ascii="Times New Roman" w:eastAsia="Calibri" w:hAnsi="Times New Roman" w:cs="Times New Roman"/>
          <w:sz w:val="24"/>
          <w:szCs w:val="24"/>
          <w:lang w:val="sq-AL"/>
        </w:rPr>
        <w:t xml:space="preserve">Grigoriadis, I. (2010). The Davutoglu Doctrine and Turkish Foreign Policy. Hellenic Foundation for European and Foreign Policy. </w:t>
      </w:r>
      <w:hyperlink r:id="rId54" w:history="1">
        <w:r w:rsidRPr="00E35598">
          <w:rPr>
            <w:rStyle w:val="Hyperlink"/>
            <w:rFonts w:ascii="Times New Roman" w:eastAsia="Calibri" w:hAnsi="Times New Roman" w:cs="Times New Roman"/>
            <w:sz w:val="24"/>
            <w:szCs w:val="24"/>
            <w:lang w:val="sq-AL"/>
          </w:rPr>
          <w:t>http://www.eliamep.gr/wp-content/uploads</w:t>
        </w:r>
      </w:hyperlink>
    </w:p>
    <w:p w:rsidR="0084561C" w:rsidRPr="00E35598" w:rsidRDefault="006B0847" w:rsidP="00E35598">
      <w:pPr>
        <w:numPr>
          <w:ilvl w:val="0"/>
          <w:numId w:val="42"/>
        </w:numPr>
        <w:spacing w:line="360" w:lineRule="auto"/>
        <w:contextualSpacing/>
        <w:jc w:val="both"/>
        <w:rPr>
          <w:rFonts w:ascii="Times New Roman" w:hAnsi="Times New Roman" w:cs="Times New Roman"/>
          <w:color w:val="0000FF" w:themeColor="hyperlink"/>
          <w:sz w:val="24"/>
          <w:szCs w:val="24"/>
          <w:u w:val="single"/>
          <w:lang w:val="sq-AL"/>
        </w:rPr>
      </w:pPr>
      <w:hyperlink r:id="rId55" w:history="1">
        <w:r w:rsidR="0084561C" w:rsidRPr="00E35598">
          <w:rPr>
            <w:rStyle w:val="Hyperlink"/>
            <w:rFonts w:ascii="Times New Roman" w:eastAsia="Calibri" w:hAnsi="Times New Roman" w:cs="Times New Roman"/>
            <w:sz w:val="24"/>
            <w:szCs w:val="24"/>
            <w:lang w:val="sq-AL"/>
          </w:rPr>
          <w:t xml:space="preserve">Gjonaj, M. (2017). Akuza e forte: Rusia ka blere nje televizion dhe tre portale ne Tirane. Pamfleti. Retrieved from </w:t>
        </w:r>
      </w:hyperlink>
      <w:hyperlink r:id="rId56" w:history="1">
        <w:r w:rsidR="0084561C" w:rsidRPr="00E35598">
          <w:rPr>
            <w:rStyle w:val="Hyperlink"/>
            <w:rFonts w:ascii="Times New Roman" w:eastAsia="Calibri" w:hAnsi="Times New Roman" w:cs="Times New Roman"/>
            <w:sz w:val="24"/>
            <w:szCs w:val="24"/>
            <w:lang w:val="sq-AL"/>
          </w:rPr>
          <w:t xml:space="preserve">http://www.pamfleti.com/akuza-e-forte-rusia-ka-blere-nje-televizion-dhe-tre-portale-ne-tirane </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Hide, E.  (2015). Assessment of risks on national security//the capacity of state and society to react: Violent extremism and religious radicalization in Albania.</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color w:val="0000FF" w:themeColor="hyperlink"/>
          <w:sz w:val="24"/>
          <w:szCs w:val="24"/>
          <w:u w:val="single"/>
          <w:lang w:val="sq-AL"/>
        </w:rPr>
      </w:pPr>
      <w:r w:rsidRPr="00E35598">
        <w:rPr>
          <w:rFonts w:ascii="Times New Roman" w:eastAsia="Calibri" w:hAnsi="Times New Roman" w:cs="Times New Roman"/>
          <w:color w:val="000000" w:themeColor="text1"/>
          <w:sz w:val="24"/>
          <w:szCs w:val="24"/>
          <w:lang w:val="sq-AL"/>
        </w:rPr>
        <w:t xml:space="preserve">Hillman, J. E. McCalpin, M. (2019). </w:t>
      </w:r>
      <w:r w:rsidRPr="00E35598">
        <w:rPr>
          <w:rFonts w:ascii="Times New Roman" w:hAnsi="Times New Roman" w:cs="Times New Roman"/>
          <w:bCs/>
          <w:color w:val="000000" w:themeColor="text1"/>
          <w:sz w:val="24"/>
          <w:szCs w:val="24"/>
        </w:rPr>
        <w:t xml:space="preserve">Will China’s ‘16+1’ Format Divide Europe? Center for Strategic and International Studies. </w:t>
      </w:r>
      <w:hyperlink r:id="rId57" w:history="1">
        <w:r w:rsidRPr="00E35598">
          <w:rPr>
            <w:rStyle w:val="Hyperlink"/>
            <w:rFonts w:ascii="Times New Roman" w:hAnsi="Times New Roman" w:cs="Times New Roman"/>
            <w:sz w:val="24"/>
            <w:szCs w:val="24"/>
          </w:rPr>
          <w:t>https://www.csis.org/analysis/will-chinas-161-format-divide-europe</w:t>
        </w:r>
      </w:hyperlink>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History of Turkey-EU Relations (2020). </w:t>
      </w:r>
      <w:hyperlink r:id="rId58" w:history="1">
        <w:r w:rsidRPr="00E35598">
          <w:rPr>
            <w:rStyle w:val="Hyperlink"/>
            <w:rFonts w:ascii="Times New Roman" w:hAnsi="Times New Roman" w:cs="Times New Roman"/>
            <w:sz w:val="24"/>
            <w:szCs w:val="24"/>
          </w:rPr>
          <w:t>https://www.ab.gov.tr/brief-history_111_en.html</w:t>
        </w:r>
      </w:hyperlink>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Holzner, M., &amp; Schwarzhappel, M. (2018). Infrastructure Investment in the Western Balkans: A First Analysis. </w:t>
      </w:r>
      <w:hyperlink r:id="rId59" w:history="1">
        <w:r w:rsidRPr="00E35598">
          <w:rPr>
            <w:rStyle w:val="Hyperlink"/>
            <w:rFonts w:ascii="Times New Roman" w:hAnsi="Times New Roman" w:cs="Times New Roman"/>
            <w:sz w:val="24"/>
            <w:szCs w:val="24"/>
          </w:rPr>
          <w:t>https://www.eib.org/attachments/efs/infrastructure_investment_in_the_western_balkans_en.pdf\</w:t>
        </w:r>
      </w:hyperlink>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Human Rights Watch (1996). </w:t>
      </w:r>
      <w:hyperlink r:id="rId60" w:history="1">
        <w:r w:rsidRPr="00E35598">
          <w:rPr>
            <w:rStyle w:val="Hyperlink"/>
            <w:rFonts w:ascii="Times New Roman" w:hAnsi="Times New Roman" w:cs="Times New Roman"/>
            <w:sz w:val="24"/>
            <w:szCs w:val="24"/>
            <w:shd w:val="clear" w:color="auto" w:fill="FCFFF7"/>
          </w:rPr>
          <w:t>Human Rights In Post-Communist Albania</w:t>
        </w:r>
      </w:hyperlink>
      <w:r w:rsidRPr="00E35598">
        <w:rPr>
          <w:rFonts w:ascii="Times New Roman" w:hAnsi="Times New Roman" w:cs="Times New Roman"/>
          <w:sz w:val="24"/>
          <w:szCs w:val="24"/>
        </w:rPr>
        <w:t xml:space="preserve"> </w:t>
      </w:r>
      <w:hyperlink r:id="rId61" w:history="1">
        <w:r w:rsidRPr="00E35598">
          <w:rPr>
            <w:rStyle w:val="Hyperlink"/>
            <w:rFonts w:ascii="Times New Roman" w:hAnsi="Times New Roman" w:cs="Times New Roman"/>
            <w:sz w:val="24"/>
            <w:szCs w:val="24"/>
          </w:rPr>
          <w:t>https://www.hrw.org/legacy/summaries/s.albania963.html</w:t>
        </w:r>
      </w:hyperlink>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How is China energy footprint changing? </w:t>
      </w:r>
      <w:hyperlink r:id="rId62" w:history="1">
        <w:r w:rsidRPr="00E35598">
          <w:rPr>
            <w:rStyle w:val="Hyperlink"/>
            <w:rFonts w:ascii="Times New Roman" w:hAnsi="Times New Roman" w:cs="Times New Roman"/>
            <w:sz w:val="24"/>
            <w:szCs w:val="24"/>
          </w:rPr>
          <w:t>https://chinapower.csis.org/energy-footprint/</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Ikenberry, J. (2008). The Rise of China and the Future of the west: Can the liberal system survive? Vol 87, Issue 1.</w:t>
      </w:r>
    </w:p>
    <w:p w:rsidR="003F4FD0" w:rsidRPr="00E35598" w:rsidRDefault="0084561C" w:rsidP="00E35598">
      <w:pPr>
        <w:numPr>
          <w:ilvl w:val="0"/>
          <w:numId w:val="42"/>
        </w:numPr>
        <w:spacing w:line="360" w:lineRule="auto"/>
        <w:contextualSpacing/>
        <w:jc w:val="both"/>
        <w:rPr>
          <w:rStyle w:val="Hyperlink"/>
          <w:rFonts w:ascii="Times New Roman" w:hAnsi="Times New Roman" w:cs="Times New Roman"/>
          <w:color w:val="auto"/>
          <w:sz w:val="24"/>
          <w:szCs w:val="24"/>
          <w:u w:val="none"/>
        </w:rPr>
      </w:pPr>
      <w:r w:rsidRPr="00E35598">
        <w:rPr>
          <w:rFonts w:ascii="Times New Roman" w:hAnsi="Times New Roman" w:cs="Times New Roman"/>
          <w:sz w:val="24"/>
          <w:szCs w:val="24"/>
          <w:lang w:val="sq-AL"/>
        </w:rPr>
        <w:t xml:space="preserve">Information office of State Council (2012). China’s energy policy: 2012. </w:t>
      </w:r>
      <w:hyperlink r:id="rId63" w:history="1">
        <w:r w:rsidRPr="00E35598">
          <w:rPr>
            <w:rStyle w:val="Hyperlink"/>
            <w:rFonts w:ascii="Times New Roman" w:hAnsi="Times New Roman" w:cs="Times New Roman"/>
            <w:sz w:val="24"/>
            <w:szCs w:val="24"/>
          </w:rPr>
          <w:t>http://english.www.gov.cn/archive/white_paper/2014/09/09/content_281474986284499.htm</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eastAsiaTheme="majorEastAsia" w:hAnsi="Times New Roman" w:cs="Times New Roman"/>
          <w:color w:val="365F91" w:themeColor="accent1" w:themeShade="BF"/>
          <w:sz w:val="24"/>
          <w:szCs w:val="24"/>
        </w:rPr>
        <w:t xml:space="preserve">Intervistë e Ambasadorit Arben Gazioni </w:t>
      </w:r>
      <w:r w:rsidRPr="00E35598">
        <w:rPr>
          <w:rFonts w:ascii="Times New Roman" w:eastAsiaTheme="majorEastAsia" w:hAnsi="Times New Roman" w:cs="Times New Roman"/>
          <w:color w:val="111111"/>
          <w:sz w:val="24"/>
          <w:szCs w:val="24"/>
        </w:rPr>
        <w:t xml:space="preserve">për Portalin e Grupit të Vizionit Strategjik “Rusia - Bota Islame” (2018) </w:t>
      </w:r>
      <w:r w:rsidRPr="00E35598">
        <w:rPr>
          <w:rFonts w:ascii="Times New Roman" w:eastAsiaTheme="majorEastAsia" w:hAnsi="Times New Roman" w:cs="Times New Roman"/>
          <w:color w:val="365F91" w:themeColor="accent1" w:themeShade="BF"/>
          <w:sz w:val="24"/>
          <w:szCs w:val="24"/>
        </w:rPr>
        <w:t xml:space="preserve"> </w:t>
      </w:r>
      <w:hyperlink r:id="rId64" w:history="1">
        <w:r w:rsidRPr="00E35598">
          <w:rPr>
            <w:rStyle w:val="Hyperlink"/>
            <w:rFonts w:ascii="Times New Roman" w:eastAsiaTheme="majorEastAsia" w:hAnsi="Times New Roman" w:cs="Times New Roman"/>
            <w:sz w:val="24"/>
            <w:szCs w:val="24"/>
            <w:lang w:val="sq-AL"/>
          </w:rPr>
          <w:t>http://www.ambasadat.gov.al/russia/sq/intervist%C3%AB-e-ambasadorit-arben-gazioni-p%C3%ABr-portalin-e-grupit-t%C3%AB-vizionit-strategjik-%E2%80%9Crusia-bota</w:t>
        </w:r>
      </w:hyperlink>
    </w:p>
    <w:p w:rsidR="0084561C" w:rsidRPr="00E35598" w:rsidRDefault="0084561C" w:rsidP="00E35598">
      <w:pPr>
        <w:keepNext/>
        <w:keepLines/>
        <w:numPr>
          <w:ilvl w:val="0"/>
          <w:numId w:val="42"/>
        </w:numPr>
        <w:spacing w:before="200" w:after="0" w:line="360" w:lineRule="auto"/>
        <w:jc w:val="both"/>
        <w:outlineLvl w:val="1"/>
        <w:rPr>
          <w:rFonts w:ascii="Times New Roman" w:hAnsi="Times New Roman" w:cs="Times New Roman"/>
          <w:bCs/>
          <w:i/>
          <w:iCs/>
          <w:color w:val="0000FF" w:themeColor="hyperlink"/>
          <w:sz w:val="24"/>
          <w:szCs w:val="24"/>
          <w:u w:val="single"/>
        </w:rPr>
      </w:pPr>
      <w:r w:rsidRPr="005B64C0">
        <w:rPr>
          <w:rFonts w:ascii="Times New Roman" w:hAnsi="Times New Roman" w:cs="Times New Roman"/>
          <w:bCs/>
          <w:iCs/>
          <w:color w:val="000000"/>
          <w:sz w:val="24"/>
          <w:szCs w:val="24"/>
        </w:rPr>
        <w:t>INTERVISTA/</w:t>
      </w:r>
      <w:r w:rsidRPr="00E35598">
        <w:rPr>
          <w:rFonts w:ascii="Times New Roman" w:hAnsi="Times New Roman" w:cs="Times New Roman"/>
          <w:bCs/>
          <w:i/>
          <w:iCs/>
          <w:color w:val="000000"/>
          <w:sz w:val="24"/>
          <w:szCs w:val="24"/>
        </w:rPr>
        <w:t xml:space="preserve"> Ambasadori i Turqisë: Projektet ambicioze që kemi për Shqipërinë (2018). BalkanWeb. </w:t>
      </w:r>
      <w:hyperlink r:id="rId65" w:history="1">
        <w:r w:rsidRPr="00E35598">
          <w:rPr>
            <w:rStyle w:val="Hyperlink"/>
            <w:rFonts w:ascii="Times New Roman" w:hAnsi="Times New Roman" w:cs="Times New Roman"/>
            <w:bCs/>
            <w:i/>
            <w:iCs/>
            <w:sz w:val="24"/>
            <w:szCs w:val="24"/>
          </w:rPr>
          <w:t>https://www.balkanweb.com/intervista-ambasadori-i-turqise-projektet-ambicioze-qe-kemi-per-shqiperine/</w:t>
        </w:r>
      </w:hyperlink>
    </w:p>
    <w:p w:rsidR="0084561C" w:rsidRPr="00E35598" w:rsidRDefault="0084561C" w:rsidP="00E35598">
      <w:pPr>
        <w:numPr>
          <w:ilvl w:val="0"/>
          <w:numId w:val="42"/>
        </w:numPr>
        <w:shd w:val="clear" w:color="auto" w:fill="FFFFFF"/>
        <w:spacing w:after="0" w:line="360" w:lineRule="auto"/>
        <w:jc w:val="both"/>
        <w:outlineLvl w:val="0"/>
        <w:rPr>
          <w:rFonts w:ascii="Times New Roman" w:eastAsiaTheme="majorEastAsia" w:hAnsi="Times New Roman" w:cs="Times New Roman"/>
          <w:color w:val="000000"/>
          <w:sz w:val="24"/>
          <w:szCs w:val="24"/>
          <w:u w:val="single"/>
        </w:rPr>
      </w:pPr>
      <w:r w:rsidRPr="00E35598">
        <w:rPr>
          <w:rFonts w:ascii="Times New Roman" w:eastAsiaTheme="majorEastAsia" w:hAnsi="Times New Roman" w:cs="Times New Roman"/>
          <w:color w:val="365F91" w:themeColor="accent1" w:themeShade="BF"/>
          <w:sz w:val="24"/>
          <w:szCs w:val="24"/>
        </w:rPr>
        <w:t>Intervistë Prof. Paskal Milo (2019).</w:t>
      </w:r>
      <w:r w:rsidRPr="00E35598">
        <w:rPr>
          <w:rFonts w:ascii="Times New Roman" w:eastAsiaTheme="majorEastAsia" w:hAnsi="Times New Roman" w:cs="Times New Roman"/>
          <w:color w:val="000000"/>
          <w:sz w:val="24"/>
          <w:szCs w:val="24"/>
        </w:rPr>
        <w:t xml:space="preserve"> Marrëdhëniet Shqipëri-Kinë, histori suksesi. </w:t>
      </w:r>
      <w:hyperlink r:id="rId66" w:history="1">
        <w:r w:rsidRPr="00E35598">
          <w:rPr>
            <w:rStyle w:val="Hyperlink"/>
            <w:rFonts w:ascii="Times New Roman" w:eastAsiaTheme="majorEastAsia" w:hAnsi="Times New Roman" w:cs="Times New Roman"/>
            <w:sz w:val="24"/>
            <w:szCs w:val="24"/>
          </w:rPr>
          <w:t>http://albanian.cri.cn/1558/2019/05/27/61s179403.htm</w:t>
        </w:r>
      </w:hyperlink>
    </w:p>
    <w:p w:rsidR="0084561C" w:rsidRPr="00E35598" w:rsidRDefault="0084561C" w:rsidP="00E35598">
      <w:pPr>
        <w:numPr>
          <w:ilvl w:val="0"/>
          <w:numId w:val="42"/>
        </w:numPr>
        <w:shd w:val="clear" w:color="auto" w:fill="FFFFFF"/>
        <w:spacing w:after="163" w:line="360" w:lineRule="auto"/>
        <w:jc w:val="both"/>
        <w:outlineLvl w:val="0"/>
        <w:rPr>
          <w:rFonts w:ascii="Times New Roman" w:eastAsiaTheme="majorEastAsia" w:hAnsi="Times New Roman" w:cs="Times New Roman"/>
          <w:bCs/>
          <w:color w:val="000000"/>
          <w:sz w:val="24"/>
          <w:szCs w:val="24"/>
        </w:rPr>
      </w:pPr>
      <w:r w:rsidRPr="00E35598">
        <w:rPr>
          <w:rFonts w:ascii="Times New Roman" w:eastAsiaTheme="majorEastAsia" w:hAnsi="Times New Roman" w:cs="Times New Roman"/>
          <w:color w:val="365F91" w:themeColor="accent1" w:themeShade="BF"/>
          <w:sz w:val="24"/>
          <w:szCs w:val="24"/>
        </w:rPr>
        <w:t>Intervistë Gjon Borici. ( 2019)</w:t>
      </w:r>
      <w:r w:rsidRPr="00E35598">
        <w:rPr>
          <w:rFonts w:ascii="Times New Roman" w:eastAsiaTheme="majorEastAsia" w:hAnsi="Times New Roman" w:cs="Times New Roman"/>
          <w:color w:val="000000"/>
          <w:sz w:val="24"/>
          <w:szCs w:val="24"/>
        </w:rPr>
        <w:t xml:space="preserve"> .Marrëdhëniet shqiptaro-kineze në syrin e një historian.</w:t>
      </w:r>
    </w:p>
    <w:p w:rsidR="0084561C" w:rsidRPr="00E35598" w:rsidRDefault="0084561C" w:rsidP="00E35598">
      <w:pPr>
        <w:keepNext/>
        <w:keepLines/>
        <w:numPr>
          <w:ilvl w:val="0"/>
          <w:numId w:val="42"/>
        </w:numPr>
        <w:shd w:val="clear" w:color="auto" w:fill="FFFFFF"/>
        <w:spacing w:after="0" w:line="360" w:lineRule="auto"/>
        <w:jc w:val="both"/>
        <w:textAlignment w:val="baseline"/>
        <w:outlineLvl w:val="1"/>
        <w:rPr>
          <w:rFonts w:ascii="Times New Roman" w:hAnsi="Times New Roman" w:cs="Times New Roman"/>
          <w:bCs/>
          <w:i/>
          <w:iCs/>
          <w:color w:val="0000FF" w:themeColor="hyperlink"/>
          <w:sz w:val="24"/>
          <w:szCs w:val="24"/>
          <w:u w:val="single"/>
        </w:rPr>
      </w:pPr>
      <w:r w:rsidRPr="00E35598">
        <w:rPr>
          <w:rFonts w:ascii="Times New Roman" w:hAnsi="Times New Roman" w:cs="Times New Roman"/>
          <w:bCs/>
          <w:i/>
          <w:iCs/>
          <w:color w:val="070600"/>
          <w:sz w:val="24"/>
          <w:szCs w:val="24"/>
        </w:rPr>
        <w:t xml:space="preserve">Invest-In-Albania. Albania’s Tourism and Energy Sectors Offer Potential for Chinese Investors (2015). </w:t>
      </w:r>
      <w:hyperlink r:id="rId67" w:history="1">
        <w:r w:rsidRPr="00E35598">
          <w:rPr>
            <w:rStyle w:val="Hyperlink"/>
            <w:rFonts w:ascii="Times New Roman" w:hAnsi="Times New Roman" w:cs="Times New Roman"/>
            <w:bCs/>
            <w:i/>
            <w:iCs/>
            <w:sz w:val="24"/>
            <w:szCs w:val="24"/>
          </w:rPr>
          <w:t>https://invest-in-albania.org/albanias-tourism-and-energy-sectors-offer-potential-for-chinese-investors/</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hAnsi="Times New Roman" w:cs="Times New Roman"/>
          <w:sz w:val="24"/>
          <w:szCs w:val="24"/>
        </w:rPr>
        <w:t xml:space="preserve">Istrate, D. (2020) A new round of US sanctions against Russia could backfire. </w:t>
      </w:r>
      <w:hyperlink r:id="rId68" w:history="1">
        <w:r w:rsidRPr="00E35598">
          <w:rPr>
            <w:rStyle w:val="Hyperlink"/>
            <w:rFonts w:ascii="Times New Roman" w:hAnsi="Times New Roman" w:cs="Times New Roman"/>
            <w:sz w:val="24"/>
            <w:szCs w:val="24"/>
          </w:rPr>
          <w:t>https://emerging-europe.com/news/a-new-round-of-us-sanctions-against-russia-could-backfire/</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INSTAT. (2017). Foreign Trade data. Marr</w:t>
      </w:r>
      <w:r w:rsidR="007F4F33">
        <w:rPr>
          <w:rFonts w:ascii="Times New Roman" w:hAnsi="Times New Roman" w:cs="Times New Roman"/>
          <w:bCs/>
          <w:sz w:val="24"/>
          <w:szCs w:val="24"/>
          <w:lang w:val="sq-AL"/>
        </w:rPr>
        <w:t xml:space="preserve">ë </w:t>
      </w:r>
      <w:r w:rsidRPr="00E35598">
        <w:rPr>
          <w:rFonts w:ascii="Times New Roman" w:eastAsia="Calibri" w:hAnsi="Times New Roman" w:cs="Times New Roman"/>
          <w:sz w:val="24"/>
          <w:szCs w:val="24"/>
          <w:lang w:val="sq-AL"/>
        </w:rPr>
        <w:t>nga http://www.instat.gov.al/.</w:t>
      </w:r>
    </w:p>
    <w:p w:rsidR="006B0450" w:rsidRPr="00E35598" w:rsidRDefault="0084561C" w:rsidP="00E35598">
      <w:pPr>
        <w:numPr>
          <w:ilvl w:val="0"/>
          <w:numId w:val="42"/>
        </w:numPr>
        <w:spacing w:line="360" w:lineRule="auto"/>
        <w:contextualSpacing/>
        <w:jc w:val="both"/>
        <w:rPr>
          <w:rFonts w:ascii="Times New Roman" w:eastAsiaTheme="minorEastAsia" w:hAnsi="Times New Roman" w:cs="Times New Roman"/>
          <w:sz w:val="24"/>
          <w:szCs w:val="24"/>
        </w:rPr>
      </w:pPr>
      <w:r w:rsidRPr="00E35598">
        <w:rPr>
          <w:rFonts w:ascii="Times New Roman" w:eastAsia="Calibri" w:hAnsi="Times New Roman" w:cs="Times New Roman"/>
          <w:sz w:val="24"/>
          <w:szCs w:val="24"/>
          <w:lang w:val="sq-AL"/>
        </w:rPr>
        <w:t>Johnson, R. B., Onwuegbuzie, A. J., &amp; Turner, R. A. (2006). Towards a definition of mixed methods research.</w:t>
      </w:r>
      <w:r w:rsidRPr="00E35598">
        <w:rPr>
          <w:rFonts w:ascii="Times New Roman" w:eastAsia="Calibri" w:hAnsi="Times New Roman" w:cs="Times New Roman"/>
          <w:bCs/>
          <w:sz w:val="24"/>
          <w:szCs w:val="24"/>
          <w:lang w:val="sq-AL"/>
        </w:rPr>
        <w:t>Journal of Mixed Methods Research,</w:t>
      </w:r>
      <w:r w:rsidRPr="00E35598">
        <w:rPr>
          <w:rFonts w:ascii="Times New Roman" w:eastAsia="Calibri" w:hAnsi="Times New Roman" w:cs="Times New Roman"/>
          <w:sz w:val="24"/>
          <w:szCs w:val="24"/>
          <w:lang w:val="sq-AL"/>
        </w:rPr>
        <w:t>Volume 1 Number 2</w:t>
      </w:r>
      <w:r w:rsidRPr="00E35598">
        <w:rPr>
          <w:rFonts w:ascii="Times New Roman" w:eastAsia="Calibri" w:hAnsi="Times New Roman" w:cs="Times New Roman"/>
          <w:bCs/>
          <w:sz w:val="24"/>
          <w:szCs w:val="24"/>
          <w:lang w:val="sq-AL"/>
        </w:rPr>
        <w:t>,</w:t>
      </w:r>
      <w:r w:rsidRPr="00E35598">
        <w:rPr>
          <w:rFonts w:ascii="Times New Roman" w:eastAsia="Calibri" w:hAnsi="Times New Roman" w:cs="Times New Roman"/>
          <w:sz w:val="24"/>
          <w:szCs w:val="24"/>
          <w:lang w:val="sq-AL"/>
        </w:rPr>
        <w:t xml:space="preserve"> 112-133</w:t>
      </w:r>
    </w:p>
    <w:p w:rsidR="006B0450" w:rsidRPr="00E35598" w:rsidRDefault="006B0450" w:rsidP="00E35598">
      <w:pPr>
        <w:numPr>
          <w:ilvl w:val="0"/>
          <w:numId w:val="42"/>
        </w:numPr>
        <w:spacing w:line="360" w:lineRule="auto"/>
        <w:contextualSpacing/>
        <w:jc w:val="both"/>
        <w:rPr>
          <w:rFonts w:ascii="Times New Roman" w:eastAsiaTheme="minorEastAsia" w:hAnsi="Times New Roman" w:cs="Times New Roman"/>
          <w:sz w:val="24"/>
          <w:szCs w:val="24"/>
        </w:rPr>
      </w:pPr>
      <w:r w:rsidRPr="00E35598">
        <w:rPr>
          <w:rFonts w:ascii="Times New Roman" w:hAnsi="Times New Roman" w:cs="Times New Roman"/>
          <w:sz w:val="24"/>
          <w:szCs w:val="24"/>
        </w:rPr>
        <w:t xml:space="preserve">Instituti për Bashkëpunim dhe Zhvillim/Shteti Web. (2015). Shqipëria në Procesin e Berlinit Arritjet aktuale dhe sfidat e Samitit të Parisit. </w:t>
      </w:r>
      <w:hyperlink r:id="rId69" w:history="1">
        <w:r w:rsidRPr="00E35598">
          <w:rPr>
            <w:rStyle w:val="Hyperlink"/>
            <w:rFonts w:ascii="Times New Roman" w:hAnsi="Times New Roman" w:cs="Times New Roman"/>
            <w:sz w:val="24"/>
            <w:szCs w:val="24"/>
          </w:rPr>
          <w:t>http://library.fes.de/pdf-files/bueros/albanien/13133.pdf</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Kholodilin, K. A., &amp; Netšunajev, A. (2019). Crimea and punishment: the impact of sanctions on Russian economy and economies of the euro area, Baltic Journal of Economics, 19:1, 39-51</w:t>
      </w:r>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lang w:val="sq-AL"/>
        </w:rPr>
        <w:t>K</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lang w:val="sq-AL"/>
        </w:rPr>
        <w:t>shilli i Ministrave. (2016). Strategjia komb</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lang w:val="sq-AL"/>
        </w:rPr>
        <w:t>tare p</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lang w:val="sq-AL"/>
        </w:rPr>
        <w:t xml:space="preserve">r zhvillim dhe integrim. </w:t>
      </w:r>
      <w:hyperlink r:id="rId70" w:history="1">
        <w:r w:rsidRPr="00E35598">
          <w:rPr>
            <w:rStyle w:val="Hyperlink"/>
            <w:rFonts w:ascii="Times New Roman" w:hAnsi="Times New Roman" w:cs="Times New Roman"/>
            <w:sz w:val="24"/>
            <w:szCs w:val="24"/>
          </w:rPr>
          <w:t>file:///C:/Users/Administrator/Downloads/Strategjia%20SKZHI%20me%20ndryshime%20sipas%20porosise%20se%20mbledhjes%20se%20KM%20(1).pdf</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 xml:space="preserve">Kreka, A. (2015). Marrëdhëniet Shqipëri – Kinë gjatë viteve 1960 – 1978. </w:t>
      </w:r>
      <w:hyperlink r:id="rId71" w:history="1">
        <w:r w:rsidRPr="00E35598">
          <w:rPr>
            <w:rStyle w:val="Hyperlink"/>
            <w:rFonts w:ascii="Times New Roman" w:hAnsi="Times New Roman" w:cs="Times New Roman"/>
            <w:sz w:val="24"/>
            <w:szCs w:val="24"/>
          </w:rPr>
          <w:t>http://www.doktoratura.unitir.edu.al/wp-content/uploads/2016/05/Alba-Kreka-Marr%C3%ABdh%C3%ABniet-Shqip%C3%ABri-Kin%C3%AB-Gjat%C3%AB-Viteve-1960-%E2%80%93-1978.pdf</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Kulla, N. (2019). Marr</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rPr>
        <w:t>dh</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rPr>
        <w:t>niet shqiptaro-amerikane: Nj</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rPr>
        <w:t xml:space="preserve"> historik gjith</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rPr>
        <w:t>p</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rPr>
        <w:t>rfshir</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rPr>
        <w:t>s. Tiran</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rPr>
        <w:t>: PLEJAD.</w:t>
      </w:r>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Kurbatskiy, V. (2012). Albania and Russia: Rapprochement. Russian International Affairs Council. </w:t>
      </w:r>
      <w:hyperlink r:id="rId72" w:history="1">
        <w:r w:rsidRPr="00E35598">
          <w:rPr>
            <w:rStyle w:val="Hyperlink"/>
            <w:rFonts w:ascii="Times New Roman" w:hAnsi="Times New Roman" w:cs="Times New Roman"/>
            <w:sz w:val="24"/>
            <w:szCs w:val="24"/>
          </w:rPr>
          <w:t>https://russiancouncil.ru/en/analytics-and-comments/analytics/albania-and-russia-rapprochement/</w:t>
        </w:r>
      </w:hyperlink>
    </w:p>
    <w:p w:rsidR="0084561C" w:rsidRPr="00E35598" w:rsidRDefault="0084561C" w:rsidP="00E35598">
      <w:pPr>
        <w:numPr>
          <w:ilvl w:val="0"/>
          <w:numId w:val="42"/>
        </w:numPr>
        <w:spacing w:after="109" w:line="360" w:lineRule="auto"/>
        <w:contextualSpacing/>
        <w:jc w:val="both"/>
        <w:textAlignment w:val="baseline"/>
        <w:rPr>
          <w:rFonts w:ascii="Times New Roman" w:hAnsi="Times New Roman" w:cs="Times New Roman"/>
          <w:color w:val="0000FF" w:themeColor="hyperlink"/>
          <w:sz w:val="24"/>
          <w:szCs w:val="24"/>
          <w:u w:val="single"/>
        </w:rPr>
      </w:pPr>
      <w:r w:rsidRPr="00E35598">
        <w:rPr>
          <w:rFonts w:ascii="Times New Roman" w:eastAsia="Times New Roman" w:hAnsi="Times New Roman" w:cs="Times New Roman"/>
          <w:color w:val="000000" w:themeColor="text1"/>
          <w:sz w:val="24"/>
          <w:szCs w:val="24"/>
        </w:rPr>
        <w:t>Lachert, J. (2018).</w:t>
      </w:r>
      <w:r w:rsidRPr="00E35598">
        <w:rPr>
          <w:rFonts w:ascii="Times New Roman" w:eastAsia="Times New Roman" w:hAnsi="Times New Roman" w:cs="Times New Roman"/>
          <w:color w:val="000000" w:themeColor="text1"/>
          <w:kern w:val="36"/>
          <w:sz w:val="24"/>
          <w:szCs w:val="24"/>
        </w:rPr>
        <w:t>Western Balkans in the Context of Competition Between China, Russia, the European Union, and Turkey. Warsaw Institute Special Reports.</w:t>
      </w:r>
      <w:r w:rsidRPr="00E35598">
        <w:rPr>
          <w:rFonts w:ascii="Times New Roman" w:hAnsi="Times New Roman" w:cs="Times New Roman"/>
          <w:sz w:val="24"/>
          <w:szCs w:val="24"/>
        </w:rPr>
        <w:t xml:space="preserve"> </w:t>
      </w:r>
      <w:hyperlink r:id="rId73" w:history="1">
        <w:r w:rsidRPr="00E35598">
          <w:rPr>
            <w:rStyle w:val="Hyperlink"/>
            <w:rFonts w:ascii="Times New Roman" w:hAnsi="Times New Roman" w:cs="Times New Roman"/>
            <w:sz w:val="24"/>
            <w:szCs w:val="24"/>
          </w:rPr>
          <w:t>https://warsawinstitute.org/western-balkans-context-competition-china-russia-european-union-turkey/</w:t>
        </w:r>
      </w:hyperlink>
    </w:p>
    <w:p w:rsidR="0084561C" w:rsidRPr="00E35598" w:rsidRDefault="0084561C" w:rsidP="00E35598">
      <w:pPr>
        <w:numPr>
          <w:ilvl w:val="0"/>
          <w:numId w:val="42"/>
        </w:numPr>
        <w:spacing w:after="109" w:line="360" w:lineRule="auto"/>
        <w:contextualSpacing/>
        <w:jc w:val="both"/>
        <w:textAlignment w:val="baseline"/>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Lardy, N. (2012). Sustaining China’s Economic Growth after the Global Financial Crisis. Asia Economic Policy Conference. </w:t>
      </w:r>
      <w:hyperlink r:id="rId74" w:history="1">
        <w:r w:rsidRPr="00E35598">
          <w:rPr>
            <w:rStyle w:val="Hyperlink"/>
            <w:rFonts w:ascii="Times New Roman" w:hAnsi="Times New Roman" w:cs="Times New Roman"/>
            <w:sz w:val="24"/>
            <w:szCs w:val="24"/>
          </w:rPr>
          <w:t>http://www.freetradedoesntwork.com/research/Lardy_SustainingChinasEconomicGrowth.pdf</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Lardy, Nicholas R. (2012), Integrating China into the Global Economy, Brookings Institution Press, washington, D.C.</w:t>
      </w:r>
    </w:p>
    <w:p w:rsidR="0084561C" w:rsidRPr="00E35598" w:rsidRDefault="0084561C" w:rsidP="00E35598">
      <w:pPr>
        <w:numPr>
          <w:ilvl w:val="0"/>
          <w:numId w:val="42"/>
        </w:numPr>
        <w:spacing w:after="109" w:line="360" w:lineRule="auto"/>
        <w:contextualSpacing/>
        <w:jc w:val="both"/>
        <w:textAlignment w:val="baseline"/>
        <w:rPr>
          <w:rFonts w:ascii="Times New Roman" w:hAnsi="Times New Roman" w:cs="Times New Roman"/>
          <w:sz w:val="24"/>
          <w:szCs w:val="24"/>
        </w:rPr>
      </w:pPr>
      <w:r w:rsidRPr="00E35598">
        <w:rPr>
          <w:rFonts w:ascii="Times New Roman" w:hAnsi="Times New Roman" w:cs="Times New Roman"/>
          <w:sz w:val="24"/>
          <w:szCs w:val="24"/>
        </w:rPr>
        <w:t xml:space="preserve">Larrabee,F. S., Pezard,S., Radin, A., Chandler, N. et al. (2017). Russia and the West after the Ukrainian crisis. </w:t>
      </w:r>
      <w:hyperlink r:id="rId75" w:history="1">
        <w:r w:rsidRPr="00E35598">
          <w:rPr>
            <w:rStyle w:val="Hyperlink"/>
            <w:rFonts w:ascii="Times New Roman" w:hAnsi="Times New Roman" w:cs="Times New Roman"/>
            <w:sz w:val="24"/>
            <w:szCs w:val="24"/>
          </w:rPr>
          <w:t>https://www.rand.org/content/dam/rand/pubs/research_reports/RR1300/RR1305/RAND_RR1305.pdf</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Lebov, R. N. (2007). Realizmi klasik. N</w:t>
      </w:r>
      <w:r w:rsidR="00E209F0">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 xml:space="preserve"> Dunne, T., Kurki, M., &amp; Smith, S. “Teori t</w:t>
      </w:r>
      <w:r w:rsidR="00E209F0">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 xml:space="preserve"> marr</w:t>
      </w:r>
      <w:r w:rsidR="00E209F0">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dh</w:t>
      </w:r>
      <w:r w:rsidR="00E209F0">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nieve nd</w:t>
      </w:r>
      <w:r w:rsidR="00E209F0">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rkomb</w:t>
      </w:r>
      <w:r w:rsidR="00E209F0">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tare” (faq.83-104). Oxford University Press.</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Leci, E. (1999). NATO dhe Shqip</w:t>
      </w:r>
      <w:r w:rsidR="007F4F33">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ria [NATO and Albania]. Tiran</w:t>
      </w:r>
      <w:r w:rsidR="007F4F33">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 xml:space="preserve">. </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Leci, E. (2006). Botime Ushtarake: Integrimi n</w:t>
      </w:r>
      <w:r w:rsidR="00E209F0">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 xml:space="preserve"> NATO dhe Interesat Komb</w:t>
      </w:r>
      <w:r w:rsidR="00E209F0">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tare [Military publications: Adriatic and integration in NATO] Tiran</w:t>
      </w:r>
      <w:r w:rsidR="00E209F0">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hAnsi="Times New Roman" w:cs="Times New Roman"/>
          <w:sz w:val="24"/>
          <w:szCs w:val="24"/>
          <w:lang w:val="sq-AL"/>
        </w:rPr>
        <w:t>Lleshi, A. (2009). Gjeopolitika dhe probleme t</w:t>
      </w:r>
      <w:r w:rsidR="00E209F0">
        <w:rPr>
          <w:rFonts w:ascii="Times New Roman" w:hAnsi="Times New Roman" w:cs="Times New Roman"/>
          <w:bCs/>
          <w:sz w:val="24"/>
          <w:szCs w:val="24"/>
          <w:lang w:val="sq-AL"/>
        </w:rPr>
        <w:t>ë</w:t>
      </w:r>
      <w:r w:rsidRPr="00E35598">
        <w:rPr>
          <w:rFonts w:ascii="Times New Roman" w:hAnsi="Times New Roman" w:cs="Times New Roman"/>
          <w:sz w:val="24"/>
          <w:szCs w:val="24"/>
          <w:lang w:val="sq-AL"/>
        </w:rPr>
        <w:t xml:space="preserve"> siguris</w:t>
      </w:r>
      <w:r w:rsidR="00E209F0">
        <w:rPr>
          <w:rFonts w:ascii="Times New Roman" w:hAnsi="Times New Roman" w:cs="Times New Roman"/>
          <w:bCs/>
          <w:sz w:val="24"/>
          <w:szCs w:val="24"/>
          <w:lang w:val="sq-AL"/>
        </w:rPr>
        <w:t>ë</w:t>
      </w:r>
      <w:r w:rsidRPr="00E35598">
        <w:rPr>
          <w:rFonts w:ascii="Times New Roman" w:hAnsi="Times New Roman" w:cs="Times New Roman"/>
          <w:sz w:val="24"/>
          <w:szCs w:val="24"/>
          <w:lang w:val="sq-AL"/>
        </w:rPr>
        <w:t xml:space="preserve"> n</w:t>
      </w:r>
      <w:r w:rsidR="00E209F0">
        <w:rPr>
          <w:rFonts w:ascii="Times New Roman" w:hAnsi="Times New Roman" w:cs="Times New Roman"/>
          <w:bCs/>
          <w:sz w:val="24"/>
          <w:szCs w:val="24"/>
          <w:lang w:val="sq-AL"/>
        </w:rPr>
        <w:t>ë</w:t>
      </w:r>
      <w:r w:rsidRPr="00E35598">
        <w:rPr>
          <w:rFonts w:ascii="Times New Roman" w:hAnsi="Times New Roman" w:cs="Times New Roman"/>
          <w:sz w:val="24"/>
          <w:szCs w:val="24"/>
          <w:lang w:val="sq-AL"/>
        </w:rPr>
        <w:t xml:space="preserve"> Ballkan. [Geopolitics and </w:t>
      </w:r>
      <w:r w:rsidRPr="00E35598">
        <w:rPr>
          <w:rFonts w:ascii="Times New Roman" w:hAnsi="Times New Roman" w:cs="Times New Roman"/>
          <w:sz w:val="24"/>
          <w:szCs w:val="24"/>
        </w:rPr>
        <w:t>security issues in the Balkans].  Tiran</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rPr>
        <w:t xml:space="preserve">. </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hAnsi="Times New Roman" w:cs="Times New Roman"/>
          <w:sz w:val="24"/>
          <w:szCs w:val="24"/>
        </w:rPr>
        <w:t xml:space="preserve">Lockie, A., &amp; Rosen, A. (2019). Here's the awful story of the worst European massacre since World War II. </w:t>
      </w:r>
      <w:hyperlink r:id="rId76" w:history="1">
        <w:r w:rsidRPr="00E35598">
          <w:rPr>
            <w:rStyle w:val="Hyperlink"/>
            <w:rFonts w:ascii="Times New Roman" w:hAnsi="Times New Roman" w:cs="Times New Roman"/>
            <w:sz w:val="24"/>
            <w:szCs w:val="24"/>
          </w:rPr>
          <w:t>https://www.businessinsider.com/ratko-mladic-srebrenica-massacre-bosnia-war-2017-11</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hAnsi="Times New Roman" w:cs="Times New Roman"/>
          <w:sz w:val="24"/>
          <w:szCs w:val="24"/>
        </w:rPr>
        <w:t>Lory, B. (2007). “Europa Ballkanike, nga 1945, nw ditwt tona” Tiran</w:t>
      </w:r>
      <w:r w:rsidR="00E209F0">
        <w:rPr>
          <w:rFonts w:ascii="Times New Roman" w:hAnsi="Times New Roman" w:cs="Times New Roman"/>
          <w:bCs/>
          <w:sz w:val="24"/>
          <w:szCs w:val="24"/>
          <w:lang w:val="sq-AL"/>
        </w:rPr>
        <w:t>ë</w:t>
      </w:r>
      <w:r w:rsidRPr="00E35598">
        <w:rPr>
          <w:rFonts w:ascii="Times New Roman" w:hAnsi="Times New Roman" w:cs="Times New Roman"/>
          <w:sz w:val="24"/>
          <w:szCs w:val="24"/>
        </w:rPr>
        <w:t>, Sht</w:t>
      </w:r>
      <w:r w:rsidR="00E209F0">
        <w:rPr>
          <w:rFonts w:ascii="Times New Roman" w:hAnsi="Times New Roman" w:cs="Times New Roman"/>
          <w:bCs/>
          <w:sz w:val="24"/>
          <w:szCs w:val="24"/>
          <w:lang w:val="sq-AL"/>
        </w:rPr>
        <w:t>ë</w:t>
      </w:r>
      <w:r w:rsidRPr="00E35598">
        <w:rPr>
          <w:rFonts w:ascii="Times New Roman" w:hAnsi="Times New Roman" w:cs="Times New Roman"/>
          <w:sz w:val="24"/>
          <w:szCs w:val="24"/>
        </w:rPr>
        <w:t>pia Botuese “DITURIA”.</w:t>
      </w:r>
    </w:p>
    <w:p w:rsidR="0084561C" w:rsidRPr="00E35598" w:rsidRDefault="0084561C" w:rsidP="00E35598">
      <w:pPr>
        <w:numPr>
          <w:ilvl w:val="0"/>
          <w:numId w:val="42"/>
        </w:numPr>
        <w:spacing w:after="109" w:line="360" w:lineRule="auto"/>
        <w:contextualSpacing/>
        <w:jc w:val="both"/>
        <w:textAlignment w:val="baseline"/>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Mardell, J. (2020).China's Economic Footprint in the Western Balkans. </w:t>
      </w:r>
      <w:hyperlink r:id="rId77" w:history="1">
        <w:r w:rsidRPr="00E35598">
          <w:rPr>
            <w:rStyle w:val="Hyperlink"/>
            <w:rFonts w:ascii="Times New Roman" w:hAnsi="Times New Roman" w:cs="Times New Roman"/>
            <w:sz w:val="24"/>
            <w:szCs w:val="24"/>
          </w:rPr>
          <w:t>http://aei.pitt.edu/102545/1/asia-policy-brief-chinas-economic-footprint-in-the-western-balkans-28c4d775834edcc469f4f737664f79f932d6f9a1.pdf</w:t>
        </w:r>
      </w:hyperlink>
    </w:p>
    <w:p w:rsidR="0084561C" w:rsidRPr="00E35598" w:rsidRDefault="0084561C" w:rsidP="00E35598">
      <w:pPr>
        <w:numPr>
          <w:ilvl w:val="0"/>
          <w:numId w:val="42"/>
        </w:numPr>
        <w:shd w:val="clear" w:color="auto" w:fill="FFFFFF"/>
        <w:spacing w:after="72" w:line="360" w:lineRule="auto"/>
        <w:jc w:val="both"/>
        <w:outlineLvl w:val="0"/>
        <w:rPr>
          <w:rFonts w:ascii="Times New Roman" w:eastAsiaTheme="majorEastAsia" w:hAnsi="Times New Roman" w:cs="Times New Roman"/>
          <w:bCs/>
          <w:color w:val="333333"/>
          <w:sz w:val="24"/>
          <w:szCs w:val="24"/>
        </w:rPr>
      </w:pPr>
      <w:r w:rsidRPr="00E35598">
        <w:rPr>
          <w:rFonts w:ascii="Times New Roman" w:eastAsiaTheme="majorEastAsia" w:hAnsi="Times New Roman" w:cs="Times New Roman"/>
          <w:color w:val="365F91" w:themeColor="accent1" w:themeShade="BF"/>
          <w:sz w:val="24"/>
          <w:szCs w:val="24"/>
        </w:rPr>
        <w:t>Martino, F. (2017).</w:t>
      </w:r>
      <w:r w:rsidRPr="00E35598">
        <w:rPr>
          <w:rFonts w:ascii="Times New Roman" w:eastAsiaTheme="majorEastAsia" w:hAnsi="Times New Roman" w:cs="Times New Roman"/>
          <w:color w:val="333333"/>
          <w:sz w:val="24"/>
          <w:szCs w:val="24"/>
        </w:rPr>
        <w:t xml:space="preserve"> China in the Balkans, "firmly in play in the coming years". Osservatorio Balcani e Caucaso Transeuropa.</w:t>
      </w:r>
      <w:r w:rsidRPr="00E35598">
        <w:rPr>
          <w:rFonts w:ascii="Times New Roman" w:eastAsiaTheme="majorEastAsia" w:hAnsi="Times New Roman" w:cs="Times New Roman"/>
          <w:color w:val="365F91" w:themeColor="accent1" w:themeShade="BF"/>
          <w:sz w:val="24"/>
          <w:szCs w:val="24"/>
        </w:rPr>
        <w:t xml:space="preserve"> </w:t>
      </w:r>
      <w:hyperlink r:id="rId78" w:history="1">
        <w:r w:rsidRPr="00E35598">
          <w:rPr>
            <w:rStyle w:val="Hyperlink"/>
            <w:rFonts w:ascii="Times New Roman" w:eastAsiaTheme="majorEastAsia" w:hAnsi="Times New Roman" w:cs="Times New Roman"/>
            <w:sz w:val="24"/>
            <w:szCs w:val="24"/>
          </w:rPr>
          <w:t>https://www.balcanicaucaso.org/eng/Areas/Balkans/China-in-the-Balkans-firmly-in-play-in-the-coming-years-184178</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 xml:space="preserve">Mearsheimer, J. (1990) “Back to the Future, Instability in Europe after the Cold war”, </w:t>
      </w:r>
      <w:r w:rsidRPr="00E35598">
        <w:rPr>
          <w:rFonts w:ascii="Times New Roman" w:eastAsia="Calibri" w:hAnsi="Times New Roman" w:cs="Times New Roman"/>
          <w:i/>
          <w:iCs/>
          <w:sz w:val="24"/>
          <w:szCs w:val="24"/>
          <w:lang w:val="sq-AL"/>
        </w:rPr>
        <w:t xml:space="preserve">International Security </w:t>
      </w:r>
      <w:r w:rsidRPr="00E35598">
        <w:rPr>
          <w:rFonts w:ascii="Times New Roman" w:eastAsia="Calibri" w:hAnsi="Times New Roman" w:cs="Times New Roman"/>
          <w:sz w:val="24"/>
          <w:szCs w:val="24"/>
          <w:lang w:val="sq-AL"/>
        </w:rPr>
        <w:t>(Vol. 15, No.1, Summer 1990), pp. 5-56.</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 xml:space="preserve">Mejdini, F. (2016). Russia and terrorism dominated CIA Chief’s Albania visit. Balkan Insight. Retrieved from http://www.balkaninsight.com/en/article/russia-influence-hunts-cia-director-visit-in-albania-12-08-2016 </w:t>
      </w:r>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bCs/>
          <w:color w:val="000000"/>
          <w:sz w:val="24"/>
          <w:szCs w:val="24"/>
          <w:shd w:val="clear" w:color="auto" w:fill="FFFFFF"/>
        </w:rPr>
        <w:t>Mejdini, F. (2016). Chinese Investments Raise Eyebrows in Albania. Balkan Insight.</w:t>
      </w:r>
      <w:r w:rsidRPr="00E35598">
        <w:rPr>
          <w:rFonts w:ascii="Times New Roman" w:hAnsi="Times New Roman" w:cs="Times New Roman"/>
          <w:sz w:val="24"/>
          <w:szCs w:val="24"/>
        </w:rPr>
        <w:t xml:space="preserve"> </w:t>
      </w:r>
      <w:hyperlink r:id="rId79" w:history="1">
        <w:r w:rsidRPr="00E35598">
          <w:rPr>
            <w:rStyle w:val="Hyperlink"/>
            <w:rFonts w:ascii="Times New Roman" w:hAnsi="Times New Roman" w:cs="Times New Roman"/>
            <w:sz w:val="24"/>
            <w:szCs w:val="24"/>
          </w:rPr>
          <w:t>https://balkaninsight.com/2016/05/03/chinese-investments-raise-eyebrows-in-albania-05-02-2016</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lang w:val="sq-AL"/>
        </w:rPr>
      </w:pPr>
      <w:r w:rsidRPr="00E35598">
        <w:rPr>
          <w:rFonts w:ascii="Times New Roman" w:eastAsia="Calibri" w:hAnsi="Times New Roman" w:cs="Times New Roman"/>
          <w:sz w:val="24"/>
          <w:szCs w:val="24"/>
          <w:lang w:val="sq-AL"/>
        </w:rPr>
        <w:t>Metohu, F. (2017). Si Rusia kontrollon tregun e hidrokarbureve n</w:t>
      </w:r>
      <w:r w:rsidR="007F4F33">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 xml:space="preserve"> Ballkan dhe tenton t</w:t>
      </w:r>
      <w:r w:rsidR="007F4F33">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 xml:space="preserve"> kap</w:t>
      </w:r>
      <w:r w:rsidR="007F4F33">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 xml:space="preserve"> Shqip</w:t>
      </w:r>
      <w:r w:rsidR="007F4F33">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rin</w:t>
      </w:r>
      <w:r w:rsidR="007F4F33">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 xml:space="preserve">. Retrieved from </w:t>
      </w:r>
      <w:hyperlink r:id="rId80" w:history="1">
        <w:r w:rsidRPr="00E35598">
          <w:rPr>
            <w:rStyle w:val="Hyperlink"/>
            <w:rFonts w:ascii="Times New Roman" w:eastAsia="Calibri" w:hAnsi="Times New Roman" w:cs="Times New Roman"/>
            <w:sz w:val="24"/>
            <w:szCs w:val="24"/>
            <w:lang w:val="sq-AL"/>
          </w:rPr>
          <w:t>http://www.gazetatema.net/2017/06/23/si-rusia-kontrollon-tregun-e-hidrokarbureve-ne-ballkan-dhe-tenton-te-kape-shqiperine/</w:t>
        </w:r>
      </w:hyperlink>
      <w:r w:rsidRPr="00E35598">
        <w:rPr>
          <w:rFonts w:ascii="Times New Roman" w:eastAsia="Calibri" w:hAnsi="Times New Roman" w:cs="Times New Roman"/>
          <w:sz w:val="24"/>
          <w:szCs w:val="24"/>
          <w:lang w:val="sq-AL"/>
        </w:rPr>
        <w:t>.</w:t>
      </w:r>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Mikhalyova, M. (2016). China backs Albania's farming sector with 10 mln yuan (1.3 mln euro) grant. </w:t>
      </w:r>
      <w:hyperlink r:id="rId81" w:history="1">
        <w:r w:rsidRPr="00E35598">
          <w:rPr>
            <w:rStyle w:val="Hyperlink"/>
            <w:rFonts w:ascii="Times New Roman" w:hAnsi="Times New Roman" w:cs="Times New Roman"/>
            <w:sz w:val="24"/>
            <w:szCs w:val="24"/>
          </w:rPr>
          <w:t>https://seenews.com/news/china-backs-albanias-farming-sector-with-10-mln-yuan-13-mln-euro-grant-527742</w:t>
        </w:r>
      </w:hyperlink>
    </w:p>
    <w:p w:rsidR="0084561C" w:rsidRPr="00E35598" w:rsidRDefault="0084561C" w:rsidP="00E35598">
      <w:pPr>
        <w:numPr>
          <w:ilvl w:val="0"/>
          <w:numId w:val="42"/>
        </w:numPr>
        <w:spacing w:after="109" w:line="360" w:lineRule="auto"/>
        <w:contextualSpacing/>
        <w:jc w:val="both"/>
        <w:textAlignment w:val="baseline"/>
        <w:rPr>
          <w:rStyle w:val="Hyperlink"/>
          <w:rFonts w:ascii="Times New Roman" w:hAnsi="Times New Roman" w:cs="Times New Roman"/>
          <w:sz w:val="24"/>
          <w:szCs w:val="24"/>
        </w:rPr>
      </w:pPr>
      <w:r w:rsidRPr="00E35598">
        <w:rPr>
          <w:rFonts w:ascii="Times New Roman" w:eastAsia="Times New Roman" w:hAnsi="Times New Roman" w:cs="Times New Roman"/>
          <w:color w:val="000000" w:themeColor="text1"/>
          <w:sz w:val="24"/>
          <w:szCs w:val="24"/>
        </w:rPr>
        <w:t>Milhiet, P. (2017). China’s ambition in the pacific: Worldwide geopolitical issues. IRIS.</w:t>
      </w:r>
      <w:r w:rsidRPr="00E35598">
        <w:rPr>
          <w:rFonts w:ascii="Times New Roman" w:hAnsi="Times New Roman" w:cs="Times New Roman"/>
          <w:sz w:val="24"/>
          <w:szCs w:val="24"/>
        </w:rPr>
        <w:t xml:space="preserve"> </w:t>
      </w:r>
      <w:hyperlink r:id="rId82" w:history="1">
        <w:r w:rsidRPr="00E35598">
          <w:rPr>
            <w:rStyle w:val="Hyperlink"/>
            <w:rFonts w:ascii="Times New Roman" w:hAnsi="Times New Roman" w:cs="Times New Roman"/>
            <w:sz w:val="24"/>
            <w:szCs w:val="24"/>
          </w:rPr>
          <w:t>https://www.iris-france.org/wp-content/uploads/2017/10/Asia-Focus-49.pdf</w:t>
        </w:r>
      </w:hyperlink>
    </w:p>
    <w:p w:rsidR="006B0450" w:rsidRPr="00E35598" w:rsidRDefault="006B0450" w:rsidP="00E35598">
      <w:pPr>
        <w:pStyle w:val="ListParagraph"/>
        <w:numPr>
          <w:ilvl w:val="0"/>
          <w:numId w:val="42"/>
        </w:numPr>
        <w:spacing w:line="360" w:lineRule="auto"/>
        <w:rPr>
          <w:rFonts w:ascii="Times New Roman" w:hAnsi="Times New Roman" w:cs="Times New Roman"/>
          <w:sz w:val="24"/>
          <w:szCs w:val="24"/>
        </w:rPr>
      </w:pPr>
      <w:r w:rsidRPr="00E35598">
        <w:rPr>
          <w:rFonts w:ascii="Times New Roman" w:hAnsi="Times New Roman" w:cs="Times New Roman"/>
          <w:sz w:val="24"/>
          <w:szCs w:val="24"/>
        </w:rPr>
        <w:t>Minstria e Mbrojtjes: Faqja Zyrtare (2020).</w:t>
      </w:r>
      <w:r w:rsidRPr="00E35598">
        <w:rPr>
          <w:rFonts w:ascii="Times New Roman" w:hAnsi="Times New Roman" w:cs="Times New Roman"/>
          <w:color w:val="000000" w:themeColor="text1"/>
          <w:sz w:val="24"/>
          <w:szCs w:val="24"/>
        </w:rPr>
        <w:t xml:space="preserve"> </w:t>
      </w:r>
      <w:hyperlink r:id="rId83" w:history="1">
        <w:r w:rsidRPr="00E35598">
          <w:rPr>
            <w:rStyle w:val="Hyperlink"/>
            <w:rFonts w:ascii="Times New Roman" w:hAnsi="Times New Roman" w:cs="Times New Roman"/>
            <w:color w:val="000000" w:themeColor="text1"/>
            <w:sz w:val="24"/>
            <w:szCs w:val="24"/>
          </w:rPr>
          <w:t>Historiku i marrëdhënieve NATO-Shqipëri</w:t>
        </w:r>
      </w:hyperlink>
      <w:r w:rsidRPr="00E35598">
        <w:rPr>
          <w:rFonts w:ascii="Times New Roman" w:hAnsi="Times New Roman" w:cs="Times New Roman"/>
          <w:sz w:val="24"/>
          <w:szCs w:val="24"/>
        </w:rPr>
        <w:t>.</w:t>
      </w:r>
      <w:hyperlink r:id="rId84" w:history="1">
        <w:r w:rsidRPr="00E35598">
          <w:rPr>
            <w:rStyle w:val="Hyperlink"/>
            <w:rFonts w:ascii="Times New Roman" w:hAnsi="Times New Roman" w:cs="Times New Roman"/>
            <w:sz w:val="24"/>
            <w:szCs w:val="24"/>
          </w:rPr>
          <w:t>http://www.mod.gov.al/arkiv/index.php?option=com_content&amp;view=article&amp;id=516:historiku-i-marredhenieve-nato-shqiperi&amp;catid=198&amp;Itemid=589</w:t>
        </w:r>
      </w:hyperlink>
    </w:p>
    <w:p w:rsidR="0084561C" w:rsidRPr="00E35598" w:rsidRDefault="0084561C" w:rsidP="00E35598">
      <w:pPr>
        <w:numPr>
          <w:ilvl w:val="0"/>
          <w:numId w:val="42"/>
        </w:numPr>
        <w:spacing w:after="109" w:line="360" w:lineRule="auto"/>
        <w:contextualSpacing/>
        <w:jc w:val="both"/>
        <w:textAlignment w:val="baseline"/>
        <w:rPr>
          <w:rFonts w:ascii="Times New Roman" w:hAnsi="Times New Roman" w:cs="Times New Roman"/>
          <w:sz w:val="24"/>
          <w:szCs w:val="24"/>
        </w:rPr>
      </w:pPr>
      <w:r w:rsidRPr="00E35598">
        <w:rPr>
          <w:rFonts w:ascii="Times New Roman" w:hAnsi="Times New Roman" w:cs="Times New Roman"/>
          <w:sz w:val="24"/>
          <w:szCs w:val="24"/>
        </w:rPr>
        <w:t>Ministria e Mbrojtjes e Republik</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rPr>
        <w:t>s s</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rPr>
        <w:t xml:space="preserve"> Shqipwris</w:t>
      </w:r>
      <w:r w:rsidR="007F4F33">
        <w:rPr>
          <w:rFonts w:ascii="Times New Roman" w:hAnsi="Times New Roman" w:cs="Times New Roman"/>
          <w:bCs/>
          <w:sz w:val="24"/>
          <w:szCs w:val="24"/>
          <w:lang w:val="sq-AL"/>
        </w:rPr>
        <w:t>ë</w:t>
      </w:r>
      <w:r w:rsidRPr="00E35598">
        <w:rPr>
          <w:rFonts w:ascii="Times New Roman" w:hAnsi="Times New Roman" w:cs="Times New Roman"/>
          <w:sz w:val="24"/>
          <w:szCs w:val="24"/>
        </w:rPr>
        <w:t xml:space="preserve"> (2019). Adriatic Charter (A-5). </w:t>
      </w:r>
      <w:hyperlink r:id="rId85" w:history="1">
        <w:r w:rsidRPr="00E35598">
          <w:rPr>
            <w:rStyle w:val="Hyperlink"/>
            <w:rFonts w:ascii="Times New Roman" w:hAnsi="Times New Roman" w:cs="Times New Roman"/>
            <w:sz w:val="24"/>
            <w:szCs w:val="24"/>
          </w:rPr>
          <w:t>http://www.mod.gov.al/eng/index.php/security-policies/relations-with/international-and-regional-organization/90-adriatic-charter-a-5</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lang w:val="sq-AL"/>
        </w:rPr>
      </w:pPr>
      <w:r w:rsidRPr="00E35598">
        <w:rPr>
          <w:rFonts w:ascii="Times New Roman" w:eastAsia="Calibri" w:hAnsi="Times New Roman" w:cs="Times New Roman"/>
          <w:sz w:val="24"/>
          <w:szCs w:val="24"/>
          <w:lang w:val="sq-AL"/>
        </w:rPr>
        <w:t>Milo, P. (2002).” Bashkimi Evropian” Tiran</w:t>
      </w:r>
      <w:r w:rsidR="007F4F33">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 Sht</w:t>
      </w:r>
      <w:r w:rsidR="007F4F33">
        <w:rPr>
          <w:rFonts w:ascii="Times New Roman" w:hAnsi="Times New Roman" w:cs="Times New Roman"/>
          <w:bCs/>
          <w:sz w:val="24"/>
          <w:szCs w:val="24"/>
          <w:lang w:val="sq-AL"/>
        </w:rPr>
        <w:t>ë</w:t>
      </w:r>
      <w:r w:rsidRPr="00E35598">
        <w:rPr>
          <w:rFonts w:ascii="Times New Roman" w:eastAsia="Calibri" w:hAnsi="Times New Roman" w:cs="Times New Roman"/>
          <w:sz w:val="24"/>
          <w:szCs w:val="24"/>
          <w:lang w:val="sq-AL"/>
        </w:rPr>
        <w:t>pia Botuese “ALBPAPER”.</w:t>
      </w:r>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lang w:val="sq-AL"/>
        </w:rPr>
      </w:pPr>
      <w:r w:rsidRPr="00E35598">
        <w:rPr>
          <w:rFonts w:ascii="Times New Roman" w:hAnsi="Times New Roman" w:cs="Times New Roman"/>
          <w:sz w:val="24"/>
          <w:szCs w:val="24"/>
          <w:lang w:val="sq-AL"/>
        </w:rPr>
        <w:t>Misha, P. (2015).</w:t>
      </w:r>
      <w:r w:rsidRPr="00E35598">
        <w:rPr>
          <w:rFonts w:ascii="Times New Roman" w:hAnsi="Times New Roman" w:cs="Times New Roman"/>
          <w:sz w:val="24"/>
          <w:szCs w:val="24"/>
        </w:rPr>
        <w:t xml:space="preserve"> ALBANIANS AND THE EUROPEAN SOCIAL MODEL Disadvantages, obstacles, challenges and visions. </w:t>
      </w:r>
      <w:hyperlink r:id="rId86" w:history="1">
        <w:r w:rsidRPr="00E35598">
          <w:rPr>
            <w:rStyle w:val="Hyperlink"/>
            <w:rFonts w:ascii="Times New Roman" w:hAnsi="Times New Roman" w:cs="Times New Roman"/>
            <w:sz w:val="24"/>
            <w:szCs w:val="24"/>
          </w:rPr>
          <w:t>http://library.fes.de/pdf-files/bueros/albanien/12304.pdf</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Mitrova, T. (2014). Gazprom’s Perspective on International Markets, Russian Analytical Digest , 41/08. Marr</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 xml:space="preserve"> nga www.laenderanalysen.de/russland. </w:t>
      </w:r>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lang w:val="sq-AL"/>
        </w:rPr>
      </w:pPr>
      <w:r w:rsidRPr="00E35598">
        <w:rPr>
          <w:rFonts w:ascii="Times New Roman" w:eastAsia="Calibri" w:hAnsi="Times New Roman" w:cs="Times New Roman"/>
          <w:sz w:val="24"/>
          <w:szCs w:val="24"/>
          <w:lang w:val="sq-AL"/>
        </w:rPr>
        <w:t xml:space="preserve">Mlloja, G., &amp; Hunci, D. (2016). Russia-Albania economic ties need to be revived. Albanian Daily News. </w:t>
      </w:r>
      <w:hyperlink r:id="rId87" w:history="1">
        <w:r w:rsidRPr="00E35598">
          <w:rPr>
            <w:rStyle w:val="Hyperlink"/>
            <w:rFonts w:ascii="Times New Roman" w:eastAsia="Calibri" w:hAnsi="Times New Roman" w:cs="Times New Roman"/>
            <w:sz w:val="24"/>
            <w:szCs w:val="24"/>
            <w:lang w:val="sq-AL"/>
          </w:rPr>
          <w:t>http://www.albaniannews.com/index.php?idm=6635&amp;mod=2</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lang w:val="sq-AL"/>
        </w:rPr>
        <w:t>Montgomery, (1991).</w:t>
      </w:r>
      <w:r w:rsidRPr="00E35598">
        <w:rPr>
          <w:rFonts w:ascii="Times New Roman" w:eastAsia="Times New Roman" w:hAnsi="Times New Roman" w:cs="Times New Roman"/>
          <w:color w:val="000000"/>
          <w:spacing w:val="-3"/>
          <w:kern w:val="36"/>
          <w:sz w:val="24"/>
          <w:szCs w:val="24"/>
          <w:lang w:val="sq-AL"/>
        </w:rPr>
        <w:t xml:space="preserve"> </w:t>
      </w:r>
      <w:r w:rsidRPr="00E35598">
        <w:rPr>
          <w:rFonts w:ascii="Times New Roman" w:hAnsi="Times New Roman" w:cs="Times New Roman"/>
          <w:sz w:val="24"/>
          <w:szCs w:val="24"/>
        </w:rPr>
        <w:t>Non-Communist Rule Begins in Albania : Eastern Europe: The new leadership faces stiff economic and political challenges after 47 years of Stalinist control. Los Angeles Times.</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Morgenthau, H. J. (1948). Politics Among Nations: The Struggle for Power and Peace. New York, 1948.</w:t>
      </w:r>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 xml:space="preserve">Musabelliu, M. (2020). Albania economy briefing: China officially Albania’s third trading partner. China-CEE Institute. </w:t>
      </w:r>
      <w:hyperlink r:id="rId88" w:history="1">
        <w:r w:rsidRPr="00E35598">
          <w:rPr>
            <w:rStyle w:val="Hyperlink"/>
            <w:rFonts w:ascii="Times New Roman" w:hAnsi="Times New Roman" w:cs="Times New Roman"/>
            <w:sz w:val="24"/>
            <w:szCs w:val="24"/>
          </w:rPr>
          <w:t>https://china-cee.eu/wp-content/uploads/2020/03/2020e02Albania.pdf</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 xml:space="preserve">Nato’s relations with Albania. (2014). </w:t>
      </w:r>
      <w:hyperlink r:id="rId89" w:history="1">
        <w:r w:rsidRPr="00E35598">
          <w:rPr>
            <w:rStyle w:val="Hyperlink"/>
            <w:rFonts w:ascii="Times New Roman" w:hAnsi="Times New Roman" w:cs="Times New Roman"/>
            <w:sz w:val="24"/>
            <w:szCs w:val="24"/>
          </w:rPr>
          <w:t>https://www.nato.int/cps/en/natolive/topics_48891.htm</w:t>
        </w:r>
      </w:hyperlink>
    </w:p>
    <w:p w:rsidR="007A1E99" w:rsidRPr="00E35598" w:rsidRDefault="0084561C" w:rsidP="00E35598">
      <w:pPr>
        <w:numPr>
          <w:ilvl w:val="0"/>
          <w:numId w:val="42"/>
        </w:numPr>
        <w:spacing w:line="360" w:lineRule="auto"/>
        <w:contextualSpacing/>
        <w:jc w:val="both"/>
        <w:rPr>
          <w:rFonts w:ascii="Times New Roman" w:hAnsi="Times New Roman" w:cs="Times New Roman"/>
          <w:i/>
          <w:sz w:val="24"/>
          <w:szCs w:val="24"/>
        </w:rPr>
      </w:pPr>
      <w:r w:rsidRPr="00E35598">
        <w:rPr>
          <w:rFonts w:ascii="Times New Roman" w:eastAsia="Calibri" w:hAnsi="Times New Roman" w:cs="Times New Roman"/>
          <w:sz w:val="24"/>
          <w:szCs w:val="24"/>
          <w:lang w:val="sq-AL"/>
        </w:rPr>
        <w:t>Newton, A. &amp; Subbaraman, R. (2002). China: Gigantic Possibilities, Present Realities, Lehman Brothers, New York.</w:t>
      </w:r>
      <w:r w:rsidR="007A1E99" w:rsidRPr="00E35598">
        <w:rPr>
          <w:rFonts w:ascii="Times New Roman" w:eastAsia="Calibri" w:hAnsi="Times New Roman" w:cs="Times New Roman"/>
          <w:sz w:val="24"/>
          <w:szCs w:val="24"/>
          <w:lang w:val="sq-AL"/>
        </w:rPr>
        <w:t xml:space="preserve"> </w:t>
      </w:r>
    </w:p>
    <w:p w:rsidR="007A1E99" w:rsidRPr="00E35598" w:rsidRDefault="007A1E99" w:rsidP="00E35598">
      <w:pPr>
        <w:numPr>
          <w:ilvl w:val="0"/>
          <w:numId w:val="42"/>
        </w:numPr>
        <w:spacing w:line="360" w:lineRule="auto"/>
        <w:contextualSpacing/>
        <w:jc w:val="both"/>
        <w:rPr>
          <w:rFonts w:ascii="Times New Roman" w:hAnsi="Times New Roman" w:cs="Times New Roman"/>
          <w:i/>
          <w:sz w:val="24"/>
          <w:szCs w:val="24"/>
        </w:rPr>
      </w:pPr>
      <w:r w:rsidRPr="00E35598">
        <w:rPr>
          <w:rFonts w:ascii="Times New Roman" w:hAnsi="Times New Roman" w:cs="Times New Roman"/>
          <w:color w:val="000000" w:themeColor="text1"/>
          <w:sz w:val="24"/>
          <w:szCs w:val="24"/>
        </w:rPr>
        <w:t>North Atlantic Treaty Organization: Official Website (2014). NATO’s relations with Albania</w:t>
      </w:r>
      <w:r w:rsidRPr="00E35598">
        <w:rPr>
          <w:rFonts w:ascii="Times New Roman" w:hAnsi="Times New Roman" w:cs="Times New Roman"/>
          <w:i/>
          <w:sz w:val="24"/>
          <w:szCs w:val="24"/>
        </w:rPr>
        <w:t xml:space="preserve"> </w:t>
      </w:r>
      <w:hyperlink r:id="rId90" w:history="1">
        <w:r w:rsidRPr="00E35598">
          <w:rPr>
            <w:rStyle w:val="Hyperlink"/>
            <w:rFonts w:ascii="Times New Roman" w:hAnsi="Times New Roman" w:cs="Times New Roman"/>
            <w:color w:val="000000" w:themeColor="text1"/>
            <w:sz w:val="24"/>
            <w:szCs w:val="24"/>
            <w:lang w:val="sq-AL"/>
          </w:rPr>
          <w:t>https://www.nato.int/cps/en/natolive/topics_48891.htm</w:t>
        </w:r>
      </w:hyperlink>
    </w:p>
    <w:p w:rsidR="007A1E99" w:rsidRPr="00E35598" w:rsidRDefault="007A1E99" w:rsidP="00E35598">
      <w:pPr>
        <w:spacing w:line="360" w:lineRule="auto"/>
        <w:ind w:left="360"/>
        <w:contextualSpacing/>
        <w:jc w:val="both"/>
        <w:rPr>
          <w:rFonts w:ascii="Times New Roman" w:eastAsia="Calibri" w:hAnsi="Times New Roman" w:cs="Times New Roman"/>
          <w:sz w:val="24"/>
          <w:szCs w:val="24"/>
          <w:lang w:val="sq-AL"/>
        </w:rPr>
      </w:pPr>
    </w:p>
    <w:p w:rsidR="0084561C" w:rsidRPr="00E35598" w:rsidRDefault="0084561C" w:rsidP="00E35598">
      <w:pPr>
        <w:numPr>
          <w:ilvl w:val="0"/>
          <w:numId w:val="42"/>
        </w:numPr>
        <w:shd w:val="clear" w:color="auto" w:fill="FFFFFF"/>
        <w:spacing w:before="136" w:after="136" w:line="360" w:lineRule="auto"/>
        <w:jc w:val="both"/>
        <w:outlineLvl w:val="0"/>
        <w:rPr>
          <w:rFonts w:ascii="Times New Roman" w:eastAsiaTheme="majorEastAsia" w:hAnsi="Times New Roman" w:cs="Times New Roman"/>
          <w:bCs/>
          <w:color w:val="000000" w:themeColor="text1"/>
          <w:sz w:val="24"/>
          <w:szCs w:val="24"/>
          <w:u w:val="single"/>
        </w:rPr>
      </w:pPr>
      <w:r w:rsidRPr="00E35598">
        <w:rPr>
          <w:rFonts w:ascii="Times New Roman" w:eastAsiaTheme="majorEastAsia" w:hAnsi="Times New Roman" w:cs="Times New Roman"/>
          <w:color w:val="000000" w:themeColor="text1"/>
          <w:sz w:val="24"/>
          <w:szCs w:val="24"/>
        </w:rPr>
        <w:t xml:space="preserve">Nuttall (2019). BALKAN BLOG: EU rejection creates space for Russian return to the Western Balkans. </w:t>
      </w:r>
      <w:hyperlink r:id="rId91" w:history="1">
        <w:r w:rsidRPr="00E35598">
          <w:rPr>
            <w:rStyle w:val="Hyperlink"/>
            <w:rFonts w:ascii="Times New Roman" w:eastAsiaTheme="majorEastAsia" w:hAnsi="Times New Roman" w:cs="Times New Roman"/>
            <w:color w:val="000000" w:themeColor="text1"/>
            <w:sz w:val="24"/>
            <w:szCs w:val="24"/>
          </w:rPr>
          <w:t>https://www.intellinews.com/balkan-blog-eu-rejection-creates-space-for-russian-return-to-the-western-balkans-170645/</w:t>
        </w:r>
      </w:hyperlink>
    </w:p>
    <w:p w:rsidR="0084561C" w:rsidRPr="00E35598" w:rsidRDefault="003D364F" w:rsidP="00E35598">
      <w:pPr>
        <w:numPr>
          <w:ilvl w:val="0"/>
          <w:numId w:val="42"/>
        </w:numPr>
        <w:spacing w:before="100" w:beforeAutospacing="1" w:after="543" w:line="360" w:lineRule="auto"/>
        <w:contextualSpacing/>
        <w:jc w:val="both"/>
        <w:textAlignment w:val="baseline"/>
        <w:outlineLvl w:val="0"/>
        <w:rPr>
          <w:rFonts w:ascii="Times New Roman" w:hAnsi="Times New Roman" w:cs="Times New Roman"/>
          <w:color w:val="0000FF" w:themeColor="hyperlink"/>
          <w:sz w:val="24"/>
          <w:szCs w:val="24"/>
          <w:u w:val="single"/>
        </w:rPr>
      </w:pPr>
      <w:r w:rsidRPr="00E35598">
        <w:rPr>
          <w:rFonts w:ascii="Times New Roman" w:eastAsiaTheme="majorEastAsia" w:hAnsi="Times New Roman" w:cs="Times New Roman"/>
          <w:color w:val="000000" w:themeColor="text1"/>
          <w:sz w:val="24"/>
          <w:szCs w:val="24"/>
        </w:rPr>
        <w:t xml:space="preserve">Palickova, A. (2019). </w:t>
      </w:r>
      <w:r w:rsidR="0084561C" w:rsidRPr="00E35598">
        <w:rPr>
          <w:rFonts w:ascii="Times New Roman" w:eastAsiaTheme="majorEastAsia" w:hAnsi="Times New Roman" w:cs="Times New Roman"/>
          <w:color w:val="000000" w:themeColor="text1"/>
          <w:sz w:val="24"/>
          <w:szCs w:val="24"/>
        </w:rPr>
        <w:t>Turkey Uses Ottoman Legacy To Gain More Influence Over The Balkans, Challenging The Eu Position In The Region. European Security Journal.</w:t>
      </w:r>
      <w:r w:rsidR="0084561C" w:rsidRPr="00E35598">
        <w:rPr>
          <w:rFonts w:ascii="Times New Roman" w:eastAsiaTheme="majorEastAsia" w:hAnsi="Times New Roman" w:cs="Times New Roman"/>
          <w:color w:val="365F91" w:themeColor="accent1" w:themeShade="BF"/>
          <w:sz w:val="24"/>
          <w:szCs w:val="24"/>
        </w:rPr>
        <w:t xml:space="preserve"> </w:t>
      </w:r>
      <w:hyperlink r:id="rId92" w:history="1">
        <w:r w:rsidR="0084561C" w:rsidRPr="00E35598">
          <w:rPr>
            <w:rStyle w:val="Hyperlink"/>
            <w:rFonts w:ascii="Times New Roman" w:eastAsiaTheme="majorEastAsia" w:hAnsi="Times New Roman" w:cs="Times New Roman"/>
            <w:sz w:val="24"/>
            <w:szCs w:val="24"/>
          </w:rPr>
          <w:t>https://www.esjnews.com/turkey-uses-ottoman-legacy-to-gain-more-influence-over-the-balkans-challenging-the-eu-position-in-the-region</w:t>
        </w:r>
      </w:hyperlink>
    </w:p>
    <w:p w:rsidR="0084561C" w:rsidRPr="00E35598" w:rsidRDefault="0084561C" w:rsidP="00E35598">
      <w:pPr>
        <w:numPr>
          <w:ilvl w:val="0"/>
          <w:numId w:val="42"/>
        </w:numPr>
        <w:spacing w:before="100" w:beforeAutospacing="1" w:after="543" w:line="360" w:lineRule="auto"/>
        <w:contextualSpacing/>
        <w:jc w:val="both"/>
        <w:textAlignment w:val="baseline"/>
        <w:outlineLvl w:val="0"/>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Relations between Turkey and Albania (2017). </w:t>
      </w:r>
      <w:hyperlink r:id="rId93" w:history="1">
        <w:r w:rsidRPr="00E35598">
          <w:rPr>
            <w:rStyle w:val="Hyperlink"/>
            <w:rFonts w:ascii="Times New Roman" w:hAnsi="Times New Roman" w:cs="Times New Roman"/>
            <w:sz w:val="24"/>
            <w:szCs w:val="24"/>
          </w:rPr>
          <w:t>http://tirana.emb.mfa.gov.tr/Mission/ShowInfoNote/255500</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Ribaj, P; Cami, Sh. (2015). Lufta paqja dhe siguria: realitete ballkanike. [war, peace and security: Balkanic realities]. Tiran</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hAnsi="Times New Roman" w:cs="Times New Roman"/>
          <w:sz w:val="24"/>
          <w:szCs w:val="24"/>
          <w:lang w:val="sq-AL"/>
        </w:rPr>
        <w:t>Russian News Agency (2017).</w:t>
      </w:r>
      <w:r w:rsidRPr="00E35598">
        <w:rPr>
          <w:rFonts w:ascii="Times New Roman" w:eastAsia="Times New Roman" w:hAnsi="Times New Roman" w:cs="Times New Roman"/>
          <w:color w:val="000000"/>
          <w:kern w:val="36"/>
          <w:sz w:val="24"/>
          <w:szCs w:val="24"/>
        </w:rPr>
        <w:t xml:space="preserve"> Russia’s position on Kosovo remains unchanged, says Russian diplomat.</w:t>
      </w:r>
      <w:r w:rsidRPr="00E35598">
        <w:rPr>
          <w:rFonts w:ascii="Times New Roman" w:hAnsi="Times New Roman" w:cs="Times New Roman"/>
          <w:sz w:val="24"/>
          <w:szCs w:val="24"/>
        </w:rPr>
        <w:t xml:space="preserve"> </w:t>
      </w:r>
      <w:hyperlink r:id="rId94" w:history="1">
        <w:r w:rsidRPr="00E35598">
          <w:rPr>
            <w:rStyle w:val="Hyperlink"/>
            <w:rFonts w:ascii="Times New Roman" w:hAnsi="Times New Roman" w:cs="Times New Roman"/>
            <w:sz w:val="24"/>
            <w:szCs w:val="24"/>
          </w:rPr>
          <w:t>https://tass.com/politics/1017064</w:t>
        </w:r>
      </w:hyperlink>
    </w:p>
    <w:p w:rsidR="0084561C" w:rsidRPr="00E35598" w:rsidRDefault="0084561C" w:rsidP="00E35598">
      <w:pPr>
        <w:numPr>
          <w:ilvl w:val="0"/>
          <w:numId w:val="42"/>
        </w:numPr>
        <w:spacing w:before="100" w:beforeAutospacing="1" w:after="543" w:line="360" w:lineRule="auto"/>
        <w:contextualSpacing/>
        <w:jc w:val="both"/>
        <w:textAlignment w:val="baseline"/>
        <w:outlineLvl w:val="0"/>
        <w:rPr>
          <w:rFonts w:ascii="Times New Roman" w:hAnsi="Times New Roman" w:cs="Times New Roman"/>
          <w:color w:val="333333"/>
          <w:spacing w:val="3"/>
          <w:sz w:val="24"/>
          <w:szCs w:val="24"/>
          <w:shd w:val="clear" w:color="auto" w:fill="FCFCFC"/>
        </w:rPr>
      </w:pPr>
      <w:r w:rsidRPr="00E35598">
        <w:rPr>
          <w:rFonts w:ascii="Times New Roman" w:eastAsiaTheme="majorEastAsia" w:hAnsi="Times New Roman" w:cs="Times New Roman"/>
          <w:color w:val="365F91" w:themeColor="accent1" w:themeShade="BF"/>
          <w:sz w:val="24"/>
          <w:szCs w:val="24"/>
        </w:rPr>
        <w:t xml:space="preserve">Russia’s position on Kosovo remains unchanged, says Russian diplomat. (2018). </w:t>
      </w:r>
      <w:hyperlink r:id="rId95" w:history="1">
        <w:r w:rsidRPr="00E35598">
          <w:rPr>
            <w:rStyle w:val="Hyperlink"/>
            <w:rFonts w:ascii="Times New Roman" w:eastAsiaTheme="majorEastAsia" w:hAnsi="Times New Roman" w:cs="Times New Roman"/>
            <w:sz w:val="24"/>
            <w:szCs w:val="24"/>
          </w:rPr>
          <w:t>https://tass.com/politics/1017064</w:t>
        </w:r>
      </w:hyperlink>
      <w:r w:rsidRPr="00E35598">
        <w:rPr>
          <w:rFonts w:ascii="Times New Roman" w:eastAsiaTheme="majorEastAsia" w:hAnsi="Times New Roman" w:cs="Times New Roman"/>
          <w:color w:val="0000FF" w:themeColor="hyperlink"/>
          <w:sz w:val="24"/>
          <w:szCs w:val="24"/>
          <w:u w:val="single"/>
        </w:rPr>
        <w:t xml:space="preserve"> </w:t>
      </w:r>
    </w:p>
    <w:p w:rsidR="0084561C" w:rsidRPr="00E35598" w:rsidRDefault="0084561C" w:rsidP="00E35598">
      <w:pPr>
        <w:numPr>
          <w:ilvl w:val="0"/>
          <w:numId w:val="42"/>
        </w:numPr>
        <w:spacing w:before="100" w:beforeAutospacing="1" w:after="543" w:line="360" w:lineRule="auto"/>
        <w:contextualSpacing/>
        <w:jc w:val="both"/>
        <w:textAlignment w:val="baseline"/>
        <w:outlineLvl w:val="0"/>
        <w:rPr>
          <w:rFonts w:ascii="Times New Roman" w:hAnsi="Times New Roman" w:cs="Times New Roman"/>
          <w:color w:val="333333"/>
          <w:spacing w:val="3"/>
          <w:sz w:val="24"/>
          <w:szCs w:val="24"/>
          <w:shd w:val="clear" w:color="auto" w:fill="FCFCFC"/>
        </w:rPr>
      </w:pPr>
      <w:r w:rsidRPr="00E35598">
        <w:rPr>
          <w:rFonts w:ascii="Times New Roman" w:eastAsiaTheme="majorEastAsia" w:hAnsi="Times New Roman" w:cs="Times New Roman"/>
          <w:sz w:val="24"/>
          <w:szCs w:val="24"/>
        </w:rPr>
        <w:t>Saracini (2019).</w:t>
      </w:r>
      <w:r w:rsidRPr="00E35598">
        <w:rPr>
          <w:rFonts w:ascii="Times New Roman" w:eastAsia="Times New Roman" w:hAnsi="Times New Roman" w:cs="Times New Roman"/>
          <w:kern w:val="36"/>
          <w:sz w:val="24"/>
          <w:szCs w:val="24"/>
        </w:rPr>
        <w:t xml:space="preserve"> </w:t>
      </w:r>
      <w:r w:rsidRPr="00E35598">
        <w:rPr>
          <w:rFonts w:ascii="Times New Roman" w:eastAsiaTheme="majorEastAsia" w:hAnsi="Times New Roman" w:cs="Times New Roman"/>
          <w:sz w:val="24"/>
          <w:szCs w:val="24"/>
        </w:rPr>
        <w:t>Diploarkiva</w:t>
      </w:r>
      <w:r w:rsidR="007F4F33">
        <w:rPr>
          <w:rFonts w:ascii="Times New Roman" w:eastAsiaTheme="majorEastAsia" w:hAnsi="Times New Roman" w:cs="Times New Roman"/>
          <w:sz w:val="24"/>
          <w:szCs w:val="24"/>
        </w:rPr>
        <w:t xml:space="preserve"> –</w:t>
      </w:r>
      <w:r w:rsidRPr="00E35598">
        <w:rPr>
          <w:rFonts w:ascii="Times New Roman" w:eastAsiaTheme="majorEastAsia" w:hAnsi="Times New Roman" w:cs="Times New Roman"/>
          <w:sz w:val="24"/>
          <w:szCs w:val="24"/>
        </w:rPr>
        <w:t xml:space="preserve"> Sfidat</w:t>
      </w:r>
      <w:r w:rsidR="007F4F33">
        <w:rPr>
          <w:rFonts w:ascii="Times New Roman" w:eastAsiaTheme="majorEastAsia" w:hAnsi="Times New Roman" w:cs="Times New Roman"/>
          <w:sz w:val="24"/>
          <w:szCs w:val="24"/>
        </w:rPr>
        <w:t xml:space="preserve"> </w:t>
      </w:r>
      <w:r w:rsidRPr="00E35598">
        <w:rPr>
          <w:rFonts w:ascii="Times New Roman" w:eastAsiaTheme="majorEastAsia" w:hAnsi="Times New Roman" w:cs="Times New Roman"/>
          <w:sz w:val="24"/>
          <w:szCs w:val="24"/>
        </w:rPr>
        <w:t>e anëtarësimit të Shqipërisë në Këshillin e Europës në korrik 1995.</w:t>
      </w:r>
      <w:r w:rsidRPr="00E35598">
        <w:rPr>
          <w:rFonts w:ascii="Times New Roman" w:hAnsi="Times New Roman" w:cs="Times New Roman"/>
          <w:sz w:val="24"/>
          <w:szCs w:val="24"/>
        </w:rPr>
        <w:t xml:space="preserve"> </w:t>
      </w:r>
      <w:hyperlink r:id="rId96" w:history="1">
        <w:r w:rsidRPr="00E35598">
          <w:rPr>
            <w:rStyle w:val="Hyperlink"/>
            <w:rFonts w:ascii="Times New Roman" w:hAnsi="Times New Roman" w:cs="Times New Roman"/>
            <w:sz w:val="24"/>
            <w:szCs w:val="24"/>
          </w:rPr>
          <w:t>https://ata.gov.al/2019/01/20/diploarkiva-sfidat-e-anetaresimit-te-shqiperise-ne-keshillin-e-europes-ne-korrik-1995/</w:t>
        </w:r>
      </w:hyperlink>
    </w:p>
    <w:p w:rsidR="0084561C" w:rsidRPr="00E35598" w:rsidRDefault="0084561C" w:rsidP="00E35598">
      <w:pPr>
        <w:numPr>
          <w:ilvl w:val="0"/>
          <w:numId w:val="42"/>
        </w:numPr>
        <w:spacing w:before="100" w:beforeAutospacing="1" w:after="543" w:line="360" w:lineRule="auto"/>
        <w:contextualSpacing/>
        <w:jc w:val="both"/>
        <w:textAlignment w:val="baseline"/>
        <w:outlineLvl w:val="0"/>
        <w:rPr>
          <w:rFonts w:ascii="Times New Roman" w:hAnsi="Times New Roman" w:cs="Times New Roman"/>
          <w:color w:val="333333"/>
          <w:spacing w:val="3"/>
          <w:sz w:val="24"/>
          <w:szCs w:val="24"/>
          <w:shd w:val="clear" w:color="auto" w:fill="FCFCFC"/>
        </w:rPr>
      </w:pPr>
      <w:r w:rsidRPr="00E35598">
        <w:rPr>
          <w:rFonts w:ascii="Times New Roman" w:hAnsi="Times New Roman" w:cs="Times New Roman"/>
          <w:color w:val="333333"/>
          <w:spacing w:val="3"/>
          <w:sz w:val="24"/>
          <w:szCs w:val="24"/>
          <w:shd w:val="clear" w:color="auto" w:fill="FCFCFC"/>
        </w:rPr>
        <w:t>Schweller R.L. (2000) Democracy and the Post-Cold War Era. In: Hansen B., Heurlin B. (eds) The New World Order. Palgrave Macmillan, London</w:t>
      </w:r>
    </w:p>
    <w:p w:rsidR="0084561C" w:rsidRPr="00E35598" w:rsidRDefault="0084561C" w:rsidP="00E35598">
      <w:pPr>
        <w:numPr>
          <w:ilvl w:val="0"/>
          <w:numId w:val="42"/>
        </w:numPr>
        <w:spacing w:after="408" w:line="360" w:lineRule="auto"/>
        <w:contextualSpacing/>
        <w:jc w:val="both"/>
        <w:outlineLvl w:val="0"/>
        <w:rPr>
          <w:rFonts w:ascii="Times New Roman" w:hAnsi="Times New Roman" w:cs="Times New Roman"/>
          <w:sz w:val="24"/>
          <w:szCs w:val="24"/>
        </w:rPr>
      </w:pPr>
      <w:r w:rsidRPr="00E35598">
        <w:rPr>
          <w:rFonts w:ascii="Times New Roman" w:eastAsiaTheme="majorEastAsia" w:hAnsi="Times New Roman" w:cs="Times New Roman"/>
          <w:color w:val="333333"/>
          <w:spacing w:val="3"/>
          <w:sz w:val="24"/>
          <w:szCs w:val="24"/>
          <w:shd w:val="clear" w:color="auto" w:fill="FCFCFC"/>
        </w:rPr>
        <w:t>Schoff, J. L., &amp; Ito, A. (2019).</w:t>
      </w:r>
      <w:r w:rsidRPr="00E35598">
        <w:rPr>
          <w:rFonts w:ascii="Times New Roman" w:eastAsiaTheme="majorEastAsia" w:hAnsi="Times New Roman" w:cs="Times New Roman"/>
          <w:color w:val="FFFFFF"/>
          <w:sz w:val="24"/>
          <w:szCs w:val="24"/>
        </w:rPr>
        <w:t xml:space="preserve"> </w:t>
      </w:r>
      <w:r w:rsidRPr="00E35598">
        <w:rPr>
          <w:rFonts w:ascii="Times New Roman" w:eastAsiaTheme="majorEastAsia" w:hAnsi="Times New Roman" w:cs="Times New Roman"/>
          <w:color w:val="365F91" w:themeColor="accent1" w:themeShade="BF"/>
          <w:sz w:val="24"/>
          <w:szCs w:val="24"/>
        </w:rPr>
        <w:t xml:space="preserve">Competing With China on Technology and Innovation. </w:t>
      </w:r>
      <w:hyperlink r:id="rId97" w:history="1">
        <w:r w:rsidRPr="00E35598">
          <w:rPr>
            <w:rStyle w:val="Hyperlink"/>
            <w:rFonts w:ascii="Times New Roman" w:eastAsiaTheme="majorEastAsia" w:hAnsi="Times New Roman" w:cs="Times New Roman"/>
            <w:sz w:val="24"/>
            <w:szCs w:val="24"/>
          </w:rPr>
          <w:t>https://carnegieendowment.org/2019/10/10/competing-with-china-on-technology-and-innovation-pub-80010</w:t>
        </w:r>
      </w:hyperlink>
    </w:p>
    <w:p w:rsidR="0084561C" w:rsidRPr="00E35598" w:rsidRDefault="0084561C" w:rsidP="00E35598">
      <w:pPr>
        <w:numPr>
          <w:ilvl w:val="0"/>
          <w:numId w:val="42"/>
        </w:numPr>
        <w:spacing w:after="408" w:line="360" w:lineRule="auto"/>
        <w:contextualSpacing/>
        <w:jc w:val="both"/>
        <w:outlineLvl w:val="0"/>
        <w:rPr>
          <w:rFonts w:ascii="Times New Roman" w:hAnsi="Times New Roman" w:cs="Times New Roman"/>
          <w:sz w:val="24"/>
          <w:szCs w:val="24"/>
        </w:rPr>
      </w:pPr>
      <w:r w:rsidRPr="00E35598">
        <w:rPr>
          <w:rFonts w:ascii="Times New Roman" w:hAnsi="Times New Roman" w:cs="Times New Roman"/>
          <w:color w:val="000000" w:themeColor="text1"/>
          <w:spacing w:val="3"/>
          <w:sz w:val="24"/>
          <w:szCs w:val="24"/>
          <w:shd w:val="clear" w:color="auto" w:fill="FCFCFC"/>
        </w:rPr>
        <w:t>Secrieru, S. (2019). Russia in the Western Balkans.</w:t>
      </w:r>
      <w:r w:rsidRPr="00E35598">
        <w:rPr>
          <w:rFonts w:ascii="Times New Roman" w:hAnsi="Times New Roman" w:cs="Times New Roman"/>
          <w:sz w:val="24"/>
          <w:szCs w:val="24"/>
        </w:rPr>
        <w:t xml:space="preserve"> Institute for Security Studies. </w:t>
      </w:r>
      <w:hyperlink r:id="rId98" w:history="1">
        <w:r w:rsidRPr="00E35598">
          <w:rPr>
            <w:rStyle w:val="Hyperlink"/>
            <w:rFonts w:ascii="Times New Roman" w:hAnsi="Times New Roman" w:cs="Times New Roman"/>
            <w:sz w:val="24"/>
            <w:szCs w:val="24"/>
          </w:rPr>
          <w:t>https://www.iss.europa.eu/sites/default/files/EUISSFiles/Brief%208%20Russia%20Balkans_0.pdf</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Sechrest, L., &amp; Sidana, S. (1995). Quantitative and qualitative methods: Is there an alternative? Evaluation and Program Planning, 18, 77-87.</w:t>
      </w:r>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lang w:val="sq-AL"/>
        </w:rPr>
      </w:pPr>
      <w:r w:rsidRPr="00E35598">
        <w:rPr>
          <w:rFonts w:ascii="Times New Roman" w:eastAsia="Calibri" w:hAnsi="Times New Roman" w:cs="Times New Roman"/>
          <w:sz w:val="24"/>
          <w:szCs w:val="24"/>
          <w:lang w:val="sq-AL"/>
        </w:rPr>
        <w:t xml:space="preserve">SETA Foundation for Political, Economic and Social Research (2018). Retrieved from </w:t>
      </w:r>
      <w:hyperlink r:id="rId99" w:history="1">
        <w:r w:rsidRPr="00E35598">
          <w:rPr>
            <w:rStyle w:val="Hyperlink"/>
            <w:rFonts w:ascii="Times New Roman" w:eastAsia="Calibri" w:hAnsi="Times New Roman" w:cs="Times New Roman"/>
            <w:sz w:val="24"/>
            <w:szCs w:val="24"/>
            <w:lang w:val="sq-AL"/>
          </w:rPr>
          <w:t>http://setav.org/en/</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Secrieru, S. (2018) The real and hidden costs of Russia’s foreign policy. European Union Institute for security studies, 1-4.</w:t>
      </w:r>
    </w:p>
    <w:p w:rsidR="007A1E99" w:rsidRPr="00E35598" w:rsidRDefault="0084561C" w:rsidP="00E35598">
      <w:pPr>
        <w:numPr>
          <w:ilvl w:val="0"/>
          <w:numId w:val="42"/>
        </w:numPr>
        <w:spacing w:line="360" w:lineRule="auto"/>
        <w:contextualSpacing/>
        <w:jc w:val="both"/>
        <w:rPr>
          <w:rStyle w:val="Hyperlink"/>
          <w:rFonts w:ascii="Times New Roman" w:hAnsi="Times New Roman" w:cs="Times New Roman"/>
          <w:color w:val="auto"/>
          <w:sz w:val="24"/>
          <w:szCs w:val="24"/>
          <w:u w:val="none"/>
          <w:lang w:val="sq-AL"/>
        </w:rPr>
      </w:pPr>
      <w:r w:rsidRPr="00E35598">
        <w:rPr>
          <w:rFonts w:ascii="Times New Roman" w:hAnsi="Times New Roman" w:cs="Times New Roman"/>
          <w:sz w:val="24"/>
          <w:szCs w:val="24"/>
        </w:rPr>
        <w:t xml:space="preserve">Sly, L. (1991). Baker welcomes Albania to free world. Chicago Tribune. </w:t>
      </w:r>
      <w:hyperlink r:id="rId100" w:history="1">
        <w:r w:rsidRPr="00E35598">
          <w:rPr>
            <w:rStyle w:val="Hyperlink"/>
            <w:rFonts w:ascii="Times New Roman" w:hAnsi="Times New Roman" w:cs="Times New Roman"/>
            <w:sz w:val="24"/>
            <w:szCs w:val="24"/>
          </w:rPr>
          <w:t>https://www.chicagotribune.com/news/ct-xpm-1991-06-23-9102250445-story.html</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lang w:val="sq-AL"/>
        </w:rPr>
      </w:pPr>
      <w:r w:rsidRPr="00E35598">
        <w:rPr>
          <w:rFonts w:ascii="Times New Roman" w:hAnsi="Times New Roman" w:cs="Times New Roman"/>
          <w:color w:val="333333"/>
          <w:spacing w:val="3"/>
          <w:sz w:val="24"/>
          <w:szCs w:val="24"/>
          <w:shd w:val="clear" w:color="auto" w:fill="FCFCFC"/>
        </w:rPr>
        <w:t xml:space="preserve">Tafili, N. (2015). Consolidation of Democracy: Albania. Journal of Political Inquiry.  </w:t>
      </w:r>
      <w:hyperlink r:id="rId101" w:history="1">
        <w:r w:rsidRPr="00E35598">
          <w:rPr>
            <w:rStyle w:val="Hyperlink"/>
            <w:rFonts w:ascii="Times New Roman" w:hAnsi="Times New Roman" w:cs="Times New Roman"/>
            <w:sz w:val="24"/>
            <w:szCs w:val="24"/>
          </w:rPr>
          <w:t>http://www.jpinyu.com/wp-content/uploads/2015/01/consolidation-of-democracy-albania...najada-tafili1.pdf</w:t>
        </w:r>
      </w:hyperlink>
      <w:r w:rsidRPr="00E35598">
        <w:rPr>
          <w:rFonts w:ascii="Times New Roman" w:hAnsi="Times New Roman" w:cs="Times New Roman"/>
          <w:sz w:val="24"/>
          <w:szCs w:val="24"/>
        </w:rPr>
        <w:t>.</w:t>
      </w:r>
    </w:p>
    <w:p w:rsidR="007A1E99" w:rsidRPr="00E35598" w:rsidRDefault="007A1E99" w:rsidP="00E35598">
      <w:pPr>
        <w:pStyle w:val="NoSpacing"/>
        <w:numPr>
          <w:ilvl w:val="0"/>
          <w:numId w:val="42"/>
        </w:numPr>
        <w:spacing w:line="360" w:lineRule="auto"/>
        <w:jc w:val="both"/>
        <w:rPr>
          <w:rFonts w:ascii="Times New Roman" w:hAnsi="Times New Roman" w:cs="Times New Roman"/>
          <w:b/>
          <w:sz w:val="24"/>
          <w:szCs w:val="24"/>
          <w:lang w:val="sq-AL"/>
        </w:rPr>
      </w:pPr>
      <w:r w:rsidRPr="00E35598">
        <w:rPr>
          <w:rStyle w:val="Strong"/>
          <w:rFonts w:ascii="Times New Roman" w:hAnsi="Times New Roman" w:cs="Times New Roman"/>
          <w:b w:val="0"/>
          <w:color w:val="0E1833"/>
          <w:sz w:val="24"/>
          <w:szCs w:val="24"/>
          <w:bdr w:val="none" w:sz="0" w:space="0" w:color="auto" w:frame="1"/>
          <w:shd w:val="clear" w:color="auto" w:fill="FFFFFF"/>
        </w:rPr>
        <w:t>Strategjia Kombëtare për Zhvillim dhe Integrim (2015-2020).</w:t>
      </w:r>
      <w:r w:rsidRPr="00E35598">
        <w:rPr>
          <w:rFonts w:ascii="Times New Roman" w:hAnsi="Times New Roman" w:cs="Times New Roman"/>
          <w:b/>
          <w:sz w:val="24"/>
          <w:szCs w:val="24"/>
        </w:rPr>
        <w:t xml:space="preserve"> </w:t>
      </w:r>
      <w:hyperlink r:id="rId102" w:history="1">
        <w:r w:rsidRPr="00E35598">
          <w:rPr>
            <w:rStyle w:val="Hyperlink"/>
            <w:rFonts w:ascii="Times New Roman" w:hAnsi="Times New Roman" w:cs="Times New Roman"/>
            <w:sz w:val="24"/>
            <w:szCs w:val="24"/>
            <w:u w:val="none"/>
          </w:rPr>
          <w:t>http://integrimi-ne-be.punetejashtme.gov.al/anetaresimi-ne-be/dokumente/dokumente-kombetar</w:t>
        </w:r>
        <w:r w:rsidRPr="00E35598">
          <w:rPr>
            <w:rStyle w:val="Hyperlink"/>
            <w:rFonts w:ascii="Times New Roman" w:hAnsi="Times New Roman" w:cs="Times New Roman"/>
            <w:b/>
            <w:sz w:val="24"/>
            <w:szCs w:val="24"/>
            <w:u w:val="none"/>
          </w:rPr>
          <w:t>e/</w:t>
        </w:r>
      </w:hyperlink>
    </w:p>
    <w:p w:rsidR="007A1E99" w:rsidRPr="00E35598" w:rsidRDefault="007A1E99" w:rsidP="00E35598">
      <w:pPr>
        <w:numPr>
          <w:ilvl w:val="0"/>
          <w:numId w:val="42"/>
        </w:numPr>
        <w:spacing w:line="360" w:lineRule="auto"/>
        <w:ind w:left="720"/>
        <w:contextualSpacing/>
        <w:jc w:val="both"/>
        <w:rPr>
          <w:rFonts w:ascii="Times New Roman" w:hAnsi="Times New Roman" w:cs="Times New Roman"/>
          <w:sz w:val="24"/>
          <w:szCs w:val="24"/>
          <w:lang w:val="sq-AL"/>
        </w:rPr>
      </w:pPr>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lang w:val="sq-AL"/>
        </w:rPr>
        <w:t xml:space="preserve">Turkish </w:t>
      </w:r>
      <w:r w:rsidRPr="00E35598">
        <w:rPr>
          <w:rFonts w:ascii="Times New Roman" w:hAnsi="Times New Roman" w:cs="Times New Roman"/>
          <w:sz w:val="24"/>
          <w:szCs w:val="24"/>
        </w:rPr>
        <w:t>Ministry of Foreign Affairs (2020)</w:t>
      </w:r>
      <w:r w:rsidRPr="00E35598">
        <w:rPr>
          <w:rFonts w:ascii="Times New Roman" w:eastAsia="Times New Roman" w:hAnsi="Times New Roman" w:cs="Times New Roman"/>
          <w:kern w:val="36"/>
          <w:sz w:val="24"/>
          <w:szCs w:val="24"/>
        </w:rPr>
        <w:t>. History of Turkey- EU Relations.</w:t>
      </w:r>
      <w:r w:rsidRPr="00E35598">
        <w:rPr>
          <w:rFonts w:ascii="Times New Roman" w:hAnsi="Times New Roman" w:cs="Times New Roman"/>
          <w:sz w:val="24"/>
          <w:szCs w:val="24"/>
        </w:rPr>
        <w:t xml:space="preserve"> </w:t>
      </w:r>
      <w:hyperlink r:id="rId103" w:history="1">
        <w:r w:rsidRPr="00E35598">
          <w:rPr>
            <w:rStyle w:val="Hyperlink"/>
            <w:rFonts w:ascii="Times New Roman" w:hAnsi="Times New Roman" w:cs="Times New Roman"/>
            <w:sz w:val="24"/>
            <w:szCs w:val="24"/>
          </w:rPr>
          <w:t>https://www.ab.gov.tr/brief-history_111_en.html</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bCs/>
          <w:color w:val="000000" w:themeColor="text1"/>
          <w:sz w:val="24"/>
          <w:szCs w:val="24"/>
          <w:shd w:val="clear" w:color="auto" w:fill="FFFFFF"/>
        </w:rPr>
        <w:t>The Belgrade Guidelines for Cooperation between China and Central and Eastern European Countries.</w:t>
      </w:r>
      <w:r w:rsidRPr="00E35598">
        <w:rPr>
          <w:rFonts w:ascii="Times New Roman" w:hAnsi="Times New Roman" w:cs="Times New Roman"/>
          <w:sz w:val="24"/>
          <w:szCs w:val="24"/>
        </w:rPr>
        <w:t xml:space="preserve"> </w:t>
      </w:r>
      <w:hyperlink r:id="rId104" w:history="1">
        <w:r w:rsidRPr="00E35598">
          <w:rPr>
            <w:rStyle w:val="Hyperlink"/>
            <w:rFonts w:ascii="Times New Roman" w:hAnsi="Times New Roman" w:cs="Times New Roman"/>
            <w:sz w:val="24"/>
            <w:szCs w:val="24"/>
          </w:rPr>
          <w:t>http://www.china-ceec.org/eng/ldrhw_1/2014bergld/hdxw/t1410498.htm</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 xml:space="preserve">The Balkanista (2018). The communist history of Albania. </w:t>
      </w:r>
      <w:hyperlink r:id="rId105" w:history="1">
        <w:r w:rsidRPr="00E35598">
          <w:rPr>
            <w:rStyle w:val="Hyperlink"/>
            <w:rFonts w:ascii="Times New Roman" w:hAnsi="Times New Roman" w:cs="Times New Roman"/>
            <w:sz w:val="24"/>
            <w:szCs w:val="24"/>
          </w:rPr>
          <w:t>http://thebalkanista.com/2018/02/25/communist-history-albania/</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bCs/>
          <w:color w:val="000000"/>
          <w:sz w:val="24"/>
          <w:szCs w:val="24"/>
          <w:shd w:val="clear" w:color="auto" w:fill="FFFFFF"/>
        </w:rPr>
        <w:t>The Ministry of Foreign Affairs of the Russian Federation (2016). Foreign Policy Concept Of The Russian Federation.</w:t>
      </w:r>
      <w:r w:rsidRPr="00E35598">
        <w:rPr>
          <w:rFonts w:ascii="Times New Roman" w:hAnsi="Times New Roman" w:cs="Times New Roman"/>
          <w:sz w:val="24"/>
          <w:szCs w:val="24"/>
        </w:rPr>
        <w:t xml:space="preserve"> </w:t>
      </w:r>
      <w:hyperlink r:id="rId106" w:history="1">
        <w:r w:rsidRPr="00E35598">
          <w:rPr>
            <w:rStyle w:val="Hyperlink"/>
            <w:rFonts w:ascii="Times New Roman" w:hAnsi="Times New Roman" w:cs="Times New Roman"/>
            <w:sz w:val="24"/>
            <w:szCs w:val="24"/>
          </w:rPr>
          <w:t>https://www.mid.ru/en/foreign_policy/official_documents/-/asset_publisher/CptICkB6BZ29/content/id/2542248</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lang w:val="sq-AL"/>
        </w:rPr>
        <w:t>Top-Channel (2019).</w:t>
      </w:r>
      <w:r w:rsidR="007F4F33">
        <w:rPr>
          <w:rFonts w:ascii="Times New Roman" w:eastAsia="Times New Roman" w:hAnsi="Times New Roman" w:cs="Times New Roman"/>
          <w:kern w:val="36"/>
          <w:sz w:val="24"/>
          <w:szCs w:val="24"/>
        </w:rPr>
        <w:t xml:space="preserve"> Java e Europës</w:t>
      </w:r>
      <w:r w:rsidRPr="00E35598">
        <w:rPr>
          <w:rFonts w:ascii="Times New Roman" w:eastAsia="Times New Roman" w:hAnsi="Times New Roman" w:cs="Times New Roman"/>
          <w:kern w:val="36"/>
          <w:sz w:val="24"/>
          <w:szCs w:val="24"/>
        </w:rPr>
        <w:t>, sondazhi: 92% e shqiptarëve mbështesin anëtarësimin në BE.</w:t>
      </w:r>
      <w:r w:rsidRPr="00E35598">
        <w:rPr>
          <w:rFonts w:ascii="Times New Roman" w:hAnsi="Times New Roman" w:cs="Times New Roman"/>
          <w:sz w:val="24"/>
          <w:szCs w:val="24"/>
        </w:rPr>
        <w:t xml:space="preserve"> </w:t>
      </w:r>
      <w:hyperlink r:id="rId107" w:history="1">
        <w:r w:rsidRPr="00E35598">
          <w:rPr>
            <w:rStyle w:val="Hyperlink"/>
            <w:rFonts w:ascii="Times New Roman" w:hAnsi="Times New Roman" w:cs="Times New Roman"/>
            <w:sz w:val="24"/>
            <w:szCs w:val="24"/>
          </w:rPr>
          <w:t>http://top-channel.tv/2019/05/06/java-e-europes-sondazhi-92-e-shqiptareve-mbeshtesin-anetaresimin-ne-be/</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Toncev, P. (2017). China’s road into the Balkans. Europe</w:t>
      </w:r>
      <w:r w:rsidR="00904D9C" w:rsidRPr="00E35598">
        <w:rPr>
          <w:rFonts w:ascii="Times New Roman" w:hAnsi="Times New Roman" w:cs="Times New Roman"/>
          <w:sz w:val="24"/>
          <w:szCs w:val="24"/>
        </w:rPr>
        <w:t xml:space="preserve">an Union Institute for Security </w:t>
      </w:r>
      <w:r w:rsidRPr="00E35598">
        <w:rPr>
          <w:rFonts w:ascii="Times New Roman" w:hAnsi="Times New Roman" w:cs="Times New Roman"/>
          <w:sz w:val="24"/>
          <w:szCs w:val="24"/>
        </w:rPr>
        <w:t xml:space="preserve">Studies. </w:t>
      </w:r>
      <w:hyperlink r:id="rId108" w:history="1">
        <w:r w:rsidRPr="00E35598">
          <w:rPr>
            <w:rStyle w:val="Hyperlink"/>
            <w:rFonts w:ascii="Times New Roman" w:hAnsi="Times New Roman" w:cs="Times New Roman"/>
            <w:sz w:val="24"/>
            <w:szCs w:val="24"/>
          </w:rPr>
          <w:t>https://www.iss.europa.eu/sites/default/files/EUISSFiles/Brief%203%20China%27s%20Silk%20Road.pdf</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 xml:space="preserve">Trenin, D. (2007). Getting Russia Right, «Carnegie Endowment for International Peace», washington DC, 2007. </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Turkish Embassy. (2017).</w:t>
      </w:r>
      <w:r w:rsidRPr="00E35598">
        <w:rPr>
          <w:rFonts w:ascii="Times New Roman" w:hAnsi="Times New Roman" w:cs="Times New Roman"/>
          <w:color w:val="121212"/>
          <w:sz w:val="24"/>
          <w:szCs w:val="24"/>
          <w:shd w:val="clear" w:color="auto" w:fill="FFFFFF"/>
          <w:lang w:val="en-GB"/>
        </w:rPr>
        <w:t xml:space="preserve"> </w:t>
      </w:r>
      <w:r w:rsidRPr="00E35598">
        <w:rPr>
          <w:rFonts w:ascii="Times New Roman" w:hAnsi="Times New Roman" w:cs="Times New Roman"/>
          <w:bCs/>
          <w:color w:val="121212"/>
          <w:sz w:val="24"/>
          <w:szCs w:val="24"/>
          <w:shd w:val="clear" w:color="auto" w:fill="FFFFFF"/>
          <w:lang w:val="en-GB"/>
        </w:rPr>
        <w:t>Relations between Turkey and Albania</w:t>
      </w:r>
      <w:r w:rsidRPr="00E35598">
        <w:rPr>
          <w:rFonts w:ascii="Times New Roman" w:hAnsi="Times New Roman" w:cs="Times New Roman"/>
          <w:sz w:val="24"/>
          <w:szCs w:val="24"/>
          <w:lang w:val="en-GB"/>
        </w:rPr>
        <w:t xml:space="preserve"> </w:t>
      </w:r>
      <w:hyperlink r:id="rId109" w:history="1">
        <w:r w:rsidRPr="00E35598">
          <w:rPr>
            <w:rStyle w:val="Hyperlink"/>
            <w:rFonts w:ascii="Times New Roman" w:hAnsi="Times New Roman" w:cs="Times New Roman"/>
            <w:sz w:val="24"/>
            <w:szCs w:val="24"/>
          </w:rPr>
          <w:t>http://tirana.emb.mfa.gov.tr/Mission/ShowInfoNote/255500</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Ulgen, S. (2010). “A Place in the sun or fifteen minutes of fame? Understanding Turkey’s new foreign police. Carnegie Endowment for International Peace</w:t>
      </w:r>
    </w:p>
    <w:p w:rsidR="0084561C" w:rsidRPr="00E35598" w:rsidRDefault="0084561C" w:rsidP="00E35598">
      <w:pPr>
        <w:numPr>
          <w:ilvl w:val="0"/>
          <w:numId w:val="42"/>
        </w:numPr>
        <w:spacing w:before="100" w:beforeAutospacing="1" w:after="100" w:afterAutospacing="1" w:line="360" w:lineRule="auto"/>
        <w:jc w:val="both"/>
        <w:outlineLvl w:val="0"/>
        <w:rPr>
          <w:rFonts w:ascii="Times New Roman" w:eastAsiaTheme="majorEastAsia" w:hAnsi="Times New Roman" w:cs="Times New Roman"/>
          <w:color w:val="222F3A"/>
          <w:sz w:val="24"/>
          <w:szCs w:val="24"/>
          <w:u w:val="single"/>
        </w:rPr>
      </w:pPr>
      <w:r w:rsidRPr="00E35598">
        <w:rPr>
          <w:rFonts w:ascii="Times New Roman" w:eastAsiaTheme="majorEastAsia" w:hAnsi="Times New Roman" w:cs="Times New Roman"/>
          <w:color w:val="365F91" w:themeColor="accent1" w:themeShade="BF"/>
          <w:sz w:val="24"/>
          <w:szCs w:val="24"/>
        </w:rPr>
        <w:t>Voice of Amerika (2009).</w:t>
      </w:r>
      <w:r w:rsidRPr="00E35598">
        <w:rPr>
          <w:rFonts w:ascii="Times New Roman" w:eastAsiaTheme="majorEastAsia" w:hAnsi="Times New Roman" w:cs="Times New Roman"/>
          <w:color w:val="222F3A"/>
          <w:sz w:val="24"/>
          <w:szCs w:val="24"/>
        </w:rPr>
        <w:t xml:space="preserve"> Bush Becomes First US President to Visit Albania.</w:t>
      </w:r>
      <w:r w:rsidRPr="00E35598">
        <w:rPr>
          <w:rFonts w:ascii="Times New Roman" w:eastAsiaTheme="majorEastAsia" w:hAnsi="Times New Roman" w:cs="Times New Roman"/>
          <w:color w:val="365F91" w:themeColor="accent1" w:themeShade="BF"/>
          <w:sz w:val="24"/>
          <w:szCs w:val="24"/>
        </w:rPr>
        <w:t xml:space="preserve"> </w:t>
      </w:r>
      <w:hyperlink r:id="rId110" w:history="1">
        <w:r w:rsidRPr="00E35598">
          <w:rPr>
            <w:rStyle w:val="Hyperlink"/>
            <w:rFonts w:ascii="Times New Roman" w:eastAsiaTheme="majorEastAsia" w:hAnsi="Times New Roman" w:cs="Times New Roman"/>
            <w:sz w:val="24"/>
            <w:szCs w:val="24"/>
          </w:rPr>
          <w:t>https://www.voanews.com/archive/bush-becomes-first-us-president-visit-albania</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Veremis, T (2001). The end of history: American views of the Balkans. South-East European and Black Sea studies, 1, 113-123.</w:t>
      </w:r>
    </w:p>
    <w:p w:rsidR="00E35598" w:rsidRPr="00E35598" w:rsidRDefault="0084561C" w:rsidP="00E35598">
      <w:pPr>
        <w:numPr>
          <w:ilvl w:val="0"/>
          <w:numId w:val="42"/>
        </w:numPr>
        <w:spacing w:line="360" w:lineRule="auto"/>
        <w:contextualSpacing/>
        <w:jc w:val="both"/>
        <w:rPr>
          <w:rFonts w:ascii="Times New Roman" w:hAnsi="Times New Roman" w:cs="Times New Roman"/>
          <w:sz w:val="24"/>
          <w:szCs w:val="24"/>
          <w:lang w:val="sq-AL"/>
        </w:rPr>
      </w:pPr>
      <w:r w:rsidRPr="00E35598">
        <w:rPr>
          <w:rFonts w:ascii="Times New Roman" w:eastAsia="Calibri" w:hAnsi="Times New Roman" w:cs="Times New Roman"/>
          <w:sz w:val="24"/>
          <w:szCs w:val="24"/>
          <w:lang w:val="sq-AL"/>
        </w:rPr>
        <w:t xml:space="preserve">Vracic, A. (2016). Turkey’s role in the western Balkans. SwP Research Paper. Marrw nga </w:t>
      </w:r>
      <w:hyperlink r:id="rId111" w:history="1">
        <w:r w:rsidRPr="00E35598">
          <w:rPr>
            <w:rStyle w:val="Hyperlink"/>
            <w:rFonts w:ascii="Times New Roman" w:eastAsia="Calibri" w:hAnsi="Times New Roman" w:cs="Times New Roman"/>
            <w:sz w:val="24"/>
            <w:szCs w:val="24"/>
            <w:lang w:val="sq-AL"/>
          </w:rPr>
          <w:t>https://www.swpberlin.org/fileadmin/contents/products/research_papers/2016RP11_vcc.pdf</w:t>
        </w:r>
      </w:hyperlink>
      <w:r w:rsidRPr="00E35598">
        <w:rPr>
          <w:rFonts w:ascii="Times New Roman" w:eastAsia="Calibri" w:hAnsi="Times New Roman" w:cs="Times New Roman"/>
          <w:sz w:val="24"/>
          <w:szCs w:val="24"/>
          <w:lang w:val="sq-AL"/>
        </w:rPr>
        <w:t>.</w:t>
      </w:r>
      <w:r w:rsidR="007A1E99" w:rsidRPr="00E35598">
        <w:rPr>
          <w:rFonts w:ascii="Times New Roman" w:eastAsia="Calibri" w:hAnsi="Times New Roman" w:cs="Times New Roman"/>
          <w:sz w:val="24"/>
          <w:szCs w:val="24"/>
          <w:lang w:val="sq-AL"/>
        </w:rPr>
        <w:t xml:space="preserve"> </w:t>
      </w:r>
    </w:p>
    <w:p w:rsidR="007A1E99" w:rsidRPr="00E35598" w:rsidRDefault="007A1E99" w:rsidP="00E35598">
      <w:pPr>
        <w:numPr>
          <w:ilvl w:val="0"/>
          <w:numId w:val="42"/>
        </w:numPr>
        <w:spacing w:line="360" w:lineRule="auto"/>
        <w:contextualSpacing/>
        <w:jc w:val="both"/>
        <w:rPr>
          <w:rFonts w:ascii="Times New Roman" w:eastAsiaTheme="minorEastAsia" w:hAnsi="Times New Roman" w:cs="Times New Roman"/>
          <w:color w:val="0000FF" w:themeColor="hyperlink"/>
          <w:sz w:val="24"/>
          <w:szCs w:val="24"/>
          <w:u w:val="single"/>
          <w:lang w:val="sq-AL"/>
        </w:rPr>
      </w:pPr>
      <w:r w:rsidRPr="00E35598">
        <w:rPr>
          <w:rFonts w:ascii="Times New Roman" w:hAnsi="Times New Roman" w:cs="Times New Roman"/>
          <w:sz w:val="24"/>
          <w:szCs w:val="24"/>
          <w:lang w:val="sq-AL"/>
        </w:rPr>
        <w:t>Vurmo,G., Lamallari, B., Papa, A., &amp; Dhëmbo,E. (2015). Radikalizmi fetar dhe ekstremizmi i dhunshëm në Shqipëri. Institute for Democracy and Mediation.</w:t>
      </w:r>
      <w:r w:rsidR="00E35598">
        <w:rPr>
          <w:rFonts w:ascii="Times New Roman" w:eastAsiaTheme="minorEastAsia" w:hAnsi="Times New Roman" w:cs="Times New Roman"/>
          <w:color w:val="0000FF" w:themeColor="hyperlink"/>
          <w:sz w:val="24"/>
          <w:szCs w:val="24"/>
          <w:u w:val="single"/>
          <w:lang w:val="sq-AL"/>
        </w:rPr>
        <w:t xml:space="preserve"> </w:t>
      </w:r>
      <w:hyperlink r:id="rId112" w:history="1">
        <w:r w:rsidRPr="00E35598">
          <w:rPr>
            <w:rStyle w:val="Hyperlink"/>
            <w:rFonts w:ascii="Times New Roman" w:hAnsi="Times New Roman" w:cs="Times New Roman"/>
            <w:sz w:val="24"/>
            <w:szCs w:val="24"/>
            <w:lang w:val="sq-AL"/>
          </w:rPr>
          <w:t>https://idmalbania.org/wp-content/uploads/2017/02/RadikalizmiFetar-webOK2.pdf</w:t>
        </w:r>
      </w:hyperlink>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Wilson, D. (2019). Great power competition in South East Europe. </w:t>
      </w:r>
      <w:hyperlink r:id="rId113" w:history="1">
        <w:r w:rsidRPr="00E35598">
          <w:rPr>
            <w:rStyle w:val="Hyperlink"/>
            <w:rFonts w:ascii="Times New Roman" w:hAnsi="Times New Roman" w:cs="Times New Roman"/>
            <w:sz w:val="24"/>
            <w:szCs w:val="24"/>
          </w:rPr>
          <w:t>https://www.atlanticcouncil.org/blogs/new-atlanticist/great-power-competition-in-southeast-europe/</w:t>
        </w:r>
      </w:hyperlink>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rPr>
      </w:pPr>
      <w:r w:rsidRPr="00E35598">
        <w:rPr>
          <w:rFonts w:ascii="Times New Roman" w:hAnsi="Times New Roman" w:cs="Times New Roman"/>
          <w:sz w:val="24"/>
          <w:szCs w:val="24"/>
        </w:rPr>
        <w:t xml:space="preserve">World Politics Review (2020). How a rising China has made global politics. </w:t>
      </w:r>
      <w:hyperlink r:id="rId114" w:history="1">
        <w:r w:rsidRPr="00E35598">
          <w:rPr>
            <w:rStyle w:val="Hyperlink"/>
            <w:rFonts w:ascii="Times New Roman" w:hAnsi="Times New Roman" w:cs="Times New Roman"/>
            <w:sz w:val="24"/>
            <w:szCs w:val="24"/>
          </w:rPr>
          <w:t>https://www.worldpoliticsreview.com/insights/27828/how-a-rising-china-has-remade-global-politics</w:t>
        </w:r>
      </w:hyperlink>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Waltz, K. (1964). “The Stability of a Bipolar world”, Daedalus, Vol. 93, No. 3, Population, Prediction, Conflict, Existentialism,pp. 881-909</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Waltz K. (1979). Theory of International Politics. USA: Mc.Graw-Hill.</w:t>
      </w:r>
    </w:p>
    <w:p w:rsidR="0084561C" w:rsidRPr="00E35598" w:rsidRDefault="0084561C" w:rsidP="00E35598">
      <w:pPr>
        <w:numPr>
          <w:ilvl w:val="0"/>
          <w:numId w:val="42"/>
        </w:numPr>
        <w:spacing w:line="360" w:lineRule="auto"/>
        <w:contextualSpacing/>
        <w:jc w:val="both"/>
        <w:rPr>
          <w:rFonts w:ascii="Times New Roman" w:hAnsi="Times New Roman" w:cs="Times New Roman"/>
          <w:sz w:val="24"/>
          <w:szCs w:val="24"/>
          <w:lang w:val="sq-AL"/>
        </w:rPr>
      </w:pPr>
      <w:r w:rsidRPr="00E35598">
        <w:rPr>
          <w:rFonts w:ascii="Times New Roman" w:eastAsia="Calibri" w:hAnsi="Times New Roman" w:cs="Times New Roman"/>
          <w:sz w:val="24"/>
          <w:szCs w:val="24"/>
          <w:lang w:val="sq-AL"/>
        </w:rPr>
        <w:t>World Bank (2012). South East Regular Economic Report. Marr</w:t>
      </w:r>
      <w:r w:rsidRPr="00E35598">
        <w:rPr>
          <w:rFonts w:ascii="Times New Roman" w:hAnsi="Times New Roman" w:cs="Times New Roman"/>
          <w:sz w:val="24"/>
          <w:szCs w:val="24"/>
          <w:lang w:val="sq-AL"/>
        </w:rPr>
        <w:t>w</w:t>
      </w:r>
      <w:r w:rsidRPr="00E35598">
        <w:rPr>
          <w:rFonts w:ascii="Times New Roman" w:eastAsia="Calibri" w:hAnsi="Times New Roman" w:cs="Times New Roman"/>
          <w:sz w:val="24"/>
          <w:szCs w:val="24"/>
          <w:lang w:val="sq-AL"/>
        </w:rPr>
        <w:t xml:space="preserve"> nga </w:t>
      </w:r>
      <w:hyperlink r:id="rId115" w:history="1">
        <w:r w:rsidRPr="00E35598">
          <w:rPr>
            <w:rStyle w:val="Hyperlink"/>
            <w:rFonts w:ascii="Times New Roman" w:eastAsia="Calibri" w:hAnsi="Times New Roman" w:cs="Times New Roman"/>
            <w:sz w:val="24"/>
            <w:szCs w:val="24"/>
            <w:lang w:val="sq-AL"/>
          </w:rPr>
          <w:t>http://www.worldbank.org/content/dam/worldbank/document/SEERER_3_Report_FINAL_eng.pdf</w:t>
        </w:r>
      </w:hyperlink>
      <w:r w:rsidRPr="00E35598">
        <w:rPr>
          <w:rFonts w:ascii="Times New Roman" w:eastAsia="Calibri" w:hAnsi="Times New Roman" w:cs="Times New Roman"/>
          <w:sz w:val="24"/>
          <w:szCs w:val="24"/>
          <w:lang w:val="sq-AL"/>
        </w:rPr>
        <w:t>.</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Yavuz, H. (2006). The emergence of a new Turkey. Democracy and the AK Party, Salt lake city: University of Utah Press.</w:t>
      </w:r>
    </w:p>
    <w:p w:rsidR="0084561C" w:rsidRPr="00E35598" w:rsidRDefault="0084561C" w:rsidP="00E35598">
      <w:pPr>
        <w:numPr>
          <w:ilvl w:val="0"/>
          <w:numId w:val="42"/>
        </w:numPr>
        <w:spacing w:line="360" w:lineRule="auto"/>
        <w:contextualSpacing/>
        <w:jc w:val="both"/>
        <w:rPr>
          <w:rFonts w:ascii="Times New Roman" w:eastAsia="Calibri" w:hAnsi="Times New Roman" w:cs="Times New Roman"/>
          <w:sz w:val="24"/>
          <w:szCs w:val="24"/>
          <w:lang w:val="sq-AL"/>
        </w:rPr>
      </w:pPr>
      <w:r w:rsidRPr="00E35598">
        <w:rPr>
          <w:rFonts w:ascii="Times New Roman" w:eastAsia="Calibri" w:hAnsi="Times New Roman" w:cs="Times New Roman"/>
          <w:sz w:val="24"/>
          <w:szCs w:val="24"/>
          <w:lang w:val="sq-AL"/>
        </w:rPr>
        <w:t xml:space="preserve">Yörük, M.A. (2018). Interview with Turkish Ambassador in Albania. </w:t>
      </w:r>
    </w:p>
    <w:p w:rsidR="0084561C" w:rsidRPr="00E35598" w:rsidRDefault="0084561C" w:rsidP="00E35598">
      <w:pPr>
        <w:numPr>
          <w:ilvl w:val="0"/>
          <w:numId w:val="42"/>
        </w:numPr>
        <w:spacing w:line="360" w:lineRule="auto"/>
        <w:contextualSpacing/>
        <w:jc w:val="both"/>
        <w:rPr>
          <w:rFonts w:ascii="Times New Roman" w:hAnsi="Times New Roman" w:cs="Times New Roman"/>
          <w:color w:val="0000FF" w:themeColor="hyperlink"/>
          <w:sz w:val="24"/>
          <w:szCs w:val="24"/>
          <w:u w:val="single"/>
        </w:rPr>
      </w:pPr>
      <w:r w:rsidRPr="00E35598">
        <w:rPr>
          <w:rFonts w:ascii="Times New Roman" w:hAnsi="Times New Roman" w:cs="Times New Roman"/>
          <w:sz w:val="24"/>
          <w:szCs w:val="24"/>
        </w:rPr>
        <w:t xml:space="preserve">Zhelyazkova, A. (2000). Albanian Identities. </w:t>
      </w:r>
      <w:hyperlink r:id="rId116" w:history="1">
        <w:r w:rsidRPr="00E35598">
          <w:rPr>
            <w:rStyle w:val="Hyperlink"/>
            <w:rFonts w:ascii="Times New Roman" w:hAnsi="Times New Roman" w:cs="Times New Roman"/>
            <w:sz w:val="24"/>
            <w:szCs w:val="24"/>
          </w:rPr>
          <w:t>http://pdc.ceu.hu/archive/00003852/01/Albanian_Identities.pdf</w:t>
        </w:r>
      </w:hyperlink>
    </w:p>
    <w:p w:rsidR="0084561C" w:rsidRPr="00E35598" w:rsidRDefault="0084561C" w:rsidP="00E35598">
      <w:pPr>
        <w:numPr>
          <w:ilvl w:val="0"/>
          <w:numId w:val="42"/>
        </w:numPr>
        <w:spacing w:after="0" w:line="360" w:lineRule="auto"/>
        <w:contextualSpacing/>
        <w:jc w:val="both"/>
        <w:rPr>
          <w:rFonts w:ascii="Times New Roman" w:hAnsi="Times New Roman" w:cs="Times New Roman"/>
          <w:sz w:val="24"/>
          <w:szCs w:val="24"/>
          <w:lang w:val="sq-AL"/>
        </w:rPr>
      </w:pPr>
      <w:r w:rsidRPr="00E35598">
        <w:rPr>
          <w:rFonts w:ascii="Times New Roman" w:hAnsi="Times New Roman" w:cs="Times New Roman"/>
          <w:sz w:val="24"/>
          <w:szCs w:val="24"/>
          <w:lang w:val="sq-AL"/>
        </w:rPr>
        <w:t>Zhou, Zhujian and Nakagawa, Makoto (2002), The Current Tax System and Priorities for Reform, in China in the world Economy: Domestic Policy Challenges, OECD, Paris.</w:t>
      </w:r>
    </w:p>
    <w:p w:rsidR="0084561C" w:rsidRPr="004D730F" w:rsidRDefault="0084561C" w:rsidP="004D730F">
      <w:pPr>
        <w:jc w:val="both"/>
        <w:rPr>
          <w:rFonts w:ascii="Times New Roman" w:hAnsi="Times New Roman" w:cs="Times New Roman"/>
          <w:sz w:val="24"/>
          <w:szCs w:val="24"/>
        </w:rPr>
      </w:pPr>
    </w:p>
    <w:p w:rsidR="0084561C" w:rsidRPr="004D730F" w:rsidRDefault="0084561C" w:rsidP="004D730F">
      <w:pPr>
        <w:spacing w:line="360" w:lineRule="auto"/>
        <w:jc w:val="both"/>
        <w:rPr>
          <w:rFonts w:ascii="Times New Roman" w:hAnsi="Times New Roman" w:cs="Times New Roman"/>
          <w:b/>
          <w:sz w:val="24"/>
          <w:szCs w:val="24"/>
          <w:lang w:val="sq-AL"/>
        </w:rPr>
      </w:pPr>
    </w:p>
    <w:p w:rsidR="0084561C" w:rsidRPr="004D730F" w:rsidRDefault="0084561C" w:rsidP="004D730F">
      <w:pPr>
        <w:spacing w:line="360" w:lineRule="auto"/>
        <w:jc w:val="both"/>
        <w:rPr>
          <w:rFonts w:ascii="Times New Roman" w:hAnsi="Times New Roman" w:cs="Times New Roman"/>
          <w:b/>
          <w:sz w:val="24"/>
          <w:szCs w:val="24"/>
          <w:lang w:val="sq-AL"/>
        </w:rPr>
      </w:pPr>
    </w:p>
    <w:p w:rsidR="0084561C" w:rsidRPr="004D730F" w:rsidRDefault="0084561C" w:rsidP="004D730F">
      <w:pPr>
        <w:spacing w:line="360" w:lineRule="auto"/>
        <w:jc w:val="both"/>
        <w:rPr>
          <w:rFonts w:ascii="Times New Roman" w:hAnsi="Times New Roman" w:cs="Times New Roman"/>
          <w:b/>
          <w:sz w:val="24"/>
          <w:szCs w:val="24"/>
          <w:lang w:val="sq-AL"/>
        </w:rPr>
      </w:pPr>
    </w:p>
    <w:p w:rsidR="0084561C" w:rsidRPr="004D730F" w:rsidRDefault="0084561C" w:rsidP="004D730F">
      <w:pPr>
        <w:spacing w:line="360" w:lineRule="auto"/>
        <w:jc w:val="both"/>
        <w:rPr>
          <w:rFonts w:ascii="Times New Roman" w:hAnsi="Times New Roman" w:cs="Times New Roman"/>
          <w:b/>
          <w:sz w:val="24"/>
          <w:szCs w:val="24"/>
          <w:lang w:val="sq-AL"/>
        </w:rPr>
      </w:pPr>
    </w:p>
    <w:p w:rsidR="0084561C" w:rsidRPr="004D730F" w:rsidRDefault="0084561C" w:rsidP="004D730F">
      <w:pPr>
        <w:spacing w:line="360" w:lineRule="auto"/>
        <w:jc w:val="both"/>
        <w:rPr>
          <w:rFonts w:ascii="Times New Roman" w:hAnsi="Times New Roman" w:cs="Times New Roman"/>
          <w:b/>
          <w:sz w:val="24"/>
          <w:szCs w:val="24"/>
          <w:lang w:val="sq-AL"/>
        </w:rPr>
      </w:pPr>
    </w:p>
    <w:p w:rsidR="0084561C" w:rsidRPr="004D730F" w:rsidRDefault="0084561C" w:rsidP="004D730F">
      <w:pPr>
        <w:spacing w:line="360" w:lineRule="auto"/>
        <w:jc w:val="both"/>
        <w:rPr>
          <w:rFonts w:ascii="Times New Roman" w:hAnsi="Times New Roman" w:cs="Times New Roman"/>
          <w:b/>
          <w:sz w:val="24"/>
          <w:szCs w:val="24"/>
          <w:lang w:val="sq-AL"/>
        </w:rPr>
      </w:pPr>
    </w:p>
    <w:p w:rsidR="003A2DE0" w:rsidRDefault="003A2DE0" w:rsidP="004D730F">
      <w:pPr>
        <w:spacing w:line="360" w:lineRule="auto"/>
        <w:jc w:val="both"/>
        <w:rPr>
          <w:rFonts w:ascii="Times New Roman" w:hAnsi="Times New Roman" w:cs="Times New Roman"/>
          <w:b/>
          <w:sz w:val="24"/>
          <w:szCs w:val="24"/>
          <w:lang w:val="sq-AL"/>
        </w:rPr>
      </w:pPr>
    </w:p>
    <w:p w:rsidR="007A1E99" w:rsidRDefault="007A1E99" w:rsidP="004D730F">
      <w:pPr>
        <w:spacing w:line="360" w:lineRule="auto"/>
        <w:jc w:val="both"/>
        <w:rPr>
          <w:rFonts w:ascii="Times New Roman" w:hAnsi="Times New Roman" w:cs="Times New Roman"/>
          <w:b/>
          <w:sz w:val="24"/>
          <w:szCs w:val="24"/>
          <w:lang w:val="sq-AL"/>
        </w:rPr>
      </w:pPr>
    </w:p>
    <w:p w:rsidR="007A1E99" w:rsidRDefault="007A1E99" w:rsidP="004D730F">
      <w:pPr>
        <w:spacing w:line="360" w:lineRule="auto"/>
        <w:jc w:val="both"/>
        <w:rPr>
          <w:rFonts w:ascii="Times New Roman" w:hAnsi="Times New Roman" w:cs="Times New Roman"/>
          <w:b/>
          <w:sz w:val="24"/>
          <w:szCs w:val="24"/>
          <w:lang w:val="sq-AL"/>
        </w:rPr>
      </w:pPr>
    </w:p>
    <w:p w:rsidR="007A1E99" w:rsidRDefault="007A1E99" w:rsidP="004D730F">
      <w:pPr>
        <w:spacing w:line="360" w:lineRule="auto"/>
        <w:jc w:val="both"/>
        <w:rPr>
          <w:rFonts w:ascii="Times New Roman" w:hAnsi="Times New Roman" w:cs="Times New Roman"/>
          <w:b/>
          <w:sz w:val="24"/>
          <w:szCs w:val="24"/>
          <w:lang w:val="sq-AL"/>
        </w:rPr>
      </w:pPr>
    </w:p>
    <w:p w:rsidR="007A1E99" w:rsidRPr="004D730F" w:rsidRDefault="007A1E99" w:rsidP="004D730F">
      <w:pPr>
        <w:spacing w:line="360" w:lineRule="auto"/>
        <w:jc w:val="both"/>
        <w:rPr>
          <w:rFonts w:ascii="Times New Roman" w:hAnsi="Times New Roman" w:cs="Times New Roman"/>
          <w:b/>
          <w:sz w:val="24"/>
          <w:szCs w:val="24"/>
          <w:lang w:val="sq-AL"/>
        </w:rPr>
      </w:pPr>
    </w:p>
    <w:p w:rsidR="003A2DE0" w:rsidRDefault="003A2DE0" w:rsidP="000E790B">
      <w:pPr>
        <w:spacing w:line="360" w:lineRule="auto"/>
        <w:jc w:val="both"/>
        <w:rPr>
          <w:rFonts w:ascii="Times New Roman" w:hAnsi="Times New Roman" w:cs="Times New Roman"/>
          <w:b/>
          <w:sz w:val="24"/>
          <w:szCs w:val="24"/>
          <w:lang w:val="sq-AL"/>
        </w:rPr>
      </w:pPr>
    </w:p>
    <w:p w:rsidR="0084561C" w:rsidRDefault="0084561C" w:rsidP="000E790B">
      <w:pPr>
        <w:spacing w:line="360" w:lineRule="auto"/>
        <w:jc w:val="both"/>
        <w:rPr>
          <w:rFonts w:ascii="Times New Roman" w:hAnsi="Times New Roman" w:cs="Times New Roman"/>
          <w:b/>
          <w:sz w:val="24"/>
          <w:szCs w:val="24"/>
          <w:lang w:val="sq-AL"/>
        </w:rPr>
      </w:pPr>
    </w:p>
    <w:p w:rsidR="001451AE" w:rsidRDefault="001451AE" w:rsidP="000E790B">
      <w:pPr>
        <w:spacing w:line="360" w:lineRule="auto"/>
        <w:jc w:val="both"/>
        <w:rPr>
          <w:rFonts w:ascii="Times New Roman" w:hAnsi="Times New Roman" w:cs="Times New Roman"/>
          <w:b/>
          <w:sz w:val="24"/>
          <w:szCs w:val="24"/>
          <w:lang w:val="sq-AL"/>
        </w:rPr>
      </w:pPr>
    </w:p>
    <w:p w:rsidR="001451AE" w:rsidRDefault="001451AE" w:rsidP="000E790B">
      <w:pPr>
        <w:spacing w:line="360" w:lineRule="auto"/>
        <w:jc w:val="both"/>
        <w:rPr>
          <w:rFonts w:ascii="Times New Roman" w:hAnsi="Times New Roman" w:cs="Times New Roman"/>
          <w:b/>
          <w:sz w:val="24"/>
          <w:szCs w:val="24"/>
          <w:lang w:val="sq-AL"/>
        </w:rPr>
      </w:pPr>
    </w:p>
    <w:p w:rsidR="001451AE" w:rsidRDefault="001451AE" w:rsidP="000E790B">
      <w:pPr>
        <w:spacing w:line="360" w:lineRule="auto"/>
        <w:jc w:val="both"/>
        <w:rPr>
          <w:rFonts w:ascii="Times New Roman" w:hAnsi="Times New Roman" w:cs="Times New Roman"/>
          <w:b/>
          <w:sz w:val="24"/>
          <w:szCs w:val="24"/>
          <w:lang w:val="sq-AL"/>
        </w:rPr>
      </w:pPr>
    </w:p>
    <w:p w:rsidR="001451AE" w:rsidRDefault="001451AE" w:rsidP="000E790B">
      <w:pPr>
        <w:spacing w:line="360" w:lineRule="auto"/>
        <w:jc w:val="both"/>
        <w:rPr>
          <w:rFonts w:ascii="Times New Roman" w:hAnsi="Times New Roman" w:cs="Times New Roman"/>
          <w:b/>
          <w:sz w:val="24"/>
          <w:szCs w:val="24"/>
          <w:lang w:val="sq-AL"/>
        </w:rPr>
      </w:pPr>
    </w:p>
    <w:p w:rsidR="008B492D" w:rsidRPr="008F70C0" w:rsidRDefault="00595039" w:rsidP="000E790B">
      <w:pPr>
        <w:spacing w:line="360" w:lineRule="auto"/>
        <w:jc w:val="both"/>
        <w:rPr>
          <w:rFonts w:ascii="Times New Roman" w:hAnsi="Times New Roman" w:cs="Times New Roman"/>
          <w:b/>
          <w:sz w:val="28"/>
          <w:szCs w:val="28"/>
          <w:lang w:val="sq-AL"/>
        </w:rPr>
      </w:pPr>
      <w:r w:rsidRPr="008F70C0">
        <w:rPr>
          <w:rFonts w:ascii="Times New Roman" w:hAnsi="Times New Roman" w:cs="Times New Roman"/>
          <w:b/>
          <w:sz w:val="28"/>
          <w:szCs w:val="28"/>
          <w:lang w:val="sq-AL"/>
        </w:rPr>
        <w:t>SHTOJCA</w:t>
      </w:r>
      <w:r w:rsidR="00760D68" w:rsidRPr="008F70C0">
        <w:rPr>
          <w:rFonts w:ascii="Times New Roman" w:hAnsi="Times New Roman" w:cs="Times New Roman"/>
          <w:b/>
          <w:sz w:val="28"/>
          <w:szCs w:val="28"/>
          <w:lang w:val="sq-AL"/>
        </w:rPr>
        <w:t xml:space="preserve"> 1</w:t>
      </w:r>
    </w:p>
    <w:p w:rsidR="008B492D" w:rsidRPr="000E790B" w:rsidRDefault="00595039" w:rsidP="000E790B">
      <w:pPr>
        <w:spacing w:after="0"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PYETËSORI PËR FORUMET POLITIKE</w:t>
      </w:r>
    </w:p>
    <w:p w:rsidR="008B492D" w:rsidRPr="000E790B" w:rsidRDefault="00595039" w:rsidP="000E790B">
      <w:pPr>
        <w:pStyle w:val="ListParagraph"/>
        <w:numPr>
          <w:ilvl w:val="0"/>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Mosha</w:t>
      </w:r>
    </w:p>
    <w:p w:rsidR="008B492D" w:rsidRPr="000E790B" w:rsidRDefault="00595039" w:rsidP="000E790B">
      <w:pPr>
        <w:pStyle w:val="ListParagraph"/>
        <w:numPr>
          <w:ilvl w:val="0"/>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Gjinia </w:t>
      </w:r>
    </w:p>
    <w:p w:rsidR="008B492D" w:rsidRPr="000E790B" w:rsidRDefault="00595039" w:rsidP="000E790B">
      <w:pPr>
        <w:pStyle w:val="ListParagraph"/>
        <w:numPr>
          <w:ilvl w:val="1"/>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Femër</w:t>
      </w:r>
    </w:p>
    <w:p w:rsidR="008B492D" w:rsidRPr="000E790B" w:rsidRDefault="00595039" w:rsidP="000E790B">
      <w:pPr>
        <w:pStyle w:val="ListParagraph"/>
        <w:numPr>
          <w:ilvl w:val="1"/>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Mashkull</w:t>
      </w:r>
    </w:p>
    <w:p w:rsidR="008B492D" w:rsidRPr="000E790B" w:rsidRDefault="00595039" w:rsidP="000E790B">
      <w:pPr>
        <w:pStyle w:val="ListParagraph"/>
        <w:numPr>
          <w:ilvl w:val="0"/>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Profesioni</w:t>
      </w:r>
    </w:p>
    <w:p w:rsidR="008B492D" w:rsidRPr="000E790B" w:rsidRDefault="00595039" w:rsidP="000E790B">
      <w:pPr>
        <w:pStyle w:val="ListParagraph"/>
        <w:numPr>
          <w:ilvl w:val="1"/>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Student</w:t>
      </w:r>
    </w:p>
    <w:p w:rsidR="008B492D" w:rsidRPr="000E790B" w:rsidRDefault="00595039" w:rsidP="000E790B">
      <w:pPr>
        <w:pStyle w:val="ListParagraph"/>
        <w:numPr>
          <w:ilvl w:val="1"/>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 diplomuar</w:t>
      </w:r>
      <w:r w:rsidR="001B3CB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1B3CB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 punësuar</w:t>
      </w:r>
    </w:p>
    <w:p w:rsidR="008B492D" w:rsidRPr="000E790B" w:rsidRDefault="00595039" w:rsidP="000E790B">
      <w:pPr>
        <w:pStyle w:val="ListParagraph"/>
        <w:numPr>
          <w:ilvl w:val="1"/>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 diplomuar</w:t>
      </w:r>
      <w:r w:rsidR="001B3CB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1B3CB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 papunësuar</w:t>
      </w:r>
    </w:p>
    <w:p w:rsidR="008B492D" w:rsidRPr="000E790B" w:rsidRDefault="00595039" w:rsidP="000E790B">
      <w:pPr>
        <w:pStyle w:val="ListParagraph"/>
        <w:numPr>
          <w:ilvl w:val="0"/>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Në cilin Forum politik bëni pjesë?</w:t>
      </w:r>
    </w:p>
    <w:p w:rsidR="008B492D" w:rsidRPr="000E790B" w:rsidRDefault="00595039" w:rsidP="000E790B">
      <w:pPr>
        <w:pStyle w:val="ListParagraph"/>
        <w:numPr>
          <w:ilvl w:val="1"/>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FRESSH</w:t>
      </w:r>
    </w:p>
    <w:p w:rsidR="008B492D" w:rsidRPr="000E790B" w:rsidRDefault="00595039" w:rsidP="000E790B">
      <w:pPr>
        <w:pStyle w:val="ListParagraph"/>
        <w:numPr>
          <w:ilvl w:val="1"/>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FRPD</w:t>
      </w:r>
    </w:p>
    <w:p w:rsidR="008B492D" w:rsidRPr="000E790B" w:rsidRDefault="00595039" w:rsidP="000E790B">
      <w:pPr>
        <w:pStyle w:val="ListParagraph"/>
        <w:numPr>
          <w:ilvl w:val="1"/>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LRI</w:t>
      </w:r>
    </w:p>
    <w:p w:rsidR="008B492D" w:rsidRPr="000E790B" w:rsidRDefault="00595039" w:rsidP="000E790B">
      <w:pPr>
        <w:pStyle w:val="ListParagraph"/>
        <w:numPr>
          <w:ilvl w:val="0"/>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 Ju lutem zgjidhni opsionin q</w:t>
      </w:r>
      <w:r w:rsidR="009A398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pasqyron m</w:t>
      </w:r>
      <w:r w:rsidR="009A398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mir</w:t>
      </w:r>
      <w:r w:rsidR="009A398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opinionin tuaj? (Opsionet 1=aspak; 2=pak; 3=disi;4=mjaftueshëm; 5=shumë)</w:t>
      </w:r>
    </w:p>
    <w:p w:rsidR="008B492D" w:rsidRPr="000E790B" w:rsidRDefault="00595039" w:rsidP="000E790B">
      <w:pPr>
        <w:pStyle w:val="ListParagraph"/>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a. Identiteti </w:t>
      </w:r>
      <w:r w:rsidR="001B3CB4"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hqiptar përbën pengesë për ndërtimin e marrëdhënieve të fqinjësisë së mirë në rajonin e Ballkanit?</w:t>
      </w:r>
    </w:p>
    <w:p w:rsidR="008B492D" w:rsidRPr="000E790B" w:rsidRDefault="00595039" w:rsidP="000E790B">
      <w:pPr>
        <w:pStyle w:val="ListParagraph"/>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b. Sa ka ndikuar futja e Shqipërisë në NATO, në rivendosjen e ekuilibrave gjeopolitike me fqinjët rajonale? A është Rusia pengesë për </w:t>
      </w:r>
      <w:r w:rsidR="003501D8" w:rsidRPr="000E790B">
        <w:rPr>
          <w:rFonts w:ascii="Times New Roman" w:hAnsi="Times New Roman" w:cs="Times New Roman"/>
          <w:sz w:val="24"/>
          <w:szCs w:val="24"/>
          <w:lang w:val="sq-AL"/>
        </w:rPr>
        <w:t>Shqipërinë</w:t>
      </w:r>
      <w:r w:rsidRPr="000E790B">
        <w:rPr>
          <w:rFonts w:ascii="Times New Roman" w:hAnsi="Times New Roman" w:cs="Times New Roman"/>
          <w:sz w:val="24"/>
          <w:szCs w:val="24"/>
          <w:lang w:val="sq-AL"/>
        </w:rPr>
        <w:t xml:space="preserve"> n</w:t>
      </w:r>
      <w:r w:rsidR="003501D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rrugën euroatlantike t</w:t>
      </w:r>
      <w:r w:rsidR="009A398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saj?</w:t>
      </w:r>
    </w:p>
    <w:p w:rsidR="008B492D" w:rsidRPr="000E790B" w:rsidRDefault="00595039" w:rsidP="000E790B">
      <w:pPr>
        <w:pStyle w:val="ListParagraph"/>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c. A është Turqia penges</w:t>
      </w:r>
      <w:r w:rsidR="003501D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për </w:t>
      </w:r>
      <w:r w:rsidR="003501D8" w:rsidRPr="000E790B">
        <w:rPr>
          <w:rFonts w:ascii="Times New Roman" w:hAnsi="Times New Roman" w:cs="Times New Roman"/>
          <w:sz w:val="24"/>
          <w:szCs w:val="24"/>
          <w:lang w:val="sq-AL"/>
        </w:rPr>
        <w:t>Shqipërinë</w:t>
      </w:r>
      <w:r w:rsidRPr="000E790B">
        <w:rPr>
          <w:rFonts w:ascii="Times New Roman" w:hAnsi="Times New Roman" w:cs="Times New Roman"/>
          <w:sz w:val="24"/>
          <w:szCs w:val="24"/>
          <w:lang w:val="sq-AL"/>
        </w:rPr>
        <w:t xml:space="preserve"> në </w:t>
      </w:r>
      <w:r w:rsidR="003501D8" w:rsidRPr="000E790B">
        <w:rPr>
          <w:rFonts w:ascii="Times New Roman" w:hAnsi="Times New Roman" w:cs="Times New Roman"/>
          <w:sz w:val="24"/>
          <w:szCs w:val="24"/>
          <w:lang w:val="sq-AL"/>
        </w:rPr>
        <w:t>rrugën</w:t>
      </w:r>
      <w:r w:rsidRPr="000E790B">
        <w:rPr>
          <w:rFonts w:ascii="Times New Roman" w:hAnsi="Times New Roman" w:cs="Times New Roman"/>
          <w:sz w:val="24"/>
          <w:szCs w:val="24"/>
          <w:lang w:val="sq-AL"/>
        </w:rPr>
        <w:t xml:space="preserve"> euroatlantike t</w:t>
      </w:r>
      <w:r w:rsidR="009A398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saj?</w:t>
      </w:r>
    </w:p>
    <w:p w:rsidR="008B492D" w:rsidRPr="000E790B" w:rsidRDefault="00595039" w:rsidP="000E790B">
      <w:pPr>
        <w:pStyle w:val="ListParagraph"/>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d. A është Kina penges</w:t>
      </w:r>
      <w:r w:rsidR="003501D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për </w:t>
      </w:r>
      <w:r w:rsidR="003501D8" w:rsidRPr="000E790B">
        <w:rPr>
          <w:rFonts w:ascii="Times New Roman" w:hAnsi="Times New Roman" w:cs="Times New Roman"/>
          <w:sz w:val="24"/>
          <w:szCs w:val="24"/>
          <w:lang w:val="sq-AL"/>
        </w:rPr>
        <w:t>Shqipërinë</w:t>
      </w:r>
      <w:r w:rsidRPr="000E790B">
        <w:rPr>
          <w:rFonts w:ascii="Times New Roman" w:hAnsi="Times New Roman" w:cs="Times New Roman"/>
          <w:sz w:val="24"/>
          <w:szCs w:val="24"/>
          <w:lang w:val="sq-AL"/>
        </w:rPr>
        <w:t xml:space="preserve"> në </w:t>
      </w:r>
      <w:r w:rsidR="003501D8" w:rsidRPr="000E790B">
        <w:rPr>
          <w:rFonts w:ascii="Times New Roman" w:hAnsi="Times New Roman" w:cs="Times New Roman"/>
          <w:sz w:val="24"/>
          <w:szCs w:val="24"/>
          <w:lang w:val="sq-AL"/>
        </w:rPr>
        <w:t>rrugën</w:t>
      </w:r>
      <w:r w:rsidRPr="000E790B">
        <w:rPr>
          <w:rFonts w:ascii="Times New Roman" w:hAnsi="Times New Roman" w:cs="Times New Roman"/>
          <w:sz w:val="24"/>
          <w:szCs w:val="24"/>
          <w:lang w:val="sq-AL"/>
        </w:rPr>
        <w:t xml:space="preserve"> euroatlantike t</w:t>
      </w:r>
      <w:r w:rsidR="009A398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saj?</w:t>
      </w:r>
    </w:p>
    <w:p w:rsidR="008B492D" w:rsidRPr="000E790B" w:rsidRDefault="00595039" w:rsidP="000E790B">
      <w:pPr>
        <w:pStyle w:val="ListParagraph"/>
        <w:numPr>
          <w:ilvl w:val="0"/>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 Sipas mendimit tuaj, ndikimi i</w:t>
      </w:r>
    </w:p>
    <w:p w:rsidR="008B492D" w:rsidRPr="000E790B" w:rsidRDefault="003501D8" w:rsidP="000E790B">
      <w:pPr>
        <w:pStyle w:val="ListParagraph"/>
        <w:numPr>
          <w:ilvl w:val="1"/>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Rusisë</w:t>
      </w:r>
    </w:p>
    <w:p w:rsidR="008B492D" w:rsidRPr="000E790B" w:rsidRDefault="00595039" w:rsidP="000E790B">
      <w:pPr>
        <w:pStyle w:val="ListParagraph"/>
        <w:numPr>
          <w:ilvl w:val="1"/>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Turqisë</w:t>
      </w:r>
    </w:p>
    <w:p w:rsidR="008B492D" w:rsidRPr="000E790B" w:rsidRDefault="00595039" w:rsidP="000E790B">
      <w:pPr>
        <w:pStyle w:val="ListParagraph"/>
        <w:numPr>
          <w:ilvl w:val="1"/>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Kinës </w:t>
      </w:r>
    </w:p>
    <w:p w:rsidR="008B492D" w:rsidRPr="000E790B" w:rsidRDefault="0055430D" w:rsidP="000E790B">
      <w:pPr>
        <w:spacing w:after="0" w:line="360" w:lineRule="auto"/>
        <w:ind w:left="108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w:t>
      </w:r>
      <w:r w:rsidR="00595039" w:rsidRPr="000E790B">
        <w:rPr>
          <w:rFonts w:ascii="Times New Roman" w:hAnsi="Times New Roman" w:cs="Times New Roman"/>
          <w:sz w:val="24"/>
          <w:szCs w:val="24"/>
          <w:lang w:val="sq-AL"/>
        </w:rPr>
        <w:t>ë Shqipëri është fokusuar në…</w:t>
      </w:r>
    </w:p>
    <w:p w:rsidR="008B492D" w:rsidRPr="000E790B" w:rsidRDefault="00595039" w:rsidP="000E790B">
      <w:pPr>
        <w:pStyle w:val="ListParagraph"/>
        <w:numPr>
          <w:ilvl w:val="0"/>
          <w:numId w:val="18"/>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Ekonomi Biznes </w:t>
      </w:r>
    </w:p>
    <w:p w:rsidR="008B492D" w:rsidRPr="000E790B" w:rsidRDefault="00595039" w:rsidP="000E790B">
      <w:pPr>
        <w:pStyle w:val="ListParagraph"/>
        <w:numPr>
          <w:ilvl w:val="0"/>
          <w:numId w:val="18"/>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Politik</w:t>
      </w:r>
      <w:r w:rsidR="003501D8" w:rsidRPr="000E790B">
        <w:rPr>
          <w:rFonts w:ascii="Times New Roman" w:hAnsi="Times New Roman" w:cs="Times New Roman"/>
          <w:sz w:val="24"/>
          <w:szCs w:val="24"/>
          <w:lang w:val="sq-AL"/>
        </w:rPr>
        <w:t>ë</w:t>
      </w:r>
      <w:r w:rsidR="0055430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Gjeopolitik</w:t>
      </w:r>
      <w:r w:rsidR="003501D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p>
    <w:p w:rsidR="008B492D" w:rsidRPr="000E790B" w:rsidRDefault="00595039" w:rsidP="000E790B">
      <w:pPr>
        <w:pStyle w:val="ListParagraph"/>
        <w:numPr>
          <w:ilvl w:val="0"/>
          <w:numId w:val="18"/>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Art /Kultur</w:t>
      </w:r>
      <w:r w:rsidR="003501D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p>
    <w:p w:rsidR="008B492D" w:rsidRPr="000E790B" w:rsidRDefault="00595039" w:rsidP="000E790B">
      <w:pPr>
        <w:pStyle w:val="ListParagraph"/>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Opsionet</w:t>
      </w:r>
      <w:r w:rsidR="003501D8"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1</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aspak; 2</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pak; 3</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disi;</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4</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mjaftueshëm; 5</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shumë</w:t>
      </w:r>
    </w:p>
    <w:p w:rsidR="008B492D" w:rsidRPr="000E790B" w:rsidRDefault="00595039" w:rsidP="000E790B">
      <w:pPr>
        <w:pStyle w:val="ListParagraph"/>
        <w:numPr>
          <w:ilvl w:val="0"/>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Sipas mendimit tuaj, ndikimi i .</w:t>
      </w:r>
      <w:r w:rsidR="003501D8"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w:t>
      </w:r>
    </w:p>
    <w:p w:rsidR="008B492D" w:rsidRPr="000E790B" w:rsidRDefault="00595039" w:rsidP="000E790B">
      <w:pPr>
        <w:pStyle w:val="ListParagraph"/>
        <w:numPr>
          <w:ilvl w:val="1"/>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SHBA</w:t>
      </w:r>
    </w:p>
    <w:p w:rsidR="008B492D" w:rsidRPr="000E790B" w:rsidRDefault="00595039" w:rsidP="000E790B">
      <w:pPr>
        <w:pStyle w:val="ListParagraph"/>
        <w:numPr>
          <w:ilvl w:val="1"/>
          <w:numId w:val="17"/>
        </w:numPr>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BE </w:t>
      </w:r>
    </w:p>
    <w:p w:rsidR="008B492D" w:rsidRPr="000E790B" w:rsidRDefault="00595039" w:rsidP="000E790B">
      <w:pPr>
        <w:spacing w:after="0" w:line="360" w:lineRule="auto"/>
        <w:ind w:firstLine="72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…në </w:t>
      </w:r>
      <w:r w:rsidR="003501D8" w:rsidRPr="000E790B">
        <w:rPr>
          <w:rFonts w:ascii="Times New Roman" w:hAnsi="Times New Roman" w:cs="Times New Roman"/>
          <w:sz w:val="24"/>
          <w:szCs w:val="24"/>
          <w:lang w:val="sq-AL"/>
        </w:rPr>
        <w:t>Shqipëri</w:t>
      </w:r>
      <w:r w:rsidRPr="000E790B">
        <w:rPr>
          <w:rFonts w:ascii="Times New Roman" w:hAnsi="Times New Roman" w:cs="Times New Roman"/>
          <w:sz w:val="24"/>
          <w:szCs w:val="24"/>
          <w:lang w:val="sq-AL"/>
        </w:rPr>
        <w:t xml:space="preserve">, është i fokusuar në? </w:t>
      </w:r>
    </w:p>
    <w:p w:rsidR="008B492D" w:rsidRPr="000E790B" w:rsidRDefault="00595039" w:rsidP="000E790B">
      <w:pPr>
        <w:pStyle w:val="ListParagraph"/>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a. Ekonomi /Biznes </w:t>
      </w:r>
    </w:p>
    <w:p w:rsidR="008B492D" w:rsidRPr="000E790B" w:rsidRDefault="00595039" w:rsidP="000E790B">
      <w:pPr>
        <w:pStyle w:val="ListParagraph"/>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b. Politik</w:t>
      </w:r>
      <w:r w:rsidR="003501D8" w:rsidRPr="000E790B">
        <w:rPr>
          <w:rFonts w:ascii="Times New Roman" w:hAnsi="Times New Roman" w:cs="Times New Roman"/>
          <w:sz w:val="24"/>
          <w:szCs w:val="24"/>
          <w:lang w:val="sq-AL"/>
        </w:rPr>
        <w:t>ë</w:t>
      </w:r>
      <w:r w:rsidR="0055430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Gjeopolitik</w:t>
      </w:r>
      <w:r w:rsidR="003501D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p>
    <w:p w:rsidR="008B492D" w:rsidRPr="000E790B" w:rsidRDefault="00595039" w:rsidP="000E790B">
      <w:pPr>
        <w:pStyle w:val="ListParagraph"/>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c. Art /</w:t>
      </w:r>
      <w:r w:rsidR="0055430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Kultur</w:t>
      </w:r>
      <w:r w:rsidR="003501D8" w:rsidRPr="000E790B">
        <w:rPr>
          <w:rFonts w:ascii="Times New Roman" w:hAnsi="Times New Roman" w:cs="Times New Roman"/>
          <w:sz w:val="24"/>
          <w:szCs w:val="24"/>
          <w:lang w:val="sq-AL"/>
        </w:rPr>
        <w:t>ë</w:t>
      </w:r>
    </w:p>
    <w:p w:rsidR="008B492D" w:rsidRPr="000E790B" w:rsidRDefault="00595039" w:rsidP="000E790B">
      <w:pPr>
        <w:pStyle w:val="ListParagraph"/>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(Opsionet</w:t>
      </w:r>
      <w:r w:rsidR="003501D8"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1</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aspak; 2</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pak; 3</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disi;</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4</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mjaftueshëm; 5</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shumë)</w:t>
      </w:r>
    </w:p>
    <w:p w:rsidR="005B64C0" w:rsidRDefault="005B64C0" w:rsidP="000E790B">
      <w:pPr>
        <w:spacing w:line="360" w:lineRule="auto"/>
        <w:jc w:val="both"/>
        <w:rPr>
          <w:rFonts w:ascii="Times New Roman" w:hAnsi="Times New Roman" w:cs="Times New Roman"/>
          <w:b/>
          <w:sz w:val="24"/>
          <w:szCs w:val="24"/>
          <w:lang w:val="sq-AL"/>
        </w:rPr>
      </w:pPr>
    </w:p>
    <w:p w:rsidR="008B492D" w:rsidRPr="000E790B" w:rsidRDefault="005A01BB"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 xml:space="preserve">INTERVISTAT E </w:t>
      </w:r>
      <w:r w:rsidR="00595039" w:rsidRPr="000E790B">
        <w:rPr>
          <w:rFonts w:ascii="Times New Roman" w:hAnsi="Times New Roman" w:cs="Times New Roman"/>
          <w:b/>
          <w:sz w:val="24"/>
          <w:szCs w:val="24"/>
          <w:lang w:val="sq-AL"/>
        </w:rPr>
        <w:t>EKSPERT</w:t>
      </w:r>
      <w:r w:rsidR="00595039" w:rsidRPr="000E790B">
        <w:rPr>
          <w:rFonts w:ascii="Times New Roman" w:eastAsia="Times New Roman" w:hAnsi="Times New Roman" w:cs="Times New Roman"/>
          <w:b/>
          <w:bCs/>
          <w:sz w:val="24"/>
          <w:szCs w:val="24"/>
          <w:lang w:val="sq-AL" w:eastAsia="zh-CN"/>
        </w:rPr>
        <w:t>ËVE</w:t>
      </w:r>
    </w:p>
    <w:p w:rsidR="008B492D" w:rsidRPr="000E790B" w:rsidRDefault="005A01BB" w:rsidP="000E790B">
      <w:pPr>
        <w:suppressAutoHyphens/>
        <w:spacing w:after="0" w:line="360" w:lineRule="auto"/>
        <w:jc w:val="both"/>
        <w:rPr>
          <w:rFonts w:ascii="Times New Roman" w:eastAsia="Times New Roman" w:hAnsi="Times New Roman" w:cs="Times New Roman"/>
          <w:sz w:val="24"/>
          <w:szCs w:val="24"/>
          <w:lang w:val="sq-AL" w:eastAsia="zh-CN"/>
        </w:rPr>
      </w:pPr>
      <w:r w:rsidRPr="000E790B">
        <w:rPr>
          <w:rFonts w:ascii="Times New Roman" w:eastAsia="Times New Roman" w:hAnsi="Times New Roman" w:cs="Times New Roman"/>
          <w:b/>
          <w:bCs/>
          <w:sz w:val="24"/>
          <w:szCs w:val="24"/>
          <w:lang w:val="sq-AL" w:eastAsia="zh-CN"/>
        </w:rPr>
        <w:t>Kjo intervist</w:t>
      </w:r>
      <w:r w:rsidR="00417611" w:rsidRPr="000E790B">
        <w:rPr>
          <w:rFonts w:ascii="Times New Roman" w:eastAsia="Times New Roman" w:hAnsi="Times New Roman" w:cs="Times New Roman"/>
          <w:b/>
          <w:bCs/>
          <w:sz w:val="24"/>
          <w:szCs w:val="24"/>
          <w:lang w:val="sq-AL" w:eastAsia="zh-CN"/>
        </w:rPr>
        <w:t>ë</w:t>
      </w:r>
      <w:r w:rsidR="00595039" w:rsidRPr="000E790B">
        <w:rPr>
          <w:rFonts w:ascii="Times New Roman" w:eastAsia="Times New Roman" w:hAnsi="Times New Roman" w:cs="Times New Roman"/>
          <w:b/>
          <w:bCs/>
          <w:sz w:val="24"/>
          <w:szCs w:val="24"/>
          <w:lang w:val="sq-AL" w:eastAsia="zh-CN"/>
        </w:rPr>
        <w:t xml:space="preserve"> ka për qëllim të vlerësojë perceptimin tuaj në lidhje me ndik</w:t>
      </w:r>
      <w:r w:rsidR="003501D8" w:rsidRPr="000E790B">
        <w:rPr>
          <w:rFonts w:ascii="Times New Roman" w:eastAsia="Times New Roman" w:hAnsi="Times New Roman" w:cs="Times New Roman"/>
          <w:b/>
          <w:bCs/>
          <w:sz w:val="24"/>
          <w:szCs w:val="24"/>
          <w:lang w:val="sq-AL" w:eastAsia="zh-CN"/>
        </w:rPr>
        <w:t>imin e vendeve joperëndimore (</w:t>
      </w:r>
      <w:r w:rsidR="00595039" w:rsidRPr="000E790B">
        <w:rPr>
          <w:rFonts w:ascii="Times New Roman" w:eastAsia="Times New Roman" w:hAnsi="Times New Roman" w:cs="Times New Roman"/>
          <w:b/>
          <w:bCs/>
          <w:sz w:val="24"/>
          <w:szCs w:val="24"/>
          <w:lang w:val="sq-AL" w:eastAsia="zh-CN"/>
        </w:rPr>
        <w:t>Rusi, Turqi, Kinë) në Shqipëri.</w:t>
      </w:r>
    </w:p>
    <w:p w:rsidR="008B492D" w:rsidRPr="000E790B" w:rsidRDefault="008B492D" w:rsidP="000E790B">
      <w:pPr>
        <w:suppressAutoHyphens/>
        <w:spacing w:after="0" w:line="360" w:lineRule="auto"/>
        <w:ind w:left="720"/>
        <w:jc w:val="both"/>
        <w:rPr>
          <w:rFonts w:ascii="Times New Roman" w:eastAsia="Times New Roman" w:hAnsi="Times New Roman" w:cs="Times New Roman"/>
          <w:b/>
          <w:bCs/>
          <w:sz w:val="24"/>
          <w:szCs w:val="24"/>
          <w:lang w:val="sq-AL" w:eastAsia="zh-CN"/>
        </w:rPr>
      </w:pPr>
    </w:p>
    <w:p w:rsidR="008B492D" w:rsidRPr="000E790B" w:rsidRDefault="00595039" w:rsidP="000E790B">
      <w:pPr>
        <w:numPr>
          <w:ilvl w:val="0"/>
          <w:numId w:val="5"/>
        </w:numPr>
        <w:tabs>
          <w:tab w:val="left" w:pos="0"/>
        </w:tabs>
        <w:suppressAutoHyphens/>
        <w:spacing w:after="0" w:line="360" w:lineRule="auto"/>
        <w:jc w:val="both"/>
        <w:rPr>
          <w:rFonts w:ascii="Times New Roman" w:eastAsia="Times New Roman" w:hAnsi="Times New Roman" w:cs="Times New Roman"/>
          <w:b/>
          <w:sz w:val="24"/>
          <w:szCs w:val="24"/>
          <w:lang w:val="sq-AL" w:eastAsia="zh-CN"/>
        </w:rPr>
      </w:pPr>
      <w:r w:rsidRPr="000E790B">
        <w:rPr>
          <w:rFonts w:ascii="Times New Roman" w:eastAsia="Times New Roman" w:hAnsi="Times New Roman" w:cs="Times New Roman"/>
          <w:b/>
          <w:sz w:val="24"/>
          <w:szCs w:val="24"/>
          <w:lang w:val="sq-AL" w:eastAsia="zh-CN"/>
        </w:rPr>
        <w:t>Si e vlerësoni rolin e Shqip</w:t>
      </w:r>
      <w:r w:rsidR="003501D8" w:rsidRPr="000E790B">
        <w:rPr>
          <w:rFonts w:ascii="Times New Roman" w:eastAsia="Times New Roman" w:hAnsi="Times New Roman" w:cs="Times New Roman"/>
          <w:b/>
          <w:sz w:val="24"/>
          <w:szCs w:val="24"/>
          <w:lang w:val="sq-AL" w:eastAsia="zh-CN"/>
        </w:rPr>
        <w:t>ërisë në Ballkanin Perëndimor (</w:t>
      </w:r>
      <w:r w:rsidRPr="000E790B">
        <w:rPr>
          <w:rFonts w:ascii="Times New Roman" w:eastAsia="Times New Roman" w:hAnsi="Times New Roman" w:cs="Times New Roman"/>
          <w:b/>
          <w:sz w:val="24"/>
          <w:szCs w:val="24"/>
          <w:lang w:val="sq-AL" w:eastAsia="zh-CN"/>
        </w:rPr>
        <w:t>si aktor politik rajonal)?</w:t>
      </w:r>
    </w:p>
    <w:p w:rsidR="008B492D" w:rsidRPr="000E790B" w:rsidRDefault="008B492D" w:rsidP="000E790B">
      <w:pPr>
        <w:suppressAutoHyphens/>
        <w:spacing w:after="0" w:line="360" w:lineRule="auto"/>
        <w:jc w:val="both"/>
        <w:rPr>
          <w:rFonts w:ascii="Times New Roman" w:eastAsia="Times New Roman" w:hAnsi="Times New Roman" w:cs="Times New Roman"/>
          <w:b/>
          <w:sz w:val="24"/>
          <w:szCs w:val="24"/>
          <w:lang w:val="sq-AL" w:eastAsia="zh-CN"/>
        </w:rPr>
      </w:pPr>
    </w:p>
    <w:p w:rsidR="008B492D" w:rsidRPr="000E790B" w:rsidRDefault="00595039" w:rsidP="000E790B">
      <w:pPr>
        <w:numPr>
          <w:ilvl w:val="0"/>
          <w:numId w:val="5"/>
        </w:numPr>
        <w:tabs>
          <w:tab w:val="left" w:pos="0"/>
        </w:tabs>
        <w:suppressAutoHyphens/>
        <w:spacing w:after="0" w:line="360" w:lineRule="auto"/>
        <w:jc w:val="both"/>
        <w:rPr>
          <w:rFonts w:ascii="Times New Roman" w:eastAsia="Times New Roman" w:hAnsi="Times New Roman" w:cs="Times New Roman"/>
          <w:b/>
          <w:sz w:val="24"/>
          <w:szCs w:val="24"/>
          <w:lang w:val="sq-AL" w:eastAsia="zh-CN"/>
        </w:rPr>
      </w:pPr>
      <w:r w:rsidRPr="000E790B">
        <w:rPr>
          <w:rFonts w:ascii="Times New Roman" w:eastAsia="Times New Roman" w:hAnsi="Times New Roman" w:cs="Times New Roman"/>
          <w:b/>
          <w:sz w:val="24"/>
          <w:szCs w:val="24"/>
          <w:lang w:val="sq-AL" w:eastAsia="zh-CN"/>
        </w:rPr>
        <w:t xml:space="preserve">Në </w:t>
      </w:r>
      <w:r w:rsidR="003501D8" w:rsidRPr="000E790B">
        <w:rPr>
          <w:rFonts w:ascii="Times New Roman" w:eastAsia="Times New Roman" w:hAnsi="Times New Roman" w:cs="Times New Roman"/>
          <w:b/>
          <w:sz w:val="24"/>
          <w:szCs w:val="24"/>
          <w:lang w:val="sq-AL" w:eastAsia="zh-CN"/>
        </w:rPr>
        <w:t>pikëpamjen</w:t>
      </w:r>
      <w:r w:rsidRPr="000E790B">
        <w:rPr>
          <w:rFonts w:ascii="Times New Roman" w:eastAsia="Times New Roman" w:hAnsi="Times New Roman" w:cs="Times New Roman"/>
          <w:b/>
          <w:sz w:val="24"/>
          <w:szCs w:val="24"/>
          <w:lang w:val="sq-AL" w:eastAsia="zh-CN"/>
        </w:rPr>
        <w:t xml:space="preserve"> tuaj, cilat janë sfidat më të rëndësishme me të cilat po përballet Shqipëria sot (kemi parasysh kursin politik brenda dhe jashtë vendit)? </w:t>
      </w:r>
    </w:p>
    <w:p w:rsidR="008B492D" w:rsidRPr="000E790B" w:rsidRDefault="008B492D" w:rsidP="000E790B">
      <w:pPr>
        <w:suppressAutoHyphens/>
        <w:spacing w:after="0" w:line="360" w:lineRule="auto"/>
        <w:ind w:left="720"/>
        <w:jc w:val="both"/>
        <w:rPr>
          <w:rFonts w:ascii="Times New Roman" w:eastAsia="Times New Roman" w:hAnsi="Times New Roman" w:cs="Times New Roman"/>
          <w:b/>
          <w:sz w:val="24"/>
          <w:szCs w:val="24"/>
          <w:lang w:val="sq-AL" w:eastAsia="zh-CN"/>
        </w:rPr>
      </w:pPr>
    </w:p>
    <w:p w:rsidR="008B492D" w:rsidRPr="000E790B" w:rsidRDefault="00595039" w:rsidP="000E790B">
      <w:pPr>
        <w:numPr>
          <w:ilvl w:val="0"/>
          <w:numId w:val="5"/>
        </w:numPr>
        <w:tabs>
          <w:tab w:val="left" w:pos="0"/>
        </w:tabs>
        <w:suppressAutoHyphens/>
        <w:spacing w:after="0" w:line="360" w:lineRule="auto"/>
        <w:jc w:val="both"/>
        <w:rPr>
          <w:rFonts w:ascii="Times New Roman" w:eastAsia="Times New Roman" w:hAnsi="Times New Roman" w:cs="Times New Roman"/>
          <w:b/>
          <w:sz w:val="24"/>
          <w:szCs w:val="24"/>
          <w:lang w:val="sq-AL" w:eastAsia="zh-CN"/>
        </w:rPr>
      </w:pPr>
      <w:r w:rsidRPr="000E790B">
        <w:rPr>
          <w:rFonts w:ascii="Times New Roman" w:eastAsia="Times New Roman" w:hAnsi="Times New Roman" w:cs="Times New Roman"/>
          <w:b/>
          <w:sz w:val="24"/>
          <w:szCs w:val="24"/>
          <w:lang w:val="sq-AL" w:eastAsia="zh-CN"/>
        </w:rPr>
        <w:t>Si e vlerësoni ndikimin e vendeve perëndimore SHBA, BE në Shqipëri?</w:t>
      </w:r>
    </w:p>
    <w:p w:rsidR="008B492D" w:rsidRPr="000E790B" w:rsidRDefault="008B492D" w:rsidP="000E790B">
      <w:pPr>
        <w:suppressAutoHyphens/>
        <w:spacing w:after="0" w:line="360" w:lineRule="auto"/>
        <w:jc w:val="both"/>
        <w:rPr>
          <w:rFonts w:ascii="Times New Roman" w:eastAsia="Times New Roman" w:hAnsi="Times New Roman" w:cs="Times New Roman"/>
          <w:b/>
          <w:sz w:val="24"/>
          <w:szCs w:val="24"/>
          <w:lang w:val="sq-AL" w:eastAsia="zh-CN"/>
        </w:rPr>
      </w:pPr>
    </w:p>
    <w:p w:rsidR="008B492D" w:rsidRPr="000E790B" w:rsidRDefault="00595039" w:rsidP="000E790B">
      <w:pPr>
        <w:numPr>
          <w:ilvl w:val="0"/>
          <w:numId w:val="5"/>
        </w:numPr>
        <w:tabs>
          <w:tab w:val="left" w:pos="0"/>
        </w:tabs>
        <w:suppressAutoHyphens/>
        <w:spacing w:after="0" w:line="360" w:lineRule="auto"/>
        <w:jc w:val="both"/>
        <w:rPr>
          <w:rFonts w:ascii="Times New Roman" w:eastAsia="Times New Roman" w:hAnsi="Times New Roman" w:cs="Times New Roman"/>
          <w:b/>
          <w:sz w:val="24"/>
          <w:szCs w:val="24"/>
          <w:lang w:val="sq-AL" w:eastAsia="zh-CN"/>
        </w:rPr>
      </w:pPr>
      <w:r w:rsidRPr="000E790B">
        <w:rPr>
          <w:rFonts w:ascii="Times New Roman" w:eastAsia="Times New Roman" w:hAnsi="Times New Roman" w:cs="Times New Roman"/>
          <w:b/>
          <w:sz w:val="24"/>
          <w:szCs w:val="24"/>
          <w:lang w:val="sq-AL" w:eastAsia="zh-CN"/>
        </w:rPr>
        <w:t xml:space="preserve">Si e vlerësoni ndikimin e Rusisë/ Turqisë/ Kinës në Shqipëri?  </w:t>
      </w:r>
    </w:p>
    <w:p w:rsidR="008B492D" w:rsidRPr="000E790B" w:rsidRDefault="008B492D" w:rsidP="000E790B">
      <w:pPr>
        <w:suppressAutoHyphens/>
        <w:spacing w:after="0" w:line="360" w:lineRule="auto"/>
        <w:jc w:val="both"/>
        <w:rPr>
          <w:rFonts w:ascii="Times New Roman" w:eastAsia="Times New Roman" w:hAnsi="Times New Roman" w:cs="Times New Roman"/>
          <w:b/>
          <w:sz w:val="24"/>
          <w:szCs w:val="24"/>
          <w:lang w:val="sq-AL" w:eastAsia="zh-CN"/>
        </w:rPr>
      </w:pPr>
    </w:p>
    <w:p w:rsidR="008B492D" w:rsidRDefault="00595039" w:rsidP="000E790B">
      <w:pPr>
        <w:numPr>
          <w:ilvl w:val="0"/>
          <w:numId w:val="5"/>
        </w:numPr>
        <w:suppressAutoHyphens/>
        <w:spacing w:after="0" w:line="360" w:lineRule="auto"/>
        <w:jc w:val="both"/>
        <w:rPr>
          <w:rFonts w:ascii="Times New Roman" w:eastAsia="Times New Roman" w:hAnsi="Times New Roman" w:cs="Times New Roman"/>
          <w:b/>
          <w:sz w:val="24"/>
          <w:szCs w:val="24"/>
          <w:lang w:val="sq-AL" w:eastAsia="zh-CN"/>
        </w:rPr>
      </w:pPr>
      <w:r w:rsidRPr="000E790B">
        <w:rPr>
          <w:rFonts w:ascii="Times New Roman" w:eastAsia="Times New Roman" w:hAnsi="Times New Roman" w:cs="Times New Roman"/>
          <w:b/>
          <w:sz w:val="24"/>
          <w:szCs w:val="24"/>
          <w:lang w:val="sq-AL" w:eastAsia="zh-CN"/>
        </w:rPr>
        <w:t>Sipas jush, cil</w:t>
      </w:r>
      <w:r w:rsidR="0092622D" w:rsidRPr="000E790B">
        <w:rPr>
          <w:rFonts w:ascii="Times New Roman" w:eastAsia="Times New Roman" w:hAnsi="Times New Roman" w:cs="Times New Roman"/>
          <w:b/>
          <w:sz w:val="24"/>
          <w:szCs w:val="24"/>
          <w:lang w:val="sq-AL" w:eastAsia="zh-CN"/>
        </w:rPr>
        <w:t>a</w:t>
      </w:r>
      <w:r w:rsidRPr="000E790B">
        <w:rPr>
          <w:rFonts w:ascii="Times New Roman" w:eastAsia="Times New Roman" w:hAnsi="Times New Roman" w:cs="Times New Roman"/>
          <w:b/>
          <w:sz w:val="24"/>
          <w:szCs w:val="24"/>
          <w:lang w:val="sq-AL" w:eastAsia="zh-CN"/>
        </w:rPr>
        <w:t xml:space="preserve"> nga këto tri vende (Turqi, Rusi, Kin</w:t>
      </w:r>
      <w:r w:rsidR="003501D8" w:rsidRPr="000E790B">
        <w:rPr>
          <w:rFonts w:ascii="Times New Roman" w:eastAsia="Times New Roman" w:hAnsi="Times New Roman" w:cs="Times New Roman"/>
          <w:b/>
          <w:sz w:val="24"/>
          <w:szCs w:val="24"/>
          <w:lang w:val="sq-AL" w:eastAsia="zh-CN"/>
        </w:rPr>
        <w:t>ë</w:t>
      </w:r>
      <w:r w:rsidRPr="000E790B">
        <w:rPr>
          <w:rFonts w:ascii="Times New Roman" w:eastAsia="Times New Roman" w:hAnsi="Times New Roman" w:cs="Times New Roman"/>
          <w:b/>
          <w:sz w:val="24"/>
          <w:szCs w:val="24"/>
          <w:lang w:val="sq-AL" w:eastAsia="zh-CN"/>
        </w:rPr>
        <w:t>) ka ndikimin më të ma</w:t>
      </w:r>
      <w:r w:rsidR="003501D8" w:rsidRPr="000E790B">
        <w:rPr>
          <w:rFonts w:ascii="Times New Roman" w:eastAsia="Times New Roman" w:hAnsi="Times New Roman" w:cs="Times New Roman"/>
          <w:b/>
          <w:sz w:val="24"/>
          <w:szCs w:val="24"/>
          <w:lang w:val="sq-AL" w:eastAsia="zh-CN"/>
        </w:rPr>
        <w:t>dh në Shqipëri? - Në aspektin (</w:t>
      </w:r>
      <w:r w:rsidRPr="000E790B">
        <w:rPr>
          <w:rFonts w:ascii="Times New Roman" w:eastAsia="Times New Roman" w:hAnsi="Times New Roman" w:cs="Times New Roman"/>
          <w:b/>
          <w:sz w:val="24"/>
          <w:szCs w:val="24"/>
          <w:lang w:val="sq-AL" w:eastAsia="zh-CN"/>
        </w:rPr>
        <w:t>ekonomi</w:t>
      </w:r>
      <w:r w:rsidR="003501D8" w:rsidRPr="000E790B">
        <w:rPr>
          <w:rFonts w:ascii="Times New Roman" w:eastAsia="Times New Roman" w:hAnsi="Times New Roman" w:cs="Times New Roman"/>
          <w:b/>
          <w:sz w:val="24"/>
          <w:szCs w:val="24"/>
          <w:lang w:val="sq-AL" w:eastAsia="zh-CN"/>
        </w:rPr>
        <w:t>k</w:t>
      </w:r>
      <w:r w:rsidRPr="000E790B">
        <w:rPr>
          <w:rFonts w:ascii="Times New Roman" w:eastAsia="Times New Roman" w:hAnsi="Times New Roman" w:cs="Times New Roman"/>
          <w:b/>
          <w:sz w:val="24"/>
          <w:szCs w:val="24"/>
          <w:lang w:val="sq-AL" w:eastAsia="zh-CN"/>
        </w:rPr>
        <w:t>, polit</w:t>
      </w:r>
      <w:r w:rsidR="003501D8" w:rsidRPr="000E790B">
        <w:rPr>
          <w:rFonts w:ascii="Times New Roman" w:eastAsia="Times New Roman" w:hAnsi="Times New Roman" w:cs="Times New Roman"/>
          <w:b/>
          <w:sz w:val="24"/>
          <w:szCs w:val="24"/>
          <w:lang w:val="sq-AL" w:eastAsia="zh-CN"/>
        </w:rPr>
        <w:t>i</w:t>
      </w:r>
      <w:r w:rsidRPr="000E790B">
        <w:rPr>
          <w:rFonts w:ascii="Times New Roman" w:eastAsia="Times New Roman" w:hAnsi="Times New Roman" w:cs="Times New Roman"/>
          <w:b/>
          <w:sz w:val="24"/>
          <w:szCs w:val="24"/>
          <w:lang w:val="sq-AL" w:eastAsia="zh-CN"/>
        </w:rPr>
        <w:t>k, art/kulturë)?</w:t>
      </w:r>
    </w:p>
    <w:p w:rsidR="005B64C0" w:rsidRPr="000E790B" w:rsidRDefault="005B64C0" w:rsidP="005B64C0">
      <w:pPr>
        <w:suppressAutoHyphens/>
        <w:spacing w:after="0" w:line="360" w:lineRule="auto"/>
        <w:jc w:val="both"/>
        <w:rPr>
          <w:rFonts w:ascii="Times New Roman" w:eastAsia="Times New Roman" w:hAnsi="Times New Roman" w:cs="Times New Roman"/>
          <w:b/>
          <w:sz w:val="24"/>
          <w:szCs w:val="24"/>
          <w:lang w:val="sq-AL" w:eastAsia="zh-CN"/>
        </w:rPr>
      </w:pPr>
    </w:p>
    <w:p w:rsidR="00255A9E" w:rsidRPr="008F70C0" w:rsidRDefault="00595039" w:rsidP="000E790B">
      <w:pPr>
        <w:spacing w:line="360" w:lineRule="auto"/>
        <w:jc w:val="both"/>
        <w:rPr>
          <w:rFonts w:ascii="Times New Roman" w:hAnsi="Times New Roman" w:cs="Times New Roman"/>
          <w:b/>
          <w:sz w:val="28"/>
          <w:szCs w:val="28"/>
          <w:lang w:val="sq-AL"/>
        </w:rPr>
      </w:pPr>
      <w:r w:rsidRPr="008F70C0">
        <w:rPr>
          <w:rFonts w:ascii="Times New Roman" w:hAnsi="Times New Roman" w:cs="Times New Roman"/>
          <w:b/>
          <w:sz w:val="28"/>
          <w:szCs w:val="28"/>
          <w:lang w:val="sq-AL"/>
        </w:rPr>
        <w:t xml:space="preserve">SHTOJCA 2: </w:t>
      </w:r>
      <w:r w:rsidR="005A01BB" w:rsidRPr="008F70C0">
        <w:rPr>
          <w:rFonts w:ascii="Times New Roman" w:hAnsi="Times New Roman" w:cs="Times New Roman"/>
          <w:b/>
          <w:sz w:val="28"/>
          <w:szCs w:val="28"/>
          <w:lang w:val="sq-AL"/>
        </w:rPr>
        <w:t>INTERVISTAT</w:t>
      </w:r>
      <w:r w:rsidRPr="008F70C0">
        <w:rPr>
          <w:rFonts w:ascii="Times New Roman" w:hAnsi="Times New Roman" w:cs="Times New Roman"/>
          <w:b/>
          <w:sz w:val="28"/>
          <w:szCs w:val="28"/>
          <w:lang w:val="sq-AL"/>
        </w:rPr>
        <w:t xml:space="preserve"> E EKSPERT</w:t>
      </w:r>
      <w:r w:rsidR="003501D8" w:rsidRPr="008F70C0">
        <w:rPr>
          <w:rFonts w:ascii="Times New Roman" w:hAnsi="Times New Roman" w:cs="Times New Roman"/>
          <w:b/>
          <w:sz w:val="28"/>
          <w:szCs w:val="28"/>
          <w:lang w:val="sq-AL"/>
        </w:rPr>
        <w:t>Ë</w:t>
      </w:r>
      <w:r w:rsidRPr="008F70C0">
        <w:rPr>
          <w:rFonts w:ascii="Times New Roman" w:hAnsi="Times New Roman" w:cs="Times New Roman"/>
          <w:b/>
          <w:sz w:val="28"/>
          <w:szCs w:val="28"/>
          <w:lang w:val="sq-AL"/>
        </w:rPr>
        <w:t>VE</w:t>
      </w:r>
    </w:p>
    <w:p w:rsidR="005A01BB" w:rsidRPr="000E790B" w:rsidRDefault="003501D8" w:rsidP="000E790B">
      <w:pPr>
        <w:spacing w:line="360" w:lineRule="auto"/>
        <w:jc w:val="both"/>
        <w:rPr>
          <w:rFonts w:ascii="Times New Roman" w:hAnsi="Times New Roman" w:cs="Times New Roman"/>
          <w:b/>
          <w:sz w:val="24"/>
          <w:szCs w:val="24"/>
          <w:lang w:val="sq-AL"/>
        </w:rPr>
      </w:pPr>
      <w:r w:rsidRPr="000E790B">
        <w:rPr>
          <w:rFonts w:ascii="Times New Roman" w:hAnsi="Times New Roman" w:cs="Times New Roman"/>
          <w:b/>
          <w:i/>
          <w:sz w:val="24"/>
          <w:szCs w:val="24"/>
          <w:lang w:val="sq-AL"/>
        </w:rPr>
        <w:t>Intervistë</w:t>
      </w:r>
      <w:r w:rsidR="005A01BB" w:rsidRPr="000E790B">
        <w:rPr>
          <w:rFonts w:ascii="Times New Roman" w:hAnsi="Times New Roman" w:cs="Times New Roman"/>
          <w:b/>
          <w:i/>
          <w:sz w:val="24"/>
          <w:szCs w:val="24"/>
          <w:lang w:val="sq-AL"/>
        </w:rPr>
        <w:t>: Selami Xhepa</w:t>
      </w:r>
    </w:p>
    <w:p w:rsidR="00255A9E" w:rsidRPr="000E790B" w:rsidRDefault="00727544" w:rsidP="000E790B">
      <w:pPr>
        <w:pStyle w:val="ListParagraph"/>
        <w:suppressAutoHyphens/>
        <w:spacing w:after="0" w:line="360" w:lineRule="auto"/>
        <w:ind w:left="0"/>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 xml:space="preserve">1. </w:t>
      </w:r>
      <w:r w:rsidR="00255A9E" w:rsidRPr="000E790B">
        <w:rPr>
          <w:rFonts w:ascii="Times New Roman" w:hAnsi="Times New Roman" w:cs="Times New Roman"/>
          <w:b/>
          <w:sz w:val="24"/>
          <w:szCs w:val="24"/>
          <w:lang w:val="sq-AL"/>
        </w:rPr>
        <w:t>Si e vlerësoni rolin e Shqip</w:t>
      </w:r>
      <w:r w:rsidR="003501D8" w:rsidRPr="000E790B">
        <w:rPr>
          <w:rFonts w:ascii="Times New Roman" w:hAnsi="Times New Roman" w:cs="Times New Roman"/>
          <w:b/>
          <w:sz w:val="24"/>
          <w:szCs w:val="24"/>
          <w:lang w:val="sq-AL"/>
        </w:rPr>
        <w:t>ërisë në Ballkanin Perëndimor (</w:t>
      </w:r>
      <w:r w:rsidR="00255A9E" w:rsidRPr="000E790B">
        <w:rPr>
          <w:rFonts w:ascii="Times New Roman" w:hAnsi="Times New Roman" w:cs="Times New Roman"/>
          <w:b/>
          <w:sz w:val="24"/>
          <w:szCs w:val="24"/>
          <w:lang w:val="sq-AL"/>
        </w:rPr>
        <w:t>si aktor politik rajonal)?</w:t>
      </w:r>
    </w:p>
    <w:p w:rsidR="00255A9E" w:rsidRPr="000E790B" w:rsidRDefault="00255A9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Si një vend me rëndësi për paqen në rajon, gjykoj se Shqipëria ka qenë një</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faktor konstruktiv. Ka përkrahur dhe ka marrë pjesë</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aktive në nismat rajonale dhe ka punuar ndershmërisht për të nxitur m</w:t>
      </w:r>
      <w:r w:rsidR="009A398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shumë</w:t>
      </w:r>
      <w:r w:rsidR="003501D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dialog dhe paqe mes fqinjëve. Si një rajon me një të shkuar historike problematike, ruajtja e paqes është një proces i vështirë dhe shumë i brishtë. Politika “zero probleme me fqinjët”</w:t>
      </w:r>
      <w:r w:rsidR="003501D8"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mendoj se ka nevojë të trajtohet dhe më fort mes gjithë vendeve tona dhe të shndërrohet në një platformë veprimi të politikës së jashtme për të gjithë njësoj. </w:t>
      </w:r>
    </w:p>
    <w:p w:rsidR="00255A9E" w:rsidRPr="000E790B" w:rsidRDefault="00727544" w:rsidP="000E790B">
      <w:pPr>
        <w:pStyle w:val="ListParagraph"/>
        <w:spacing w:line="360" w:lineRule="auto"/>
        <w:ind w:left="0"/>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 xml:space="preserve">2. </w:t>
      </w:r>
      <w:r w:rsidR="00255A9E" w:rsidRPr="000E790B">
        <w:rPr>
          <w:rFonts w:ascii="Times New Roman" w:hAnsi="Times New Roman" w:cs="Times New Roman"/>
          <w:b/>
          <w:sz w:val="24"/>
          <w:szCs w:val="24"/>
          <w:lang w:val="sq-AL"/>
        </w:rPr>
        <w:t xml:space="preserve">Në </w:t>
      </w:r>
      <w:r w:rsidR="003501D8" w:rsidRPr="000E790B">
        <w:rPr>
          <w:rFonts w:ascii="Times New Roman" w:hAnsi="Times New Roman" w:cs="Times New Roman"/>
          <w:b/>
          <w:sz w:val="24"/>
          <w:szCs w:val="24"/>
          <w:lang w:val="sq-AL"/>
        </w:rPr>
        <w:t>pikëpamjen</w:t>
      </w:r>
      <w:r w:rsidR="00255A9E" w:rsidRPr="000E790B">
        <w:rPr>
          <w:rFonts w:ascii="Times New Roman" w:hAnsi="Times New Roman" w:cs="Times New Roman"/>
          <w:b/>
          <w:sz w:val="24"/>
          <w:szCs w:val="24"/>
          <w:lang w:val="sq-AL"/>
        </w:rPr>
        <w:t xml:space="preserve"> tuaj, cilat janë sfidat më të rëndësishme me të c</w:t>
      </w:r>
      <w:r w:rsidR="005C2693" w:rsidRPr="000E790B">
        <w:rPr>
          <w:rFonts w:ascii="Times New Roman" w:hAnsi="Times New Roman" w:cs="Times New Roman"/>
          <w:b/>
          <w:sz w:val="24"/>
          <w:szCs w:val="24"/>
          <w:lang w:val="sq-AL"/>
        </w:rPr>
        <w:t>ilat po përballet Shqipëria sot</w:t>
      </w:r>
      <w:r w:rsidR="00255A9E" w:rsidRPr="000E790B">
        <w:rPr>
          <w:rFonts w:ascii="Times New Roman" w:hAnsi="Times New Roman" w:cs="Times New Roman"/>
          <w:b/>
          <w:sz w:val="24"/>
          <w:szCs w:val="24"/>
          <w:lang w:val="sq-AL"/>
        </w:rPr>
        <w:t xml:space="preserve"> (</w:t>
      </w:r>
      <w:r w:rsidR="005C2693" w:rsidRPr="000E790B">
        <w:rPr>
          <w:rFonts w:ascii="Times New Roman" w:hAnsi="Times New Roman" w:cs="Times New Roman"/>
          <w:b/>
          <w:sz w:val="24"/>
          <w:szCs w:val="24"/>
          <w:lang w:val="sq-AL"/>
        </w:rPr>
        <w:t>k</w:t>
      </w:r>
      <w:r w:rsidR="00255A9E" w:rsidRPr="000E790B">
        <w:rPr>
          <w:rFonts w:ascii="Times New Roman" w:hAnsi="Times New Roman" w:cs="Times New Roman"/>
          <w:b/>
          <w:sz w:val="24"/>
          <w:szCs w:val="24"/>
          <w:lang w:val="sq-AL"/>
        </w:rPr>
        <w:t>rimi i organizuar, korrupsioni, mungesa e vizionit politik, etj</w:t>
      </w:r>
      <w:r w:rsidR="005C2693" w:rsidRPr="000E790B">
        <w:rPr>
          <w:rFonts w:ascii="Times New Roman" w:hAnsi="Times New Roman" w:cs="Times New Roman"/>
          <w:b/>
          <w:sz w:val="24"/>
          <w:szCs w:val="24"/>
          <w:lang w:val="sq-AL"/>
        </w:rPr>
        <w:t>.</w:t>
      </w:r>
      <w:r w:rsidR="00255A9E" w:rsidRPr="000E790B">
        <w:rPr>
          <w:rFonts w:ascii="Times New Roman" w:hAnsi="Times New Roman" w:cs="Times New Roman"/>
          <w:b/>
          <w:sz w:val="24"/>
          <w:szCs w:val="24"/>
          <w:lang w:val="sq-AL"/>
        </w:rPr>
        <w:t xml:space="preserve">)? </w:t>
      </w:r>
    </w:p>
    <w:p w:rsidR="00255A9E" w:rsidRPr="000E790B" w:rsidRDefault="00255A9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Patjetër që</w:t>
      </w:r>
      <w:r w:rsidR="00727544"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korrupsioni ka minuar përpjekjet për të ndërtuar një</w:t>
      </w:r>
      <w:r w:rsidR="005C269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ekonomi të shëndetshme dhe një</w:t>
      </w:r>
      <w:r w:rsidR="005C269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shtet demokratik funksionues, shërbime publike të ofruara me një standard të pranueshëm dhe larg praktikave korruptive</w:t>
      </w:r>
      <w:r w:rsidR="005C269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të cilat kufizojnë aksesin e gjithë popullsisë. Kjo nga ana e vet, ka minuar ndërtimin e një</w:t>
      </w:r>
      <w:r w:rsidR="005C269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administrate publike </w:t>
      </w:r>
      <w:r w:rsidR="005C2693" w:rsidRPr="000E790B">
        <w:rPr>
          <w:rFonts w:ascii="Times New Roman" w:hAnsi="Times New Roman" w:cs="Times New Roman"/>
          <w:sz w:val="24"/>
          <w:szCs w:val="24"/>
          <w:lang w:val="sq-AL"/>
        </w:rPr>
        <w:t>të efektshme</w:t>
      </w:r>
      <w:r w:rsidRPr="000E790B">
        <w:rPr>
          <w:rFonts w:ascii="Times New Roman" w:hAnsi="Times New Roman" w:cs="Times New Roman"/>
          <w:sz w:val="24"/>
          <w:szCs w:val="24"/>
          <w:lang w:val="sq-AL"/>
        </w:rPr>
        <w:t>, të aftë dhe të përgjegjshme ndaj qytetarëve. Rezultati i bashkëveprimit të faktorëve të mësipërm ka prodhuar një</w:t>
      </w:r>
      <w:r w:rsidR="005C269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ekonomi të dobët e varfëri të përhapur, gjë e cila nxit aktivitetet ekonomike të paligjshme, si kultivimi bimëve narkotike, duke u bërë shkas për rritjen e aktiviteti kriminal dhe përhapjen e krimit të organizuar. Ky rreth vicioz në të cilën ka hyrë vendi, ka prodhuar një</w:t>
      </w:r>
      <w:r w:rsidR="005C269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realitet shumë negativ dhe ka nxitur një rigjallërim të</w:t>
      </w:r>
      <w:r w:rsidR="005C269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një vale emigracioni që mund të ketë</w:t>
      </w:r>
      <w:r w:rsidR="005C269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pasoja afatgjata për vendin. </w:t>
      </w:r>
    </w:p>
    <w:p w:rsidR="00255A9E" w:rsidRPr="000E790B" w:rsidRDefault="005C2693" w:rsidP="000E790B">
      <w:pPr>
        <w:pStyle w:val="ListParagraph"/>
        <w:spacing w:line="360" w:lineRule="auto"/>
        <w:ind w:left="0"/>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 xml:space="preserve">3. </w:t>
      </w:r>
      <w:r w:rsidR="00255A9E" w:rsidRPr="000E790B">
        <w:rPr>
          <w:rFonts w:ascii="Times New Roman" w:hAnsi="Times New Roman" w:cs="Times New Roman"/>
          <w:b/>
          <w:sz w:val="24"/>
          <w:szCs w:val="24"/>
          <w:lang w:val="sq-AL"/>
        </w:rPr>
        <w:t>Si e vlerësoni ndikimin e vendeve perëndimore SHBA, BE në Shqipëri?</w:t>
      </w:r>
    </w:p>
    <w:p w:rsidR="00255A9E" w:rsidRPr="000E790B" w:rsidRDefault="00255A9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Perëndimi ka qenë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dashamirës dhe mbështetës, por gjykoj se duhet të jenë më aktiv</w:t>
      </w:r>
      <w:r w:rsidR="00B13E1E"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dhe të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drejtpërdrejtë në qëndrimet e tyre ndaj politikave të gabuara. Për shembull, vendet e BE-së kanë shpenzuar shumë të mëdha monetare në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reformën e administratës publike, por është fakt se ajo është shumë e dobët dhe joprofesionale. Edhe reforma të tjera të mbështetura nga BE dhe SHBA</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nuk kanë dhënë efektet e pritshme, duke treguar se mbështetja ka qenë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jo shumë efikase. Ndoshta dështimi më kryesor lidhet me mungesën e standardeve demokratike në zgjedhjet politike, për të cilat fajtore mbetet </w:t>
      </w:r>
      <w:r w:rsidR="00B13E1E" w:rsidRPr="000E790B">
        <w:rPr>
          <w:rFonts w:ascii="Times New Roman" w:hAnsi="Times New Roman" w:cs="Times New Roman"/>
          <w:sz w:val="24"/>
          <w:szCs w:val="24"/>
          <w:lang w:val="sq-AL"/>
        </w:rPr>
        <w:t xml:space="preserve">jo </w:t>
      </w:r>
      <w:r w:rsidRPr="000E790B">
        <w:rPr>
          <w:rFonts w:ascii="Times New Roman" w:hAnsi="Times New Roman" w:cs="Times New Roman"/>
          <w:sz w:val="24"/>
          <w:szCs w:val="24"/>
          <w:lang w:val="sq-AL"/>
        </w:rPr>
        <w:t>politika jonë lokale, por roli i miqve perëndimor</w:t>
      </w:r>
      <w:r w:rsidR="00B13E1E"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duhet të kishte qenë shumë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më detyrues/imponues.</w:t>
      </w:r>
    </w:p>
    <w:p w:rsidR="00255A9E" w:rsidRPr="000E790B" w:rsidRDefault="00B13E1E" w:rsidP="000E790B">
      <w:pPr>
        <w:pStyle w:val="ListParagraph"/>
        <w:spacing w:line="360" w:lineRule="auto"/>
        <w:ind w:left="0"/>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 xml:space="preserve">4. </w:t>
      </w:r>
      <w:r w:rsidR="00255A9E" w:rsidRPr="000E790B">
        <w:rPr>
          <w:rFonts w:ascii="Times New Roman" w:hAnsi="Times New Roman" w:cs="Times New Roman"/>
          <w:b/>
          <w:sz w:val="24"/>
          <w:szCs w:val="24"/>
          <w:lang w:val="sq-AL"/>
        </w:rPr>
        <w:t xml:space="preserve">Si e vlerësoni ndikimin e Rusisë/ Turqisë/ Kinës në Shqipëri? </w:t>
      </w:r>
    </w:p>
    <w:p w:rsidR="00255A9E" w:rsidRPr="000E790B" w:rsidRDefault="00255A9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Edhe pse ka përpjekje të dukshme të Rusisë për të shtrirë ndikimin e vet në Ballkan, Shqipëria ka mbetur jashtë saj. </w:t>
      </w:r>
      <w:r w:rsidR="00B13E1E"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fakt se shkëmbimet e niveleve politike janë në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nivele të papërfillshme, njësoj </w:t>
      </w:r>
      <w:r w:rsidR="00B13E1E" w:rsidRPr="000E790B">
        <w:rPr>
          <w:rFonts w:ascii="Times New Roman" w:hAnsi="Times New Roman" w:cs="Times New Roman"/>
          <w:sz w:val="24"/>
          <w:szCs w:val="24"/>
          <w:lang w:val="sq-AL"/>
        </w:rPr>
        <w:t>siç</w:t>
      </w:r>
      <w:r w:rsidRPr="000E790B">
        <w:rPr>
          <w:rFonts w:ascii="Times New Roman" w:hAnsi="Times New Roman" w:cs="Times New Roman"/>
          <w:sz w:val="24"/>
          <w:szCs w:val="24"/>
          <w:lang w:val="sq-AL"/>
        </w:rPr>
        <w:t xml:space="preserve"> janë dhe </w:t>
      </w:r>
      <w:r w:rsidR="00B13E1E" w:rsidRPr="000E790B">
        <w:rPr>
          <w:rFonts w:ascii="Times New Roman" w:hAnsi="Times New Roman" w:cs="Times New Roman"/>
          <w:sz w:val="24"/>
          <w:szCs w:val="24"/>
          <w:lang w:val="sq-AL"/>
        </w:rPr>
        <w:t>marrëdhëniet</w:t>
      </w:r>
      <w:r w:rsidRPr="000E790B">
        <w:rPr>
          <w:rFonts w:ascii="Times New Roman" w:hAnsi="Times New Roman" w:cs="Times New Roman"/>
          <w:sz w:val="24"/>
          <w:szCs w:val="24"/>
          <w:lang w:val="sq-AL"/>
        </w:rPr>
        <w:t xml:space="preserve"> ekonomike tregtare dhe të investimeve. Madje</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edhe shkëmbimet kulturore kanë qenë shumë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rastësore. Nga ana tjetër</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Turqia mbetet një aleate e natyrshme e vendit tonë</w:t>
      </w:r>
      <w:r w:rsidR="00B13E1E" w:rsidRPr="000E790B">
        <w:rPr>
          <w:rFonts w:ascii="Times New Roman" w:hAnsi="Times New Roman" w:cs="Times New Roman"/>
          <w:sz w:val="24"/>
          <w:szCs w:val="24"/>
          <w:lang w:val="sq-AL"/>
        </w:rPr>
        <w:t xml:space="preserve">, aq sa </w:t>
      </w:r>
      <w:r w:rsidRPr="000E790B">
        <w:rPr>
          <w:rFonts w:ascii="Times New Roman" w:hAnsi="Times New Roman" w:cs="Times New Roman"/>
          <w:sz w:val="24"/>
          <w:szCs w:val="24"/>
          <w:lang w:val="sq-AL"/>
        </w:rPr>
        <w:t>ndikimi i saj në Shqipëri është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shumë i dukshëm dhe i prekshëm në të gjitha nivelet, që nga shkëmbimet e shpeshta të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niveleve të larta politike, raportet e ngushta ekonomike e tregtare, </w:t>
      </w:r>
      <w:r w:rsidR="00B13E1E" w:rsidRPr="000E790B">
        <w:rPr>
          <w:rFonts w:ascii="Times New Roman" w:hAnsi="Times New Roman" w:cs="Times New Roman"/>
          <w:sz w:val="24"/>
          <w:szCs w:val="24"/>
          <w:lang w:val="sq-AL"/>
        </w:rPr>
        <w:t>prania</w:t>
      </w:r>
      <w:r w:rsidRPr="000E790B">
        <w:rPr>
          <w:rFonts w:ascii="Times New Roman" w:hAnsi="Times New Roman" w:cs="Times New Roman"/>
          <w:sz w:val="24"/>
          <w:szCs w:val="24"/>
          <w:lang w:val="sq-AL"/>
        </w:rPr>
        <w:t xml:space="preserve"> e fortë e investimeve turke, edhe në sektorët strategjik</w:t>
      </w:r>
      <w:r w:rsidR="00B13E1E"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etj. Kina po zgjeron influencën e vet në rajonin e Ballkanit, por duket se Greqia do të jetë vendi prej ku mund të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shtrihet më fort në rajonin tonë. Ka një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zgjerim të fortë të influencës së saj politike</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si pjesë e rritjes së influencës së saj në </w:t>
      </w:r>
      <w:r w:rsidR="00B13E1E" w:rsidRPr="000E790B">
        <w:rPr>
          <w:rFonts w:ascii="Times New Roman" w:hAnsi="Times New Roman" w:cs="Times New Roman"/>
          <w:sz w:val="24"/>
          <w:szCs w:val="24"/>
          <w:lang w:val="sq-AL"/>
        </w:rPr>
        <w:t>Evropën</w:t>
      </w:r>
      <w:r w:rsidRPr="000E790B">
        <w:rPr>
          <w:rFonts w:ascii="Times New Roman" w:hAnsi="Times New Roman" w:cs="Times New Roman"/>
          <w:sz w:val="24"/>
          <w:szCs w:val="24"/>
          <w:lang w:val="sq-AL"/>
        </w:rPr>
        <w:t xml:space="preserve"> Juglindore, ku bën pjesë dhe Shqipëria. </w:t>
      </w:r>
    </w:p>
    <w:p w:rsidR="00255A9E" w:rsidRPr="000E790B" w:rsidRDefault="00B13E1E" w:rsidP="000E790B">
      <w:pPr>
        <w:pStyle w:val="ListParagraph"/>
        <w:suppressAutoHyphens/>
        <w:spacing w:after="0" w:line="360" w:lineRule="auto"/>
        <w:ind w:left="0"/>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 xml:space="preserve">5. </w:t>
      </w:r>
      <w:r w:rsidR="00255A9E" w:rsidRPr="000E790B">
        <w:rPr>
          <w:rFonts w:ascii="Times New Roman" w:hAnsi="Times New Roman" w:cs="Times New Roman"/>
          <w:b/>
          <w:sz w:val="24"/>
          <w:szCs w:val="24"/>
          <w:lang w:val="sq-AL"/>
        </w:rPr>
        <w:t>Cil</w:t>
      </w:r>
      <w:r w:rsidRPr="000E790B">
        <w:rPr>
          <w:rFonts w:ascii="Times New Roman" w:hAnsi="Times New Roman" w:cs="Times New Roman"/>
          <w:b/>
          <w:sz w:val="24"/>
          <w:szCs w:val="24"/>
          <w:lang w:val="sq-AL"/>
        </w:rPr>
        <w:t>a</w:t>
      </w:r>
      <w:r w:rsidR="00255A9E" w:rsidRPr="000E790B">
        <w:rPr>
          <w:rFonts w:ascii="Times New Roman" w:hAnsi="Times New Roman" w:cs="Times New Roman"/>
          <w:b/>
          <w:sz w:val="24"/>
          <w:szCs w:val="24"/>
          <w:lang w:val="sq-AL"/>
        </w:rPr>
        <w:t xml:space="preserve"> nga këto tri vende (Turqi, Rusi, Kinë) ka ndikimin më të mad</w:t>
      </w:r>
      <w:r w:rsidR="006F33ED" w:rsidRPr="000E790B">
        <w:rPr>
          <w:rFonts w:ascii="Times New Roman" w:hAnsi="Times New Roman" w:cs="Times New Roman"/>
          <w:b/>
          <w:sz w:val="24"/>
          <w:szCs w:val="24"/>
          <w:lang w:val="sq-AL"/>
        </w:rPr>
        <w:t xml:space="preserve">h </w:t>
      </w:r>
      <w:r w:rsidRPr="000E790B">
        <w:rPr>
          <w:rFonts w:ascii="Times New Roman" w:hAnsi="Times New Roman" w:cs="Times New Roman"/>
          <w:b/>
          <w:sz w:val="24"/>
          <w:szCs w:val="24"/>
          <w:lang w:val="sq-AL"/>
        </w:rPr>
        <w:t>në Shqipëri? - Në aspektin (</w:t>
      </w:r>
      <w:r w:rsidR="00255A9E" w:rsidRPr="000E790B">
        <w:rPr>
          <w:rFonts w:ascii="Times New Roman" w:hAnsi="Times New Roman" w:cs="Times New Roman"/>
          <w:b/>
          <w:sz w:val="24"/>
          <w:szCs w:val="24"/>
          <w:lang w:val="sq-AL"/>
        </w:rPr>
        <w:t xml:space="preserve">ekonomi, </w:t>
      </w:r>
      <w:r w:rsidRPr="000E790B">
        <w:rPr>
          <w:rFonts w:ascii="Times New Roman" w:hAnsi="Times New Roman" w:cs="Times New Roman"/>
          <w:b/>
          <w:sz w:val="24"/>
          <w:szCs w:val="24"/>
          <w:lang w:val="sq-AL"/>
        </w:rPr>
        <w:t>politikë</w:t>
      </w:r>
      <w:r w:rsidR="00255A9E" w:rsidRPr="000E790B">
        <w:rPr>
          <w:rFonts w:ascii="Times New Roman" w:hAnsi="Times New Roman" w:cs="Times New Roman"/>
          <w:b/>
          <w:sz w:val="24"/>
          <w:szCs w:val="24"/>
          <w:lang w:val="sq-AL"/>
        </w:rPr>
        <w:t>, art/kultur</w:t>
      </w:r>
      <w:r w:rsidRPr="000E790B">
        <w:rPr>
          <w:rFonts w:ascii="Times New Roman" w:hAnsi="Times New Roman" w:cs="Times New Roman"/>
          <w:b/>
          <w:sz w:val="24"/>
          <w:szCs w:val="24"/>
          <w:lang w:val="sq-AL"/>
        </w:rPr>
        <w:t>ë</w:t>
      </w:r>
      <w:r w:rsidR="00255A9E" w:rsidRPr="000E790B">
        <w:rPr>
          <w:rFonts w:ascii="Times New Roman" w:hAnsi="Times New Roman" w:cs="Times New Roman"/>
          <w:b/>
          <w:sz w:val="24"/>
          <w:szCs w:val="24"/>
          <w:lang w:val="sq-AL"/>
        </w:rPr>
        <w:t>)?</w:t>
      </w:r>
    </w:p>
    <w:p w:rsidR="00255A9E" w:rsidRPr="000E790B" w:rsidRDefault="00255A9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Roli i Rusisë në Shqipëri ka qenë shumë i pandjeshëm dhe raportet ekonomike e tregtare mbeten të papërfillshme. Ndërsa roli i Turqisë ka qenë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përherë i rëndësishëm, edhe për shkak të historisë sonë të përbashkët për shumë shekuj, por mendoj edhe për shkak të rolit </w:t>
      </w:r>
      <w:r w:rsidR="00B13E1E" w:rsidRPr="000E790B">
        <w:rPr>
          <w:rFonts w:ascii="Times New Roman" w:hAnsi="Times New Roman" w:cs="Times New Roman"/>
          <w:sz w:val="24"/>
          <w:szCs w:val="24"/>
          <w:lang w:val="sq-AL"/>
        </w:rPr>
        <w:t>balancues</w:t>
      </w:r>
      <w:r w:rsidRPr="000E790B">
        <w:rPr>
          <w:rFonts w:ascii="Times New Roman" w:hAnsi="Times New Roman" w:cs="Times New Roman"/>
          <w:sz w:val="24"/>
          <w:szCs w:val="24"/>
          <w:lang w:val="sq-AL"/>
        </w:rPr>
        <w:t xml:space="preserve"> ndaj Greqisë. Mendoj se për Shqipërinë është shumë e dobishme zhvillimi i një partneriteti miqësie e bashkëpunimi me Turqinë, roli i së cilës në gjeopolitikën e ardhshme mendoj se</w:t>
      </w:r>
      <w:r w:rsidR="00B13E1E" w:rsidRPr="000E790B">
        <w:rPr>
          <w:rFonts w:ascii="Times New Roman" w:hAnsi="Times New Roman" w:cs="Times New Roman"/>
          <w:sz w:val="24"/>
          <w:szCs w:val="24"/>
          <w:lang w:val="sq-AL"/>
        </w:rPr>
        <w:t xml:space="preserve"> do</w:t>
      </w:r>
      <w:r w:rsidRPr="000E790B">
        <w:rPr>
          <w:rFonts w:ascii="Times New Roman" w:hAnsi="Times New Roman" w:cs="Times New Roman"/>
          <w:sz w:val="24"/>
          <w:szCs w:val="24"/>
          <w:lang w:val="sq-AL"/>
        </w:rPr>
        <w:t xml:space="preserve"> të jetë në një rritje të fortë. Nga ana tjetër, rolin e Kinës e shikoj të dobët, edhe pse sërish kemi një episod historik interesant dhe një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rritje relativisht të </w:t>
      </w:r>
      <w:r w:rsidR="00B13E1E" w:rsidRPr="000E790B">
        <w:rPr>
          <w:rFonts w:ascii="Times New Roman" w:hAnsi="Times New Roman" w:cs="Times New Roman"/>
          <w:sz w:val="24"/>
          <w:szCs w:val="24"/>
          <w:lang w:val="sq-AL"/>
        </w:rPr>
        <w:t>shpejtë</w:t>
      </w:r>
      <w:r w:rsidRPr="000E790B">
        <w:rPr>
          <w:rFonts w:ascii="Times New Roman" w:hAnsi="Times New Roman" w:cs="Times New Roman"/>
          <w:sz w:val="24"/>
          <w:szCs w:val="24"/>
          <w:lang w:val="sq-AL"/>
        </w:rPr>
        <w:t xml:space="preserve"> të aktiviteteve ekonomike e tregtare dhe të investimeve kineze në vendin tonë. Kjo është dhe pjesë e ekspansionit kinez në botë, </w:t>
      </w:r>
      <w:r w:rsidR="00B13E1E" w:rsidRPr="000E790B">
        <w:rPr>
          <w:rFonts w:ascii="Times New Roman" w:hAnsi="Times New Roman" w:cs="Times New Roman"/>
          <w:sz w:val="24"/>
          <w:szCs w:val="24"/>
          <w:lang w:val="sq-AL"/>
        </w:rPr>
        <w:t>siç</w:t>
      </w:r>
      <w:r w:rsidRPr="000E790B">
        <w:rPr>
          <w:rFonts w:ascii="Times New Roman" w:hAnsi="Times New Roman" w:cs="Times New Roman"/>
          <w:sz w:val="24"/>
          <w:szCs w:val="24"/>
          <w:lang w:val="sq-AL"/>
        </w:rPr>
        <w:t xml:space="preserve"> shprehet dhe në jetësimin e projektit më të madh të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w:t>
      </w:r>
      <w:r w:rsidR="00B13E1E"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 xml:space="preserve">rugës së </w:t>
      </w:r>
      <w:r w:rsidR="00B13E1E" w:rsidRPr="000E790B">
        <w:rPr>
          <w:rFonts w:ascii="Times New Roman" w:hAnsi="Times New Roman" w:cs="Times New Roman"/>
          <w:sz w:val="24"/>
          <w:szCs w:val="24"/>
          <w:lang w:val="sq-AL"/>
        </w:rPr>
        <w:t>M</w:t>
      </w:r>
      <w:r w:rsidRPr="000E790B">
        <w:rPr>
          <w:rFonts w:ascii="Times New Roman" w:hAnsi="Times New Roman" w:cs="Times New Roman"/>
          <w:sz w:val="24"/>
          <w:szCs w:val="24"/>
          <w:lang w:val="sq-AL"/>
        </w:rPr>
        <w:t xml:space="preserve">ëndafshtë”. Sidoqoftë, nga pikëpamja pragmatike, mendoj se </w:t>
      </w:r>
      <w:r w:rsidR="00B13E1E" w:rsidRPr="000E790B">
        <w:rPr>
          <w:rFonts w:ascii="Times New Roman" w:hAnsi="Times New Roman" w:cs="Times New Roman"/>
          <w:sz w:val="24"/>
          <w:szCs w:val="24"/>
          <w:lang w:val="sq-AL"/>
        </w:rPr>
        <w:t>marrëdhëniet</w:t>
      </w:r>
      <w:r w:rsidRPr="000E790B">
        <w:rPr>
          <w:rFonts w:ascii="Times New Roman" w:hAnsi="Times New Roman" w:cs="Times New Roman"/>
          <w:sz w:val="24"/>
          <w:szCs w:val="24"/>
          <w:lang w:val="sq-AL"/>
        </w:rPr>
        <w:t xml:space="preserve"> me Turqinë janë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me rëndësi shumë më të lartë strategjike.</w:t>
      </w:r>
    </w:p>
    <w:p w:rsidR="00877B29" w:rsidRPr="000E790B" w:rsidRDefault="005A01BB" w:rsidP="000E790B">
      <w:pPr>
        <w:spacing w:line="360" w:lineRule="auto"/>
        <w:jc w:val="both"/>
        <w:rPr>
          <w:rFonts w:ascii="Times New Roman" w:hAnsi="Times New Roman" w:cs="Times New Roman"/>
          <w:b/>
          <w:i/>
          <w:sz w:val="24"/>
          <w:szCs w:val="24"/>
          <w:lang w:val="sq-AL"/>
        </w:rPr>
      </w:pPr>
      <w:r w:rsidRPr="000E790B">
        <w:rPr>
          <w:rFonts w:ascii="Times New Roman" w:hAnsi="Times New Roman" w:cs="Times New Roman"/>
          <w:b/>
          <w:i/>
          <w:sz w:val="24"/>
          <w:szCs w:val="24"/>
          <w:lang w:val="sq-AL"/>
        </w:rPr>
        <w:t>Intervist</w:t>
      </w:r>
      <w:r w:rsidR="00442A60" w:rsidRPr="000E790B">
        <w:rPr>
          <w:rFonts w:ascii="Times New Roman" w:hAnsi="Times New Roman" w:cs="Times New Roman"/>
          <w:b/>
          <w:i/>
          <w:sz w:val="24"/>
          <w:szCs w:val="24"/>
          <w:lang w:val="sq-AL"/>
        </w:rPr>
        <w:t>ë</w:t>
      </w:r>
      <w:r w:rsidRPr="000E790B">
        <w:rPr>
          <w:rFonts w:ascii="Times New Roman" w:hAnsi="Times New Roman" w:cs="Times New Roman"/>
          <w:b/>
          <w:i/>
          <w:sz w:val="24"/>
          <w:szCs w:val="24"/>
          <w:lang w:val="sq-AL"/>
        </w:rPr>
        <w:t>:</w:t>
      </w:r>
      <w:r w:rsidR="00877B29" w:rsidRPr="000E790B">
        <w:rPr>
          <w:rFonts w:ascii="Times New Roman" w:hAnsi="Times New Roman" w:cs="Times New Roman"/>
          <w:b/>
          <w:i/>
          <w:sz w:val="24"/>
          <w:szCs w:val="24"/>
          <w:lang w:val="sq-AL"/>
        </w:rPr>
        <w:t xml:space="preserve"> Arben Malaj</w:t>
      </w:r>
    </w:p>
    <w:p w:rsidR="00877B29" w:rsidRPr="000E790B" w:rsidRDefault="00877B29" w:rsidP="000E790B">
      <w:pPr>
        <w:pStyle w:val="ListParagraph"/>
        <w:numPr>
          <w:ilvl w:val="0"/>
          <w:numId w:val="9"/>
        </w:numPr>
        <w:suppressAutoHyphens/>
        <w:spacing w:after="0"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Si e vlerësoni rolin e Shqip</w:t>
      </w:r>
      <w:r w:rsidR="00B13E1E" w:rsidRPr="000E790B">
        <w:rPr>
          <w:rFonts w:ascii="Times New Roman" w:hAnsi="Times New Roman" w:cs="Times New Roman"/>
          <w:b/>
          <w:sz w:val="24"/>
          <w:szCs w:val="24"/>
          <w:lang w:val="sq-AL"/>
        </w:rPr>
        <w:t>ërisë në Ballkanin Perëndimor (</w:t>
      </w:r>
      <w:r w:rsidRPr="000E790B">
        <w:rPr>
          <w:rFonts w:ascii="Times New Roman" w:hAnsi="Times New Roman" w:cs="Times New Roman"/>
          <w:b/>
          <w:sz w:val="24"/>
          <w:szCs w:val="24"/>
          <w:lang w:val="sq-AL"/>
        </w:rPr>
        <w:t>si aktor politik rajonal)?</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Shqipëria ka pasur ka dhe shpresohet se do të k</w:t>
      </w:r>
      <w:r w:rsidR="00B13E1E"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të një rol në rritje dhe me impakt pozitiv në Ballkanin Perëndimor, kjo sepse</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p>
    <w:p w:rsidR="00877B29" w:rsidRPr="000E790B" w:rsidRDefault="00877B29" w:rsidP="000E790B">
      <w:pPr>
        <w:pStyle w:val="ListParagraph"/>
        <w:numPr>
          <w:ilvl w:val="0"/>
          <w:numId w:val="21"/>
        </w:numPr>
        <w:suppressAutoHyphens/>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Shqipëria kurrë nuk ka nxitur konflikte lufte-nxitëse në rajon</w:t>
      </w:r>
      <w:r w:rsidR="00B13E1E" w:rsidRPr="000E790B">
        <w:rPr>
          <w:rFonts w:ascii="Times New Roman" w:hAnsi="Times New Roman" w:cs="Times New Roman"/>
          <w:sz w:val="24"/>
          <w:szCs w:val="24"/>
          <w:lang w:val="sq-AL"/>
        </w:rPr>
        <w:t>;</w:t>
      </w:r>
    </w:p>
    <w:p w:rsidR="00877B29" w:rsidRPr="000E790B" w:rsidRDefault="00877B29" w:rsidP="000E790B">
      <w:pPr>
        <w:pStyle w:val="ListParagraph"/>
        <w:numPr>
          <w:ilvl w:val="0"/>
          <w:numId w:val="21"/>
        </w:numPr>
        <w:suppressAutoHyphens/>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Shqipëria kurrë nuk është prekur nga konflikte fetare</w:t>
      </w:r>
      <w:r w:rsidR="00B13E1E" w:rsidRPr="000E790B">
        <w:rPr>
          <w:rFonts w:ascii="Times New Roman" w:hAnsi="Times New Roman" w:cs="Times New Roman"/>
          <w:sz w:val="24"/>
          <w:szCs w:val="24"/>
          <w:lang w:val="sq-AL"/>
        </w:rPr>
        <w:t>;</w:t>
      </w:r>
    </w:p>
    <w:p w:rsidR="00877B29" w:rsidRPr="000E790B" w:rsidRDefault="00877B29" w:rsidP="000E790B">
      <w:pPr>
        <w:numPr>
          <w:ilvl w:val="0"/>
          <w:numId w:val="21"/>
        </w:numPr>
        <w:suppressAutoHyphens/>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Shqipëria kurrë nuk është prekur nga konflikte etnike</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apo midis rajoneve të ndryshme të vendit.</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Konfliktet me background etnik dhe fetar janë në themel të krizave historike të Ballkanit</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aq sa Bismark do të shkruante</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qoftë</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se bota do të ketë një luftë tjetër botërore, ajo do të vijë prej </w:t>
      </w:r>
      <w:r w:rsidR="00B13E1E" w:rsidRPr="000E790B">
        <w:rPr>
          <w:rFonts w:ascii="Times New Roman" w:hAnsi="Times New Roman" w:cs="Times New Roman"/>
          <w:sz w:val="24"/>
          <w:szCs w:val="24"/>
          <w:lang w:val="sq-AL"/>
        </w:rPr>
        <w:t>çmendurisë</w:t>
      </w:r>
      <w:r w:rsidRPr="000E790B">
        <w:rPr>
          <w:rFonts w:ascii="Times New Roman" w:hAnsi="Times New Roman" w:cs="Times New Roman"/>
          <w:sz w:val="24"/>
          <w:szCs w:val="24"/>
          <w:lang w:val="sq-AL"/>
        </w:rPr>
        <w:t xml:space="preserve"> së ballkanasve”; ndërsa </w:t>
      </w:r>
      <w:r w:rsidR="00B13E1E" w:rsidRPr="000E790B">
        <w:rPr>
          <w:rFonts w:ascii="Times New Roman" w:hAnsi="Times New Roman" w:cs="Times New Roman"/>
          <w:sz w:val="24"/>
          <w:szCs w:val="24"/>
          <w:lang w:val="sq-AL"/>
        </w:rPr>
        <w:t xml:space="preserve">Çërçilli </w:t>
      </w:r>
      <w:r w:rsidRPr="000E790B">
        <w:rPr>
          <w:rFonts w:ascii="Times New Roman" w:hAnsi="Times New Roman" w:cs="Times New Roman"/>
          <w:sz w:val="24"/>
          <w:szCs w:val="24"/>
          <w:lang w:val="sq-AL"/>
        </w:rPr>
        <w:t xml:space="preserve">lidhur me rrënjët e konflikteve në </w:t>
      </w:r>
      <w:r w:rsidR="00B13E1E" w:rsidRPr="000E790B">
        <w:rPr>
          <w:rFonts w:ascii="Times New Roman" w:hAnsi="Times New Roman" w:cs="Times New Roman"/>
          <w:sz w:val="24"/>
          <w:szCs w:val="24"/>
          <w:lang w:val="sq-AL"/>
        </w:rPr>
        <w:t>Ballkan</w:t>
      </w:r>
      <w:r w:rsidRPr="000E790B">
        <w:rPr>
          <w:rFonts w:ascii="Times New Roman" w:hAnsi="Times New Roman" w:cs="Times New Roman"/>
          <w:sz w:val="24"/>
          <w:szCs w:val="24"/>
          <w:lang w:val="sq-AL"/>
        </w:rPr>
        <w:t xml:space="preserve"> do të theksonte</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“Ballkani prodhon më shumë histori</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 sa konsumon”</w:t>
      </w:r>
      <w:r w:rsidR="00B13E1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Lenini do ta konsideronte Ballkanin një fuqi të përhershme baruti... etj</w:t>
      </w:r>
      <w:r w:rsidR="006F33ED" w:rsidRPr="000E790B">
        <w:rPr>
          <w:rFonts w:ascii="Times New Roman" w:hAnsi="Times New Roman" w:cs="Times New Roman"/>
          <w:sz w:val="24"/>
          <w:szCs w:val="24"/>
          <w:lang w:val="sq-AL"/>
        </w:rPr>
        <w:t xml:space="preserve">. etj. </w:t>
      </w:r>
      <w:r w:rsidRPr="000E790B">
        <w:rPr>
          <w:rFonts w:ascii="Times New Roman" w:hAnsi="Times New Roman" w:cs="Times New Roman"/>
          <w:sz w:val="24"/>
          <w:szCs w:val="24"/>
          <w:lang w:val="sq-AL"/>
        </w:rPr>
        <w:t>Mentaliteti kulturor i shqiptarëve është m</w:t>
      </w:r>
      <w:r w:rsidR="00B13E1E"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ndjehapur</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Ata kurrë nuk janë influencuar në qëndrimet dhe zhvillimet</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shoqërore dhe politike brenda vendit dhe në kontributet e tyre në rajon nga mentalitete të nacionalizmit të sëmurë.</w:t>
      </w:r>
    </w:p>
    <w:p w:rsidR="00877B29" w:rsidRPr="000E790B" w:rsidRDefault="00877B29" w:rsidP="000E790B">
      <w:pPr>
        <w:numPr>
          <w:ilvl w:val="0"/>
          <w:numId w:val="6"/>
        </w:numPr>
        <w:suppressAutoHyphens/>
        <w:spacing w:after="0" w:line="360" w:lineRule="auto"/>
        <w:jc w:val="both"/>
        <w:rPr>
          <w:rFonts w:ascii="Times New Roman" w:hAnsi="Times New Roman" w:cs="Times New Roman"/>
          <w:sz w:val="24"/>
          <w:szCs w:val="24"/>
        </w:rPr>
      </w:pPr>
      <w:r w:rsidRPr="000E790B">
        <w:rPr>
          <w:rFonts w:ascii="Times New Roman" w:hAnsi="Times New Roman" w:cs="Times New Roman"/>
          <w:sz w:val="24"/>
          <w:szCs w:val="24"/>
        </w:rPr>
        <w:t xml:space="preserve">The Root Cause of Instability in the Balkans: Ethnic Hatred or Trans-Border Crime? </w:t>
      </w:r>
      <w:hyperlink r:id="rId117">
        <w:r w:rsidRPr="000E790B">
          <w:rPr>
            <w:rStyle w:val="InternetLink"/>
            <w:rFonts w:ascii="Times New Roman" w:hAnsi="Times New Roman" w:cs="Times New Roman"/>
            <w:sz w:val="24"/>
            <w:szCs w:val="24"/>
          </w:rPr>
          <w:t>http://pdc.ceu.hu/archive/00003865/01/Root_Causes_of_Instability.pdf</w:t>
        </w:r>
      </w:hyperlink>
      <w:r w:rsidRPr="000E790B">
        <w:rPr>
          <w:rFonts w:ascii="Times New Roman" w:hAnsi="Times New Roman" w:cs="Times New Roman"/>
          <w:sz w:val="24"/>
          <w:szCs w:val="24"/>
        </w:rPr>
        <w:t>,</w:t>
      </w:r>
    </w:p>
    <w:p w:rsidR="00877B29" w:rsidRPr="000E790B" w:rsidRDefault="00877B29" w:rsidP="000E790B">
      <w:pPr>
        <w:numPr>
          <w:ilvl w:val="0"/>
          <w:numId w:val="6"/>
        </w:numPr>
        <w:suppressAutoHyphens/>
        <w:spacing w:after="0" w:line="360" w:lineRule="auto"/>
        <w:jc w:val="both"/>
        <w:rPr>
          <w:rFonts w:ascii="Times New Roman" w:hAnsi="Times New Roman" w:cs="Times New Roman"/>
          <w:sz w:val="24"/>
          <w:szCs w:val="24"/>
        </w:rPr>
      </w:pPr>
      <w:r w:rsidRPr="000E790B">
        <w:rPr>
          <w:rFonts w:ascii="Times New Roman" w:hAnsi="Times New Roman" w:cs="Times New Roman"/>
          <w:sz w:val="24"/>
          <w:szCs w:val="24"/>
        </w:rPr>
        <w:t xml:space="preserve">Dynamic development of the region of the </w:t>
      </w:r>
      <w:r w:rsidR="00B13E1E" w:rsidRPr="000E790B">
        <w:rPr>
          <w:rFonts w:ascii="Times New Roman" w:hAnsi="Times New Roman" w:cs="Times New Roman"/>
          <w:sz w:val="24"/>
          <w:szCs w:val="24"/>
        </w:rPr>
        <w:t>Western</w:t>
      </w:r>
      <w:r w:rsidRPr="000E790B">
        <w:rPr>
          <w:rFonts w:ascii="Times New Roman" w:hAnsi="Times New Roman" w:cs="Times New Roman"/>
          <w:sz w:val="24"/>
          <w:szCs w:val="24"/>
        </w:rPr>
        <w:t xml:space="preserve"> Balkans by 2030 – (not) reality? </w:t>
      </w:r>
      <w:hyperlink r:id="rId118" w:history="1">
        <w:r w:rsidR="00B13E1E" w:rsidRPr="000E790B">
          <w:rPr>
            <w:rStyle w:val="Hyperlink"/>
            <w:rFonts w:ascii="Times New Roman" w:hAnsi="Times New Roman" w:cs="Times New Roman"/>
            <w:sz w:val="24"/>
            <w:szCs w:val="24"/>
          </w:rPr>
          <w:t>http://www.diplomacyandcommerce.rs/dynamic-development-of-the-region-of-the-eestern-balkans-by-2030-not-reality/</w:t>
        </w:r>
      </w:hyperlink>
    </w:p>
    <w:p w:rsidR="00877B29" w:rsidRPr="000E790B" w:rsidRDefault="00877B29" w:rsidP="000E790B">
      <w:pPr>
        <w:pStyle w:val="ListParagraph"/>
        <w:numPr>
          <w:ilvl w:val="0"/>
          <w:numId w:val="9"/>
        </w:numPr>
        <w:tabs>
          <w:tab w:val="left" w:pos="0"/>
        </w:tabs>
        <w:suppressAutoHyphens/>
        <w:spacing w:after="0"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 xml:space="preserve">Në </w:t>
      </w:r>
      <w:r w:rsidR="00B13E1E" w:rsidRPr="000E790B">
        <w:rPr>
          <w:rFonts w:ascii="Times New Roman" w:hAnsi="Times New Roman" w:cs="Times New Roman"/>
          <w:b/>
          <w:sz w:val="24"/>
          <w:szCs w:val="24"/>
          <w:lang w:val="sq-AL"/>
        </w:rPr>
        <w:t>pikëpamjen</w:t>
      </w:r>
      <w:r w:rsidRPr="000E790B">
        <w:rPr>
          <w:rFonts w:ascii="Times New Roman" w:hAnsi="Times New Roman" w:cs="Times New Roman"/>
          <w:b/>
          <w:sz w:val="24"/>
          <w:szCs w:val="24"/>
          <w:lang w:val="sq-AL"/>
        </w:rPr>
        <w:t xml:space="preserve"> tuaj, cilat janë sfidat më të rëndësishme me të cilat po përballet Shqipëria sot (kemi parasysh kursin politik brenda dhe jashtë vendit)? </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Sfidat me të cilat është duke u përballur vendi ynë janë të shumta, por në </w:t>
      </w:r>
      <w:r w:rsidR="00B13E1E" w:rsidRPr="000E790B">
        <w:rPr>
          <w:rFonts w:ascii="Times New Roman" w:hAnsi="Times New Roman" w:cs="Times New Roman"/>
          <w:sz w:val="24"/>
          <w:szCs w:val="24"/>
          <w:lang w:val="sq-AL"/>
        </w:rPr>
        <w:t>pikëpamjen time</w:t>
      </w:r>
      <w:r w:rsidRPr="000E790B">
        <w:rPr>
          <w:rFonts w:ascii="Times New Roman" w:hAnsi="Times New Roman" w:cs="Times New Roman"/>
          <w:sz w:val="24"/>
          <w:szCs w:val="24"/>
          <w:lang w:val="sq-AL"/>
        </w:rPr>
        <w:t xml:space="preserve"> tri janë me kryesoret</w:t>
      </w:r>
      <w:r w:rsidR="00B13E1E" w:rsidRPr="000E790B">
        <w:rPr>
          <w:rFonts w:ascii="Times New Roman" w:hAnsi="Times New Roman" w:cs="Times New Roman"/>
          <w:sz w:val="24"/>
          <w:szCs w:val="24"/>
          <w:lang w:val="sq-AL"/>
        </w:rPr>
        <w:t>:</w:t>
      </w:r>
    </w:p>
    <w:p w:rsidR="00877B29" w:rsidRPr="000E790B" w:rsidRDefault="00B13E1E" w:rsidP="000E790B">
      <w:pPr>
        <w:spacing w:line="360" w:lineRule="auto"/>
        <w:jc w:val="both"/>
        <w:rPr>
          <w:rFonts w:ascii="Times New Roman" w:hAnsi="Times New Roman" w:cs="Times New Roman"/>
          <w:b/>
          <w:i/>
          <w:sz w:val="24"/>
          <w:szCs w:val="24"/>
          <w:lang w:val="sq-AL"/>
        </w:rPr>
      </w:pPr>
      <w:r w:rsidRPr="000E790B">
        <w:rPr>
          <w:rFonts w:ascii="Times New Roman" w:hAnsi="Times New Roman" w:cs="Times New Roman"/>
          <w:b/>
          <w:i/>
          <w:sz w:val="24"/>
          <w:szCs w:val="24"/>
          <w:lang w:val="sq-AL"/>
        </w:rPr>
        <w:t>a) Koncepti shtet-formues</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Ky koncept lidhet </w:t>
      </w:r>
      <w:r w:rsidR="00B13E1E" w:rsidRPr="000E790B">
        <w:rPr>
          <w:rFonts w:ascii="Times New Roman" w:hAnsi="Times New Roman" w:cs="Times New Roman"/>
          <w:sz w:val="24"/>
          <w:szCs w:val="24"/>
          <w:lang w:val="sq-AL"/>
        </w:rPr>
        <w:t>drejtpërdrejt</w:t>
      </w:r>
      <w:r w:rsidRPr="000E790B">
        <w:rPr>
          <w:rFonts w:ascii="Times New Roman" w:hAnsi="Times New Roman" w:cs="Times New Roman"/>
          <w:sz w:val="24"/>
          <w:szCs w:val="24"/>
          <w:lang w:val="sq-AL"/>
        </w:rPr>
        <w:t xml:space="preserve"> me funksionimin e parimeve thelbësore të ndarjes dhe kontrollit të pushteteve, garantimin e të drejtave </w:t>
      </w:r>
      <w:r w:rsidR="00B13E1E" w:rsidRPr="000E790B">
        <w:rPr>
          <w:rFonts w:ascii="Times New Roman" w:hAnsi="Times New Roman" w:cs="Times New Roman"/>
          <w:sz w:val="24"/>
          <w:szCs w:val="24"/>
          <w:lang w:val="sq-AL"/>
        </w:rPr>
        <w:t>themelore</w:t>
      </w:r>
      <w:r w:rsidRPr="000E790B">
        <w:rPr>
          <w:rFonts w:ascii="Times New Roman" w:hAnsi="Times New Roman" w:cs="Times New Roman"/>
          <w:sz w:val="24"/>
          <w:szCs w:val="24"/>
          <w:lang w:val="sq-AL"/>
        </w:rPr>
        <w:t xml:space="preserve"> kushtetuese, liria e mendimit, shprehjes dhe organizmit, garantimi i të drejtave të pronës, mirëqeverisja </w:t>
      </w:r>
      <w:r w:rsidR="00B13E1E" w:rsidRPr="000E790B">
        <w:rPr>
          <w:rFonts w:ascii="Times New Roman" w:hAnsi="Times New Roman" w:cs="Times New Roman"/>
          <w:i/>
          <w:sz w:val="24"/>
          <w:szCs w:val="24"/>
          <w:lang w:val="sq-AL"/>
        </w:rPr>
        <w:t>(</w:t>
      </w:r>
      <w:r w:rsidRPr="000E790B">
        <w:rPr>
          <w:rFonts w:ascii="Times New Roman" w:hAnsi="Times New Roman" w:cs="Times New Roman"/>
          <w:i/>
          <w:sz w:val="24"/>
          <w:szCs w:val="24"/>
          <w:lang w:val="sq-AL"/>
        </w:rPr>
        <w:t xml:space="preserve">Confuci:“Në </w:t>
      </w:r>
      <w:r w:rsidR="00B13E1E" w:rsidRPr="000E790B">
        <w:rPr>
          <w:rFonts w:ascii="Times New Roman" w:hAnsi="Times New Roman" w:cs="Times New Roman"/>
          <w:i/>
          <w:sz w:val="24"/>
          <w:szCs w:val="24"/>
          <w:lang w:val="sq-AL"/>
        </w:rPr>
        <w:t>një</w:t>
      </w:r>
      <w:r w:rsidR="006F33ED" w:rsidRPr="000E790B">
        <w:rPr>
          <w:rFonts w:ascii="Times New Roman" w:hAnsi="Times New Roman" w:cs="Times New Roman"/>
          <w:i/>
          <w:sz w:val="24"/>
          <w:szCs w:val="24"/>
          <w:lang w:val="sq-AL"/>
        </w:rPr>
        <w:t xml:space="preserve"> vend që </w:t>
      </w:r>
      <w:r w:rsidR="00B13E1E" w:rsidRPr="000E790B">
        <w:rPr>
          <w:rFonts w:ascii="Times New Roman" w:hAnsi="Times New Roman" w:cs="Times New Roman"/>
          <w:i/>
          <w:sz w:val="24"/>
          <w:szCs w:val="24"/>
          <w:lang w:val="sq-AL"/>
        </w:rPr>
        <w:t>mir</w:t>
      </w:r>
      <w:r w:rsidR="00B13E1E" w:rsidRPr="000E790B">
        <w:rPr>
          <w:rFonts w:ascii="Times New Roman" w:hAnsi="Times New Roman" w:cs="Times New Roman"/>
          <w:sz w:val="24"/>
          <w:szCs w:val="24"/>
          <w:lang w:val="sq-AL"/>
        </w:rPr>
        <w:t>ë</w:t>
      </w:r>
      <w:r w:rsidR="00B13E1E" w:rsidRPr="000E790B">
        <w:rPr>
          <w:rFonts w:ascii="Times New Roman" w:hAnsi="Times New Roman" w:cs="Times New Roman"/>
          <w:i/>
          <w:sz w:val="24"/>
          <w:szCs w:val="24"/>
          <w:lang w:val="sq-AL"/>
        </w:rPr>
        <w:t xml:space="preserve">qeverisjet, </w:t>
      </w:r>
      <w:r w:rsidRPr="000E790B">
        <w:rPr>
          <w:rFonts w:ascii="Times New Roman" w:hAnsi="Times New Roman" w:cs="Times New Roman"/>
          <w:i/>
          <w:sz w:val="24"/>
          <w:szCs w:val="24"/>
          <w:lang w:val="sq-AL"/>
        </w:rPr>
        <w:t xml:space="preserve">varfëria e popullit tënd është ajo që të bën të </w:t>
      </w:r>
      <w:r w:rsidR="00B13E1E" w:rsidRPr="000E790B">
        <w:rPr>
          <w:rFonts w:ascii="Times New Roman" w:hAnsi="Times New Roman" w:cs="Times New Roman"/>
          <w:i/>
          <w:sz w:val="24"/>
          <w:szCs w:val="24"/>
          <w:lang w:val="sq-AL"/>
        </w:rPr>
        <w:t xml:space="preserve">turpërohesh. Në një vend që keqqeveriset, </w:t>
      </w:r>
      <w:r w:rsidRPr="000E790B">
        <w:rPr>
          <w:rFonts w:ascii="Times New Roman" w:hAnsi="Times New Roman" w:cs="Times New Roman"/>
          <w:i/>
          <w:sz w:val="24"/>
          <w:szCs w:val="24"/>
          <w:lang w:val="sq-AL"/>
        </w:rPr>
        <w:t>pasuria personale është</w:t>
      </w:r>
      <w:r w:rsidR="006F33ED" w:rsidRPr="000E790B">
        <w:rPr>
          <w:rFonts w:ascii="Times New Roman" w:hAnsi="Times New Roman" w:cs="Times New Roman"/>
          <w:i/>
          <w:sz w:val="24"/>
          <w:szCs w:val="24"/>
          <w:lang w:val="sq-AL"/>
        </w:rPr>
        <w:t xml:space="preserve"> ajo që të bën të turpërohesh) </w:t>
      </w:r>
      <w:r w:rsidR="00B13E1E" w:rsidRPr="000E790B">
        <w:rPr>
          <w:rFonts w:ascii="Times New Roman" w:hAnsi="Times New Roman" w:cs="Times New Roman"/>
          <w:sz w:val="24"/>
          <w:szCs w:val="24"/>
          <w:lang w:val="sq-AL"/>
        </w:rPr>
        <w:t>administratë</w:t>
      </w:r>
      <w:r w:rsidRPr="000E790B">
        <w:rPr>
          <w:rFonts w:ascii="Times New Roman" w:hAnsi="Times New Roman" w:cs="Times New Roman"/>
          <w:sz w:val="24"/>
          <w:szCs w:val="24"/>
          <w:lang w:val="sq-AL"/>
        </w:rPr>
        <w:t xml:space="preserve"> publike solide, profesionale dhe e përkushtuar. </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Një nga tezat e </w:t>
      </w:r>
      <w:r w:rsidR="00B13E1E" w:rsidRPr="000E790B">
        <w:rPr>
          <w:rFonts w:ascii="Times New Roman" w:hAnsi="Times New Roman" w:cs="Times New Roman"/>
          <w:sz w:val="24"/>
          <w:szCs w:val="24"/>
          <w:lang w:val="sq-AL"/>
        </w:rPr>
        <w:t xml:space="preserve">Serbisë kundër </w:t>
      </w:r>
      <w:r w:rsidRPr="000E790B">
        <w:rPr>
          <w:rFonts w:ascii="Times New Roman" w:hAnsi="Times New Roman" w:cs="Times New Roman"/>
          <w:sz w:val="24"/>
          <w:szCs w:val="24"/>
          <w:lang w:val="sq-AL"/>
        </w:rPr>
        <w:t>shqiptarëve është ajo</w:t>
      </w:r>
      <w:r w:rsidR="00B13E1E" w:rsidRPr="000E790B">
        <w:rPr>
          <w:rFonts w:ascii="Times New Roman" w:hAnsi="Times New Roman" w:cs="Times New Roman"/>
          <w:sz w:val="24"/>
          <w:szCs w:val="24"/>
          <w:lang w:val="sq-AL"/>
        </w:rPr>
        <w:t>,</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w:t>
      </w:r>
      <w:r w:rsidR="00B13E1E"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kombit tonë i mungon kultura shtetformuese</w:t>
      </w:r>
      <w:r w:rsidR="00B13E1E" w:rsidRPr="000E790B">
        <w:rPr>
          <w:rFonts w:ascii="Times New Roman" w:hAnsi="Times New Roman" w:cs="Times New Roman"/>
          <w:sz w:val="24"/>
          <w:szCs w:val="24"/>
          <w:lang w:val="sq-AL"/>
        </w:rPr>
        <w:t>. K</w:t>
      </w:r>
      <w:r w:rsidRPr="000E790B">
        <w:rPr>
          <w:rFonts w:ascii="Times New Roman" w:hAnsi="Times New Roman" w:cs="Times New Roman"/>
          <w:sz w:val="24"/>
          <w:szCs w:val="24"/>
          <w:lang w:val="sq-AL"/>
        </w:rPr>
        <w:t>ështu</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sipas serbëve</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ne duhet të jemi përherë të copëzuar</w:t>
      </w:r>
      <w:r w:rsidR="00B13E1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sepse sa më të mëdhenj të bëhemi nëpërmjet bashkimit të gjithë shqiptarëve në Ballkanin Perëndimor</w:t>
      </w:r>
      <w:r w:rsidR="00B13E1E" w:rsidRPr="000E790B">
        <w:rPr>
          <w:rFonts w:ascii="Times New Roman" w:hAnsi="Times New Roman" w:cs="Times New Roman"/>
          <w:sz w:val="24"/>
          <w:szCs w:val="24"/>
          <w:lang w:val="sq-AL"/>
        </w:rPr>
        <w:t>,</w:t>
      </w:r>
      <w:r w:rsidR="006F33ED" w:rsidRPr="000E790B">
        <w:rPr>
          <w:rFonts w:ascii="Times New Roman" w:hAnsi="Times New Roman" w:cs="Times New Roman"/>
          <w:sz w:val="24"/>
          <w:szCs w:val="24"/>
          <w:lang w:val="sq-AL"/>
        </w:rPr>
        <w:t xml:space="preserve"> aq më të dëmshëm bëhemi për këtë rajon. </w:t>
      </w:r>
      <w:r w:rsidRPr="000E790B">
        <w:rPr>
          <w:rFonts w:ascii="Times New Roman" w:hAnsi="Times New Roman" w:cs="Times New Roman"/>
          <w:sz w:val="24"/>
          <w:szCs w:val="24"/>
          <w:lang w:val="sq-AL"/>
        </w:rPr>
        <w:t xml:space="preserve">Kjo është arsyeja kryesore përse </w:t>
      </w:r>
      <w:r w:rsidR="00B13E1E" w:rsidRPr="000E790B">
        <w:rPr>
          <w:rFonts w:ascii="Times New Roman" w:hAnsi="Times New Roman" w:cs="Times New Roman"/>
          <w:sz w:val="24"/>
          <w:szCs w:val="24"/>
          <w:lang w:val="sq-AL"/>
        </w:rPr>
        <w:t>çdo</w:t>
      </w:r>
      <w:r w:rsidRPr="000E790B">
        <w:rPr>
          <w:rFonts w:ascii="Times New Roman" w:hAnsi="Times New Roman" w:cs="Times New Roman"/>
          <w:sz w:val="24"/>
          <w:szCs w:val="24"/>
          <w:lang w:val="sq-AL"/>
        </w:rPr>
        <w:t xml:space="preserve"> fushatë e Serbisë kundër pavarësisë s</w:t>
      </w:r>
      <w:r w:rsidR="006F33ED" w:rsidRPr="000E790B">
        <w:rPr>
          <w:rFonts w:ascii="Times New Roman" w:hAnsi="Times New Roman" w:cs="Times New Roman"/>
          <w:sz w:val="24"/>
          <w:szCs w:val="24"/>
          <w:lang w:val="sq-AL"/>
        </w:rPr>
        <w:t xml:space="preserve">ë Kosovës argumentohet me </w:t>
      </w:r>
      <w:r w:rsidRPr="000E790B">
        <w:rPr>
          <w:rFonts w:ascii="Times New Roman" w:hAnsi="Times New Roman" w:cs="Times New Roman"/>
          <w:sz w:val="24"/>
          <w:szCs w:val="24"/>
          <w:lang w:val="sq-AL"/>
        </w:rPr>
        <w:t xml:space="preserve">këtë tezë antishqiptare. </w:t>
      </w:r>
    </w:p>
    <w:p w:rsidR="00877B29" w:rsidRPr="000E790B" w:rsidRDefault="00877B29" w:rsidP="000E790B">
      <w:pPr>
        <w:spacing w:line="360" w:lineRule="auto"/>
        <w:jc w:val="both"/>
        <w:rPr>
          <w:rFonts w:ascii="Times New Roman" w:hAnsi="Times New Roman" w:cs="Times New Roman"/>
          <w:b/>
          <w:i/>
          <w:sz w:val="24"/>
          <w:szCs w:val="24"/>
          <w:lang w:val="sq-AL"/>
        </w:rPr>
      </w:pPr>
      <w:r w:rsidRPr="000E790B">
        <w:rPr>
          <w:rFonts w:ascii="Times New Roman" w:hAnsi="Times New Roman" w:cs="Times New Roman"/>
          <w:b/>
          <w:i/>
          <w:sz w:val="24"/>
          <w:szCs w:val="24"/>
          <w:lang w:val="sq-AL"/>
        </w:rPr>
        <w:t xml:space="preserve">b) Kohezioni social </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Mungesa e kohezionit social e mban </w:t>
      </w:r>
      <w:r w:rsidR="00B13E1E" w:rsidRPr="000E790B">
        <w:rPr>
          <w:rFonts w:ascii="Times New Roman" w:hAnsi="Times New Roman" w:cs="Times New Roman"/>
          <w:sz w:val="24"/>
          <w:szCs w:val="24"/>
          <w:lang w:val="sq-AL"/>
        </w:rPr>
        <w:t>ambientin</w:t>
      </w:r>
      <w:r w:rsidRPr="000E790B">
        <w:rPr>
          <w:rFonts w:ascii="Times New Roman" w:hAnsi="Times New Roman" w:cs="Times New Roman"/>
          <w:sz w:val="24"/>
          <w:szCs w:val="24"/>
          <w:lang w:val="sq-AL"/>
        </w:rPr>
        <w:t xml:space="preserve"> shoqëror dhe politik të dëmtuar rëndë, e bën atë vulnerabël dhe lehtësisht të ndikueshëm negativisht. Mungesa e tij ushqen politikanët populistë, euroskeptikët dhe radikal</w:t>
      </w:r>
      <w:r w:rsidR="00B13E1E"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t, </w:t>
      </w:r>
      <w:r w:rsidR="00B13E1E" w:rsidRPr="000E790B">
        <w:rPr>
          <w:rFonts w:ascii="Times New Roman" w:hAnsi="Times New Roman" w:cs="Times New Roman"/>
          <w:sz w:val="24"/>
          <w:szCs w:val="24"/>
          <w:lang w:val="sq-AL"/>
        </w:rPr>
        <w:t>tendenca</w:t>
      </w:r>
      <w:r w:rsidRPr="000E790B">
        <w:rPr>
          <w:rFonts w:ascii="Times New Roman" w:hAnsi="Times New Roman" w:cs="Times New Roman"/>
          <w:sz w:val="24"/>
          <w:szCs w:val="24"/>
          <w:lang w:val="sq-AL"/>
        </w:rPr>
        <w:t xml:space="preserve"> të vërtetuara edhe në vendet e zhvilluara të Bashkimit Evropian, </w:t>
      </w:r>
      <w:r w:rsidR="00B13E1E" w:rsidRPr="000E790B">
        <w:rPr>
          <w:rFonts w:ascii="Times New Roman" w:hAnsi="Times New Roman" w:cs="Times New Roman"/>
          <w:sz w:val="24"/>
          <w:szCs w:val="24"/>
          <w:lang w:val="sq-AL"/>
        </w:rPr>
        <w:t>si dhe</w:t>
      </w:r>
      <w:r w:rsidRPr="000E790B">
        <w:rPr>
          <w:rFonts w:ascii="Times New Roman" w:hAnsi="Times New Roman" w:cs="Times New Roman"/>
          <w:sz w:val="24"/>
          <w:szCs w:val="24"/>
          <w:lang w:val="sq-AL"/>
        </w:rPr>
        <w:t xml:space="preserve"> në institucionet drejtuese dhe përfaqësuese të saj.</w:t>
      </w:r>
    </w:p>
    <w:p w:rsidR="00877B29" w:rsidRPr="000E790B" w:rsidRDefault="00B13E1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Kjo tendencë</w:t>
      </w:r>
      <w:r w:rsidR="00877B2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w:t>
      </w:r>
      <w:r w:rsidR="00877B29" w:rsidRPr="000E790B">
        <w:rPr>
          <w:rFonts w:ascii="Times New Roman" w:hAnsi="Times New Roman" w:cs="Times New Roman"/>
          <w:sz w:val="24"/>
          <w:szCs w:val="24"/>
          <w:lang w:val="sq-AL"/>
        </w:rPr>
        <w:t xml:space="preserve"> ushqyer edhe nga emigracioni në rritje</w:t>
      </w:r>
      <w:r w:rsidRPr="000E790B">
        <w:rPr>
          <w:rFonts w:ascii="Times New Roman" w:hAnsi="Times New Roman" w:cs="Times New Roman"/>
          <w:sz w:val="24"/>
          <w:szCs w:val="24"/>
          <w:lang w:val="sq-AL"/>
        </w:rPr>
        <w:t>,</w:t>
      </w:r>
      <w:r w:rsidR="006F33ED" w:rsidRPr="000E790B">
        <w:rPr>
          <w:rFonts w:ascii="Times New Roman" w:hAnsi="Times New Roman" w:cs="Times New Roman"/>
          <w:sz w:val="24"/>
          <w:szCs w:val="24"/>
          <w:lang w:val="sq-AL"/>
        </w:rPr>
        <w:t xml:space="preserve"> mund të përkeqësohet </w:t>
      </w:r>
      <w:r w:rsidR="00877B29" w:rsidRPr="000E790B">
        <w:rPr>
          <w:rFonts w:ascii="Times New Roman" w:hAnsi="Times New Roman" w:cs="Times New Roman"/>
          <w:sz w:val="24"/>
          <w:szCs w:val="24"/>
          <w:lang w:val="sq-AL"/>
        </w:rPr>
        <w:t>në zgjedhjet parlamentare në BE, duke ndikuar jo pak prioritetet dhe agjendën e saj</w:t>
      </w:r>
      <w:r w:rsidRPr="000E790B">
        <w:rPr>
          <w:rFonts w:ascii="Times New Roman" w:hAnsi="Times New Roman" w:cs="Times New Roman"/>
          <w:sz w:val="24"/>
          <w:szCs w:val="24"/>
          <w:lang w:val="sq-AL"/>
        </w:rPr>
        <w:t>,</w:t>
      </w:r>
      <w:r w:rsidR="00877B29" w:rsidRPr="000E790B">
        <w:rPr>
          <w:rFonts w:ascii="Times New Roman" w:hAnsi="Times New Roman" w:cs="Times New Roman"/>
          <w:sz w:val="24"/>
          <w:szCs w:val="24"/>
          <w:lang w:val="sq-AL"/>
        </w:rPr>
        <w:t xml:space="preserve"> nga e cila mund të vonohet, dëmtohet apo</w:t>
      </w:r>
      <w:r w:rsidR="006F33ED" w:rsidRPr="000E790B">
        <w:rPr>
          <w:rFonts w:ascii="Times New Roman" w:hAnsi="Times New Roman" w:cs="Times New Roman"/>
          <w:sz w:val="24"/>
          <w:szCs w:val="24"/>
          <w:lang w:val="sq-AL"/>
        </w:rPr>
        <w:t xml:space="preserve"> pengohet agjenda e integrimit </w:t>
      </w:r>
      <w:r w:rsidRPr="000E790B">
        <w:rPr>
          <w:rFonts w:ascii="Times New Roman" w:hAnsi="Times New Roman" w:cs="Times New Roman"/>
          <w:sz w:val="24"/>
          <w:szCs w:val="24"/>
          <w:lang w:val="sq-AL"/>
        </w:rPr>
        <w:t>euroatlantik</w:t>
      </w:r>
      <w:r w:rsidR="00877B29" w:rsidRPr="000E790B">
        <w:rPr>
          <w:rFonts w:ascii="Times New Roman" w:hAnsi="Times New Roman" w:cs="Times New Roman"/>
          <w:sz w:val="24"/>
          <w:szCs w:val="24"/>
          <w:lang w:val="sq-AL"/>
        </w:rPr>
        <w:t xml:space="preserve"> të vendeve të Ballkanit </w:t>
      </w:r>
      <w:r w:rsidR="00D63B69" w:rsidRPr="000E790B">
        <w:rPr>
          <w:rFonts w:ascii="Times New Roman" w:hAnsi="Times New Roman" w:cs="Times New Roman"/>
          <w:sz w:val="24"/>
          <w:szCs w:val="24"/>
          <w:lang w:val="sq-AL"/>
        </w:rPr>
        <w:t>P</w:t>
      </w:r>
      <w:r w:rsidR="00A81CC5" w:rsidRPr="000E790B">
        <w:rPr>
          <w:rFonts w:ascii="Times New Roman" w:hAnsi="Times New Roman" w:cs="Times New Roman"/>
          <w:sz w:val="24"/>
          <w:szCs w:val="24"/>
          <w:lang w:val="sq-AL"/>
        </w:rPr>
        <w:t>erëndimor</w:t>
      </w:r>
      <w:r w:rsidR="00877B29" w:rsidRPr="000E790B">
        <w:rPr>
          <w:rFonts w:ascii="Times New Roman" w:hAnsi="Times New Roman" w:cs="Times New Roman"/>
          <w:sz w:val="24"/>
          <w:szCs w:val="24"/>
          <w:lang w:val="sq-AL"/>
        </w:rPr>
        <w:t>, të cilët ndodhen në faza të</w:t>
      </w:r>
      <w:r w:rsidR="00D63B69" w:rsidRPr="000E790B">
        <w:rPr>
          <w:rFonts w:ascii="Times New Roman" w:hAnsi="Times New Roman" w:cs="Times New Roman"/>
          <w:sz w:val="24"/>
          <w:szCs w:val="24"/>
          <w:lang w:val="sq-AL"/>
        </w:rPr>
        <w:t xml:space="preserve"> ndryshme të këtyre proceseve (</w:t>
      </w:r>
      <w:r w:rsidR="00877B29" w:rsidRPr="000E790B">
        <w:rPr>
          <w:rFonts w:ascii="Times New Roman" w:hAnsi="Times New Roman" w:cs="Times New Roman"/>
          <w:sz w:val="24"/>
          <w:szCs w:val="24"/>
          <w:lang w:val="sq-AL"/>
        </w:rPr>
        <w:t xml:space="preserve">mund të bësh një grafik se ku ndodhet aktualisht </w:t>
      </w:r>
      <w:r w:rsidR="00D63B69" w:rsidRPr="000E790B">
        <w:rPr>
          <w:rFonts w:ascii="Times New Roman" w:hAnsi="Times New Roman" w:cs="Times New Roman"/>
          <w:sz w:val="24"/>
          <w:szCs w:val="24"/>
          <w:lang w:val="sq-AL"/>
        </w:rPr>
        <w:t>çdo</w:t>
      </w:r>
      <w:r w:rsidR="00877B29" w:rsidRPr="000E790B">
        <w:rPr>
          <w:rFonts w:ascii="Times New Roman" w:hAnsi="Times New Roman" w:cs="Times New Roman"/>
          <w:sz w:val="24"/>
          <w:szCs w:val="24"/>
          <w:lang w:val="sq-AL"/>
        </w:rPr>
        <w:t xml:space="preserve"> vend i Ballkanit në procesin e integrimeve </w:t>
      </w:r>
      <w:r w:rsidR="00D63B69" w:rsidRPr="000E790B">
        <w:rPr>
          <w:rFonts w:ascii="Times New Roman" w:hAnsi="Times New Roman" w:cs="Times New Roman"/>
          <w:sz w:val="24"/>
          <w:szCs w:val="24"/>
          <w:lang w:val="sq-AL"/>
        </w:rPr>
        <w:t>euroatlantike</w:t>
      </w:r>
      <w:r w:rsidR="00877B29" w:rsidRPr="000E790B">
        <w:rPr>
          <w:rFonts w:ascii="Times New Roman" w:hAnsi="Times New Roman" w:cs="Times New Roman"/>
          <w:sz w:val="24"/>
          <w:szCs w:val="24"/>
          <w:lang w:val="sq-AL"/>
        </w:rPr>
        <w:t xml:space="preserve"> – gjen harta t</w:t>
      </w:r>
      <w:r w:rsidR="00D63B69" w:rsidRPr="000E790B">
        <w:rPr>
          <w:rFonts w:ascii="Times New Roman" w:hAnsi="Times New Roman" w:cs="Times New Roman"/>
          <w:sz w:val="24"/>
          <w:szCs w:val="24"/>
          <w:lang w:val="sq-AL"/>
        </w:rPr>
        <w:t>ë</w:t>
      </w:r>
      <w:r w:rsidR="00877B29" w:rsidRPr="000E790B">
        <w:rPr>
          <w:rFonts w:ascii="Times New Roman" w:hAnsi="Times New Roman" w:cs="Times New Roman"/>
          <w:sz w:val="24"/>
          <w:szCs w:val="24"/>
          <w:lang w:val="sq-AL"/>
        </w:rPr>
        <w:t xml:space="preserve"> gatshme n</w:t>
      </w:r>
      <w:r w:rsidR="00D63B69" w:rsidRPr="000E790B">
        <w:rPr>
          <w:rFonts w:ascii="Times New Roman" w:hAnsi="Times New Roman" w:cs="Times New Roman"/>
          <w:sz w:val="24"/>
          <w:szCs w:val="24"/>
          <w:lang w:val="sq-AL"/>
        </w:rPr>
        <w:t>ë</w:t>
      </w:r>
      <w:r w:rsidR="00877B29" w:rsidRPr="000E790B">
        <w:rPr>
          <w:rFonts w:ascii="Times New Roman" w:hAnsi="Times New Roman" w:cs="Times New Roman"/>
          <w:sz w:val="24"/>
          <w:szCs w:val="24"/>
          <w:lang w:val="sq-AL"/>
        </w:rPr>
        <w:t xml:space="preserve"> internet.</w:t>
      </w:r>
      <w:r w:rsidR="00D63B69" w:rsidRPr="000E790B">
        <w:rPr>
          <w:rFonts w:ascii="Times New Roman" w:hAnsi="Times New Roman" w:cs="Times New Roman"/>
          <w:sz w:val="24"/>
          <w:szCs w:val="24"/>
          <w:lang w:val="sq-AL"/>
        </w:rPr>
        <w:t xml:space="preserve"> </w:t>
      </w:r>
      <w:hyperlink r:id="rId119" w:history="1">
        <w:r w:rsidR="00E50BC2" w:rsidRPr="000E790B">
          <w:rPr>
            <w:rStyle w:val="Hyperlink"/>
            <w:rFonts w:ascii="Times New Roman" w:hAnsi="Times New Roman" w:cs="Times New Roman"/>
            <w:sz w:val="24"/>
            <w:szCs w:val="24"/>
            <w:lang w:val="sq-AL"/>
          </w:rPr>
          <w:t>https://www.westbalkan2030.com/</w:t>
        </w:r>
      </w:hyperlink>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i/>
          <w:sz w:val="24"/>
          <w:szCs w:val="24"/>
          <w:lang w:val="sq-AL"/>
        </w:rPr>
        <w:t>c) Deficit</w:t>
      </w:r>
      <w:r w:rsidR="00D63B69" w:rsidRPr="000E790B">
        <w:rPr>
          <w:rFonts w:ascii="Times New Roman" w:hAnsi="Times New Roman" w:cs="Times New Roman"/>
          <w:b/>
          <w:i/>
          <w:sz w:val="24"/>
          <w:szCs w:val="24"/>
          <w:lang w:val="sq-AL"/>
        </w:rPr>
        <w:t>i</w:t>
      </w:r>
      <w:r w:rsidRPr="000E790B">
        <w:rPr>
          <w:rFonts w:ascii="Times New Roman" w:hAnsi="Times New Roman" w:cs="Times New Roman"/>
          <w:b/>
          <w:i/>
          <w:sz w:val="24"/>
          <w:szCs w:val="24"/>
          <w:lang w:val="sq-AL"/>
        </w:rPr>
        <w:t xml:space="preserve"> </w:t>
      </w:r>
      <w:r w:rsidR="00D63B69" w:rsidRPr="000E790B">
        <w:rPr>
          <w:rFonts w:ascii="Times New Roman" w:hAnsi="Times New Roman" w:cs="Times New Roman"/>
          <w:b/>
          <w:i/>
          <w:sz w:val="24"/>
          <w:szCs w:val="24"/>
          <w:lang w:val="sq-AL"/>
        </w:rPr>
        <w:t>demografik</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Është</w:t>
      </w:r>
      <w:r w:rsidR="00D63B6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gjithashtu një nga sfidat kryesore sociale, i ushqyer nga rënia e lindjeve, migrimi i madh dhe plakja e popullsisë. Mungesa e politikave efektive për të reduktuar deficitin demografik përbën një rrezik të madh:</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 social</w:t>
      </w:r>
      <w:r w:rsidR="00D63B69" w:rsidRPr="000E790B">
        <w:rPr>
          <w:rFonts w:ascii="Times New Roman" w:hAnsi="Times New Roman" w:cs="Times New Roman"/>
          <w:sz w:val="24"/>
          <w:szCs w:val="24"/>
          <w:lang w:val="sq-AL"/>
        </w:rPr>
        <w:t xml:space="preserve"> - </w:t>
      </w:r>
      <w:r w:rsidRPr="000E790B">
        <w:rPr>
          <w:rFonts w:ascii="Times New Roman" w:hAnsi="Times New Roman" w:cs="Times New Roman"/>
          <w:sz w:val="24"/>
          <w:szCs w:val="24"/>
          <w:lang w:val="sq-AL"/>
        </w:rPr>
        <w:t xml:space="preserve">që lidhet </w:t>
      </w:r>
      <w:r w:rsidR="00D63B69" w:rsidRPr="000E790B">
        <w:rPr>
          <w:rFonts w:ascii="Times New Roman" w:hAnsi="Times New Roman" w:cs="Times New Roman"/>
          <w:sz w:val="24"/>
          <w:szCs w:val="24"/>
          <w:lang w:val="sq-AL"/>
        </w:rPr>
        <w:t>drejtpërdrejtë</w:t>
      </w:r>
      <w:r w:rsidRPr="000E790B">
        <w:rPr>
          <w:rFonts w:ascii="Times New Roman" w:hAnsi="Times New Roman" w:cs="Times New Roman"/>
          <w:sz w:val="24"/>
          <w:szCs w:val="24"/>
          <w:lang w:val="sq-AL"/>
        </w:rPr>
        <w:t xml:space="preserve"> me zvogëlimin e burimeve njerëzore të rritjes;</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(ii) buxhetor</w:t>
      </w:r>
      <w:r w:rsidR="00D63B69" w:rsidRPr="000E790B">
        <w:rPr>
          <w:rFonts w:ascii="Times New Roman" w:hAnsi="Times New Roman" w:cs="Times New Roman"/>
          <w:sz w:val="24"/>
          <w:szCs w:val="24"/>
          <w:lang w:val="sq-AL"/>
        </w:rPr>
        <w:t xml:space="preserve"> - </w:t>
      </w:r>
      <w:r w:rsidRPr="000E790B">
        <w:rPr>
          <w:rFonts w:ascii="Times New Roman" w:hAnsi="Times New Roman" w:cs="Times New Roman"/>
          <w:sz w:val="24"/>
          <w:szCs w:val="24"/>
          <w:lang w:val="sq-AL"/>
        </w:rPr>
        <w:t>sepse deficitet e skemave dhe politikave sociale vijnë duke u përkeqësuar;</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(iii) politike</w:t>
      </w:r>
      <w:r w:rsidR="00D63B69" w:rsidRPr="000E790B">
        <w:rPr>
          <w:rFonts w:ascii="Times New Roman" w:hAnsi="Times New Roman" w:cs="Times New Roman"/>
          <w:sz w:val="24"/>
          <w:szCs w:val="24"/>
          <w:lang w:val="sq-AL"/>
        </w:rPr>
        <w:t xml:space="preserve"> - </w:t>
      </w:r>
      <w:r w:rsidRPr="000E790B">
        <w:rPr>
          <w:rFonts w:ascii="Times New Roman" w:hAnsi="Times New Roman" w:cs="Times New Roman"/>
          <w:sz w:val="24"/>
          <w:szCs w:val="24"/>
          <w:lang w:val="sq-AL"/>
        </w:rPr>
        <w:t>sepse rritja e emigracionit ka nxitur paqëndrueshmërinë sociale e politike edhe në vendet e zhvilluara të Bashkimit Evropian.</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Një </w:t>
      </w:r>
      <w:r w:rsidR="00D63B69" w:rsidRPr="000E790B">
        <w:rPr>
          <w:rFonts w:ascii="Times New Roman" w:hAnsi="Times New Roman" w:cs="Times New Roman"/>
          <w:sz w:val="24"/>
          <w:szCs w:val="24"/>
          <w:lang w:val="sq-AL"/>
        </w:rPr>
        <w:t>ambient</w:t>
      </w:r>
      <w:r w:rsidRPr="000E790B">
        <w:rPr>
          <w:rFonts w:ascii="Times New Roman" w:hAnsi="Times New Roman" w:cs="Times New Roman"/>
          <w:sz w:val="24"/>
          <w:szCs w:val="24"/>
          <w:lang w:val="sq-AL"/>
        </w:rPr>
        <w:t xml:space="preserve"> social dhe politik pa koh</w:t>
      </w:r>
      <w:r w:rsidR="00D63B69" w:rsidRPr="000E790B">
        <w:rPr>
          <w:rFonts w:ascii="Times New Roman" w:hAnsi="Times New Roman" w:cs="Times New Roman"/>
          <w:sz w:val="24"/>
          <w:szCs w:val="24"/>
          <w:lang w:val="sq-AL"/>
        </w:rPr>
        <w:t xml:space="preserve">ezion dhe solidaritet social, </w:t>
      </w:r>
      <w:r w:rsidRPr="000E790B">
        <w:rPr>
          <w:rFonts w:ascii="Times New Roman" w:hAnsi="Times New Roman" w:cs="Times New Roman"/>
          <w:sz w:val="24"/>
          <w:szCs w:val="24"/>
          <w:lang w:val="sq-AL"/>
        </w:rPr>
        <w:t xml:space="preserve">rrit </w:t>
      </w:r>
      <w:r w:rsidR="006F33ED" w:rsidRPr="000E790B">
        <w:rPr>
          <w:rFonts w:ascii="Times New Roman" w:hAnsi="Times New Roman" w:cs="Times New Roman"/>
          <w:sz w:val="24"/>
          <w:szCs w:val="24"/>
          <w:lang w:val="sq-AL"/>
        </w:rPr>
        <w:t xml:space="preserve">pasiguritë dhe paqartësitë për </w:t>
      </w:r>
      <w:r w:rsidRPr="000E790B">
        <w:rPr>
          <w:rFonts w:ascii="Times New Roman" w:hAnsi="Times New Roman" w:cs="Times New Roman"/>
          <w:sz w:val="24"/>
          <w:szCs w:val="24"/>
          <w:lang w:val="sq-AL"/>
        </w:rPr>
        <w:t xml:space="preserve">të ardhmen, kjo </w:t>
      </w:r>
      <w:r w:rsidR="006F33ED" w:rsidRPr="000E790B">
        <w:rPr>
          <w:rFonts w:ascii="Times New Roman" w:hAnsi="Times New Roman" w:cs="Times New Roman"/>
          <w:sz w:val="24"/>
          <w:szCs w:val="24"/>
          <w:lang w:val="sq-AL"/>
        </w:rPr>
        <w:t xml:space="preserve">dëmton zhvillimet dhe arritjet </w:t>
      </w:r>
      <w:r w:rsidRPr="000E790B">
        <w:rPr>
          <w:rFonts w:ascii="Times New Roman" w:hAnsi="Times New Roman" w:cs="Times New Roman"/>
          <w:sz w:val="24"/>
          <w:szCs w:val="24"/>
          <w:lang w:val="sq-AL"/>
        </w:rPr>
        <w:t xml:space="preserve">ekonomike, sociale dhe politike sepse tkurren shpenzimet dhe </w:t>
      </w:r>
      <w:r w:rsidR="00D63B69" w:rsidRPr="000E790B">
        <w:rPr>
          <w:rFonts w:ascii="Times New Roman" w:hAnsi="Times New Roman" w:cs="Times New Roman"/>
          <w:sz w:val="24"/>
          <w:szCs w:val="24"/>
          <w:lang w:val="sq-AL"/>
        </w:rPr>
        <w:t>investimet</w:t>
      </w:r>
      <w:r w:rsidRPr="000E790B">
        <w:rPr>
          <w:rFonts w:ascii="Times New Roman" w:hAnsi="Times New Roman" w:cs="Times New Roman"/>
          <w:sz w:val="24"/>
          <w:szCs w:val="24"/>
          <w:lang w:val="sq-AL"/>
        </w:rPr>
        <w:t xml:space="preserve"> individuale dhe të biznesit, bie rritja ekono</w:t>
      </w:r>
      <w:r w:rsidR="006F33ED" w:rsidRPr="000E790B">
        <w:rPr>
          <w:rFonts w:ascii="Times New Roman" w:hAnsi="Times New Roman" w:cs="Times New Roman"/>
          <w:sz w:val="24"/>
          <w:szCs w:val="24"/>
          <w:lang w:val="sq-AL"/>
        </w:rPr>
        <w:t xml:space="preserve">mike, rritet papunësia, rritet </w:t>
      </w:r>
      <w:r w:rsidRPr="000E790B">
        <w:rPr>
          <w:rFonts w:ascii="Times New Roman" w:hAnsi="Times New Roman" w:cs="Times New Roman"/>
          <w:sz w:val="24"/>
          <w:szCs w:val="24"/>
          <w:lang w:val="sq-AL"/>
        </w:rPr>
        <w:t xml:space="preserve">varfëria. Vendi dominohet nga një pasivitet shoqëror, individët shikojnë si zgjidhje jo përmirësimin e </w:t>
      </w:r>
      <w:r w:rsidR="00C004CB" w:rsidRPr="000E790B">
        <w:rPr>
          <w:rFonts w:ascii="Times New Roman" w:hAnsi="Times New Roman" w:cs="Times New Roman"/>
          <w:sz w:val="24"/>
          <w:szCs w:val="24"/>
          <w:lang w:val="sq-AL"/>
        </w:rPr>
        <w:t>sistemimit</w:t>
      </w:r>
      <w:r w:rsidRPr="000E790B">
        <w:rPr>
          <w:rFonts w:ascii="Times New Roman" w:hAnsi="Times New Roman" w:cs="Times New Roman"/>
          <w:sz w:val="24"/>
          <w:szCs w:val="24"/>
          <w:lang w:val="sq-AL"/>
        </w:rPr>
        <w:t xml:space="preserve"> social, ekonomik e politik, por braktisjen e vendit të tyre. </w:t>
      </w:r>
    </w:p>
    <w:p w:rsidR="00877B29" w:rsidRPr="000E790B" w:rsidRDefault="00877B29" w:rsidP="000E790B">
      <w:pPr>
        <w:spacing w:line="360" w:lineRule="auto"/>
        <w:jc w:val="both"/>
        <w:rPr>
          <w:rFonts w:ascii="Times New Roman" w:hAnsi="Times New Roman" w:cs="Times New Roman"/>
          <w:sz w:val="24"/>
          <w:szCs w:val="24"/>
        </w:rPr>
      </w:pPr>
      <w:r w:rsidRPr="000E790B">
        <w:rPr>
          <w:rFonts w:ascii="Times New Roman" w:hAnsi="Times New Roman" w:cs="Times New Roman"/>
          <w:sz w:val="24"/>
          <w:szCs w:val="24"/>
        </w:rPr>
        <w:t xml:space="preserve">Economic and social cohesion of the </w:t>
      </w:r>
      <w:r w:rsidR="00C004CB" w:rsidRPr="000E790B">
        <w:rPr>
          <w:rFonts w:ascii="Times New Roman" w:hAnsi="Times New Roman" w:cs="Times New Roman"/>
          <w:sz w:val="24"/>
          <w:szCs w:val="24"/>
        </w:rPr>
        <w:t>Western</w:t>
      </w:r>
      <w:r w:rsidRPr="000E790B">
        <w:rPr>
          <w:rFonts w:ascii="Times New Roman" w:hAnsi="Times New Roman" w:cs="Times New Roman"/>
          <w:sz w:val="24"/>
          <w:szCs w:val="24"/>
        </w:rPr>
        <w:t xml:space="preserve"> Bal</w:t>
      </w:r>
      <w:r w:rsidR="00E50BC2" w:rsidRPr="000E790B">
        <w:rPr>
          <w:rFonts w:ascii="Times New Roman" w:hAnsi="Times New Roman" w:cs="Times New Roman"/>
          <w:sz w:val="24"/>
          <w:szCs w:val="24"/>
        </w:rPr>
        <w:t xml:space="preserve">kans: Challenges and priorities </w:t>
      </w:r>
      <w:hyperlink r:id="rId120" w:history="1">
        <w:r w:rsidR="00C004CB" w:rsidRPr="000E790B">
          <w:rPr>
            <w:rStyle w:val="Hyperlink"/>
            <w:rFonts w:ascii="Times New Roman" w:hAnsi="Times New Roman" w:cs="Times New Roman"/>
            <w:sz w:val="24"/>
            <w:szCs w:val="24"/>
          </w:rPr>
          <w:t>https://europeanwesternbalkans.com/2018/02/01/economic-social-cohesion-western-balkans-challenges-priorities/</w:t>
        </w:r>
      </w:hyperlink>
    </w:p>
    <w:p w:rsidR="00877B29" w:rsidRPr="000E790B" w:rsidRDefault="00877B29" w:rsidP="000E790B">
      <w:pPr>
        <w:pStyle w:val="ListParagraph"/>
        <w:numPr>
          <w:ilvl w:val="0"/>
          <w:numId w:val="9"/>
        </w:num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Si e vlerësoni ndikimin e vendeve perëndimore SHBA, BE në Shqipëri?</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Ndikimi i SHBA</w:t>
      </w:r>
      <w:r w:rsidR="00C004CB" w:rsidRPr="000E790B">
        <w:rPr>
          <w:rFonts w:ascii="Times New Roman" w:hAnsi="Times New Roman" w:cs="Times New Roman"/>
          <w:sz w:val="24"/>
          <w:szCs w:val="24"/>
          <w:lang w:val="sq-AL"/>
        </w:rPr>
        <w:t>-së</w:t>
      </w:r>
      <w:r w:rsidR="006F33ED"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 xml:space="preserve">është </w:t>
      </w:r>
      <w:r w:rsidRPr="000E790B">
        <w:rPr>
          <w:rFonts w:ascii="Times New Roman" w:hAnsi="Times New Roman" w:cs="Times New Roman"/>
          <w:sz w:val="24"/>
          <w:szCs w:val="24"/>
          <w:lang w:val="sq-AL"/>
        </w:rPr>
        <w:t xml:space="preserve">i madh dhe i </w:t>
      </w:r>
      <w:r w:rsidR="00C004CB" w:rsidRPr="000E790B">
        <w:rPr>
          <w:rFonts w:ascii="Times New Roman" w:hAnsi="Times New Roman" w:cs="Times New Roman"/>
          <w:sz w:val="24"/>
          <w:szCs w:val="24"/>
          <w:lang w:val="sq-AL"/>
        </w:rPr>
        <w:t>mirëpritur</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 xml:space="preserve">Ajo </w:t>
      </w:r>
      <w:r w:rsidRPr="000E790B">
        <w:rPr>
          <w:rFonts w:ascii="Times New Roman" w:hAnsi="Times New Roman" w:cs="Times New Roman"/>
          <w:sz w:val="24"/>
          <w:szCs w:val="24"/>
          <w:lang w:val="sq-AL"/>
        </w:rPr>
        <w:t>ka kontribut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jashtëzakonshëm,</w:t>
      </w:r>
      <w:r w:rsidRPr="000E790B">
        <w:rPr>
          <w:rFonts w:ascii="Times New Roman" w:hAnsi="Times New Roman" w:cs="Times New Roman"/>
          <w:sz w:val="24"/>
          <w:szCs w:val="24"/>
          <w:lang w:val="sq-AL"/>
        </w:rPr>
        <w:t xml:space="preserve"> q</w:t>
      </w:r>
      <w:r w:rsidR="00C004CB"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n</w:t>
      </w:r>
      <w:r w:rsidR="00C004CB" w:rsidRPr="000E790B">
        <w:rPr>
          <w:rFonts w:ascii="Times New Roman" w:hAnsi="Times New Roman" w:cs="Times New Roman"/>
          <w:sz w:val="24"/>
          <w:szCs w:val="24"/>
          <w:lang w:val="sq-AL"/>
        </w:rPr>
        <w:t>ë vitin</w:t>
      </w:r>
      <w:r w:rsidRPr="000E790B">
        <w:rPr>
          <w:rFonts w:ascii="Times New Roman" w:hAnsi="Times New Roman" w:cs="Times New Roman"/>
          <w:sz w:val="24"/>
          <w:szCs w:val="24"/>
          <w:lang w:val="sq-AL"/>
        </w:rPr>
        <w:t xml:space="preserve"> 1919 </w:t>
      </w:r>
      <w:r w:rsidR="00C004CB" w:rsidRPr="000E790B">
        <w:rPr>
          <w:rFonts w:ascii="Times New Roman" w:hAnsi="Times New Roman" w:cs="Times New Roman"/>
          <w:sz w:val="24"/>
          <w:szCs w:val="24"/>
          <w:lang w:val="sq-AL"/>
        </w:rPr>
        <w:t xml:space="preserve">për mos </w:t>
      </w:r>
      <w:r w:rsidRPr="000E790B">
        <w:rPr>
          <w:rFonts w:ascii="Times New Roman" w:hAnsi="Times New Roman" w:cs="Times New Roman"/>
          <w:sz w:val="24"/>
          <w:szCs w:val="24"/>
          <w:lang w:val="sq-AL"/>
        </w:rPr>
        <w:t>zhdukjen</w:t>
      </w:r>
      <w:r w:rsidR="00C004C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 ndarjen e shtetit shqiptar, </w:t>
      </w:r>
      <w:r w:rsidR="00C004CB" w:rsidRPr="000E790B">
        <w:rPr>
          <w:rFonts w:ascii="Times New Roman" w:hAnsi="Times New Roman" w:cs="Times New Roman"/>
          <w:sz w:val="24"/>
          <w:szCs w:val="24"/>
          <w:lang w:val="sq-AL"/>
        </w:rPr>
        <w:t>ndërtimin</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dhe konsolidimin e tij. </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Pas viteve 1990</w:t>
      </w:r>
      <w:r w:rsidR="00C004C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SHBA-</w:t>
      </w:r>
      <w:r w:rsidR="00C004CB" w:rsidRPr="000E790B">
        <w:rPr>
          <w:rFonts w:ascii="Times New Roman" w:hAnsi="Times New Roman" w:cs="Times New Roman"/>
          <w:sz w:val="24"/>
          <w:szCs w:val="24"/>
          <w:lang w:val="sq-AL"/>
        </w:rPr>
        <w:t>ja</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inici</w:t>
      </w:r>
      <w:r w:rsidR="00C004CB" w:rsidRPr="000E790B">
        <w:rPr>
          <w:rFonts w:ascii="Times New Roman" w:hAnsi="Times New Roman" w:cs="Times New Roman"/>
          <w:sz w:val="24"/>
          <w:szCs w:val="24"/>
          <w:lang w:val="sq-AL"/>
        </w:rPr>
        <w:t xml:space="preserve">oi </w:t>
      </w:r>
      <w:r w:rsidRPr="000E790B">
        <w:rPr>
          <w:rFonts w:ascii="Times New Roman" w:hAnsi="Times New Roman" w:cs="Times New Roman"/>
          <w:sz w:val="24"/>
          <w:szCs w:val="24"/>
          <w:lang w:val="sq-AL"/>
        </w:rPr>
        <w:t xml:space="preserve">dhe </w:t>
      </w:r>
      <w:r w:rsidR="00C004CB" w:rsidRPr="000E790B">
        <w:rPr>
          <w:rFonts w:ascii="Times New Roman" w:hAnsi="Times New Roman" w:cs="Times New Roman"/>
          <w:sz w:val="24"/>
          <w:szCs w:val="24"/>
          <w:lang w:val="sq-AL"/>
        </w:rPr>
        <w:t>mbështeti</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Shqipërinë</w:t>
      </w:r>
      <w:r w:rsidRPr="000E790B">
        <w:rPr>
          <w:rFonts w:ascii="Times New Roman" w:hAnsi="Times New Roman" w:cs="Times New Roman"/>
          <w:sz w:val="24"/>
          <w:szCs w:val="24"/>
          <w:lang w:val="sq-AL"/>
        </w:rPr>
        <w:t xml:space="preserve"> 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periudhën</w:t>
      </w:r>
      <w:r w:rsidRPr="000E790B">
        <w:rPr>
          <w:rFonts w:ascii="Times New Roman" w:hAnsi="Times New Roman" w:cs="Times New Roman"/>
          <w:sz w:val="24"/>
          <w:szCs w:val="24"/>
          <w:lang w:val="sq-AL"/>
        </w:rPr>
        <w:t xml:space="preserve"> e tranzicionit postkomunist, si dhe 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hapat e par</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pluralizmit politik dhe hapjen e </w:t>
      </w:r>
      <w:r w:rsidR="00C004CB" w:rsidRPr="000E790B">
        <w:rPr>
          <w:rFonts w:ascii="Times New Roman" w:hAnsi="Times New Roman" w:cs="Times New Roman"/>
          <w:sz w:val="24"/>
          <w:szCs w:val="24"/>
          <w:lang w:val="sq-AL"/>
        </w:rPr>
        <w:t>ekonomisë</w:t>
      </w:r>
      <w:r w:rsidRPr="000E790B">
        <w:rPr>
          <w:rFonts w:ascii="Times New Roman" w:hAnsi="Times New Roman" w:cs="Times New Roman"/>
          <w:sz w:val="24"/>
          <w:szCs w:val="24"/>
          <w:lang w:val="sq-AL"/>
        </w:rPr>
        <w:t xml:space="preserve"> ndaj tregut t</w:t>
      </w:r>
      <w:r w:rsidR="00C004CB"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lir</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Aktualisht </w:t>
      </w:r>
      <w:r w:rsidR="00C004CB" w:rsidRPr="000E790B">
        <w:rPr>
          <w:rFonts w:ascii="Times New Roman" w:hAnsi="Times New Roman" w:cs="Times New Roman"/>
          <w:sz w:val="24"/>
          <w:szCs w:val="24"/>
          <w:lang w:val="sq-AL"/>
        </w:rPr>
        <w:t>mbështetja</w:t>
      </w:r>
      <w:r w:rsidRPr="000E790B">
        <w:rPr>
          <w:rFonts w:ascii="Times New Roman" w:hAnsi="Times New Roman" w:cs="Times New Roman"/>
          <w:sz w:val="24"/>
          <w:szCs w:val="24"/>
          <w:lang w:val="sq-AL"/>
        </w:rPr>
        <w:t xml:space="preserve"> e tyre </w:t>
      </w:r>
      <w:r w:rsidR="00C004CB"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sidomos 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vendosjen e prioriteteve dhe kryerjen</w:t>
      </w:r>
      <w:r w:rsidR="00C004C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 reformave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rëndësishme</w:t>
      </w:r>
      <w:r w:rsidRPr="000E790B">
        <w:rPr>
          <w:rFonts w:ascii="Times New Roman" w:hAnsi="Times New Roman" w:cs="Times New Roman"/>
          <w:sz w:val="24"/>
          <w:szCs w:val="24"/>
          <w:lang w:val="sq-AL"/>
        </w:rPr>
        <w:t xml:space="preserve"> q</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vendi </w:t>
      </w:r>
      <w:r w:rsidR="00C004CB" w:rsidRPr="000E790B">
        <w:rPr>
          <w:rFonts w:ascii="Times New Roman" w:hAnsi="Times New Roman" w:cs="Times New Roman"/>
          <w:sz w:val="24"/>
          <w:szCs w:val="24"/>
          <w:lang w:val="sq-AL"/>
        </w:rPr>
        <w:t>ynë</w:t>
      </w:r>
      <w:r w:rsidRPr="000E790B">
        <w:rPr>
          <w:rFonts w:ascii="Times New Roman" w:hAnsi="Times New Roman" w:cs="Times New Roman"/>
          <w:sz w:val="24"/>
          <w:szCs w:val="24"/>
          <w:lang w:val="sq-AL"/>
        </w:rPr>
        <w:t xml:space="preserve"> duhet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kryej</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Mbështetja</w:t>
      </w:r>
      <w:r w:rsidRPr="000E790B">
        <w:rPr>
          <w:rFonts w:ascii="Times New Roman" w:hAnsi="Times New Roman" w:cs="Times New Roman"/>
          <w:sz w:val="24"/>
          <w:szCs w:val="24"/>
          <w:lang w:val="sq-AL"/>
        </w:rPr>
        <w:t xml:space="preserve"> e SHBA</w:t>
      </w:r>
      <w:r w:rsidR="00C004CB" w:rsidRPr="000E790B">
        <w:rPr>
          <w:rFonts w:ascii="Times New Roman" w:hAnsi="Times New Roman" w:cs="Times New Roman"/>
          <w:sz w:val="24"/>
          <w:szCs w:val="24"/>
          <w:lang w:val="sq-AL"/>
        </w:rPr>
        <w:t xml:space="preserve">-së </w:t>
      </w:r>
      <w:r w:rsidRPr="000E790B">
        <w:rPr>
          <w:rFonts w:ascii="Times New Roman" w:hAnsi="Times New Roman" w:cs="Times New Roman"/>
          <w:sz w:val="24"/>
          <w:szCs w:val="24"/>
          <w:lang w:val="sq-AL"/>
        </w:rPr>
        <w:t>ka qen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 </w:t>
      </w:r>
      <w:r w:rsidR="00C004CB" w:rsidRPr="000E790B">
        <w:rPr>
          <w:rFonts w:ascii="Times New Roman" w:hAnsi="Times New Roman" w:cs="Times New Roman"/>
          <w:sz w:val="24"/>
          <w:szCs w:val="24"/>
          <w:lang w:val="sq-AL"/>
        </w:rPr>
        <w:t>pazëvendësueshme</w:t>
      </w:r>
      <w:r w:rsidRPr="000E790B">
        <w:rPr>
          <w:rFonts w:ascii="Times New Roman" w:hAnsi="Times New Roman" w:cs="Times New Roman"/>
          <w:sz w:val="24"/>
          <w:szCs w:val="24"/>
          <w:lang w:val="sq-AL"/>
        </w:rPr>
        <w:t xml:space="preserve"> n</w:t>
      </w:r>
      <w:r w:rsidR="00C004CB" w:rsidRPr="000E790B">
        <w:rPr>
          <w:rFonts w:ascii="Times New Roman" w:hAnsi="Times New Roman" w:cs="Times New Roman"/>
          <w:sz w:val="24"/>
          <w:szCs w:val="24"/>
          <w:lang w:val="sq-AL"/>
        </w:rPr>
        <w:t xml:space="preserve">ë anëtarësimin </w:t>
      </w:r>
      <w:r w:rsidRPr="000E790B">
        <w:rPr>
          <w:rFonts w:ascii="Times New Roman" w:hAnsi="Times New Roman" w:cs="Times New Roman"/>
          <w:sz w:val="24"/>
          <w:szCs w:val="24"/>
          <w:lang w:val="sq-AL"/>
        </w:rPr>
        <w:t xml:space="preserve">e </w:t>
      </w:r>
      <w:r w:rsidR="00C004CB" w:rsidRPr="000E790B">
        <w:rPr>
          <w:rFonts w:ascii="Times New Roman" w:hAnsi="Times New Roman" w:cs="Times New Roman"/>
          <w:sz w:val="24"/>
          <w:szCs w:val="24"/>
          <w:lang w:val="sq-AL"/>
        </w:rPr>
        <w:t>Shqipërisë</w:t>
      </w:r>
      <w:r w:rsidRPr="000E790B">
        <w:rPr>
          <w:rFonts w:ascii="Times New Roman" w:hAnsi="Times New Roman" w:cs="Times New Roman"/>
          <w:sz w:val="24"/>
          <w:szCs w:val="24"/>
          <w:lang w:val="sq-AL"/>
        </w:rPr>
        <w:t xml:space="preserve"> 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NATO dhe</w:t>
      </w:r>
      <w:r w:rsidR="00C004CB" w:rsidRPr="000E790B">
        <w:rPr>
          <w:rFonts w:ascii="Times New Roman" w:hAnsi="Times New Roman" w:cs="Times New Roman"/>
          <w:sz w:val="24"/>
          <w:szCs w:val="24"/>
          <w:lang w:val="sq-AL"/>
        </w:rPr>
        <w:t xml:space="preserve"> njëherazi</w:t>
      </w:r>
      <w:r w:rsidRPr="000E790B">
        <w:rPr>
          <w:rFonts w:ascii="Times New Roman" w:hAnsi="Times New Roman" w:cs="Times New Roman"/>
          <w:sz w:val="24"/>
          <w:szCs w:val="24"/>
          <w:lang w:val="sq-AL"/>
        </w:rPr>
        <w:t xml:space="preserve"> 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rrugëtimin</w:t>
      </w:r>
      <w:r w:rsidRPr="000E790B">
        <w:rPr>
          <w:rFonts w:ascii="Times New Roman" w:hAnsi="Times New Roman" w:cs="Times New Roman"/>
          <w:sz w:val="24"/>
          <w:szCs w:val="24"/>
          <w:lang w:val="sq-AL"/>
        </w:rPr>
        <w:t xml:space="preserve"> e</w:t>
      </w:r>
      <w:r w:rsidR="006F33ED" w:rsidRPr="000E790B">
        <w:rPr>
          <w:rFonts w:ascii="Times New Roman" w:hAnsi="Times New Roman" w:cs="Times New Roman"/>
          <w:sz w:val="24"/>
          <w:szCs w:val="24"/>
          <w:lang w:val="sq-AL"/>
        </w:rPr>
        <w:t xml:space="preserve"> saj drejt </w:t>
      </w:r>
      <w:r w:rsidRPr="000E790B">
        <w:rPr>
          <w:rFonts w:ascii="Times New Roman" w:hAnsi="Times New Roman" w:cs="Times New Roman"/>
          <w:sz w:val="24"/>
          <w:szCs w:val="24"/>
          <w:lang w:val="sq-AL"/>
        </w:rPr>
        <w:t>Bashkimit</w:t>
      </w:r>
      <w:r w:rsidR="00C004CB" w:rsidRPr="000E790B">
        <w:rPr>
          <w:rFonts w:ascii="Times New Roman" w:hAnsi="Times New Roman" w:cs="Times New Roman"/>
          <w:sz w:val="24"/>
          <w:szCs w:val="24"/>
          <w:lang w:val="sq-AL"/>
        </w:rPr>
        <w:t xml:space="preserve"> Evropian</w:t>
      </w:r>
      <w:r w:rsidRPr="000E790B">
        <w:rPr>
          <w:rFonts w:ascii="Times New Roman" w:hAnsi="Times New Roman" w:cs="Times New Roman"/>
          <w:sz w:val="24"/>
          <w:szCs w:val="24"/>
          <w:lang w:val="sq-AL"/>
        </w:rPr>
        <w:t>.</w:t>
      </w:r>
    </w:p>
    <w:p w:rsidR="00877B29" w:rsidRPr="000E790B" w:rsidRDefault="00C004CB"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Ndërsa</w:t>
      </w:r>
      <w:r w:rsidR="00877B29" w:rsidRPr="000E790B">
        <w:rPr>
          <w:rFonts w:ascii="Times New Roman" w:hAnsi="Times New Roman" w:cs="Times New Roman"/>
          <w:sz w:val="24"/>
          <w:szCs w:val="24"/>
          <w:lang w:val="sq-AL"/>
        </w:rPr>
        <w:t xml:space="preserve"> BE</w:t>
      </w:r>
      <w:r w:rsidRPr="000E790B">
        <w:rPr>
          <w:rFonts w:ascii="Times New Roman" w:hAnsi="Times New Roman" w:cs="Times New Roman"/>
          <w:sz w:val="24"/>
          <w:szCs w:val="24"/>
          <w:lang w:val="sq-AL"/>
        </w:rPr>
        <w:t>-ja</w:t>
      </w:r>
      <w:r w:rsidR="00877B2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është</w:t>
      </w:r>
      <w:r w:rsidR="00877B29" w:rsidRPr="000E790B">
        <w:rPr>
          <w:rFonts w:ascii="Times New Roman" w:hAnsi="Times New Roman" w:cs="Times New Roman"/>
          <w:sz w:val="24"/>
          <w:szCs w:val="24"/>
          <w:lang w:val="sq-AL"/>
        </w:rPr>
        <w:t xml:space="preserve"> partneri ekonomik kryesor i </w:t>
      </w:r>
      <w:r w:rsidRPr="000E790B">
        <w:rPr>
          <w:rFonts w:ascii="Times New Roman" w:hAnsi="Times New Roman" w:cs="Times New Roman"/>
          <w:sz w:val="24"/>
          <w:szCs w:val="24"/>
          <w:lang w:val="sq-AL"/>
        </w:rPr>
        <w:t>Shqipërisë</w:t>
      </w:r>
      <w:r w:rsidR="00877B29" w:rsidRPr="000E790B">
        <w:rPr>
          <w:rFonts w:ascii="Times New Roman" w:hAnsi="Times New Roman" w:cs="Times New Roman"/>
          <w:sz w:val="24"/>
          <w:szCs w:val="24"/>
          <w:lang w:val="sq-AL"/>
        </w:rPr>
        <w:t>, kjo bazuar n</w:t>
      </w:r>
      <w:r w:rsidRPr="000E790B">
        <w:rPr>
          <w:rFonts w:ascii="Times New Roman" w:hAnsi="Times New Roman" w:cs="Times New Roman"/>
          <w:sz w:val="24"/>
          <w:szCs w:val="24"/>
          <w:lang w:val="sq-AL"/>
        </w:rPr>
        <w:t>ë</w:t>
      </w:r>
      <w:r w:rsidR="00877B2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volumet</w:t>
      </w:r>
      <w:r w:rsidR="00877B29" w:rsidRPr="000E790B">
        <w:rPr>
          <w:rFonts w:ascii="Times New Roman" w:hAnsi="Times New Roman" w:cs="Times New Roman"/>
          <w:sz w:val="24"/>
          <w:szCs w:val="24"/>
          <w:lang w:val="sq-AL"/>
        </w:rPr>
        <w:t xml:space="preserve"> tregtare, e</w:t>
      </w:r>
      <w:r w:rsidRPr="000E790B">
        <w:rPr>
          <w:rFonts w:ascii="Times New Roman" w:hAnsi="Times New Roman" w:cs="Times New Roman"/>
          <w:sz w:val="24"/>
          <w:szCs w:val="24"/>
          <w:lang w:val="sq-AL"/>
        </w:rPr>
        <w:t>ks</w:t>
      </w:r>
      <w:r w:rsidR="00877B29" w:rsidRPr="000E790B">
        <w:rPr>
          <w:rFonts w:ascii="Times New Roman" w:hAnsi="Times New Roman" w:cs="Times New Roman"/>
          <w:sz w:val="24"/>
          <w:szCs w:val="24"/>
          <w:lang w:val="sq-AL"/>
        </w:rPr>
        <w:t xml:space="preserve">port-import, investimet e huaja direkte dhe fondet </w:t>
      </w:r>
      <w:r w:rsidRPr="000E790B">
        <w:rPr>
          <w:rFonts w:ascii="Times New Roman" w:hAnsi="Times New Roman" w:cs="Times New Roman"/>
          <w:sz w:val="24"/>
          <w:szCs w:val="24"/>
          <w:lang w:val="sq-AL"/>
        </w:rPr>
        <w:t>mbështetëse</w:t>
      </w:r>
      <w:r w:rsidR="00877B29" w:rsidRPr="000E790B">
        <w:rPr>
          <w:rFonts w:ascii="Times New Roman" w:hAnsi="Times New Roman" w:cs="Times New Roman"/>
          <w:sz w:val="24"/>
          <w:szCs w:val="24"/>
          <w:lang w:val="sq-AL"/>
        </w:rPr>
        <w:t xml:space="preserve"> n</w:t>
      </w:r>
      <w:r w:rsidRPr="000E790B">
        <w:rPr>
          <w:rFonts w:ascii="Times New Roman" w:hAnsi="Times New Roman" w:cs="Times New Roman"/>
          <w:sz w:val="24"/>
          <w:szCs w:val="24"/>
          <w:lang w:val="sq-AL"/>
        </w:rPr>
        <w:t>ë</w:t>
      </w:r>
      <w:r w:rsidR="00877B29" w:rsidRPr="000E790B">
        <w:rPr>
          <w:rFonts w:ascii="Times New Roman" w:hAnsi="Times New Roman" w:cs="Times New Roman"/>
          <w:sz w:val="24"/>
          <w:szCs w:val="24"/>
          <w:lang w:val="sq-AL"/>
        </w:rPr>
        <w:t xml:space="preserve"> aspektin bilateral me vendet e BE-s</w:t>
      </w:r>
      <w:r w:rsidRPr="000E790B">
        <w:rPr>
          <w:rFonts w:ascii="Times New Roman" w:hAnsi="Times New Roman" w:cs="Times New Roman"/>
          <w:sz w:val="24"/>
          <w:szCs w:val="24"/>
          <w:lang w:val="sq-AL"/>
        </w:rPr>
        <w:t>ë</w:t>
      </w:r>
      <w:r w:rsidR="00877B29" w:rsidRPr="000E790B">
        <w:rPr>
          <w:rFonts w:ascii="Times New Roman" w:hAnsi="Times New Roman" w:cs="Times New Roman"/>
          <w:sz w:val="24"/>
          <w:szCs w:val="24"/>
          <w:lang w:val="sq-AL"/>
        </w:rPr>
        <w:t xml:space="preserve"> dhe n</w:t>
      </w:r>
      <w:r w:rsidRPr="000E790B">
        <w:rPr>
          <w:rFonts w:ascii="Times New Roman" w:hAnsi="Times New Roman" w:cs="Times New Roman"/>
          <w:sz w:val="24"/>
          <w:szCs w:val="24"/>
          <w:lang w:val="sq-AL"/>
        </w:rPr>
        <w:t>ë</w:t>
      </w:r>
      <w:r w:rsidR="00877B29" w:rsidRPr="000E790B">
        <w:rPr>
          <w:rFonts w:ascii="Times New Roman" w:hAnsi="Times New Roman" w:cs="Times New Roman"/>
          <w:sz w:val="24"/>
          <w:szCs w:val="24"/>
          <w:lang w:val="sq-AL"/>
        </w:rPr>
        <w:t xml:space="preserve"> at</w:t>
      </w:r>
      <w:r w:rsidRPr="000E790B">
        <w:rPr>
          <w:rFonts w:ascii="Times New Roman" w:hAnsi="Times New Roman" w:cs="Times New Roman"/>
          <w:sz w:val="24"/>
          <w:szCs w:val="24"/>
          <w:lang w:val="sq-AL"/>
        </w:rPr>
        <w:t>ë</w:t>
      </w:r>
      <w:r w:rsidR="00877B29" w:rsidRPr="000E790B">
        <w:rPr>
          <w:rFonts w:ascii="Times New Roman" w:hAnsi="Times New Roman" w:cs="Times New Roman"/>
          <w:sz w:val="24"/>
          <w:szCs w:val="24"/>
          <w:lang w:val="sq-AL"/>
        </w:rPr>
        <w:t xml:space="preserve"> multilateral, midis </w:t>
      </w:r>
      <w:r w:rsidRPr="000E790B">
        <w:rPr>
          <w:rFonts w:ascii="Times New Roman" w:hAnsi="Times New Roman" w:cs="Times New Roman"/>
          <w:sz w:val="24"/>
          <w:szCs w:val="24"/>
          <w:lang w:val="sq-AL"/>
        </w:rPr>
        <w:t>Shqipërisë</w:t>
      </w:r>
      <w:r w:rsidR="00877B29" w:rsidRPr="000E790B">
        <w:rPr>
          <w:rFonts w:ascii="Times New Roman" w:hAnsi="Times New Roman" w:cs="Times New Roman"/>
          <w:sz w:val="24"/>
          <w:szCs w:val="24"/>
          <w:lang w:val="sq-AL"/>
        </w:rPr>
        <w:t>, fondeve t</w:t>
      </w:r>
      <w:r w:rsidRPr="000E790B">
        <w:rPr>
          <w:rFonts w:ascii="Times New Roman" w:hAnsi="Times New Roman" w:cs="Times New Roman"/>
          <w:sz w:val="24"/>
          <w:szCs w:val="24"/>
          <w:lang w:val="sq-AL"/>
        </w:rPr>
        <w:t>ë</w:t>
      </w:r>
      <w:r w:rsidR="00877B29" w:rsidRPr="000E790B">
        <w:rPr>
          <w:rFonts w:ascii="Times New Roman" w:hAnsi="Times New Roman" w:cs="Times New Roman"/>
          <w:sz w:val="24"/>
          <w:szCs w:val="24"/>
          <w:lang w:val="sq-AL"/>
        </w:rPr>
        <w:t xml:space="preserve"> BE</w:t>
      </w:r>
      <w:r w:rsidRPr="000E790B">
        <w:rPr>
          <w:rFonts w:ascii="Times New Roman" w:hAnsi="Times New Roman" w:cs="Times New Roman"/>
          <w:sz w:val="24"/>
          <w:szCs w:val="24"/>
          <w:lang w:val="sq-AL"/>
        </w:rPr>
        <w:t>-së</w:t>
      </w:r>
      <w:r w:rsidR="00877B29" w:rsidRPr="000E790B">
        <w:rPr>
          <w:rFonts w:ascii="Times New Roman" w:hAnsi="Times New Roman" w:cs="Times New Roman"/>
          <w:sz w:val="24"/>
          <w:szCs w:val="24"/>
          <w:lang w:val="sq-AL"/>
        </w:rPr>
        <w:t xml:space="preserve"> dhe </w:t>
      </w:r>
      <w:r w:rsidRPr="000E790B">
        <w:rPr>
          <w:rFonts w:ascii="Times New Roman" w:hAnsi="Times New Roman" w:cs="Times New Roman"/>
          <w:sz w:val="24"/>
          <w:szCs w:val="24"/>
          <w:lang w:val="sq-AL"/>
        </w:rPr>
        <w:t>mbështetjet</w:t>
      </w:r>
      <w:r w:rsidR="00877B29" w:rsidRPr="000E790B">
        <w:rPr>
          <w:rFonts w:ascii="Times New Roman" w:hAnsi="Times New Roman" w:cs="Times New Roman"/>
          <w:sz w:val="24"/>
          <w:szCs w:val="24"/>
          <w:lang w:val="sq-AL"/>
        </w:rPr>
        <w:t xml:space="preserve"> me kredi nga BERZH dhe BEI</w:t>
      </w:r>
      <w:r w:rsidRPr="000E790B">
        <w:rPr>
          <w:rFonts w:ascii="Times New Roman" w:hAnsi="Times New Roman" w:cs="Times New Roman"/>
          <w:sz w:val="24"/>
          <w:szCs w:val="24"/>
          <w:lang w:val="sq-AL"/>
        </w:rPr>
        <w:t>.</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Bashkimi Evropian </w:t>
      </w:r>
      <w:r w:rsidR="00C004CB" w:rsidRPr="000E790B">
        <w:rPr>
          <w:rFonts w:ascii="Times New Roman" w:hAnsi="Times New Roman" w:cs="Times New Roman"/>
          <w:sz w:val="24"/>
          <w:szCs w:val="24"/>
          <w:lang w:val="sq-AL"/>
        </w:rPr>
        <w:t>përfaqëson</w:t>
      </w:r>
      <w:r w:rsidRPr="000E790B">
        <w:rPr>
          <w:rFonts w:ascii="Times New Roman" w:hAnsi="Times New Roman" w:cs="Times New Roman"/>
          <w:sz w:val="24"/>
          <w:szCs w:val="24"/>
          <w:lang w:val="sq-AL"/>
        </w:rPr>
        <w:t xml:space="preserve"> destinacionin e </w:t>
      </w:r>
      <w:r w:rsidR="00C004CB" w:rsidRPr="000E790B">
        <w:rPr>
          <w:rFonts w:ascii="Times New Roman" w:hAnsi="Times New Roman" w:cs="Times New Roman"/>
          <w:sz w:val="24"/>
          <w:szCs w:val="24"/>
          <w:lang w:val="sq-AL"/>
        </w:rPr>
        <w:t>përbashkët</w:t>
      </w:r>
      <w:r w:rsidRPr="000E790B">
        <w:rPr>
          <w:rFonts w:ascii="Times New Roman" w:hAnsi="Times New Roman" w:cs="Times New Roman"/>
          <w:sz w:val="24"/>
          <w:szCs w:val="24"/>
          <w:lang w:val="sq-AL"/>
        </w:rPr>
        <w:t xml:space="preserve">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vendeve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Ballkanit </w:t>
      </w:r>
      <w:r w:rsidR="00C004CB" w:rsidRPr="000E790B">
        <w:rPr>
          <w:rFonts w:ascii="Times New Roman" w:hAnsi="Times New Roman" w:cs="Times New Roman"/>
          <w:sz w:val="24"/>
          <w:szCs w:val="24"/>
          <w:lang w:val="sq-AL"/>
        </w:rPr>
        <w:t>Perëndimor</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bazuar 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modelin e saj</w:t>
      </w:r>
      <w:r w:rsidR="00C004CB" w:rsidRPr="000E790B">
        <w:rPr>
          <w:rFonts w:ascii="Times New Roman" w:hAnsi="Times New Roman" w:cs="Times New Roman"/>
          <w:sz w:val="24"/>
          <w:szCs w:val="24"/>
          <w:lang w:val="sq-AL"/>
        </w:rPr>
        <w:t>,</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ku </w:t>
      </w:r>
      <w:r w:rsidR="00C004CB" w:rsidRPr="000E790B">
        <w:rPr>
          <w:rFonts w:ascii="Times New Roman" w:hAnsi="Times New Roman" w:cs="Times New Roman"/>
          <w:sz w:val="24"/>
          <w:szCs w:val="24"/>
          <w:lang w:val="sq-AL"/>
        </w:rPr>
        <w:t>nëpërmjet</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bashkëpunimit</w:t>
      </w:r>
      <w:r w:rsidRPr="000E790B">
        <w:rPr>
          <w:rFonts w:ascii="Times New Roman" w:hAnsi="Times New Roman" w:cs="Times New Roman"/>
          <w:sz w:val="24"/>
          <w:szCs w:val="24"/>
          <w:lang w:val="sq-AL"/>
        </w:rPr>
        <w:t xml:space="preserve"> dhe integrimit ekonomik synohet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eliminohen</w:t>
      </w:r>
      <w:r w:rsidRPr="000E790B">
        <w:rPr>
          <w:rFonts w:ascii="Times New Roman" w:hAnsi="Times New Roman" w:cs="Times New Roman"/>
          <w:sz w:val="24"/>
          <w:szCs w:val="24"/>
          <w:lang w:val="sq-AL"/>
        </w:rPr>
        <w:t xml:space="preserve"> konfliktet dhe </w:t>
      </w:r>
      <w:r w:rsidR="00C004CB" w:rsidRPr="000E790B">
        <w:rPr>
          <w:rFonts w:ascii="Times New Roman" w:hAnsi="Times New Roman" w:cs="Times New Roman"/>
          <w:sz w:val="24"/>
          <w:szCs w:val="24"/>
          <w:lang w:val="sq-AL"/>
        </w:rPr>
        <w:t>luftërat</w:t>
      </w:r>
      <w:r w:rsidRPr="000E790B">
        <w:rPr>
          <w:rFonts w:ascii="Times New Roman" w:hAnsi="Times New Roman" w:cs="Times New Roman"/>
          <w:sz w:val="24"/>
          <w:szCs w:val="24"/>
          <w:lang w:val="sq-AL"/>
        </w:rPr>
        <w:t xml:space="preserve"> 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rajon, duke vendosur paqen, garantuar </w:t>
      </w:r>
      <w:r w:rsidR="00C004CB" w:rsidRPr="000E790B">
        <w:rPr>
          <w:rFonts w:ascii="Times New Roman" w:hAnsi="Times New Roman" w:cs="Times New Roman"/>
          <w:sz w:val="24"/>
          <w:szCs w:val="24"/>
          <w:lang w:val="sq-AL"/>
        </w:rPr>
        <w:t>sigurinë</w:t>
      </w:r>
      <w:r w:rsidRPr="000E790B">
        <w:rPr>
          <w:rFonts w:ascii="Times New Roman" w:hAnsi="Times New Roman" w:cs="Times New Roman"/>
          <w:sz w:val="24"/>
          <w:szCs w:val="24"/>
          <w:lang w:val="sq-AL"/>
        </w:rPr>
        <w:t xml:space="preserve"> dhe prosperitetin </w:t>
      </w:r>
      <w:r w:rsidR="00C004CB"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mbarë</w:t>
      </w:r>
      <w:r w:rsidR="006F33ED" w:rsidRPr="000E790B">
        <w:rPr>
          <w:rFonts w:ascii="Times New Roman" w:hAnsi="Times New Roman" w:cs="Times New Roman"/>
          <w:sz w:val="24"/>
          <w:szCs w:val="24"/>
          <w:lang w:val="sq-AL"/>
        </w:rPr>
        <w:t xml:space="preserve"> vendet e rajonit. </w:t>
      </w:r>
      <w:r w:rsidR="00C004CB" w:rsidRPr="000E790B">
        <w:rPr>
          <w:rFonts w:ascii="Times New Roman" w:hAnsi="Times New Roman" w:cs="Times New Roman"/>
          <w:sz w:val="24"/>
          <w:szCs w:val="24"/>
          <w:lang w:val="sq-AL"/>
        </w:rPr>
        <w:t>Bashkëpunimi</w:t>
      </w:r>
      <w:r w:rsidRPr="000E790B">
        <w:rPr>
          <w:rFonts w:ascii="Times New Roman" w:hAnsi="Times New Roman" w:cs="Times New Roman"/>
          <w:sz w:val="24"/>
          <w:szCs w:val="24"/>
          <w:lang w:val="sq-AL"/>
        </w:rPr>
        <w:t xml:space="preserve"> me BE</w:t>
      </w:r>
      <w:r w:rsidR="00C004CB" w:rsidRPr="000E790B">
        <w:rPr>
          <w:rFonts w:ascii="Times New Roman" w:hAnsi="Times New Roman" w:cs="Times New Roman"/>
          <w:sz w:val="24"/>
          <w:szCs w:val="24"/>
          <w:lang w:val="sq-AL"/>
        </w:rPr>
        <w:t>-në</w:t>
      </w:r>
      <w:r w:rsidR="006F33ED" w:rsidRPr="000E790B">
        <w:rPr>
          <w:rFonts w:ascii="Times New Roman" w:hAnsi="Times New Roman" w:cs="Times New Roman"/>
          <w:sz w:val="24"/>
          <w:szCs w:val="24"/>
          <w:lang w:val="sq-AL"/>
        </w:rPr>
        <w:t xml:space="preserve"> ka pasur luhatjet </w:t>
      </w:r>
      <w:r w:rsidRPr="000E790B">
        <w:rPr>
          <w:rFonts w:ascii="Times New Roman" w:hAnsi="Times New Roman" w:cs="Times New Roman"/>
          <w:sz w:val="24"/>
          <w:szCs w:val="24"/>
          <w:lang w:val="sq-AL"/>
        </w:rPr>
        <w:t xml:space="preserve">reciproke </w:t>
      </w:r>
      <w:r w:rsidR="00C004CB"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shkak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krizave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saj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brendshme, debatet, apo lodhja nga zgjerimi, konceptet e thellimit me dy </w:t>
      </w:r>
      <w:r w:rsidR="00C004CB" w:rsidRPr="000E790B">
        <w:rPr>
          <w:rFonts w:ascii="Times New Roman" w:hAnsi="Times New Roman" w:cs="Times New Roman"/>
          <w:sz w:val="24"/>
          <w:szCs w:val="24"/>
          <w:lang w:val="sq-AL"/>
        </w:rPr>
        <w:t>shpejtësi</w:t>
      </w:r>
      <w:r w:rsidRPr="000E790B">
        <w:rPr>
          <w:rFonts w:ascii="Times New Roman" w:hAnsi="Times New Roman" w:cs="Times New Roman"/>
          <w:sz w:val="24"/>
          <w:szCs w:val="24"/>
          <w:lang w:val="sq-AL"/>
        </w:rPr>
        <w:t xml:space="preserve"> dhe elemente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tjerë</w:t>
      </w:r>
      <w:r w:rsidRPr="000E790B">
        <w:rPr>
          <w:rFonts w:ascii="Times New Roman" w:hAnsi="Times New Roman" w:cs="Times New Roman"/>
          <w:sz w:val="24"/>
          <w:szCs w:val="24"/>
          <w:lang w:val="sq-AL"/>
        </w:rPr>
        <w:t xml:space="preserve">. Procesi </w:t>
      </w:r>
      <w:r w:rsidR="00C004CB"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vështirësuar</w:t>
      </w:r>
      <w:r w:rsidRPr="000E790B">
        <w:rPr>
          <w:rFonts w:ascii="Times New Roman" w:hAnsi="Times New Roman" w:cs="Times New Roman"/>
          <w:sz w:val="24"/>
          <w:szCs w:val="24"/>
          <w:lang w:val="sq-AL"/>
        </w:rPr>
        <w:t xml:space="preserve"> edhe nga </w:t>
      </w:r>
      <w:r w:rsidR="00C004CB" w:rsidRPr="000E790B">
        <w:rPr>
          <w:rFonts w:ascii="Times New Roman" w:hAnsi="Times New Roman" w:cs="Times New Roman"/>
          <w:sz w:val="24"/>
          <w:szCs w:val="24"/>
          <w:lang w:val="sq-AL"/>
        </w:rPr>
        <w:t>dështimet</w:t>
      </w:r>
      <w:r w:rsidRPr="000E790B">
        <w:rPr>
          <w:rFonts w:ascii="Times New Roman" w:hAnsi="Times New Roman" w:cs="Times New Roman"/>
          <w:sz w:val="24"/>
          <w:szCs w:val="24"/>
          <w:lang w:val="sq-AL"/>
        </w:rPr>
        <w:t xml:space="preserve"> e BE</w:t>
      </w:r>
      <w:r w:rsidR="00C004CB" w:rsidRPr="000E790B">
        <w:rPr>
          <w:rFonts w:ascii="Times New Roman" w:hAnsi="Times New Roman" w:cs="Times New Roman"/>
          <w:sz w:val="24"/>
          <w:szCs w:val="24"/>
          <w:lang w:val="sq-AL"/>
        </w:rPr>
        <w:t>-së,</w:t>
      </w:r>
      <w:r w:rsidRPr="000E790B">
        <w:rPr>
          <w:rFonts w:ascii="Times New Roman" w:hAnsi="Times New Roman" w:cs="Times New Roman"/>
          <w:sz w:val="24"/>
          <w:szCs w:val="24"/>
          <w:lang w:val="sq-AL"/>
        </w:rPr>
        <w:t xml:space="preserve"> sidomos goditja e saj nga </w:t>
      </w:r>
      <w:r w:rsidR="00C004CB" w:rsidRPr="000E790B">
        <w:rPr>
          <w:rFonts w:ascii="Times New Roman" w:hAnsi="Times New Roman" w:cs="Times New Roman"/>
          <w:sz w:val="24"/>
          <w:szCs w:val="24"/>
          <w:lang w:val="sq-AL"/>
        </w:rPr>
        <w:t>papunësia</w:t>
      </w:r>
      <w:r w:rsidRPr="000E790B">
        <w:rPr>
          <w:rFonts w:ascii="Times New Roman" w:hAnsi="Times New Roman" w:cs="Times New Roman"/>
          <w:sz w:val="24"/>
          <w:szCs w:val="24"/>
          <w:lang w:val="sq-AL"/>
        </w:rPr>
        <w:t xml:space="preserve"> 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rritje, </w:t>
      </w:r>
      <w:r w:rsidR="00C004CB" w:rsidRPr="000E790B">
        <w:rPr>
          <w:rFonts w:ascii="Times New Roman" w:hAnsi="Times New Roman" w:cs="Times New Roman"/>
          <w:sz w:val="24"/>
          <w:szCs w:val="24"/>
          <w:lang w:val="sq-AL"/>
        </w:rPr>
        <w:t>amullia e</w:t>
      </w:r>
      <w:r w:rsidRPr="000E790B">
        <w:rPr>
          <w:rFonts w:ascii="Times New Roman" w:hAnsi="Times New Roman" w:cs="Times New Roman"/>
          <w:sz w:val="24"/>
          <w:szCs w:val="24"/>
          <w:lang w:val="sq-AL"/>
        </w:rPr>
        <w:t xml:space="preserve"> rritjes s</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ardhurave, klim</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 cila ka ushqyer rrymat populiste, euroskeptik</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t dhe radikal</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t,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cilët,</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nëse</w:t>
      </w:r>
      <w:r w:rsidRPr="000E790B">
        <w:rPr>
          <w:rFonts w:ascii="Times New Roman" w:hAnsi="Times New Roman" w:cs="Times New Roman"/>
          <w:sz w:val="24"/>
          <w:szCs w:val="24"/>
          <w:lang w:val="sq-AL"/>
        </w:rPr>
        <w:t xml:space="preserve"> nuk frenohen 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trendin e tyre </w:t>
      </w:r>
      <w:r w:rsidR="00C004CB" w:rsidRPr="000E790B">
        <w:rPr>
          <w:rFonts w:ascii="Times New Roman" w:hAnsi="Times New Roman" w:cs="Times New Roman"/>
          <w:sz w:val="24"/>
          <w:szCs w:val="24"/>
          <w:lang w:val="sq-AL"/>
        </w:rPr>
        <w:t>rritës,</w:t>
      </w:r>
      <w:r w:rsidRPr="000E790B">
        <w:rPr>
          <w:rFonts w:ascii="Times New Roman" w:hAnsi="Times New Roman" w:cs="Times New Roman"/>
          <w:sz w:val="24"/>
          <w:szCs w:val="24"/>
          <w:lang w:val="sq-AL"/>
        </w:rPr>
        <w:t xml:space="preserve"> mund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dëmtojnë</w:t>
      </w:r>
      <w:r w:rsidRPr="000E790B">
        <w:rPr>
          <w:rFonts w:ascii="Times New Roman" w:hAnsi="Times New Roman" w:cs="Times New Roman"/>
          <w:sz w:val="24"/>
          <w:szCs w:val="24"/>
          <w:lang w:val="sq-AL"/>
        </w:rPr>
        <w:t xml:space="preserve"> projektin e BE-s</w:t>
      </w:r>
      <w:r w:rsidR="00C004CB" w:rsidRPr="000E790B">
        <w:rPr>
          <w:rFonts w:ascii="Times New Roman" w:hAnsi="Times New Roman" w:cs="Times New Roman"/>
          <w:sz w:val="24"/>
          <w:szCs w:val="24"/>
          <w:lang w:val="sq-AL"/>
        </w:rPr>
        <w:t>ë. Marrëdhëniet</w:t>
      </w:r>
      <w:r w:rsidRPr="000E790B">
        <w:rPr>
          <w:rFonts w:ascii="Times New Roman" w:hAnsi="Times New Roman" w:cs="Times New Roman"/>
          <w:sz w:val="24"/>
          <w:szCs w:val="24"/>
          <w:lang w:val="sq-AL"/>
        </w:rPr>
        <w:t xml:space="preserve"> BE</w:t>
      </w:r>
      <w:r w:rsidR="00C004C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Shqipëri</w:t>
      </w:r>
      <w:r w:rsidRPr="000E790B">
        <w:rPr>
          <w:rFonts w:ascii="Times New Roman" w:hAnsi="Times New Roman" w:cs="Times New Roman"/>
          <w:sz w:val="24"/>
          <w:szCs w:val="24"/>
          <w:lang w:val="sq-AL"/>
        </w:rPr>
        <w:t xml:space="preserve"> kan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brenda tyre dhe vonesat, deformimet dhe </w:t>
      </w:r>
      <w:r w:rsidR="00C004CB" w:rsidRPr="000E790B">
        <w:rPr>
          <w:rFonts w:ascii="Times New Roman" w:hAnsi="Times New Roman" w:cs="Times New Roman"/>
          <w:sz w:val="24"/>
          <w:szCs w:val="24"/>
          <w:lang w:val="sq-AL"/>
        </w:rPr>
        <w:t>dështimet</w:t>
      </w:r>
      <w:r w:rsidRPr="000E790B">
        <w:rPr>
          <w:rFonts w:ascii="Times New Roman" w:hAnsi="Times New Roman" w:cs="Times New Roman"/>
          <w:sz w:val="24"/>
          <w:szCs w:val="24"/>
          <w:lang w:val="sq-AL"/>
        </w:rPr>
        <w:t xml:space="preserve"> e </w:t>
      </w:r>
      <w:r w:rsidR="00C004CB" w:rsidRPr="000E790B">
        <w:rPr>
          <w:rFonts w:ascii="Times New Roman" w:hAnsi="Times New Roman" w:cs="Times New Roman"/>
          <w:sz w:val="24"/>
          <w:szCs w:val="24"/>
          <w:lang w:val="sq-AL"/>
        </w:rPr>
        <w:t>vendit</w:t>
      </w:r>
      <w:r w:rsidRPr="000E790B">
        <w:rPr>
          <w:rFonts w:ascii="Times New Roman" w:hAnsi="Times New Roman" w:cs="Times New Roman"/>
          <w:sz w:val="24"/>
          <w:szCs w:val="24"/>
          <w:lang w:val="sq-AL"/>
        </w:rPr>
        <w:t xml:space="preserve"> ton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w:t>
      </w:r>
      <w:r w:rsidR="00C004CB" w:rsidRPr="000E790B">
        <w:rPr>
          <w:rFonts w:ascii="Times New Roman" w:hAnsi="Times New Roman" w:cs="Times New Roman"/>
          <w:sz w:val="24"/>
          <w:szCs w:val="24"/>
          <w:lang w:val="sq-AL"/>
        </w:rPr>
        <w:t>ë përmbushjen</w:t>
      </w:r>
      <w:r w:rsidRPr="000E790B">
        <w:rPr>
          <w:rFonts w:ascii="Times New Roman" w:hAnsi="Times New Roman" w:cs="Times New Roman"/>
          <w:sz w:val="24"/>
          <w:szCs w:val="24"/>
          <w:lang w:val="sq-AL"/>
        </w:rPr>
        <w:t xml:space="preserve"> e prioriteteve kusht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zuese</w:t>
      </w:r>
      <w:r w:rsidR="00C004C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integrimit t</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tij 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BE. </w:t>
      </w:r>
      <w:r w:rsidR="00C004CB" w:rsidRPr="000E790B">
        <w:rPr>
          <w:rFonts w:ascii="Times New Roman" w:hAnsi="Times New Roman" w:cs="Times New Roman"/>
          <w:sz w:val="24"/>
          <w:szCs w:val="24"/>
          <w:lang w:val="sq-AL"/>
        </w:rPr>
        <w:t>Megjithatë,</w:t>
      </w:r>
      <w:r w:rsidRPr="000E790B">
        <w:rPr>
          <w:rFonts w:ascii="Times New Roman" w:hAnsi="Times New Roman" w:cs="Times New Roman"/>
          <w:sz w:val="24"/>
          <w:szCs w:val="24"/>
          <w:lang w:val="sq-AL"/>
        </w:rPr>
        <w:t xml:space="preserve"> BE ka qen</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w:t>
      </w:r>
      <w:r w:rsidR="00C004CB"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shum</w:t>
      </w:r>
      <w:r w:rsidR="00C004CB" w:rsidRPr="000E790B">
        <w:rPr>
          <w:rFonts w:ascii="Times New Roman" w:hAnsi="Times New Roman" w:cs="Times New Roman"/>
          <w:sz w:val="24"/>
          <w:szCs w:val="24"/>
          <w:lang w:val="sq-AL"/>
        </w:rPr>
        <w:t>ë një</w:t>
      </w:r>
      <w:r w:rsidRPr="000E790B">
        <w:rPr>
          <w:rFonts w:ascii="Times New Roman" w:hAnsi="Times New Roman" w:cs="Times New Roman"/>
          <w:sz w:val="24"/>
          <w:szCs w:val="24"/>
          <w:lang w:val="sq-AL"/>
        </w:rPr>
        <w:t xml:space="preserve"> moll</w:t>
      </w:r>
      <w:r w:rsidR="00C004C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sherri</w:t>
      </w:r>
      <w:r w:rsidR="00C004C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sesa </w:t>
      </w:r>
      <w:r w:rsidR="00C004CB"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prioritet</w:t>
      </w:r>
      <w:r w:rsidRPr="000E790B">
        <w:rPr>
          <w:rFonts w:ascii="Times New Roman" w:hAnsi="Times New Roman" w:cs="Times New Roman"/>
          <w:sz w:val="24"/>
          <w:szCs w:val="24"/>
          <w:lang w:val="sq-AL"/>
        </w:rPr>
        <w:t xml:space="preserve"> real </w:t>
      </w:r>
      <w:r w:rsidR="00C004CB"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C004CB" w:rsidRPr="000E790B">
        <w:rPr>
          <w:rFonts w:ascii="Times New Roman" w:hAnsi="Times New Roman" w:cs="Times New Roman"/>
          <w:sz w:val="24"/>
          <w:szCs w:val="24"/>
          <w:lang w:val="sq-AL"/>
        </w:rPr>
        <w:t>partitë</w:t>
      </w:r>
      <w:r w:rsidRPr="000E790B">
        <w:rPr>
          <w:rFonts w:ascii="Times New Roman" w:hAnsi="Times New Roman" w:cs="Times New Roman"/>
          <w:sz w:val="24"/>
          <w:szCs w:val="24"/>
          <w:lang w:val="sq-AL"/>
        </w:rPr>
        <w:t xml:space="preserve"> politike shqiptare.</w:t>
      </w:r>
    </w:p>
    <w:p w:rsidR="00877B29" w:rsidRPr="000E790B" w:rsidRDefault="00877B29" w:rsidP="000E790B">
      <w:pPr>
        <w:numPr>
          <w:ilvl w:val="0"/>
          <w:numId w:val="9"/>
        </w:numPr>
        <w:tabs>
          <w:tab w:val="left" w:pos="0"/>
        </w:tabs>
        <w:suppressAutoHyphens/>
        <w:spacing w:after="0"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 xml:space="preserve">Si e vlerësoni ndikimin e Rusisë/ Turqisë/ Kinës në Shqipëri? </w:t>
      </w:r>
    </w:p>
    <w:p w:rsidR="00877B29" w:rsidRPr="000E790B" w:rsidRDefault="00877B29" w:rsidP="000E790B">
      <w:p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Turqia</w:t>
      </w:r>
    </w:p>
    <w:p w:rsidR="00877B29" w:rsidRPr="000E790B" w:rsidRDefault="00C004CB"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Ndikimi i saj</w:t>
      </w:r>
      <w:r w:rsidR="00877B29" w:rsidRPr="000E790B">
        <w:rPr>
          <w:rFonts w:ascii="Times New Roman" w:hAnsi="Times New Roman" w:cs="Times New Roman"/>
          <w:sz w:val="24"/>
          <w:szCs w:val="24"/>
          <w:lang w:val="sq-AL"/>
        </w:rPr>
        <w:t xml:space="preserve"> duhet ndarë në dy dimensione</w:t>
      </w:r>
      <w:r w:rsidRPr="000E790B">
        <w:rPr>
          <w:rFonts w:ascii="Times New Roman" w:hAnsi="Times New Roman" w:cs="Times New Roman"/>
          <w:sz w:val="24"/>
          <w:szCs w:val="24"/>
          <w:lang w:val="sq-AL"/>
        </w:rPr>
        <w:t>:</w:t>
      </w:r>
      <w:r w:rsidR="00877B29" w:rsidRPr="000E790B">
        <w:rPr>
          <w:rFonts w:ascii="Times New Roman" w:hAnsi="Times New Roman" w:cs="Times New Roman"/>
          <w:sz w:val="24"/>
          <w:szCs w:val="24"/>
          <w:lang w:val="sq-AL"/>
        </w:rPr>
        <w:t xml:space="preserve"> ekono</w:t>
      </w:r>
      <w:r w:rsidR="006F33ED" w:rsidRPr="000E790B">
        <w:rPr>
          <w:rFonts w:ascii="Times New Roman" w:hAnsi="Times New Roman" w:cs="Times New Roman"/>
          <w:sz w:val="24"/>
          <w:szCs w:val="24"/>
          <w:lang w:val="sq-AL"/>
        </w:rPr>
        <w:t xml:space="preserve">mik dhe politik. Ka një lidhje </w:t>
      </w:r>
      <w:r w:rsidR="00877B29" w:rsidRPr="000E790B">
        <w:rPr>
          <w:rFonts w:ascii="Times New Roman" w:hAnsi="Times New Roman" w:cs="Times New Roman"/>
          <w:sz w:val="24"/>
          <w:szCs w:val="24"/>
          <w:lang w:val="sq-AL"/>
        </w:rPr>
        <w:t xml:space="preserve">të </w:t>
      </w:r>
      <w:r w:rsidRPr="000E790B">
        <w:rPr>
          <w:rFonts w:ascii="Times New Roman" w:hAnsi="Times New Roman" w:cs="Times New Roman"/>
          <w:sz w:val="24"/>
          <w:szCs w:val="24"/>
          <w:lang w:val="sq-AL"/>
        </w:rPr>
        <w:t>ndërsjellë</w:t>
      </w:r>
      <w:r w:rsidR="00877B29" w:rsidRPr="000E790B">
        <w:rPr>
          <w:rFonts w:ascii="Times New Roman" w:hAnsi="Times New Roman" w:cs="Times New Roman"/>
          <w:sz w:val="24"/>
          <w:szCs w:val="24"/>
          <w:lang w:val="sq-AL"/>
        </w:rPr>
        <w:t xml:space="preserve"> shkak-pasojë midis këtyre dy ndikimeve. </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Ndikimi politik tenton të përdoret për ndikim ekonomik, ku vartësia ekonomike përdoret për qëllime gjeopolitike</w:t>
      </w:r>
      <w:r w:rsidR="00C5547F" w:rsidRPr="000E790B">
        <w:rPr>
          <w:rFonts w:ascii="Times New Roman" w:hAnsi="Times New Roman" w:cs="Times New Roman"/>
          <w:sz w:val="24"/>
          <w:szCs w:val="24"/>
          <w:lang w:val="sq-AL"/>
        </w:rPr>
        <w:t>.</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color w:val="000000"/>
          <w:sz w:val="24"/>
          <w:szCs w:val="24"/>
          <w:lang w:val="sq-AL"/>
        </w:rPr>
        <w:t>Në këtë aspekt</w:t>
      </w:r>
      <w:r w:rsidR="00C5547F"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 xml:space="preserve"> Turqia</w:t>
      </w:r>
      <w:r w:rsidRPr="000E790B">
        <w:rPr>
          <w:rFonts w:ascii="Times New Roman" w:hAnsi="Times New Roman" w:cs="Times New Roman"/>
          <w:sz w:val="24"/>
          <w:szCs w:val="24"/>
          <w:lang w:val="sq-AL"/>
        </w:rPr>
        <w:t xml:space="preserve"> vlerësohet si vendi me një agjendë deri dhe imponuese për të rritur influencën politike dhe ekonomike në vendet e Ballkanit Perëndimor. Deklarata</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 Prizreni, Prishtina, Sarajeva</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janë Turqia, janë dëgjuar jo </w:t>
      </w:r>
      <w:r w:rsidR="00C5547F" w:rsidRPr="000E790B">
        <w:rPr>
          <w:rFonts w:ascii="Times New Roman" w:hAnsi="Times New Roman" w:cs="Times New Roman"/>
          <w:sz w:val="24"/>
          <w:szCs w:val="24"/>
          <w:lang w:val="sq-AL"/>
        </w:rPr>
        <w:t>r</w:t>
      </w:r>
      <w:r w:rsidRPr="000E790B">
        <w:rPr>
          <w:rFonts w:ascii="Times New Roman" w:hAnsi="Times New Roman" w:cs="Times New Roman"/>
          <w:sz w:val="24"/>
          <w:szCs w:val="24"/>
          <w:lang w:val="sq-AL"/>
        </w:rPr>
        <w:t>rallë këto vitet e fundit në vendet tona.</w:t>
      </w:r>
    </w:p>
    <w:p w:rsidR="00877B29" w:rsidRPr="000E790B" w:rsidRDefault="006F33ED"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Teza politike</w:t>
      </w:r>
      <w:r w:rsidR="00877B29" w:rsidRPr="000E790B">
        <w:rPr>
          <w:rFonts w:ascii="Times New Roman" w:hAnsi="Times New Roman" w:cs="Times New Roman"/>
          <w:sz w:val="24"/>
          <w:szCs w:val="24"/>
          <w:lang w:val="sq-AL"/>
        </w:rPr>
        <w:t xml:space="preserve"> e rindërtimit të perandorisë turke, duket se kushtëzon marrëdhëniet politike të Turqisë me vendet e Ballkanit</w:t>
      </w:r>
      <w:r w:rsidR="00C5547F" w:rsidRPr="000E790B">
        <w:rPr>
          <w:rFonts w:ascii="Times New Roman" w:hAnsi="Times New Roman" w:cs="Times New Roman"/>
          <w:sz w:val="24"/>
          <w:szCs w:val="24"/>
          <w:lang w:val="sq-AL"/>
        </w:rPr>
        <w:t>,</w:t>
      </w:r>
      <w:r w:rsidR="00877B29" w:rsidRPr="000E790B">
        <w:rPr>
          <w:rFonts w:ascii="Times New Roman" w:hAnsi="Times New Roman" w:cs="Times New Roman"/>
          <w:sz w:val="24"/>
          <w:szCs w:val="24"/>
          <w:lang w:val="sq-AL"/>
        </w:rPr>
        <w:t xml:space="preserve"> ku synohet të diktohen deri edhe në zhvillimet e brendshme politike në rajonin tonë. </w:t>
      </w:r>
      <w:r w:rsidR="00C5547F" w:rsidRPr="000E790B">
        <w:rPr>
          <w:rFonts w:ascii="Times New Roman" w:hAnsi="Times New Roman" w:cs="Times New Roman"/>
          <w:sz w:val="24"/>
          <w:szCs w:val="24"/>
          <w:lang w:val="sq-AL"/>
        </w:rPr>
        <w:t>Investimi</w:t>
      </w:r>
      <w:r w:rsidR="00877B29" w:rsidRPr="000E790B">
        <w:rPr>
          <w:rFonts w:ascii="Times New Roman" w:hAnsi="Times New Roman" w:cs="Times New Roman"/>
          <w:sz w:val="24"/>
          <w:szCs w:val="24"/>
          <w:lang w:val="sq-AL"/>
        </w:rPr>
        <w:t xml:space="preserve"> direkt i Turqisë</w:t>
      </w:r>
      <w:r w:rsidR="00C5547F" w:rsidRPr="000E790B">
        <w:rPr>
          <w:rFonts w:ascii="Times New Roman" w:hAnsi="Times New Roman" w:cs="Times New Roman"/>
          <w:sz w:val="24"/>
          <w:szCs w:val="24"/>
          <w:lang w:val="sq-AL"/>
        </w:rPr>
        <w:t>,</w:t>
      </w:r>
      <w:r w:rsidR="00877B29" w:rsidRPr="000E790B">
        <w:rPr>
          <w:rFonts w:ascii="Times New Roman" w:hAnsi="Times New Roman" w:cs="Times New Roman"/>
          <w:sz w:val="24"/>
          <w:szCs w:val="24"/>
          <w:lang w:val="sq-AL"/>
        </w:rPr>
        <w:t xml:space="preserve"> duke mbështetur parti tradicionale apo duke nxitur dhe mbështetur parti të reja pro turke</w:t>
      </w:r>
      <w:r w:rsidR="00C5547F" w:rsidRPr="000E790B">
        <w:rPr>
          <w:rFonts w:ascii="Times New Roman" w:hAnsi="Times New Roman" w:cs="Times New Roman"/>
          <w:sz w:val="24"/>
          <w:szCs w:val="24"/>
          <w:lang w:val="sq-AL"/>
        </w:rPr>
        <w:t>,</w:t>
      </w:r>
      <w:r w:rsidR="00877B29" w:rsidRPr="000E790B">
        <w:rPr>
          <w:rFonts w:ascii="Times New Roman" w:hAnsi="Times New Roman" w:cs="Times New Roman"/>
          <w:sz w:val="24"/>
          <w:szCs w:val="24"/>
          <w:lang w:val="sq-AL"/>
        </w:rPr>
        <w:t xml:space="preserve"> e ka bërë m</w:t>
      </w:r>
      <w:r w:rsidR="00C5547F" w:rsidRPr="000E790B">
        <w:rPr>
          <w:rFonts w:ascii="Times New Roman" w:hAnsi="Times New Roman" w:cs="Times New Roman"/>
          <w:sz w:val="24"/>
          <w:szCs w:val="24"/>
          <w:lang w:val="sq-AL"/>
        </w:rPr>
        <w:t>ë</w:t>
      </w:r>
      <w:r w:rsidR="00877B29" w:rsidRPr="000E790B">
        <w:rPr>
          <w:rFonts w:ascii="Times New Roman" w:hAnsi="Times New Roman" w:cs="Times New Roman"/>
          <w:sz w:val="24"/>
          <w:szCs w:val="24"/>
          <w:lang w:val="sq-AL"/>
        </w:rPr>
        <w:t xml:space="preserve"> </w:t>
      </w:r>
      <w:r w:rsidR="00C5547F" w:rsidRPr="000E790B">
        <w:rPr>
          <w:rFonts w:ascii="Times New Roman" w:hAnsi="Times New Roman" w:cs="Times New Roman"/>
          <w:sz w:val="24"/>
          <w:szCs w:val="24"/>
          <w:lang w:val="sq-AL"/>
        </w:rPr>
        <w:t xml:space="preserve">të cenueshëm </w:t>
      </w:r>
      <w:r w:rsidR="00877B29" w:rsidRPr="000E790B">
        <w:rPr>
          <w:rFonts w:ascii="Times New Roman" w:hAnsi="Times New Roman" w:cs="Times New Roman"/>
          <w:sz w:val="24"/>
          <w:szCs w:val="24"/>
          <w:lang w:val="sq-AL"/>
        </w:rPr>
        <w:t xml:space="preserve">dhe të paqëndrueshëm </w:t>
      </w:r>
      <w:r w:rsidR="00C5547F" w:rsidRPr="000E790B">
        <w:rPr>
          <w:rFonts w:ascii="Times New Roman" w:hAnsi="Times New Roman" w:cs="Times New Roman"/>
          <w:sz w:val="24"/>
          <w:szCs w:val="24"/>
          <w:lang w:val="sq-AL"/>
        </w:rPr>
        <w:t>ambientin</w:t>
      </w:r>
      <w:r w:rsidR="00877B29" w:rsidRPr="000E790B">
        <w:rPr>
          <w:rFonts w:ascii="Times New Roman" w:hAnsi="Times New Roman" w:cs="Times New Roman"/>
          <w:sz w:val="24"/>
          <w:szCs w:val="24"/>
          <w:lang w:val="sq-AL"/>
        </w:rPr>
        <w:t xml:space="preserve"> politik n</w:t>
      </w:r>
      <w:r w:rsidR="00C5547F" w:rsidRPr="000E790B">
        <w:rPr>
          <w:rFonts w:ascii="Times New Roman" w:hAnsi="Times New Roman" w:cs="Times New Roman"/>
          <w:sz w:val="24"/>
          <w:szCs w:val="24"/>
          <w:lang w:val="sq-AL"/>
        </w:rPr>
        <w:t>ë</w:t>
      </w:r>
      <w:r w:rsidR="00877B29" w:rsidRPr="000E790B">
        <w:rPr>
          <w:rFonts w:ascii="Times New Roman" w:hAnsi="Times New Roman" w:cs="Times New Roman"/>
          <w:sz w:val="24"/>
          <w:szCs w:val="24"/>
          <w:lang w:val="sq-AL"/>
        </w:rPr>
        <w:t xml:space="preserve"> Ballkan.</w:t>
      </w:r>
    </w:p>
    <w:p w:rsidR="00877B29" w:rsidRPr="000E790B" w:rsidRDefault="00877B29" w:rsidP="000E790B">
      <w:pPr>
        <w:numPr>
          <w:ilvl w:val="0"/>
          <w:numId w:val="7"/>
        </w:numPr>
        <w:suppressAutoHyphens/>
        <w:spacing w:after="0" w:line="360" w:lineRule="auto"/>
        <w:jc w:val="both"/>
        <w:rPr>
          <w:rFonts w:ascii="Times New Roman" w:hAnsi="Times New Roman" w:cs="Times New Roman"/>
          <w:sz w:val="24"/>
          <w:szCs w:val="24"/>
        </w:rPr>
      </w:pPr>
      <w:r w:rsidRPr="000E790B">
        <w:rPr>
          <w:rFonts w:ascii="Times New Roman" w:hAnsi="Times New Roman" w:cs="Times New Roman"/>
          <w:sz w:val="24"/>
          <w:szCs w:val="24"/>
        </w:rPr>
        <w:t>Rebuilding the Turkish Empire: Fantasy or Reality?</w:t>
      </w:r>
    </w:p>
    <w:p w:rsidR="00877B29" w:rsidRPr="000E790B" w:rsidRDefault="006B0847" w:rsidP="000E790B">
      <w:pPr>
        <w:spacing w:line="360" w:lineRule="auto"/>
        <w:ind w:left="360"/>
        <w:jc w:val="both"/>
        <w:rPr>
          <w:rFonts w:ascii="Times New Roman" w:hAnsi="Times New Roman" w:cs="Times New Roman"/>
          <w:sz w:val="24"/>
          <w:szCs w:val="24"/>
        </w:rPr>
      </w:pPr>
      <w:hyperlink r:id="rId121" w:history="1">
        <w:r w:rsidR="00E50BC2" w:rsidRPr="000E790B">
          <w:rPr>
            <w:rStyle w:val="Hyperlink"/>
            <w:rFonts w:ascii="Times New Roman" w:hAnsi="Times New Roman" w:cs="Times New Roman"/>
            <w:sz w:val="24"/>
            <w:szCs w:val="24"/>
          </w:rPr>
          <w:t>https://www.realclearpolitics.com/articles/2013/04/17/rebuilding_the_turkish_empire_fantasy_or_reality_118004.html</w:t>
        </w:r>
      </w:hyperlink>
      <w:r w:rsidR="00877B29" w:rsidRPr="000E790B">
        <w:rPr>
          <w:rFonts w:ascii="Times New Roman" w:hAnsi="Times New Roman" w:cs="Times New Roman"/>
          <w:sz w:val="24"/>
          <w:szCs w:val="24"/>
        </w:rPr>
        <w:t xml:space="preserve">, </w:t>
      </w:r>
    </w:p>
    <w:p w:rsidR="00877B29" w:rsidRPr="000E790B" w:rsidRDefault="00877B29" w:rsidP="000E790B">
      <w:pPr>
        <w:numPr>
          <w:ilvl w:val="0"/>
          <w:numId w:val="7"/>
        </w:numPr>
        <w:suppressAutoHyphens/>
        <w:spacing w:after="0" w:line="360" w:lineRule="auto"/>
        <w:jc w:val="both"/>
        <w:rPr>
          <w:rFonts w:ascii="Times New Roman" w:hAnsi="Times New Roman" w:cs="Times New Roman"/>
          <w:sz w:val="24"/>
          <w:szCs w:val="24"/>
        </w:rPr>
      </w:pPr>
      <w:r w:rsidRPr="000E790B">
        <w:rPr>
          <w:rFonts w:ascii="Times New Roman" w:hAnsi="Times New Roman" w:cs="Times New Roman"/>
          <w:sz w:val="24"/>
          <w:szCs w:val="24"/>
        </w:rPr>
        <w:t xml:space="preserve">Turkey and the </w:t>
      </w:r>
      <w:r w:rsidR="00C5547F" w:rsidRPr="000E790B">
        <w:rPr>
          <w:rFonts w:ascii="Times New Roman" w:hAnsi="Times New Roman" w:cs="Times New Roman"/>
          <w:sz w:val="24"/>
          <w:szCs w:val="24"/>
        </w:rPr>
        <w:t>Western</w:t>
      </w:r>
      <w:r w:rsidRPr="000E790B">
        <w:rPr>
          <w:rFonts w:ascii="Times New Roman" w:hAnsi="Times New Roman" w:cs="Times New Roman"/>
          <w:sz w:val="24"/>
          <w:szCs w:val="24"/>
        </w:rPr>
        <w:t xml:space="preserve"> Balkans: The Challenges for EU Enlargement</w:t>
      </w:r>
    </w:p>
    <w:p w:rsidR="00877B29" w:rsidRPr="000E790B" w:rsidRDefault="006B0847" w:rsidP="000E790B">
      <w:pPr>
        <w:spacing w:line="360" w:lineRule="auto"/>
        <w:ind w:left="720"/>
        <w:jc w:val="both"/>
        <w:rPr>
          <w:rFonts w:ascii="Times New Roman" w:hAnsi="Times New Roman" w:cs="Times New Roman"/>
          <w:sz w:val="24"/>
          <w:szCs w:val="24"/>
        </w:rPr>
      </w:pPr>
      <w:hyperlink r:id="rId122" w:history="1">
        <w:r w:rsidR="00E50BC2" w:rsidRPr="000E790B">
          <w:rPr>
            <w:rStyle w:val="Hyperlink"/>
            <w:rFonts w:ascii="Times New Roman" w:hAnsi="Times New Roman" w:cs="Times New Roman"/>
            <w:sz w:val="24"/>
            <w:szCs w:val="24"/>
          </w:rPr>
          <w:t>https://rcc.harvard.edu/event/turkey-and-western-balkans-challenges-eu-enlargement</w:t>
        </w:r>
      </w:hyperlink>
      <w:r w:rsidR="00877B29" w:rsidRPr="000E790B">
        <w:rPr>
          <w:rFonts w:ascii="Times New Roman" w:hAnsi="Times New Roman" w:cs="Times New Roman"/>
          <w:sz w:val="24"/>
          <w:szCs w:val="24"/>
        </w:rPr>
        <w:t xml:space="preserve">, </w:t>
      </w:r>
    </w:p>
    <w:p w:rsidR="00877B29" w:rsidRPr="000E790B" w:rsidRDefault="00877B29" w:rsidP="000E790B">
      <w:pPr>
        <w:numPr>
          <w:ilvl w:val="0"/>
          <w:numId w:val="7"/>
        </w:numPr>
        <w:suppressAutoHyphens/>
        <w:spacing w:after="0" w:line="360" w:lineRule="auto"/>
        <w:jc w:val="both"/>
        <w:rPr>
          <w:rFonts w:ascii="Times New Roman" w:hAnsi="Times New Roman" w:cs="Times New Roman"/>
          <w:sz w:val="24"/>
          <w:szCs w:val="24"/>
        </w:rPr>
      </w:pPr>
      <w:r w:rsidRPr="000E790B">
        <w:rPr>
          <w:rFonts w:ascii="Times New Roman" w:hAnsi="Times New Roman" w:cs="Times New Roman"/>
          <w:sz w:val="24"/>
          <w:szCs w:val="24"/>
        </w:rPr>
        <w:t xml:space="preserve">The return of Turkey to the </w:t>
      </w:r>
      <w:r w:rsidR="00C5547F" w:rsidRPr="000E790B">
        <w:rPr>
          <w:rFonts w:ascii="Times New Roman" w:hAnsi="Times New Roman" w:cs="Times New Roman"/>
          <w:sz w:val="24"/>
          <w:szCs w:val="24"/>
        </w:rPr>
        <w:t>Western</w:t>
      </w:r>
      <w:r w:rsidRPr="000E790B">
        <w:rPr>
          <w:rFonts w:ascii="Times New Roman" w:hAnsi="Times New Roman" w:cs="Times New Roman"/>
          <w:sz w:val="24"/>
          <w:szCs w:val="24"/>
        </w:rPr>
        <w:t xml:space="preserve"> Balkans: A challenge or an opportunity for the European Union? </w:t>
      </w:r>
    </w:p>
    <w:p w:rsidR="00877B29" w:rsidRPr="000E790B" w:rsidRDefault="006B0847" w:rsidP="000E790B">
      <w:pPr>
        <w:suppressAutoHyphens/>
        <w:spacing w:after="0" w:line="360" w:lineRule="auto"/>
        <w:jc w:val="both"/>
        <w:rPr>
          <w:rFonts w:ascii="Times New Roman" w:hAnsi="Times New Roman" w:cs="Times New Roman"/>
          <w:sz w:val="24"/>
          <w:szCs w:val="24"/>
        </w:rPr>
      </w:pPr>
      <w:hyperlink r:id="rId123" w:history="1">
        <w:r w:rsidR="00E50BC2" w:rsidRPr="000E790B">
          <w:rPr>
            <w:rStyle w:val="Hyperlink"/>
            <w:rFonts w:ascii="Times New Roman" w:hAnsi="Times New Roman" w:cs="Times New Roman"/>
            <w:sz w:val="24"/>
            <w:szCs w:val="24"/>
          </w:rPr>
          <w:t>https://www.researchgate.net/publication/306298249_The_return_of_Turkey_to_the_Western_Balkans_A_challenge_or_an_opportunity_for_the_European_Union</w:t>
        </w:r>
      </w:hyperlink>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Rusia</w:t>
      </w:r>
    </w:p>
    <w:p w:rsidR="00877B29" w:rsidRPr="000E790B" w:rsidRDefault="006F33ED"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Lidhur me ndikimin e </w:t>
      </w:r>
      <w:r w:rsidR="00877B29" w:rsidRPr="000E790B">
        <w:rPr>
          <w:rFonts w:ascii="Times New Roman" w:hAnsi="Times New Roman" w:cs="Times New Roman"/>
          <w:sz w:val="24"/>
          <w:szCs w:val="24"/>
          <w:lang w:val="sq-AL"/>
        </w:rPr>
        <w:t>Rusisë në rajonin tonë</w:t>
      </w:r>
      <w:r w:rsidR="00C5547F" w:rsidRPr="000E790B">
        <w:rPr>
          <w:rFonts w:ascii="Times New Roman" w:hAnsi="Times New Roman" w:cs="Times New Roman"/>
          <w:sz w:val="24"/>
          <w:szCs w:val="24"/>
          <w:lang w:val="sq-AL"/>
        </w:rPr>
        <w:t xml:space="preserve"> </w:t>
      </w:r>
      <w:r w:rsidRPr="000E790B">
        <w:rPr>
          <w:rFonts w:ascii="Times New Roman" w:hAnsi="Times New Roman" w:cs="Times New Roman"/>
          <w:i/>
          <w:sz w:val="24"/>
          <w:szCs w:val="24"/>
          <w:lang w:val="sq-AL"/>
        </w:rPr>
        <w:t>synimet e saj</w:t>
      </w:r>
      <w:r w:rsidR="00877B29" w:rsidRPr="000E790B">
        <w:rPr>
          <w:rFonts w:ascii="Times New Roman" w:hAnsi="Times New Roman" w:cs="Times New Roman"/>
          <w:i/>
          <w:sz w:val="24"/>
          <w:szCs w:val="24"/>
          <w:lang w:val="sq-AL"/>
        </w:rPr>
        <w:t xml:space="preserve"> janë gjeopolitike</w:t>
      </w:r>
      <w:r w:rsidR="00877B29" w:rsidRPr="000E790B">
        <w:rPr>
          <w:rFonts w:ascii="Times New Roman" w:hAnsi="Times New Roman" w:cs="Times New Roman"/>
          <w:sz w:val="24"/>
          <w:szCs w:val="24"/>
          <w:lang w:val="sq-AL"/>
        </w:rPr>
        <w:t xml:space="preserve">. </w:t>
      </w:r>
      <w:r w:rsidR="00A81CC5" w:rsidRPr="000E790B">
        <w:rPr>
          <w:rFonts w:ascii="Times New Roman" w:hAnsi="Times New Roman" w:cs="Times New Roman"/>
          <w:sz w:val="24"/>
          <w:szCs w:val="24"/>
          <w:lang w:val="sq-AL"/>
        </w:rPr>
        <w:t>Pas rënies së Murit të Berlinit</w:t>
      </w:r>
      <w:r w:rsidR="00877B29" w:rsidRPr="000E790B">
        <w:rPr>
          <w:rFonts w:ascii="Times New Roman" w:hAnsi="Times New Roman" w:cs="Times New Roman"/>
          <w:sz w:val="24"/>
          <w:szCs w:val="24"/>
          <w:lang w:val="sq-AL"/>
        </w:rPr>
        <w:t xml:space="preserve">, </w:t>
      </w:r>
      <w:r w:rsidR="00C5547F" w:rsidRPr="000E790B">
        <w:rPr>
          <w:rFonts w:ascii="Times New Roman" w:hAnsi="Times New Roman" w:cs="Times New Roman"/>
          <w:sz w:val="24"/>
          <w:szCs w:val="24"/>
          <w:lang w:val="sq-AL"/>
        </w:rPr>
        <w:t>shpërbërjes së Bashkimit të ish-</w:t>
      </w:r>
      <w:r w:rsidR="003E4050" w:rsidRPr="000E790B">
        <w:rPr>
          <w:rFonts w:ascii="Times New Roman" w:hAnsi="Times New Roman" w:cs="Times New Roman"/>
          <w:sz w:val="24"/>
          <w:szCs w:val="24"/>
          <w:lang w:val="sq-AL"/>
        </w:rPr>
        <w:t>R</w:t>
      </w:r>
      <w:r w:rsidR="00877B29" w:rsidRPr="000E790B">
        <w:rPr>
          <w:rFonts w:ascii="Times New Roman" w:hAnsi="Times New Roman" w:cs="Times New Roman"/>
          <w:sz w:val="24"/>
          <w:szCs w:val="24"/>
          <w:lang w:val="sq-AL"/>
        </w:rPr>
        <w:t xml:space="preserve">epublikave </w:t>
      </w:r>
      <w:r w:rsidR="003E4050" w:rsidRPr="000E790B">
        <w:rPr>
          <w:rFonts w:ascii="Times New Roman" w:hAnsi="Times New Roman" w:cs="Times New Roman"/>
          <w:sz w:val="24"/>
          <w:szCs w:val="24"/>
          <w:lang w:val="sq-AL"/>
        </w:rPr>
        <w:t>R</w:t>
      </w:r>
      <w:r w:rsidR="00877B29" w:rsidRPr="000E790B">
        <w:rPr>
          <w:rFonts w:ascii="Times New Roman" w:hAnsi="Times New Roman" w:cs="Times New Roman"/>
          <w:sz w:val="24"/>
          <w:szCs w:val="24"/>
          <w:lang w:val="sq-AL"/>
        </w:rPr>
        <w:t xml:space="preserve">use, daljes jashtë ndikimit të saj të </w:t>
      </w:r>
      <w:r w:rsidR="00C5547F" w:rsidRPr="000E790B">
        <w:rPr>
          <w:rFonts w:ascii="Times New Roman" w:hAnsi="Times New Roman" w:cs="Times New Roman"/>
          <w:sz w:val="24"/>
          <w:szCs w:val="24"/>
          <w:lang w:val="sq-AL"/>
        </w:rPr>
        <w:t>Evropës</w:t>
      </w:r>
      <w:r w:rsidR="00877B29" w:rsidRPr="000E790B">
        <w:rPr>
          <w:rFonts w:ascii="Times New Roman" w:hAnsi="Times New Roman" w:cs="Times New Roman"/>
          <w:sz w:val="24"/>
          <w:szCs w:val="24"/>
          <w:lang w:val="sq-AL"/>
        </w:rPr>
        <w:t xml:space="preserve"> Lindore, Rusia ka rritur angazhimin e saj të drejtpërdrejtë ose tërthorazi për </w:t>
      </w:r>
      <w:r w:rsidR="00C5547F" w:rsidRPr="000E790B">
        <w:rPr>
          <w:rFonts w:ascii="Times New Roman" w:hAnsi="Times New Roman" w:cs="Times New Roman"/>
          <w:sz w:val="24"/>
          <w:szCs w:val="24"/>
          <w:lang w:val="sq-AL"/>
        </w:rPr>
        <w:t>ta r</w:t>
      </w:r>
      <w:r w:rsidR="00877B29" w:rsidRPr="000E790B">
        <w:rPr>
          <w:rFonts w:ascii="Times New Roman" w:hAnsi="Times New Roman" w:cs="Times New Roman"/>
          <w:sz w:val="24"/>
          <w:szCs w:val="24"/>
          <w:lang w:val="sq-AL"/>
        </w:rPr>
        <w:t xml:space="preserve">ikthyer influencën e saj </w:t>
      </w:r>
      <w:r w:rsidR="00C5547F" w:rsidRPr="000E790B">
        <w:rPr>
          <w:rFonts w:ascii="Times New Roman" w:hAnsi="Times New Roman" w:cs="Times New Roman"/>
          <w:sz w:val="24"/>
          <w:szCs w:val="24"/>
          <w:lang w:val="sq-AL"/>
        </w:rPr>
        <w:t xml:space="preserve">në </w:t>
      </w:r>
      <w:r w:rsidR="00877B29" w:rsidRPr="000E790B">
        <w:rPr>
          <w:rFonts w:ascii="Times New Roman" w:hAnsi="Times New Roman" w:cs="Times New Roman"/>
          <w:sz w:val="24"/>
          <w:szCs w:val="24"/>
          <w:lang w:val="sq-AL"/>
        </w:rPr>
        <w:t>ish</w:t>
      </w:r>
      <w:r w:rsidR="00C5547F" w:rsidRPr="000E790B">
        <w:rPr>
          <w:rFonts w:ascii="Times New Roman" w:hAnsi="Times New Roman" w:cs="Times New Roman"/>
          <w:sz w:val="24"/>
          <w:szCs w:val="24"/>
          <w:lang w:val="sq-AL"/>
        </w:rPr>
        <w:t>-</w:t>
      </w:r>
      <w:r w:rsidR="00877B29" w:rsidRPr="000E790B">
        <w:rPr>
          <w:rFonts w:ascii="Times New Roman" w:hAnsi="Times New Roman" w:cs="Times New Roman"/>
          <w:sz w:val="24"/>
          <w:szCs w:val="24"/>
          <w:lang w:val="sq-AL"/>
        </w:rPr>
        <w:t xml:space="preserve">kufijtë gjeografikë të </w:t>
      </w:r>
      <w:r w:rsidR="00C5547F" w:rsidRPr="000E790B">
        <w:rPr>
          <w:rFonts w:ascii="Times New Roman" w:hAnsi="Times New Roman" w:cs="Times New Roman"/>
          <w:sz w:val="24"/>
          <w:szCs w:val="24"/>
          <w:lang w:val="sq-AL"/>
        </w:rPr>
        <w:t>Luftës</w:t>
      </w:r>
      <w:r w:rsidR="00877B29" w:rsidRPr="000E790B">
        <w:rPr>
          <w:rFonts w:ascii="Times New Roman" w:hAnsi="Times New Roman" w:cs="Times New Roman"/>
          <w:sz w:val="24"/>
          <w:szCs w:val="24"/>
          <w:lang w:val="sq-AL"/>
        </w:rPr>
        <w:t xml:space="preserve"> së </w:t>
      </w:r>
      <w:r w:rsidR="00C5547F" w:rsidRPr="000E790B">
        <w:rPr>
          <w:rFonts w:ascii="Times New Roman" w:hAnsi="Times New Roman" w:cs="Times New Roman"/>
          <w:sz w:val="24"/>
          <w:szCs w:val="24"/>
          <w:lang w:val="sq-AL"/>
        </w:rPr>
        <w:t>F</w:t>
      </w:r>
      <w:r w:rsidR="00877B29" w:rsidRPr="000E790B">
        <w:rPr>
          <w:rFonts w:ascii="Times New Roman" w:hAnsi="Times New Roman" w:cs="Times New Roman"/>
          <w:sz w:val="24"/>
          <w:szCs w:val="24"/>
          <w:lang w:val="sq-AL"/>
        </w:rPr>
        <w:t>toh</w:t>
      </w:r>
      <w:r w:rsidR="00C5547F" w:rsidRPr="000E790B">
        <w:rPr>
          <w:rFonts w:ascii="Times New Roman" w:hAnsi="Times New Roman" w:cs="Times New Roman"/>
          <w:sz w:val="24"/>
          <w:szCs w:val="24"/>
          <w:lang w:val="sq-AL"/>
        </w:rPr>
        <w:t>të</w:t>
      </w:r>
      <w:r w:rsidR="00877B29" w:rsidRPr="000E790B">
        <w:rPr>
          <w:rFonts w:ascii="Times New Roman" w:hAnsi="Times New Roman" w:cs="Times New Roman"/>
          <w:sz w:val="24"/>
          <w:szCs w:val="24"/>
          <w:lang w:val="sq-AL"/>
        </w:rPr>
        <w:t>. Kjo nuk është e leht</w:t>
      </w:r>
      <w:r w:rsidR="00C5547F" w:rsidRPr="000E790B">
        <w:rPr>
          <w:rFonts w:ascii="Times New Roman" w:hAnsi="Times New Roman" w:cs="Times New Roman"/>
          <w:sz w:val="24"/>
          <w:szCs w:val="24"/>
          <w:lang w:val="sq-AL"/>
        </w:rPr>
        <w:t>ë, sepse shumë prej ish-</w:t>
      </w:r>
      <w:r w:rsidR="00877B29" w:rsidRPr="000E790B">
        <w:rPr>
          <w:rFonts w:ascii="Times New Roman" w:hAnsi="Times New Roman" w:cs="Times New Roman"/>
          <w:sz w:val="24"/>
          <w:szCs w:val="24"/>
          <w:lang w:val="sq-AL"/>
        </w:rPr>
        <w:t>republikave ruse dhe vendeve vasale të saj janë tashmë anëtare të NATO-s dhe BE</w:t>
      </w:r>
      <w:r w:rsidR="00C5547F" w:rsidRPr="000E790B">
        <w:rPr>
          <w:rFonts w:ascii="Times New Roman" w:hAnsi="Times New Roman" w:cs="Times New Roman"/>
          <w:sz w:val="24"/>
          <w:szCs w:val="24"/>
          <w:lang w:val="sq-AL"/>
        </w:rPr>
        <w:t>-së</w:t>
      </w:r>
      <w:r w:rsidR="00877B29" w:rsidRPr="000E790B">
        <w:rPr>
          <w:rFonts w:ascii="Times New Roman" w:hAnsi="Times New Roman" w:cs="Times New Roman"/>
          <w:sz w:val="24"/>
          <w:szCs w:val="24"/>
          <w:lang w:val="sq-AL"/>
        </w:rPr>
        <w:t>. Në këto kushte</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pjesa</w:t>
      </w:r>
      <w:r w:rsidR="00877B29" w:rsidRPr="000E790B">
        <w:rPr>
          <w:rFonts w:ascii="Times New Roman" w:hAnsi="Times New Roman" w:cs="Times New Roman"/>
          <w:sz w:val="24"/>
          <w:szCs w:val="24"/>
          <w:lang w:val="sq-AL"/>
        </w:rPr>
        <w:t xml:space="preserve"> “më e lehtë” për Rusinë për të krijuar, ruajtur apo rritur </w:t>
      </w:r>
      <w:r w:rsidR="00C5547F" w:rsidRPr="000E790B">
        <w:rPr>
          <w:rFonts w:ascii="Times New Roman" w:hAnsi="Times New Roman" w:cs="Times New Roman"/>
          <w:sz w:val="24"/>
          <w:szCs w:val="24"/>
          <w:lang w:val="sq-AL"/>
        </w:rPr>
        <w:t>influencën</w:t>
      </w:r>
      <w:r w:rsidR="00877B29" w:rsidRPr="000E790B">
        <w:rPr>
          <w:rFonts w:ascii="Times New Roman" w:hAnsi="Times New Roman" w:cs="Times New Roman"/>
          <w:sz w:val="24"/>
          <w:szCs w:val="24"/>
          <w:lang w:val="sq-AL"/>
        </w:rPr>
        <w:t xml:space="preserve"> e saj gjeopolitike</w:t>
      </w:r>
      <w:r w:rsidR="00C5547F" w:rsidRPr="000E790B">
        <w:rPr>
          <w:rFonts w:ascii="Times New Roman" w:hAnsi="Times New Roman" w:cs="Times New Roman"/>
          <w:sz w:val="24"/>
          <w:szCs w:val="24"/>
          <w:lang w:val="sq-AL"/>
        </w:rPr>
        <w:t>,</w:t>
      </w:r>
      <w:r w:rsidR="00877B29" w:rsidRPr="000E790B">
        <w:rPr>
          <w:rFonts w:ascii="Times New Roman" w:hAnsi="Times New Roman" w:cs="Times New Roman"/>
          <w:sz w:val="24"/>
          <w:szCs w:val="24"/>
          <w:lang w:val="sq-AL"/>
        </w:rPr>
        <w:t xml:space="preserve"> është aktualisht Ballkani </w:t>
      </w:r>
      <w:r w:rsidR="00C5547F" w:rsidRPr="000E790B">
        <w:rPr>
          <w:rFonts w:ascii="Times New Roman" w:hAnsi="Times New Roman" w:cs="Times New Roman"/>
          <w:sz w:val="24"/>
          <w:szCs w:val="24"/>
          <w:lang w:val="sq-AL"/>
        </w:rPr>
        <w:t>P</w:t>
      </w:r>
      <w:r w:rsidR="00877B29" w:rsidRPr="000E790B">
        <w:rPr>
          <w:rFonts w:ascii="Times New Roman" w:hAnsi="Times New Roman" w:cs="Times New Roman"/>
          <w:sz w:val="24"/>
          <w:szCs w:val="24"/>
          <w:lang w:val="sq-AL"/>
        </w:rPr>
        <w:t xml:space="preserve">erëndimor. Direkt apo indirekt, me </w:t>
      </w:r>
      <w:r w:rsidR="00C5547F" w:rsidRPr="000E790B">
        <w:rPr>
          <w:rFonts w:ascii="Times New Roman" w:hAnsi="Times New Roman" w:cs="Times New Roman"/>
          <w:sz w:val="24"/>
          <w:szCs w:val="24"/>
          <w:lang w:val="sq-AL"/>
        </w:rPr>
        <w:t>influencë</w:t>
      </w:r>
      <w:r w:rsidR="00877B29" w:rsidRPr="000E790B">
        <w:rPr>
          <w:rFonts w:ascii="Times New Roman" w:hAnsi="Times New Roman" w:cs="Times New Roman"/>
          <w:sz w:val="24"/>
          <w:szCs w:val="24"/>
          <w:lang w:val="sq-AL"/>
        </w:rPr>
        <w:t xml:space="preserve"> të madhe ekonomike e politike</w:t>
      </w:r>
      <w:r w:rsidR="00C5547F" w:rsidRPr="000E790B">
        <w:rPr>
          <w:rFonts w:ascii="Times New Roman" w:hAnsi="Times New Roman" w:cs="Times New Roman"/>
          <w:sz w:val="24"/>
          <w:szCs w:val="24"/>
          <w:lang w:val="sq-AL"/>
        </w:rPr>
        <w:t>,</w:t>
      </w:r>
      <w:r w:rsidR="00877B29" w:rsidRPr="000E790B">
        <w:rPr>
          <w:rFonts w:ascii="Times New Roman" w:hAnsi="Times New Roman" w:cs="Times New Roman"/>
          <w:sz w:val="24"/>
          <w:szCs w:val="24"/>
          <w:lang w:val="sq-AL"/>
        </w:rPr>
        <w:t xml:space="preserve"> apo me influencë simbolike, Rusia kërko</w:t>
      </w:r>
      <w:r w:rsidR="00C5547F" w:rsidRPr="000E790B">
        <w:rPr>
          <w:rFonts w:ascii="Times New Roman" w:hAnsi="Times New Roman" w:cs="Times New Roman"/>
          <w:sz w:val="24"/>
          <w:szCs w:val="24"/>
          <w:lang w:val="sq-AL"/>
        </w:rPr>
        <w:t>n të jetë në tavolinën e vendim</w:t>
      </w:r>
      <w:r w:rsidR="00877B29" w:rsidRPr="000E790B">
        <w:rPr>
          <w:rFonts w:ascii="Times New Roman" w:hAnsi="Times New Roman" w:cs="Times New Roman"/>
          <w:sz w:val="24"/>
          <w:szCs w:val="24"/>
          <w:lang w:val="sq-AL"/>
        </w:rPr>
        <w:t xml:space="preserve">marrjeve për perspektivën euroatlantike për vendet e Ballkanit Perëndimor dhe të influencojë këtë </w:t>
      </w:r>
      <w:r w:rsidR="00C5547F" w:rsidRPr="000E790B">
        <w:rPr>
          <w:rFonts w:ascii="Times New Roman" w:hAnsi="Times New Roman" w:cs="Times New Roman"/>
          <w:sz w:val="24"/>
          <w:szCs w:val="24"/>
          <w:lang w:val="sq-AL"/>
        </w:rPr>
        <w:t>agjendë</w:t>
      </w:r>
      <w:r w:rsidR="00877B29" w:rsidRPr="000E790B">
        <w:rPr>
          <w:rFonts w:ascii="Times New Roman" w:hAnsi="Times New Roman" w:cs="Times New Roman"/>
          <w:sz w:val="24"/>
          <w:szCs w:val="24"/>
          <w:lang w:val="sq-AL"/>
        </w:rPr>
        <w:t xml:space="preserve"> në objektivat dhe kohën e arritjes së tyre</w:t>
      </w:r>
      <w:r w:rsidR="00C5547F" w:rsidRPr="000E790B">
        <w:rPr>
          <w:rFonts w:ascii="Times New Roman" w:hAnsi="Times New Roman" w:cs="Times New Roman"/>
          <w:sz w:val="24"/>
          <w:szCs w:val="24"/>
          <w:lang w:val="sq-AL"/>
        </w:rPr>
        <w:t>, siç</w:t>
      </w:r>
      <w:r w:rsidR="00877B29" w:rsidRPr="000E790B">
        <w:rPr>
          <w:rFonts w:ascii="Times New Roman" w:hAnsi="Times New Roman" w:cs="Times New Roman"/>
          <w:sz w:val="24"/>
          <w:szCs w:val="24"/>
          <w:lang w:val="sq-AL"/>
        </w:rPr>
        <w:t xml:space="preserve"> ndodhi me rastin e shpalljes së </w:t>
      </w:r>
      <w:r w:rsidR="00C5547F" w:rsidRPr="000E790B">
        <w:rPr>
          <w:rFonts w:ascii="Times New Roman" w:hAnsi="Times New Roman" w:cs="Times New Roman"/>
          <w:sz w:val="24"/>
          <w:szCs w:val="24"/>
          <w:lang w:val="sq-AL"/>
        </w:rPr>
        <w:t>P</w:t>
      </w:r>
      <w:r w:rsidR="00877B29" w:rsidRPr="000E790B">
        <w:rPr>
          <w:rFonts w:ascii="Times New Roman" w:hAnsi="Times New Roman" w:cs="Times New Roman"/>
          <w:sz w:val="24"/>
          <w:szCs w:val="24"/>
          <w:lang w:val="sq-AL"/>
        </w:rPr>
        <w:t>avarësisë së Kosovës</w:t>
      </w:r>
      <w:r w:rsidR="00C5547F" w:rsidRPr="000E790B">
        <w:rPr>
          <w:rFonts w:ascii="Times New Roman" w:hAnsi="Times New Roman" w:cs="Times New Roman"/>
          <w:sz w:val="24"/>
          <w:szCs w:val="24"/>
          <w:lang w:val="sq-AL"/>
        </w:rPr>
        <w:t>,</w:t>
      </w:r>
      <w:r w:rsidR="00877B29" w:rsidRPr="000E790B">
        <w:rPr>
          <w:rFonts w:ascii="Times New Roman" w:hAnsi="Times New Roman" w:cs="Times New Roman"/>
          <w:sz w:val="24"/>
          <w:szCs w:val="24"/>
          <w:lang w:val="sq-AL"/>
        </w:rPr>
        <w:t xml:space="preserve"> ku (jo) papritur dhe (jo) pa mirëkuptim, në heshtje, forcat ruse morën në </w:t>
      </w:r>
      <w:r w:rsidR="00C5547F" w:rsidRPr="000E790B">
        <w:rPr>
          <w:rFonts w:ascii="Times New Roman" w:hAnsi="Times New Roman" w:cs="Times New Roman"/>
          <w:sz w:val="24"/>
          <w:szCs w:val="24"/>
          <w:lang w:val="sq-AL"/>
        </w:rPr>
        <w:t>kontroll</w:t>
      </w:r>
      <w:r w:rsidR="00877B29" w:rsidRPr="000E790B">
        <w:rPr>
          <w:rFonts w:ascii="Times New Roman" w:hAnsi="Times New Roman" w:cs="Times New Roman"/>
          <w:sz w:val="24"/>
          <w:szCs w:val="24"/>
          <w:lang w:val="sq-AL"/>
        </w:rPr>
        <w:t xml:space="preserve"> aeroportin e Prishtinës, duke e bërë Rusinë publikisht aktore në këto zhvillime.</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Këmbë</w:t>
      </w:r>
      <w:r w:rsidR="006F33ED" w:rsidRPr="000E790B">
        <w:rPr>
          <w:rFonts w:ascii="Times New Roman" w:hAnsi="Times New Roman" w:cs="Times New Roman"/>
          <w:sz w:val="24"/>
          <w:szCs w:val="24"/>
          <w:lang w:val="sq-AL"/>
        </w:rPr>
        <w:t xml:space="preserve">ngulja e Rusisë për të ruajtur </w:t>
      </w:r>
      <w:r w:rsidRPr="000E790B">
        <w:rPr>
          <w:rFonts w:ascii="Times New Roman" w:hAnsi="Times New Roman" w:cs="Times New Roman"/>
          <w:sz w:val="24"/>
          <w:szCs w:val="24"/>
          <w:lang w:val="sq-AL"/>
        </w:rPr>
        <w:t>influencën e saj në Ballkan, kërcënimi i rrezikut rus në ekonominë dhe zhvillimet politike të këtyre vendeve, kanë sjellë si pasojë rritjen e angazhimit</w:t>
      </w:r>
      <w:r w:rsidR="00F948C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të NATO-s dhe kanë vënë nën presion Bashkimin Evropian pë</w:t>
      </w:r>
      <w:r w:rsidR="006F33ED" w:rsidRPr="000E790B">
        <w:rPr>
          <w:rFonts w:ascii="Times New Roman" w:hAnsi="Times New Roman" w:cs="Times New Roman"/>
          <w:sz w:val="24"/>
          <w:szCs w:val="24"/>
          <w:lang w:val="sq-AL"/>
        </w:rPr>
        <w:t xml:space="preserve">r të përshpejtuar anëtarësimin </w:t>
      </w:r>
      <w:r w:rsidRPr="000E790B">
        <w:rPr>
          <w:rFonts w:ascii="Times New Roman" w:hAnsi="Times New Roman" w:cs="Times New Roman"/>
          <w:sz w:val="24"/>
          <w:szCs w:val="24"/>
          <w:lang w:val="sq-AL"/>
        </w:rPr>
        <w:t xml:space="preserve">e vendeve të Ballkanit, duke filluar me Rumaninë dhe Bullgarinë, anëtarësimin në NATO të Shqipërisë dhe Malit të </w:t>
      </w:r>
      <w:r w:rsidR="00C5547F" w:rsidRPr="000E790B">
        <w:rPr>
          <w:rFonts w:ascii="Times New Roman" w:hAnsi="Times New Roman" w:cs="Times New Roman"/>
          <w:sz w:val="24"/>
          <w:szCs w:val="24"/>
          <w:lang w:val="sq-AL"/>
        </w:rPr>
        <w:t>Z</w:t>
      </w:r>
      <w:r w:rsidRPr="000E790B">
        <w:rPr>
          <w:rFonts w:ascii="Times New Roman" w:hAnsi="Times New Roman" w:cs="Times New Roman"/>
          <w:sz w:val="24"/>
          <w:szCs w:val="24"/>
          <w:lang w:val="sq-AL"/>
        </w:rPr>
        <w:t>i, Ndarjen e Malit të</w:t>
      </w:r>
      <w:r w:rsidR="00C5547F" w:rsidRPr="000E790B">
        <w:rPr>
          <w:rFonts w:ascii="Times New Roman" w:hAnsi="Times New Roman" w:cs="Times New Roman"/>
          <w:sz w:val="24"/>
          <w:szCs w:val="24"/>
          <w:lang w:val="sq-AL"/>
        </w:rPr>
        <w:t xml:space="preserve"> Z</w:t>
      </w:r>
      <w:r w:rsidRPr="000E790B">
        <w:rPr>
          <w:rFonts w:ascii="Times New Roman" w:hAnsi="Times New Roman" w:cs="Times New Roman"/>
          <w:sz w:val="24"/>
          <w:szCs w:val="24"/>
          <w:lang w:val="sq-AL"/>
        </w:rPr>
        <w:t xml:space="preserve">i nga Serbia, duke bllokuar daljen në </w:t>
      </w:r>
      <w:r w:rsidR="00C5547F" w:rsidRPr="000E790B">
        <w:rPr>
          <w:rFonts w:ascii="Times New Roman" w:hAnsi="Times New Roman" w:cs="Times New Roman"/>
          <w:sz w:val="24"/>
          <w:szCs w:val="24"/>
          <w:lang w:val="sq-AL"/>
        </w:rPr>
        <w:t>Mesdhe</w:t>
      </w:r>
      <w:r w:rsidRPr="000E790B">
        <w:rPr>
          <w:rFonts w:ascii="Times New Roman" w:hAnsi="Times New Roman" w:cs="Times New Roman"/>
          <w:sz w:val="24"/>
          <w:szCs w:val="24"/>
          <w:lang w:val="sq-AL"/>
        </w:rPr>
        <w:t xml:space="preserve"> të Rusisë nëpërm</w:t>
      </w:r>
      <w:r w:rsidR="006F33ED" w:rsidRPr="000E790B">
        <w:rPr>
          <w:rFonts w:ascii="Times New Roman" w:hAnsi="Times New Roman" w:cs="Times New Roman"/>
          <w:sz w:val="24"/>
          <w:szCs w:val="24"/>
          <w:lang w:val="sq-AL"/>
        </w:rPr>
        <w:t xml:space="preserve">jet Serbisë dhe garantimin </w:t>
      </w:r>
      <w:r w:rsidRPr="000E790B">
        <w:rPr>
          <w:rFonts w:ascii="Times New Roman" w:hAnsi="Times New Roman" w:cs="Times New Roman"/>
          <w:sz w:val="24"/>
          <w:szCs w:val="24"/>
          <w:lang w:val="sq-AL"/>
        </w:rPr>
        <w:t xml:space="preserve">e të ardhmes euroatlantike të Ballkanit Perëndimor. </w:t>
      </w:r>
    </w:p>
    <w:p w:rsidR="00877B29" w:rsidRPr="000E790B" w:rsidRDefault="00877B29" w:rsidP="000E790B">
      <w:pPr>
        <w:spacing w:line="360" w:lineRule="auto"/>
        <w:jc w:val="both"/>
        <w:rPr>
          <w:rFonts w:ascii="Times New Roman" w:hAnsi="Times New Roman" w:cs="Times New Roman"/>
          <w:sz w:val="24"/>
          <w:szCs w:val="24"/>
        </w:rPr>
      </w:pPr>
      <w:r w:rsidRPr="000E790B">
        <w:rPr>
          <w:rFonts w:ascii="Times New Roman" w:hAnsi="Times New Roman" w:cs="Times New Roman"/>
          <w:sz w:val="24"/>
          <w:szCs w:val="24"/>
          <w:lang w:val="sq-AL"/>
        </w:rPr>
        <w:t>Një gjë duket se nuk do të</w:t>
      </w:r>
      <w:r w:rsidR="006F33ED" w:rsidRPr="000E790B">
        <w:rPr>
          <w:rFonts w:ascii="Times New Roman" w:hAnsi="Times New Roman" w:cs="Times New Roman"/>
          <w:sz w:val="24"/>
          <w:szCs w:val="24"/>
          <w:lang w:val="sq-AL"/>
        </w:rPr>
        <w:t xml:space="preserve"> jetë e lehtë </w:t>
      </w:r>
      <w:r w:rsidR="00C5547F" w:rsidRPr="000E790B">
        <w:rPr>
          <w:rFonts w:ascii="Times New Roman" w:hAnsi="Times New Roman" w:cs="Times New Roman"/>
          <w:sz w:val="24"/>
          <w:szCs w:val="24"/>
          <w:lang w:val="sq-AL"/>
        </w:rPr>
        <w:t>për rajonin tonë:</w:t>
      </w:r>
      <w:r w:rsidRPr="000E790B">
        <w:rPr>
          <w:rFonts w:ascii="Times New Roman" w:hAnsi="Times New Roman" w:cs="Times New Roman"/>
          <w:sz w:val="24"/>
          <w:szCs w:val="24"/>
          <w:lang w:val="sq-AL"/>
        </w:rPr>
        <w:t xml:space="preserve"> </w:t>
      </w:r>
      <w:r w:rsidR="00C5547F"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a më shumë vende anëtarësohen në NATO dhe BE, aq m</w:t>
      </w:r>
      <w:r w:rsidR="00C5547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 vendosur, më e qartë dhe me kalendar bllokues apo provokues bëhet ndërhyrja e Rusisë ndaj pjesës së mbetur, </w:t>
      </w:r>
      <w:r w:rsidR="00C5547F" w:rsidRPr="000E790B">
        <w:rPr>
          <w:rFonts w:ascii="Times New Roman" w:hAnsi="Times New Roman" w:cs="Times New Roman"/>
          <w:sz w:val="24"/>
          <w:szCs w:val="24"/>
          <w:lang w:val="sq-AL"/>
        </w:rPr>
        <w:t>siç</w:t>
      </w:r>
      <w:r w:rsidRPr="000E790B">
        <w:rPr>
          <w:rFonts w:ascii="Times New Roman" w:hAnsi="Times New Roman" w:cs="Times New Roman"/>
          <w:sz w:val="24"/>
          <w:szCs w:val="24"/>
          <w:lang w:val="sq-AL"/>
        </w:rPr>
        <w:t xml:space="preserve"> ndodhi me Malin e Zi, përpara anëtarësimit në NATO, apo një influence ruse në rritje në BE dhe në vende specifike</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si Greqi, Maqedoni</w:t>
      </w:r>
      <w:r w:rsidR="00C5547F" w:rsidRPr="000E790B">
        <w:rPr>
          <w:rFonts w:ascii="Times New Roman" w:hAnsi="Times New Roman" w:cs="Times New Roman"/>
          <w:sz w:val="24"/>
          <w:szCs w:val="24"/>
          <w:lang w:val="sq-AL"/>
        </w:rPr>
        <w:t xml:space="preserve"> e Veriut</w:t>
      </w:r>
      <w:r w:rsidRPr="000E790B">
        <w:rPr>
          <w:rFonts w:ascii="Times New Roman" w:hAnsi="Times New Roman" w:cs="Times New Roman"/>
          <w:sz w:val="24"/>
          <w:szCs w:val="24"/>
          <w:lang w:val="sq-AL"/>
        </w:rPr>
        <w:t>, Serbi dhe Bosnj</w:t>
      </w:r>
      <w:r w:rsidR="00C5547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Hercegovinë.</w:t>
      </w:r>
    </w:p>
    <w:p w:rsidR="00877B29" w:rsidRPr="000E790B" w:rsidRDefault="00877B29" w:rsidP="000E790B">
      <w:pPr>
        <w:numPr>
          <w:ilvl w:val="0"/>
          <w:numId w:val="8"/>
        </w:numPr>
        <w:suppressAutoHyphens/>
        <w:spacing w:after="0" w:line="360" w:lineRule="auto"/>
        <w:jc w:val="both"/>
        <w:rPr>
          <w:rFonts w:ascii="Times New Roman" w:hAnsi="Times New Roman" w:cs="Times New Roman"/>
          <w:sz w:val="24"/>
          <w:szCs w:val="24"/>
        </w:rPr>
      </w:pPr>
      <w:r w:rsidRPr="000E790B">
        <w:rPr>
          <w:rFonts w:ascii="Times New Roman" w:hAnsi="Times New Roman" w:cs="Times New Roman"/>
          <w:sz w:val="24"/>
          <w:szCs w:val="24"/>
        </w:rPr>
        <w:t>Russia-</w:t>
      </w:r>
      <w:r w:rsidR="00C5547F" w:rsidRPr="000E790B">
        <w:rPr>
          <w:rFonts w:ascii="Times New Roman" w:hAnsi="Times New Roman" w:cs="Times New Roman"/>
          <w:sz w:val="24"/>
          <w:szCs w:val="24"/>
        </w:rPr>
        <w:t>w</w:t>
      </w:r>
      <w:r w:rsidRPr="000E790B">
        <w:rPr>
          <w:rFonts w:ascii="Times New Roman" w:hAnsi="Times New Roman" w:cs="Times New Roman"/>
          <w:sz w:val="24"/>
          <w:szCs w:val="24"/>
        </w:rPr>
        <w:t>estern Geopolitical Rivalry Returns to the Balkans</w:t>
      </w:r>
    </w:p>
    <w:p w:rsidR="00877B29" w:rsidRPr="000E790B" w:rsidRDefault="006B0847" w:rsidP="000E790B">
      <w:pPr>
        <w:spacing w:line="360" w:lineRule="auto"/>
        <w:ind w:left="720"/>
        <w:jc w:val="both"/>
        <w:rPr>
          <w:rFonts w:ascii="Times New Roman" w:hAnsi="Times New Roman" w:cs="Times New Roman"/>
          <w:sz w:val="24"/>
          <w:szCs w:val="24"/>
        </w:rPr>
      </w:pPr>
      <w:hyperlink r:id="rId124" w:history="1">
        <w:r w:rsidR="00C5547F" w:rsidRPr="000E790B">
          <w:rPr>
            <w:rStyle w:val="Hyperlink"/>
            <w:rFonts w:ascii="Times New Roman" w:hAnsi="Times New Roman" w:cs="Times New Roman"/>
            <w:sz w:val="24"/>
            <w:szCs w:val="24"/>
          </w:rPr>
          <w:t>https://www.voanews.com/a/russia-western-geopolitical-rivalry-returns-to-the-balkans/4672832.html</w:t>
        </w:r>
      </w:hyperlink>
    </w:p>
    <w:p w:rsidR="00877B29" w:rsidRPr="000E790B" w:rsidRDefault="00877B29" w:rsidP="000E790B">
      <w:pPr>
        <w:numPr>
          <w:ilvl w:val="0"/>
          <w:numId w:val="8"/>
        </w:numPr>
        <w:suppressAutoHyphens/>
        <w:spacing w:after="0" w:line="360" w:lineRule="auto"/>
        <w:jc w:val="both"/>
        <w:rPr>
          <w:rFonts w:ascii="Times New Roman" w:hAnsi="Times New Roman" w:cs="Times New Roman"/>
          <w:sz w:val="24"/>
          <w:szCs w:val="24"/>
        </w:rPr>
      </w:pPr>
      <w:r w:rsidRPr="000E790B">
        <w:rPr>
          <w:rFonts w:ascii="Times New Roman" w:hAnsi="Times New Roman" w:cs="Times New Roman"/>
          <w:sz w:val="24"/>
          <w:szCs w:val="24"/>
        </w:rPr>
        <w:t xml:space="preserve">There is Life Beyond the EU: Russia, Turkey and China in the </w:t>
      </w:r>
      <w:r w:rsidR="00C5547F" w:rsidRPr="000E790B">
        <w:rPr>
          <w:rFonts w:ascii="Times New Roman" w:hAnsi="Times New Roman" w:cs="Times New Roman"/>
          <w:sz w:val="24"/>
          <w:szCs w:val="24"/>
        </w:rPr>
        <w:t>Western</w:t>
      </w:r>
      <w:r w:rsidRPr="000E790B">
        <w:rPr>
          <w:rFonts w:ascii="Times New Roman" w:hAnsi="Times New Roman" w:cs="Times New Roman"/>
          <w:sz w:val="24"/>
          <w:szCs w:val="24"/>
        </w:rPr>
        <w:t xml:space="preserve"> Balkans</w:t>
      </w:r>
    </w:p>
    <w:p w:rsidR="00877B29" w:rsidRPr="000E790B" w:rsidRDefault="006B0847" w:rsidP="000E790B">
      <w:pPr>
        <w:spacing w:line="360" w:lineRule="auto"/>
        <w:ind w:left="720"/>
        <w:jc w:val="both"/>
        <w:rPr>
          <w:rFonts w:ascii="Times New Roman" w:hAnsi="Times New Roman" w:cs="Times New Roman"/>
          <w:sz w:val="24"/>
          <w:szCs w:val="24"/>
        </w:rPr>
      </w:pPr>
      <w:hyperlink r:id="rId125" w:history="1">
        <w:r w:rsidR="00E50BC2" w:rsidRPr="000E790B">
          <w:rPr>
            <w:rStyle w:val="Hyperlink"/>
            <w:rFonts w:ascii="Times New Roman" w:hAnsi="Times New Roman" w:cs="Times New Roman"/>
            <w:sz w:val="24"/>
            <w:szCs w:val="24"/>
          </w:rPr>
          <w:t>https://www.ispionline.it/it/pubblicazione/there-life-beyond-eu-russia-turkey-and-china-western-balkans-20528</w:t>
        </w:r>
      </w:hyperlink>
    </w:p>
    <w:p w:rsidR="00877B29" w:rsidRPr="000E790B" w:rsidRDefault="00E50BC2" w:rsidP="000E790B">
      <w:pPr>
        <w:numPr>
          <w:ilvl w:val="0"/>
          <w:numId w:val="8"/>
        </w:numPr>
        <w:suppressAutoHyphens/>
        <w:spacing w:after="0" w:line="360" w:lineRule="auto"/>
        <w:jc w:val="both"/>
        <w:rPr>
          <w:rFonts w:ascii="Times New Roman" w:hAnsi="Times New Roman" w:cs="Times New Roman"/>
          <w:sz w:val="24"/>
          <w:szCs w:val="24"/>
        </w:rPr>
      </w:pPr>
      <w:r w:rsidRPr="000E790B">
        <w:rPr>
          <w:rFonts w:ascii="Times New Roman" w:hAnsi="Times New Roman" w:cs="Times New Roman"/>
          <w:sz w:val="24"/>
          <w:szCs w:val="24"/>
        </w:rPr>
        <w:t>W</w:t>
      </w:r>
      <w:r w:rsidR="00877B29" w:rsidRPr="000E790B">
        <w:rPr>
          <w:rFonts w:ascii="Times New Roman" w:hAnsi="Times New Roman" w:cs="Times New Roman"/>
          <w:sz w:val="24"/>
          <w:szCs w:val="24"/>
        </w:rPr>
        <w:t xml:space="preserve">hy it’s such a big problem for Putin if the Balkan countries enter the EU </w:t>
      </w:r>
    </w:p>
    <w:p w:rsidR="00877B29" w:rsidRPr="000E790B" w:rsidRDefault="006B0847" w:rsidP="000E790B">
      <w:pPr>
        <w:spacing w:line="360" w:lineRule="auto"/>
        <w:ind w:left="720"/>
        <w:jc w:val="both"/>
        <w:rPr>
          <w:rFonts w:ascii="Times New Roman" w:hAnsi="Times New Roman" w:cs="Times New Roman"/>
          <w:sz w:val="24"/>
          <w:szCs w:val="24"/>
        </w:rPr>
      </w:pPr>
      <w:hyperlink r:id="rId126" w:history="1">
        <w:r w:rsidR="00E50BC2" w:rsidRPr="000E790B">
          <w:rPr>
            <w:rStyle w:val="Hyperlink"/>
            <w:rFonts w:ascii="Times New Roman" w:hAnsi="Times New Roman" w:cs="Times New Roman"/>
            <w:sz w:val="24"/>
            <w:szCs w:val="24"/>
          </w:rPr>
          <w:t>https://www.independent.co.uk/voices/putin-balkan-countries-eu-join-russia-problem-serbia-albania-a8355866.html</w:t>
        </w:r>
      </w:hyperlink>
    </w:p>
    <w:p w:rsidR="00877B29" w:rsidRPr="000E790B" w:rsidRDefault="00C5547F"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Kina</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Në kontekstin e </w:t>
      </w:r>
      <w:r w:rsidR="00C5547F" w:rsidRPr="000E790B">
        <w:rPr>
          <w:rFonts w:ascii="Times New Roman" w:hAnsi="Times New Roman" w:cs="Times New Roman"/>
          <w:sz w:val="24"/>
          <w:szCs w:val="24"/>
          <w:lang w:val="sq-AL"/>
        </w:rPr>
        <w:t>brendshëm,</w:t>
      </w:r>
      <w:r w:rsidRPr="000E790B">
        <w:rPr>
          <w:rFonts w:ascii="Times New Roman" w:hAnsi="Times New Roman" w:cs="Times New Roman"/>
          <w:sz w:val="24"/>
          <w:szCs w:val="24"/>
          <w:lang w:val="sq-AL"/>
        </w:rPr>
        <w:t xml:space="preserve"> Kina është duke u përballur me sfida jo të lehta, </w:t>
      </w:r>
      <w:r w:rsidR="00C5547F" w:rsidRPr="000E790B">
        <w:rPr>
          <w:rFonts w:ascii="Times New Roman" w:hAnsi="Times New Roman" w:cs="Times New Roman"/>
          <w:sz w:val="24"/>
          <w:szCs w:val="24"/>
          <w:lang w:val="sq-AL"/>
        </w:rPr>
        <w:t>siç</w:t>
      </w:r>
      <w:r w:rsidRPr="000E790B">
        <w:rPr>
          <w:rFonts w:ascii="Times New Roman" w:hAnsi="Times New Roman" w:cs="Times New Roman"/>
          <w:sz w:val="24"/>
          <w:szCs w:val="24"/>
          <w:lang w:val="sq-AL"/>
        </w:rPr>
        <w:t xml:space="preserve"> janë sfida sociale, </w:t>
      </w:r>
      <w:r w:rsidR="00C5547F" w:rsidRPr="000E790B">
        <w:rPr>
          <w:rFonts w:ascii="Times New Roman" w:hAnsi="Times New Roman" w:cs="Times New Roman"/>
          <w:sz w:val="24"/>
          <w:szCs w:val="24"/>
          <w:lang w:val="sq-AL"/>
        </w:rPr>
        <w:t>rreziqe</w:t>
      </w:r>
      <w:r w:rsidRPr="000E790B">
        <w:rPr>
          <w:rFonts w:ascii="Times New Roman" w:hAnsi="Times New Roman" w:cs="Times New Roman"/>
          <w:sz w:val="24"/>
          <w:szCs w:val="24"/>
          <w:lang w:val="sq-AL"/>
        </w:rPr>
        <w:t xml:space="preserve"> demografike, pabarazi e theksuar midis rajoneve të ndryshme, risku për një krizë</w:t>
      </w:r>
      <w:r w:rsidR="00C5547F" w:rsidRPr="000E790B">
        <w:rPr>
          <w:rFonts w:ascii="Times New Roman" w:hAnsi="Times New Roman" w:cs="Times New Roman"/>
          <w:sz w:val="24"/>
          <w:szCs w:val="24"/>
          <w:lang w:val="sq-AL"/>
        </w:rPr>
        <w:t xml:space="preserve"> </w:t>
      </w:r>
      <w:r w:rsidR="006F33ED" w:rsidRPr="000E790B">
        <w:rPr>
          <w:rFonts w:ascii="Times New Roman" w:hAnsi="Times New Roman" w:cs="Times New Roman"/>
          <w:sz w:val="24"/>
          <w:szCs w:val="24"/>
          <w:lang w:val="sq-AL"/>
        </w:rPr>
        <w:t xml:space="preserve">të rëndë financiare për </w:t>
      </w:r>
      <w:r w:rsidRPr="000E790B">
        <w:rPr>
          <w:rFonts w:ascii="Times New Roman" w:hAnsi="Times New Roman" w:cs="Times New Roman"/>
          <w:sz w:val="24"/>
          <w:szCs w:val="24"/>
          <w:lang w:val="sq-AL"/>
        </w:rPr>
        <w:t xml:space="preserve">shkak të </w:t>
      </w:r>
      <w:r w:rsidR="00C5547F" w:rsidRPr="000E790B">
        <w:rPr>
          <w:rFonts w:ascii="Times New Roman" w:hAnsi="Times New Roman" w:cs="Times New Roman"/>
          <w:sz w:val="24"/>
          <w:szCs w:val="24"/>
          <w:lang w:val="sq-AL"/>
        </w:rPr>
        <w:t>subvencionimit</w:t>
      </w:r>
      <w:r w:rsidRPr="000E790B">
        <w:rPr>
          <w:rFonts w:ascii="Times New Roman" w:hAnsi="Times New Roman" w:cs="Times New Roman"/>
          <w:sz w:val="24"/>
          <w:szCs w:val="24"/>
          <w:lang w:val="sq-AL"/>
        </w:rPr>
        <w:t xml:space="preserve"> me kredi nga bankat shtetërore të ndërmarrjeve të mëdha publike, të cilat janë jo fitimprurëse, </w:t>
      </w:r>
      <w:r w:rsidR="00C5547F" w:rsidRPr="000E790B">
        <w:rPr>
          <w:rFonts w:ascii="Times New Roman" w:hAnsi="Times New Roman" w:cs="Times New Roman"/>
          <w:sz w:val="24"/>
          <w:szCs w:val="24"/>
          <w:lang w:val="sq-AL"/>
        </w:rPr>
        <w:t xml:space="preserve">si </w:t>
      </w:r>
      <w:r w:rsidRPr="000E790B">
        <w:rPr>
          <w:rFonts w:ascii="Times New Roman" w:hAnsi="Times New Roman" w:cs="Times New Roman"/>
          <w:sz w:val="24"/>
          <w:szCs w:val="24"/>
          <w:lang w:val="sq-AL"/>
        </w:rPr>
        <w:t>dhe shumë risqe të tjera</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potenciale. Me</w:t>
      </w:r>
      <w:r w:rsidR="00C5547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gjithë</w:t>
      </w:r>
      <w:r w:rsidR="00C5547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këtë panoramë të </w:t>
      </w:r>
      <w:r w:rsidR="00C5547F" w:rsidRPr="000E790B">
        <w:rPr>
          <w:rFonts w:ascii="Times New Roman" w:hAnsi="Times New Roman" w:cs="Times New Roman"/>
          <w:sz w:val="24"/>
          <w:szCs w:val="24"/>
          <w:lang w:val="sq-AL"/>
        </w:rPr>
        <w:t>brendshme</w:t>
      </w:r>
      <w:r w:rsidRPr="000E790B">
        <w:rPr>
          <w:rFonts w:ascii="Times New Roman" w:hAnsi="Times New Roman" w:cs="Times New Roman"/>
          <w:sz w:val="24"/>
          <w:szCs w:val="24"/>
          <w:lang w:val="sq-AL"/>
        </w:rPr>
        <w:t>, Kina ka arritur të jetë një fuqi globale në rritje dhe</w:t>
      </w:r>
      <w:r w:rsidR="006F33ED" w:rsidRPr="000E790B">
        <w:rPr>
          <w:rFonts w:ascii="Times New Roman" w:hAnsi="Times New Roman" w:cs="Times New Roman"/>
          <w:sz w:val="24"/>
          <w:szCs w:val="24"/>
          <w:lang w:val="sq-AL"/>
        </w:rPr>
        <w:t xml:space="preserve"> “kërcënuese” për një pozicion </w:t>
      </w:r>
      <w:r w:rsidRPr="000E790B">
        <w:rPr>
          <w:rFonts w:ascii="Times New Roman" w:hAnsi="Times New Roman" w:cs="Times New Roman"/>
          <w:sz w:val="24"/>
          <w:szCs w:val="24"/>
          <w:lang w:val="sq-AL"/>
        </w:rPr>
        <w:t xml:space="preserve">të saj si </w:t>
      </w:r>
      <w:r w:rsidR="006F33ED" w:rsidRPr="000E790B">
        <w:rPr>
          <w:rFonts w:ascii="Times New Roman" w:hAnsi="Times New Roman" w:cs="Times New Roman"/>
          <w:sz w:val="24"/>
          <w:szCs w:val="24"/>
          <w:lang w:val="sq-AL"/>
        </w:rPr>
        <w:t xml:space="preserve">përcaktues në tregjet globale. </w:t>
      </w:r>
      <w:r w:rsidRPr="000E790B">
        <w:rPr>
          <w:rFonts w:ascii="Times New Roman" w:hAnsi="Times New Roman" w:cs="Times New Roman"/>
          <w:sz w:val="24"/>
          <w:szCs w:val="24"/>
          <w:lang w:val="sq-AL"/>
        </w:rPr>
        <w:t>Për të arritur këtë influencë globale</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Kina është shumë “agresive” nëpërmjet kredidhënies së saj të butë për regjime totalitare, jo demokratike, në vende të </w:t>
      </w:r>
      <w:r w:rsidR="00C5547F" w:rsidRPr="000E790B">
        <w:rPr>
          <w:rFonts w:ascii="Times New Roman" w:hAnsi="Times New Roman" w:cs="Times New Roman"/>
          <w:sz w:val="24"/>
          <w:szCs w:val="24"/>
          <w:lang w:val="sq-AL"/>
        </w:rPr>
        <w:t>varfra,</w:t>
      </w:r>
      <w:r w:rsidRPr="000E790B">
        <w:rPr>
          <w:rFonts w:ascii="Times New Roman" w:hAnsi="Times New Roman" w:cs="Times New Roman"/>
          <w:sz w:val="24"/>
          <w:szCs w:val="24"/>
          <w:lang w:val="sq-AL"/>
        </w:rPr>
        <w:t xml:space="preserve"> apo në zhvillim, me q</w:t>
      </w:r>
      <w:r w:rsidR="00C5547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llim të qartë, duke synuar tregjet e tyre</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por edhe varfërinë për shkak të krizës që i pret edhe nga keq</w:t>
      </w:r>
      <w:r w:rsidR="00C5547F" w:rsidRPr="000E790B">
        <w:rPr>
          <w:rFonts w:ascii="Times New Roman" w:hAnsi="Times New Roman" w:cs="Times New Roman"/>
          <w:sz w:val="24"/>
          <w:szCs w:val="24"/>
          <w:lang w:val="sq-AL"/>
        </w:rPr>
        <w:t xml:space="preserve"> shfrytëzimi</w:t>
      </w:r>
      <w:r w:rsidRPr="000E790B">
        <w:rPr>
          <w:rFonts w:ascii="Times New Roman" w:hAnsi="Times New Roman" w:cs="Times New Roman"/>
          <w:sz w:val="24"/>
          <w:szCs w:val="24"/>
          <w:lang w:val="sq-AL"/>
        </w:rPr>
        <w:t xml:space="preserve"> i pasurive natyrore që këto vende lënë peng për kthimin Kinës e të kredive të saj.</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Sot ekspertët analizojnë nëse kjo politikë e ndihmave të huaja nga Kina për këto vende është “Messia”</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 </w:t>
      </w:r>
      <w:r w:rsidR="00C5547F" w:rsidRPr="000E790B">
        <w:rPr>
          <w:rFonts w:ascii="Times New Roman" w:hAnsi="Times New Roman" w:cs="Times New Roman"/>
          <w:sz w:val="24"/>
          <w:szCs w:val="24"/>
          <w:lang w:val="sq-AL"/>
        </w:rPr>
        <w:t>shpëtimtarja</w:t>
      </w:r>
      <w:r w:rsidRPr="000E790B">
        <w:rPr>
          <w:rFonts w:ascii="Times New Roman" w:hAnsi="Times New Roman" w:cs="Times New Roman"/>
          <w:sz w:val="24"/>
          <w:szCs w:val="24"/>
          <w:lang w:val="sq-AL"/>
        </w:rPr>
        <w:t xml:space="preserve"> e tyre apo është një “Mostër” e fshehur që do t</w:t>
      </w:r>
      <w:r w:rsidR="00C5547F" w:rsidRPr="000E790B">
        <w:rPr>
          <w:rFonts w:ascii="Times New Roman" w:hAnsi="Times New Roman" w:cs="Times New Roman"/>
          <w:sz w:val="24"/>
          <w:szCs w:val="24"/>
          <w:lang w:val="sq-AL"/>
        </w:rPr>
        <w:t>’</w:t>
      </w:r>
      <w:r w:rsidR="006F33ED" w:rsidRPr="000E790B">
        <w:rPr>
          <w:rFonts w:ascii="Times New Roman" w:hAnsi="Times New Roman" w:cs="Times New Roman"/>
          <w:sz w:val="24"/>
          <w:szCs w:val="24"/>
          <w:lang w:val="sq-AL"/>
        </w:rPr>
        <w:t xml:space="preserve">i hajë/skllavërojë më tej </w:t>
      </w:r>
      <w:r w:rsidRPr="000E790B">
        <w:rPr>
          <w:rFonts w:ascii="Times New Roman" w:hAnsi="Times New Roman" w:cs="Times New Roman"/>
          <w:sz w:val="24"/>
          <w:szCs w:val="24"/>
          <w:lang w:val="sq-AL"/>
        </w:rPr>
        <w:t xml:space="preserve">këto vende. </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Sigurisht</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një analiz</w:t>
      </w:r>
      <w:r w:rsidR="00C5547F"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më e plotë duh</w:t>
      </w:r>
      <w:r w:rsidR="00C5547F" w:rsidRPr="000E790B">
        <w:rPr>
          <w:rFonts w:ascii="Times New Roman" w:hAnsi="Times New Roman" w:cs="Times New Roman"/>
          <w:sz w:val="24"/>
          <w:szCs w:val="24"/>
          <w:lang w:val="sq-AL"/>
        </w:rPr>
        <w:t>et bazuar tek parimet</w:t>
      </w:r>
      <w:r w:rsidRPr="000E790B">
        <w:rPr>
          <w:rFonts w:ascii="Times New Roman" w:hAnsi="Times New Roman" w:cs="Times New Roman"/>
          <w:sz w:val="24"/>
          <w:szCs w:val="24"/>
          <w:lang w:val="sq-AL"/>
        </w:rPr>
        <w:t>, faktorët dhe format e kushtëzimit të ndihmës së huaj të profesorit të Harvard University Alberto Alessina. Ki</w:t>
      </w:r>
      <w:r w:rsidR="00C5547F" w:rsidRPr="000E790B">
        <w:rPr>
          <w:rFonts w:ascii="Times New Roman" w:hAnsi="Times New Roman" w:cs="Times New Roman"/>
          <w:sz w:val="24"/>
          <w:szCs w:val="24"/>
          <w:lang w:val="sq-AL"/>
        </w:rPr>
        <w:t>na është duke punuar shumë fort</w:t>
      </w:r>
      <w:r w:rsidRPr="000E790B">
        <w:rPr>
          <w:rFonts w:ascii="Times New Roman" w:hAnsi="Times New Roman" w:cs="Times New Roman"/>
          <w:sz w:val="24"/>
          <w:szCs w:val="24"/>
          <w:lang w:val="sq-AL"/>
        </w:rPr>
        <w:t xml:space="preserve"> dhe duke shpenzuar miliarda juan për iniciativa si </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16+1</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ose e titulluar “One road</w:t>
      </w:r>
      <w:r w:rsidR="00C5547F" w:rsidRPr="000E790B">
        <w:rPr>
          <w:rFonts w:ascii="Times New Roman" w:hAnsi="Times New Roman" w:cs="Times New Roman"/>
          <w:sz w:val="24"/>
          <w:szCs w:val="24"/>
          <w:lang w:val="sq-AL"/>
        </w:rPr>
        <w:t>, o</w:t>
      </w:r>
      <w:r w:rsidRPr="000E790B">
        <w:rPr>
          <w:rFonts w:ascii="Times New Roman" w:hAnsi="Times New Roman" w:cs="Times New Roman"/>
          <w:sz w:val="24"/>
          <w:szCs w:val="24"/>
          <w:lang w:val="sq-AL"/>
        </w:rPr>
        <w:t xml:space="preserve">ne </w:t>
      </w:r>
      <w:r w:rsidR="00C5547F" w:rsidRPr="000E790B">
        <w:rPr>
          <w:rFonts w:ascii="Times New Roman" w:hAnsi="Times New Roman" w:cs="Times New Roman"/>
          <w:sz w:val="24"/>
          <w:szCs w:val="24"/>
          <w:lang w:val="sq-AL"/>
        </w:rPr>
        <w:t>b</w:t>
      </w:r>
      <w:r w:rsidRPr="000E790B">
        <w:rPr>
          <w:rFonts w:ascii="Times New Roman" w:hAnsi="Times New Roman" w:cs="Times New Roman"/>
          <w:sz w:val="24"/>
          <w:szCs w:val="24"/>
          <w:lang w:val="sq-AL"/>
        </w:rPr>
        <w:t xml:space="preserve">elt”.  </w:t>
      </w:r>
    </w:p>
    <w:p w:rsidR="00877B29" w:rsidRPr="000E790B" w:rsidRDefault="00C5547F" w:rsidP="000E790B">
      <w:pPr>
        <w:spacing w:line="360" w:lineRule="auto"/>
        <w:jc w:val="both"/>
        <w:rPr>
          <w:rFonts w:ascii="Times New Roman" w:hAnsi="Times New Roman" w:cs="Times New Roman"/>
          <w:sz w:val="24"/>
          <w:szCs w:val="24"/>
        </w:rPr>
      </w:pPr>
      <w:r w:rsidRPr="000E790B">
        <w:rPr>
          <w:rFonts w:ascii="Times New Roman" w:hAnsi="Times New Roman" w:cs="Times New Roman"/>
          <w:sz w:val="24"/>
          <w:szCs w:val="24"/>
        </w:rPr>
        <w:t>W</w:t>
      </w:r>
      <w:r w:rsidR="00877B29" w:rsidRPr="000E790B">
        <w:rPr>
          <w:rFonts w:ascii="Times New Roman" w:hAnsi="Times New Roman" w:cs="Times New Roman"/>
          <w:sz w:val="24"/>
          <w:szCs w:val="24"/>
        </w:rPr>
        <w:t xml:space="preserve">ho Gives Foreign Aid to </w:t>
      </w:r>
      <w:r w:rsidRPr="000E790B">
        <w:rPr>
          <w:rFonts w:ascii="Times New Roman" w:hAnsi="Times New Roman" w:cs="Times New Roman"/>
          <w:sz w:val="24"/>
          <w:szCs w:val="24"/>
        </w:rPr>
        <w:t>W</w:t>
      </w:r>
      <w:r w:rsidR="00877B29" w:rsidRPr="000E790B">
        <w:rPr>
          <w:rFonts w:ascii="Times New Roman" w:hAnsi="Times New Roman" w:cs="Times New Roman"/>
          <w:sz w:val="24"/>
          <w:szCs w:val="24"/>
        </w:rPr>
        <w:t xml:space="preserve">hom and </w:t>
      </w:r>
      <w:r w:rsidRPr="000E790B">
        <w:rPr>
          <w:rFonts w:ascii="Times New Roman" w:hAnsi="Times New Roman" w:cs="Times New Roman"/>
          <w:sz w:val="24"/>
          <w:szCs w:val="24"/>
        </w:rPr>
        <w:t>W</w:t>
      </w:r>
      <w:r w:rsidR="00877B29" w:rsidRPr="000E790B">
        <w:rPr>
          <w:rFonts w:ascii="Times New Roman" w:hAnsi="Times New Roman" w:cs="Times New Roman"/>
          <w:sz w:val="24"/>
          <w:szCs w:val="24"/>
        </w:rPr>
        <w:t>hy?</w:t>
      </w:r>
    </w:p>
    <w:p w:rsidR="00877B29" w:rsidRPr="000E790B" w:rsidRDefault="00A81CC5" w:rsidP="000E790B">
      <w:pPr>
        <w:spacing w:line="360" w:lineRule="auto"/>
        <w:jc w:val="both"/>
        <w:rPr>
          <w:rFonts w:ascii="Times New Roman" w:hAnsi="Times New Roman" w:cs="Times New Roman"/>
          <w:sz w:val="24"/>
          <w:szCs w:val="24"/>
        </w:rPr>
      </w:pPr>
      <w:r w:rsidRPr="000E790B">
        <w:rPr>
          <w:rFonts w:ascii="Times New Roman" w:hAnsi="Times New Roman" w:cs="Times New Roman"/>
          <w:sz w:val="24"/>
          <w:szCs w:val="24"/>
        </w:rPr>
        <w:t>(</w:t>
      </w:r>
      <w:hyperlink r:id="rId127" w:history="1">
        <w:r w:rsidR="00C5547F" w:rsidRPr="000E790B">
          <w:rPr>
            <w:rStyle w:val="Hyperlink"/>
            <w:rFonts w:ascii="Times New Roman" w:hAnsi="Times New Roman" w:cs="Times New Roman"/>
            <w:sz w:val="24"/>
            <w:szCs w:val="24"/>
          </w:rPr>
          <w:t>https://scholar.harvard.edu/alesina/publications/who-gives-foreign-aid-whom-and-why</w:t>
        </w:r>
      </w:hyperlink>
      <w:r w:rsidR="00877B29" w:rsidRPr="000E790B">
        <w:rPr>
          <w:rFonts w:ascii="Times New Roman" w:hAnsi="Times New Roman" w:cs="Times New Roman"/>
          <w:sz w:val="24"/>
          <w:szCs w:val="24"/>
        </w:rPr>
        <w:t>)</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Zgjerimi në tregjet e reja në </w:t>
      </w:r>
      <w:r w:rsidR="00C5547F" w:rsidRPr="000E790B">
        <w:rPr>
          <w:rFonts w:ascii="Times New Roman" w:hAnsi="Times New Roman" w:cs="Times New Roman"/>
          <w:sz w:val="24"/>
          <w:szCs w:val="24"/>
          <w:lang w:val="sq-AL"/>
        </w:rPr>
        <w:t>çdo</w:t>
      </w:r>
      <w:r w:rsidRPr="000E790B">
        <w:rPr>
          <w:rFonts w:ascii="Times New Roman" w:hAnsi="Times New Roman" w:cs="Times New Roman"/>
          <w:sz w:val="24"/>
          <w:szCs w:val="24"/>
          <w:lang w:val="sq-AL"/>
        </w:rPr>
        <w:t xml:space="preserve"> pjesë të botës, akses në rritje në korridoret globale të zhvillimit, si hekurudha, </w:t>
      </w:r>
      <w:r w:rsidR="00C5547F" w:rsidRPr="000E790B">
        <w:rPr>
          <w:rFonts w:ascii="Times New Roman" w:hAnsi="Times New Roman" w:cs="Times New Roman"/>
          <w:sz w:val="24"/>
          <w:szCs w:val="24"/>
          <w:lang w:val="sq-AL"/>
        </w:rPr>
        <w:t>autostrada</w:t>
      </w:r>
      <w:r w:rsidRPr="000E790B">
        <w:rPr>
          <w:rFonts w:ascii="Times New Roman" w:hAnsi="Times New Roman" w:cs="Times New Roman"/>
          <w:sz w:val="24"/>
          <w:szCs w:val="24"/>
          <w:lang w:val="sq-AL"/>
        </w:rPr>
        <w:t>, portet dhe aeroportet</w:t>
      </w:r>
      <w:r w:rsidR="00C5547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janë në qendër të kësaj strategjie zhvillimi. </w:t>
      </w:r>
    </w:p>
    <w:p w:rsidR="00877B29" w:rsidRPr="000E790B" w:rsidRDefault="00C5547F"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Çdo</w:t>
      </w:r>
      <w:r w:rsidR="00877B29" w:rsidRPr="000E790B">
        <w:rPr>
          <w:rFonts w:ascii="Times New Roman" w:hAnsi="Times New Roman" w:cs="Times New Roman"/>
          <w:sz w:val="24"/>
          <w:szCs w:val="24"/>
          <w:lang w:val="sq-AL"/>
        </w:rPr>
        <w:t xml:space="preserve"> fuqi globale kërkon </w:t>
      </w:r>
      <w:r w:rsidRPr="000E790B">
        <w:rPr>
          <w:rFonts w:ascii="Times New Roman" w:hAnsi="Times New Roman" w:cs="Times New Roman"/>
          <w:sz w:val="24"/>
          <w:szCs w:val="24"/>
          <w:lang w:val="sq-AL"/>
        </w:rPr>
        <w:t>futje</w:t>
      </w:r>
      <w:r w:rsidR="00877B29" w:rsidRPr="000E790B">
        <w:rPr>
          <w:rFonts w:ascii="Times New Roman" w:hAnsi="Times New Roman" w:cs="Times New Roman"/>
          <w:sz w:val="24"/>
          <w:szCs w:val="24"/>
          <w:lang w:val="sq-AL"/>
        </w:rPr>
        <w:t xml:space="preserve"> në potencialet globale e rajonale të </w:t>
      </w:r>
      <w:r w:rsidRPr="000E790B">
        <w:rPr>
          <w:rFonts w:ascii="Times New Roman" w:hAnsi="Times New Roman" w:cs="Times New Roman"/>
          <w:sz w:val="24"/>
          <w:szCs w:val="24"/>
          <w:lang w:val="sq-AL"/>
        </w:rPr>
        <w:t>zhvillimit</w:t>
      </w:r>
      <w:r w:rsidR="00877B29" w:rsidRPr="000E790B">
        <w:rPr>
          <w:rFonts w:ascii="Times New Roman" w:hAnsi="Times New Roman" w:cs="Times New Roman"/>
          <w:sz w:val="24"/>
          <w:szCs w:val="24"/>
          <w:lang w:val="sq-AL"/>
        </w:rPr>
        <w:t xml:space="preserve">, kërkon me shumë </w:t>
      </w:r>
      <w:r w:rsidRPr="000E790B">
        <w:rPr>
          <w:rFonts w:ascii="Times New Roman" w:hAnsi="Times New Roman" w:cs="Times New Roman"/>
          <w:sz w:val="24"/>
          <w:szCs w:val="24"/>
          <w:lang w:val="sq-AL"/>
        </w:rPr>
        <w:t xml:space="preserve">përfshirje </w:t>
      </w:r>
      <w:r w:rsidR="00877B29" w:rsidRPr="000E790B">
        <w:rPr>
          <w:rFonts w:ascii="Times New Roman" w:hAnsi="Times New Roman" w:cs="Times New Roman"/>
          <w:sz w:val="24"/>
          <w:szCs w:val="24"/>
          <w:lang w:val="sq-AL"/>
        </w:rPr>
        <w:t xml:space="preserve">në flukset tregtare të zhvillimit të tregjeve. </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Sot</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Kina është fuqia më e madhe lidhur me madhësinë e PBB</w:t>
      </w:r>
      <w:r w:rsidR="00C5547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(Produktit të Brendshëm Bruto), por nga ana tjetër</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nëse i referohemi të ardhurave për frymë</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në këtë vend</w:t>
      </w:r>
      <w:r w:rsidR="00C5547F"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ajo ngelet akoma pas.</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Rritja e të ardhurave për frymë, reduktimi </w:t>
      </w:r>
      <w:r w:rsidR="00C5547F" w:rsidRPr="000E790B">
        <w:rPr>
          <w:rFonts w:ascii="Times New Roman" w:hAnsi="Times New Roman" w:cs="Times New Roman"/>
          <w:sz w:val="24"/>
          <w:szCs w:val="24"/>
          <w:lang w:val="sq-AL"/>
        </w:rPr>
        <w:t xml:space="preserve">i </w:t>
      </w:r>
      <w:r w:rsidRPr="000E790B">
        <w:rPr>
          <w:rFonts w:ascii="Times New Roman" w:hAnsi="Times New Roman" w:cs="Times New Roman"/>
          <w:sz w:val="24"/>
          <w:szCs w:val="24"/>
          <w:lang w:val="sq-AL"/>
        </w:rPr>
        <w:t>varfërisë tani është bërë një sfidë më e rëndë</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sepse rritja ekonomike e Kinës nga 10-12 % e PBB-së për shumë vite, aktualisht është reduktuar 5-7 % e PBB-së.</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 Iniciativa e Kinës për krijimin e grupit BRIC</w:t>
      </w:r>
      <w:r w:rsidR="00C5547F"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s, e bënë atë drejtuese të bllokut më të madh ekonomik. Monedha kombëtare kineze Rinmin është sot pjesë e shportës së monedhës së FMN-së, SDR – E drejta speciale e tërheqjes, duke rritur </w:t>
      </w:r>
      <w:r w:rsidR="00C5547F" w:rsidRPr="000E790B">
        <w:rPr>
          <w:rFonts w:ascii="Times New Roman" w:hAnsi="Times New Roman" w:cs="Times New Roman"/>
          <w:sz w:val="24"/>
          <w:szCs w:val="24"/>
          <w:lang w:val="sq-AL"/>
        </w:rPr>
        <w:t>influencën</w:t>
      </w:r>
      <w:r w:rsidRPr="000E790B">
        <w:rPr>
          <w:rFonts w:ascii="Times New Roman" w:hAnsi="Times New Roman" w:cs="Times New Roman"/>
          <w:sz w:val="24"/>
          <w:szCs w:val="24"/>
          <w:lang w:val="sq-AL"/>
        </w:rPr>
        <w:t xml:space="preserve"> e Kinës edhe në institucionet financiare ndërkombëtare.</w:t>
      </w:r>
    </w:p>
    <w:p w:rsidR="00877B29" w:rsidRPr="000E790B" w:rsidRDefault="006F33ED"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Aktualisht sfida më e vështirë </w:t>
      </w:r>
      <w:r w:rsidR="00877B29" w:rsidRPr="000E790B">
        <w:rPr>
          <w:rFonts w:ascii="Times New Roman" w:hAnsi="Times New Roman" w:cs="Times New Roman"/>
          <w:sz w:val="24"/>
          <w:szCs w:val="24"/>
          <w:lang w:val="sq-AL"/>
        </w:rPr>
        <w:t>e Kinës është pamundësia që për një kohë relativisht të gjatë të arrijë një zhvillim ekonomik e social linear, pra vetëm rritje dhe rritje të larta</w:t>
      </w:r>
      <w:r w:rsidR="00D724B5" w:rsidRPr="000E790B">
        <w:rPr>
          <w:rFonts w:ascii="Times New Roman" w:hAnsi="Times New Roman" w:cs="Times New Roman"/>
          <w:sz w:val="24"/>
          <w:szCs w:val="24"/>
          <w:lang w:val="sq-AL"/>
        </w:rPr>
        <w:t>.</w:t>
      </w:r>
      <w:r w:rsidR="00877B29" w:rsidRPr="000E790B">
        <w:rPr>
          <w:rFonts w:ascii="Times New Roman" w:hAnsi="Times New Roman" w:cs="Times New Roman"/>
          <w:sz w:val="24"/>
          <w:szCs w:val="24"/>
          <w:lang w:val="sq-AL"/>
        </w:rPr>
        <w:t xml:space="preserve"> Pa dyshim</w:t>
      </w:r>
      <w:r w:rsidR="00D724B5" w:rsidRPr="000E790B">
        <w:rPr>
          <w:rFonts w:ascii="Times New Roman" w:hAnsi="Times New Roman" w:cs="Times New Roman"/>
          <w:sz w:val="24"/>
          <w:szCs w:val="24"/>
          <w:lang w:val="sq-AL"/>
        </w:rPr>
        <w:t>,</w:t>
      </w:r>
      <w:r w:rsidR="00877B29" w:rsidRPr="000E790B">
        <w:rPr>
          <w:rFonts w:ascii="Times New Roman" w:hAnsi="Times New Roman" w:cs="Times New Roman"/>
          <w:sz w:val="24"/>
          <w:szCs w:val="24"/>
          <w:lang w:val="sq-AL"/>
        </w:rPr>
        <w:t xml:space="preserve"> Kina do të preket nga krizat demografike, sociale, buxhetore, ekonomike, parandalimi i tyre dhe </w:t>
      </w:r>
      <w:r w:rsidR="00D724B5" w:rsidRPr="000E790B">
        <w:rPr>
          <w:rFonts w:ascii="Times New Roman" w:hAnsi="Times New Roman" w:cs="Times New Roman"/>
          <w:sz w:val="24"/>
          <w:szCs w:val="24"/>
          <w:lang w:val="sq-AL"/>
        </w:rPr>
        <w:t>menaxhimi</w:t>
      </w:r>
      <w:r w:rsidR="00877B29" w:rsidRPr="000E790B">
        <w:rPr>
          <w:rFonts w:ascii="Times New Roman" w:hAnsi="Times New Roman" w:cs="Times New Roman"/>
          <w:sz w:val="24"/>
          <w:szCs w:val="24"/>
          <w:lang w:val="sq-AL"/>
        </w:rPr>
        <w:t xml:space="preserve"> i kujdesshëm bazuar në politika ekonomike, monetare, financiare dhe reforma strukturore të rritjes së produktivitetit të ekonomisë kinezë, do të kushtëzojnë k</w:t>
      </w:r>
      <w:r w:rsidRPr="000E790B">
        <w:rPr>
          <w:rFonts w:ascii="Times New Roman" w:hAnsi="Times New Roman" w:cs="Times New Roman"/>
          <w:sz w:val="24"/>
          <w:szCs w:val="24"/>
          <w:lang w:val="sq-AL"/>
        </w:rPr>
        <w:t xml:space="preserve">ohën e shfaqjes dhe ashpërsinë </w:t>
      </w:r>
      <w:r w:rsidR="00877B29" w:rsidRPr="000E790B">
        <w:rPr>
          <w:rFonts w:ascii="Times New Roman" w:hAnsi="Times New Roman" w:cs="Times New Roman"/>
          <w:sz w:val="24"/>
          <w:szCs w:val="24"/>
          <w:lang w:val="sq-AL"/>
        </w:rPr>
        <w:t>e pasojave. Pavarësisht këtyre prognozave</w:t>
      </w:r>
      <w:r w:rsidR="00D724B5" w:rsidRPr="000E790B">
        <w:rPr>
          <w:rFonts w:ascii="Times New Roman" w:hAnsi="Times New Roman" w:cs="Times New Roman"/>
          <w:sz w:val="24"/>
          <w:szCs w:val="24"/>
          <w:lang w:val="sq-AL"/>
        </w:rPr>
        <w:t xml:space="preserve">, </w:t>
      </w:r>
      <w:r w:rsidR="00877B29" w:rsidRPr="000E790B">
        <w:rPr>
          <w:rFonts w:ascii="Times New Roman" w:hAnsi="Times New Roman" w:cs="Times New Roman"/>
          <w:sz w:val="24"/>
          <w:szCs w:val="24"/>
          <w:lang w:val="sq-AL"/>
        </w:rPr>
        <w:t xml:space="preserve">Kina po synon dhe punon </w:t>
      </w:r>
      <w:r w:rsidR="00D724B5" w:rsidRPr="000E790B">
        <w:rPr>
          <w:rFonts w:ascii="Times New Roman" w:hAnsi="Times New Roman" w:cs="Times New Roman"/>
          <w:sz w:val="24"/>
          <w:szCs w:val="24"/>
          <w:lang w:val="sq-AL"/>
        </w:rPr>
        <w:t>çdo</w:t>
      </w:r>
      <w:r w:rsidRPr="000E790B">
        <w:rPr>
          <w:rFonts w:ascii="Times New Roman" w:hAnsi="Times New Roman" w:cs="Times New Roman"/>
          <w:sz w:val="24"/>
          <w:szCs w:val="24"/>
          <w:lang w:val="sq-AL"/>
        </w:rPr>
        <w:t xml:space="preserve"> ditë për </w:t>
      </w:r>
      <w:r w:rsidR="00877B29" w:rsidRPr="000E790B">
        <w:rPr>
          <w:rFonts w:ascii="Times New Roman" w:hAnsi="Times New Roman" w:cs="Times New Roman"/>
          <w:sz w:val="24"/>
          <w:szCs w:val="24"/>
          <w:lang w:val="sq-AL"/>
        </w:rPr>
        <w:t>rritjen dhe thellimin e</w:t>
      </w:r>
      <w:r w:rsidR="00D724B5" w:rsidRPr="000E790B">
        <w:rPr>
          <w:rFonts w:ascii="Times New Roman" w:hAnsi="Times New Roman" w:cs="Times New Roman"/>
          <w:sz w:val="24"/>
          <w:szCs w:val="24"/>
          <w:lang w:val="sq-AL"/>
        </w:rPr>
        <w:t xml:space="preserve"> </w:t>
      </w:r>
      <w:r w:rsidR="00877B29" w:rsidRPr="000E790B">
        <w:rPr>
          <w:rFonts w:ascii="Times New Roman" w:hAnsi="Times New Roman" w:cs="Times New Roman"/>
          <w:sz w:val="24"/>
          <w:szCs w:val="24"/>
          <w:lang w:val="sq-AL"/>
        </w:rPr>
        <w:t xml:space="preserve">influencës së saj në Ballkan. </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Beogradi konsiderohet si kryeqyteti kinez i Ballkanit. Në </w:t>
      </w:r>
      <w:r w:rsidR="00D724B5" w:rsidRPr="000E790B">
        <w:rPr>
          <w:rFonts w:ascii="Times New Roman" w:hAnsi="Times New Roman" w:cs="Times New Roman"/>
          <w:sz w:val="24"/>
          <w:szCs w:val="24"/>
          <w:lang w:val="sq-AL"/>
        </w:rPr>
        <w:t>çdo</w:t>
      </w:r>
      <w:r w:rsidRPr="000E790B">
        <w:rPr>
          <w:rFonts w:ascii="Times New Roman" w:hAnsi="Times New Roman" w:cs="Times New Roman"/>
          <w:sz w:val="24"/>
          <w:szCs w:val="24"/>
          <w:lang w:val="sq-AL"/>
        </w:rPr>
        <w:t xml:space="preserve"> vend të rajonit, </w:t>
      </w:r>
      <w:r w:rsidR="00D724B5" w:rsidRPr="000E790B">
        <w:rPr>
          <w:rFonts w:ascii="Times New Roman" w:hAnsi="Times New Roman" w:cs="Times New Roman"/>
          <w:sz w:val="24"/>
          <w:szCs w:val="24"/>
          <w:lang w:val="sq-AL"/>
        </w:rPr>
        <w:t>veç</w:t>
      </w:r>
      <w:r w:rsidR="006F33ED" w:rsidRPr="000E790B">
        <w:rPr>
          <w:rFonts w:ascii="Times New Roman" w:hAnsi="Times New Roman" w:cs="Times New Roman"/>
          <w:sz w:val="24"/>
          <w:szCs w:val="24"/>
          <w:lang w:val="sq-AL"/>
        </w:rPr>
        <w:t xml:space="preserve"> Shqipërisë, Kina ka arritur </w:t>
      </w:r>
      <w:r w:rsidRPr="000E790B">
        <w:rPr>
          <w:rFonts w:ascii="Times New Roman" w:hAnsi="Times New Roman" w:cs="Times New Roman"/>
          <w:sz w:val="24"/>
          <w:szCs w:val="24"/>
          <w:lang w:val="sq-AL"/>
        </w:rPr>
        <w:t xml:space="preserve">të ofrojë kredi </w:t>
      </w:r>
      <w:r w:rsidR="006F33ED" w:rsidRPr="000E790B">
        <w:rPr>
          <w:rFonts w:ascii="Times New Roman" w:hAnsi="Times New Roman" w:cs="Times New Roman"/>
          <w:sz w:val="24"/>
          <w:szCs w:val="24"/>
          <w:lang w:val="sq-AL"/>
        </w:rPr>
        <w:t xml:space="preserve">të buta, të cilat përmbajnë të </w:t>
      </w:r>
      <w:r w:rsidR="00D724B5" w:rsidRPr="000E790B">
        <w:rPr>
          <w:rFonts w:ascii="Times New Roman" w:hAnsi="Times New Roman" w:cs="Times New Roman"/>
          <w:sz w:val="24"/>
          <w:szCs w:val="24"/>
          <w:lang w:val="sq-AL"/>
        </w:rPr>
        <w:t>njëjtat</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r</w:t>
      </w:r>
      <w:r w:rsidR="00F948C8" w:rsidRPr="000E790B">
        <w:rPr>
          <w:rFonts w:ascii="Times New Roman" w:hAnsi="Times New Roman" w:cs="Times New Roman"/>
          <w:sz w:val="24"/>
          <w:szCs w:val="24"/>
          <w:lang w:val="sq-AL"/>
        </w:rPr>
        <w:t>r</w:t>
      </w:r>
      <w:r w:rsidR="00D724B5" w:rsidRPr="000E790B">
        <w:rPr>
          <w:rFonts w:ascii="Times New Roman" w:hAnsi="Times New Roman" w:cs="Times New Roman"/>
          <w:sz w:val="24"/>
          <w:szCs w:val="24"/>
          <w:lang w:val="sq-AL"/>
        </w:rPr>
        <w:t>eziqe</w:t>
      </w:r>
      <w:r w:rsidRPr="000E790B">
        <w:rPr>
          <w:rFonts w:ascii="Times New Roman" w:hAnsi="Times New Roman" w:cs="Times New Roman"/>
          <w:sz w:val="24"/>
          <w:szCs w:val="24"/>
          <w:lang w:val="sq-AL"/>
        </w:rPr>
        <w:t xml:space="preserve"> potenciale. </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Në vendin tonë biznesi privat kinez është rritur. Qeve</w:t>
      </w:r>
      <w:r w:rsidR="006F33ED" w:rsidRPr="000E790B">
        <w:rPr>
          <w:rFonts w:ascii="Times New Roman" w:hAnsi="Times New Roman" w:cs="Times New Roman"/>
          <w:sz w:val="24"/>
          <w:szCs w:val="24"/>
          <w:lang w:val="sq-AL"/>
        </w:rPr>
        <w:t xml:space="preserve">ria kineze është e “pakënaqur” </w:t>
      </w:r>
      <w:r w:rsidRPr="000E790B">
        <w:rPr>
          <w:rFonts w:ascii="Times New Roman" w:hAnsi="Times New Roman" w:cs="Times New Roman"/>
          <w:sz w:val="24"/>
          <w:szCs w:val="24"/>
          <w:lang w:val="sq-AL"/>
        </w:rPr>
        <w:t xml:space="preserve">për mos arritjen e ndonjë projekti të rëndësishëm ndërqeveritar në investimet në infrastrukturë, të financuar me </w:t>
      </w:r>
      <w:r w:rsidR="00D724B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kredi të butë”.</w:t>
      </w:r>
      <w:r w:rsidR="00D724B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Por</w:t>
      </w:r>
      <w:r w:rsidR="00D724B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nga ana tjetër, prezenca e kompanive private kineze është rritur në sektorë të rëndësish</w:t>
      </w:r>
      <w:r w:rsidR="006F33ED" w:rsidRPr="000E790B">
        <w:rPr>
          <w:rFonts w:ascii="Times New Roman" w:hAnsi="Times New Roman" w:cs="Times New Roman"/>
          <w:sz w:val="24"/>
          <w:szCs w:val="24"/>
          <w:lang w:val="sq-AL"/>
        </w:rPr>
        <w:t xml:space="preserve">ëm të vendit, </w:t>
      </w:r>
      <w:r w:rsidRPr="000E790B">
        <w:rPr>
          <w:rFonts w:ascii="Times New Roman" w:hAnsi="Times New Roman" w:cs="Times New Roman"/>
          <w:sz w:val="24"/>
          <w:szCs w:val="24"/>
          <w:lang w:val="sq-AL"/>
        </w:rPr>
        <w:t>si</w:t>
      </w:r>
      <w:r w:rsidR="00D724B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w:t>
      </w:r>
      <w:r w:rsidR="00D724B5"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r</w:t>
      </w:r>
      <w:r w:rsidR="00D724B5" w:rsidRPr="000E790B">
        <w:rPr>
          <w:rFonts w:ascii="Times New Roman" w:hAnsi="Times New Roman" w:cs="Times New Roman"/>
          <w:sz w:val="24"/>
          <w:szCs w:val="24"/>
          <w:lang w:val="sq-AL"/>
        </w:rPr>
        <w:t>o</w:t>
      </w:r>
      <w:r w:rsidRPr="000E790B">
        <w:rPr>
          <w:rFonts w:ascii="Times New Roman" w:hAnsi="Times New Roman" w:cs="Times New Roman"/>
          <w:sz w:val="24"/>
          <w:szCs w:val="24"/>
          <w:lang w:val="sq-AL"/>
        </w:rPr>
        <w:t>port dhe naftë, por</w:t>
      </w:r>
      <w:r w:rsidR="006F33ED" w:rsidRPr="000E790B">
        <w:rPr>
          <w:rFonts w:ascii="Times New Roman" w:hAnsi="Times New Roman" w:cs="Times New Roman"/>
          <w:sz w:val="24"/>
          <w:szCs w:val="24"/>
          <w:lang w:val="sq-AL"/>
        </w:rPr>
        <w:t xml:space="preserve"> akoma nuk është materializuar </w:t>
      </w:r>
      <w:r w:rsidRPr="000E790B">
        <w:rPr>
          <w:rFonts w:ascii="Times New Roman" w:hAnsi="Times New Roman" w:cs="Times New Roman"/>
          <w:sz w:val="24"/>
          <w:szCs w:val="24"/>
          <w:lang w:val="sq-AL"/>
        </w:rPr>
        <w:t>në sektorë të tjerë të ekonomisë dhe</w:t>
      </w:r>
      <w:r w:rsidR="00D724B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sidomos</w:t>
      </w:r>
      <w:r w:rsidR="00D724B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atë financiare, ku përfshihen bankat dhe inves</w:t>
      </w:r>
      <w:r w:rsidR="006F33ED" w:rsidRPr="000E790B">
        <w:rPr>
          <w:rFonts w:ascii="Times New Roman" w:hAnsi="Times New Roman" w:cs="Times New Roman"/>
          <w:sz w:val="24"/>
          <w:szCs w:val="24"/>
          <w:lang w:val="sq-AL"/>
        </w:rPr>
        <w:t xml:space="preserve">timet financiare të larmishme. </w:t>
      </w:r>
      <w:r w:rsidRPr="000E790B">
        <w:rPr>
          <w:rFonts w:ascii="Times New Roman" w:hAnsi="Times New Roman" w:cs="Times New Roman"/>
          <w:sz w:val="24"/>
          <w:szCs w:val="24"/>
          <w:lang w:val="sq-AL"/>
        </w:rPr>
        <w:t xml:space="preserve">Kisinger ka theksuar se </w:t>
      </w:r>
      <w:r w:rsidR="00D724B5" w:rsidRPr="000E790B">
        <w:rPr>
          <w:rFonts w:ascii="Times New Roman" w:hAnsi="Times New Roman" w:cs="Times New Roman"/>
          <w:sz w:val="24"/>
          <w:szCs w:val="24"/>
          <w:lang w:val="sq-AL"/>
        </w:rPr>
        <w:t>çdo</w:t>
      </w:r>
      <w:r w:rsidRPr="000E790B">
        <w:rPr>
          <w:rFonts w:ascii="Times New Roman" w:hAnsi="Times New Roman" w:cs="Times New Roman"/>
          <w:sz w:val="24"/>
          <w:szCs w:val="24"/>
          <w:lang w:val="sq-AL"/>
        </w:rPr>
        <w:t xml:space="preserve"> shekull ka superfuqinë e tij</w:t>
      </w:r>
      <w:r w:rsidR="00D724B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Kjo është sfida e Kinës, do të jetë ajo superfuqia ekonomike, ushtarake dhe politike e shekullit të 21</w:t>
      </w:r>
      <w:r w:rsidR="00D724B5"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p>
    <w:p w:rsidR="00877B29" w:rsidRPr="000E790B" w:rsidRDefault="00877B29" w:rsidP="000E790B">
      <w:pPr>
        <w:pStyle w:val="ListParagraph"/>
        <w:numPr>
          <w:ilvl w:val="0"/>
          <w:numId w:val="22"/>
        </w:numPr>
        <w:suppressAutoHyphens/>
        <w:spacing w:after="0" w:line="360" w:lineRule="auto"/>
        <w:ind w:left="360"/>
        <w:jc w:val="both"/>
        <w:rPr>
          <w:rFonts w:ascii="Times New Roman" w:hAnsi="Times New Roman" w:cs="Times New Roman"/>
          <w:sz w:val="24"/>
          <w:szCs w:val="24"/>
        </w:rPr>
      </w:pPr>
      <w:r w:rsidRPr="000E790B">
        <w:rPr>
          <w:rFonts w:ascii="Times New Roman" w:hAnsi="Times New Roman" w:cs="Times New Roman"/>
          <w:sz w:val="24"/>
          <w:szCs w:val="24"/>
        </w:rPr>
        <w:t xml:space="preserve">China, the </w:t>
      </w:r>
      <w:r w:rsidR="00D724B5" w:rsidRPr="000E790B">
        <w:rPr>
          <w:rFonts w:ascii="Times New Roman" w:hAnsi="Times New Roman" w:cs="Times New Roman"/>
          <w:sz w:val="24"/>
          <w:szCs w:val="24"/>
        </w:rPr>
        <w:t>W</w:t>
      </w:r>
      <w:r w:rsidRPr="000E790B">
        <w:rPr>
          <w:rFonts w:ascii="Times New Roman" w:hAnsi="Times New Roman" w:cs="Times New Roman"/>
          <w:sz w:val="24"/>
          <w:szCs w:val="24"/>
        </w:rPr>
        <w:t>estern Balkans and the EU: Can three tango?</w:t>
      </w:r>
    </w:p>
    <w:p w:rsidR="00877B29" w:rsidRPr="000E790B" w:rsidRDefault="006B0847" w:rsidP="000E790B">
      <w:pPr>
        <w:spacing w:line="360" w:lineRule="auto"/>
        <w:ind w:left="2160"/>
        <w:jc w:val="both"/>
        <w:rPr>
          <w:rFonts w:ascii="Times New Roman" w:hAnsi="Times New Roman" w:cs="Times New Roman"/>
          <w:sz w:val="24"/>
          <w:szCs w:val="24"/>
        </w:rPr>
      </w:pPr>
      <w:hyperlink r:id="rId128" w:history="1">
        <w:r w:rsidR="00D724B5" w:rsidRPr="000E790B">
          <w:rPr>
            <w:rStyle w:val="Hyperlink"/>
            <w:rFonts w:ascii="Times New Roman" w:hAnsi="Times New Roman" w:cs="Times New Roman"/>
            <w:sz w:val="24"/>
            <w:szCs w:val="24"/>
          </w:rPr>
          <w:t>https://www.euractiv.com/section/energy/opinion/china-the-western-balkans-and-the-eu-can-three-tango/</w:t>
        </w:r>
      </w:hyperlink>
    </w:p>
    <w:p w:rsidR="00877B29" w:rsidRPr="000E790B" w:rsidRDefault="00BF7EC0" w:rsidP="000E790B">
      <w:pPr>
        <w:pStyle w:val="ListParagraph"/>
        <w:numPr>
          <w:ilvl w:val="0"/>
          <w:numId w:val="22"/>
        </w:numPr>
        <w:suppressAutoHyphens/>
        <w:spacing w:after="0" w:line="360" w:lineRule="auto"/>
        <w:ind w:left="360"/>
        <w:jc w:val="both"/>
        <w:rPr>
          <w:rFonts w:ascii="Times New Roman" w:hAnsi="Times New Roman" w:cs="Times New Roman"/>
          <w:sz w:val="24"/>
          <w:szCs w:val="24"/>
        </w:rPr>
      </w:pPr>
      <w:r w:rsidRPr="000E790B">
        <w:rPr>
          <w:rFonts w:ascii="Times New Roman" w:hAnsi="Times New Roman" w:cs="Times New Roman"/>
          <w:sz w:val="24"/>
          <w:szCs w:val="24"/>
        </w:rPr>
        <w:t>Bew</w:t>
      </w:r>
      <w:r w:rsidR="00877B29" w:rsidRPr="000E790B">
        <w:rPr>
          <w:rFonts w:ascii="Times New Roman" w:hAnsi="Times New Roman" w:cs="Times New Roman"/>
          <w:sz w:val="24"/>
          <w:szCs w:val="24"/>
        </w:rPr>
        <w:t xml:space="preserve">are Chinese Trojan horses in the Balkans, EU </w:t>
      </w:r>
      <w:r w:rsidR="00D724B5" w:rsidRPr="000E790B">
        <w:rPr>
          <w:rFonts w:ascii="Times New Roman" w:hAnsi="Times New Roman" w:cs="Times New Roman"/>
          <w:sz w:val="24"/>
          <w:szCs w:val="24"/>
        </w:rPr>
        <w:t>w</w:t>
      </w:r>
      <w:r w:rsidR="00877B29" w:rsidRPr="000E790B">
        <w:rPr>
          <w:rFonts w:ascii="Times New Roman" w:hAnsi="Times New Roman" w:cs="Times New Roman"/>
          <w:sz w:val="24"/>
          <w:szCs w:val="24"/>
        </w:rPr>
        <w:t>arns Commissioner Johannes Hahn also pushes back against Emmanuel Macron’s enlargement skepticism.</w:t>
      </w:r>
    </w:p>
    <w:p w:rsidR="00877B29" w:rsidRPr="000E790B" w:rsidRDefault="006B0847" w:rsidP="000E790B">
      <w:pPr>
        <w:spacing w:line="360" w:lineRule="auto"/>
        <w:ind w:left="2160"/>
        <w:jc w:val="both"/>
        <w:rPr>
          <w:rFonts w:ascii="Times New Roman" w:hAnsi="Times New Roman" w:cs="Times New Roman"/>
          <w:sz w:val="24"/>
          <w:szCs w:val="24"/>
          <w:lang w:val="sq-AL"/>
        </w:rPr>
      </w:pPr>
      <w:hyperlink r:id="rId129" w:history="1">
        <w:r w:rsidR="00D724B5" w:rsidRPr="000E790B">
          <w:rPr>
            <w:rStyle w:val="Hyperlink"/>
            <w:rFonts w:ascii="Times New Roman" w:hAnsi="Times New Roman" w:cs="Times New Roman"/>
            <w:sz w:val="24"/>
            <w:szCs w:val="24"/>
          </w:rPr>
          <w:t>https://www.politico.eu/article/johannes-hahn-beware-chinese-trojan-horses-in-the-balkans-eu-warns-enlargement-politico-podcast/</w:t>
        </w:r>
      </w:hyperlink>
    </w:p>
    <w:p w:rsidR="00877B29" w:rsidRPr="000E790B" w:rsidRDefault="00877B29" w:rsidP="000E790B">
      <w:pPr>
        <w:pStyle w:val="ListParagraph"/>
        <w:numPr>
          <w:ilvl w:val="0"/>
          <w:numId w:val="22"/>
        </w:numPr>
        <w:suppressAutoHyphens/>
        <w:spacing w:after="0" w:line="360" w:lineRule="auto"/>
        <w:jc w:val="both"/>
        <w:rPr>
          <w:rFonts w:ascii="Times New Roman" w:hAnsi="Times New Roman" w:cs="Times New Roman"/>
          <w:sz w:val="24"/>
          <w:szCs w:val="24"/>
        </w:rPr>
      </w:pPr>
      <w:r w:rsidRPr="000E790B">
        <w:rPr>
          <w:rFonts w:ascii="Times New Roman" w:hAnsi="Times New Roman" w:cs="Times New Roman"/>
          <w:sz w:val="24"/>
          <w:szCs w:val="24"/>
        </w:rPr>
        <w:t xml:space="preserve">Chinese investment is </w:t>
      </w:r>
      <w:r w:rsidR="00D724B5" w:rsidRPr="000E790B">
        <w:rPr>
          <w:rFonts w:ascii="Times New Roman" w:hAnsi="Times New Roman" w:cs="Times New Roman"/>
          <w:sz w:val="24"/>
          <w:szCs w:val="24"/>
        </w:rPr>
        <w:t>w</w:t>
      </w:r>
      <w:r w:rsidRPr="000E790B">
        <w:rPr>
          <w:rFonts w:ascii="Times New Roman" w:hAnsi="Times New Roman" w:cs="Times New Roman"/>
          <w:sz w:val="24"/>
          <w:szCs w:val="24"/>
        </w:rPr>
        <w:t xml:space="preserve">inning hearts and minds in </w:t>
      </w:r>
      <w:r w:rsidR="00D724B5" w:rsidRPr="000E790B">
        <w:rPr>
          <w:rFonts w:ascii="Times New Roman" w:hAnsi="Times New Roman" w:cs="Times New Roman"/>
          <w:sz w:val="24"/>
          <w:szCs w:val="24"/>
        </w:rPr>
        <w:t>w</w:t>
      </w:r>
      <w:r w:rsidRPr="000E790B">
        <w:rPr>
          <w:rFonts w:ascii="Times New Roman" w:hAnsi="Times New Roman" w:cs="Times New Roman"/>
          <w:sz w:val="24"/>
          <w:szCs w:val="24"/>
        </w:rPr>
        <w:t>estern Balkans</w:t>
      </w:r>
    </w:p>
    <w:p w:rsidR="00877B29" w:rsidRPr="000E790B" w:rsidRDefault="006B0847" w:rsidP="000E790B">
      <w:pPr>
        <w:spacing w:line="360" w:lineRule="auto"/>
        <w:ind w:left="2520"/>
        <w:jc w:val="both"/>
        <w:rPr>
          <w:rFonts w:ascii="Times New Roman" w:hAnsi="Times New Roman" w:cs="Times New Roman"/>
          <w:sz w:val="24"/>
          <w:szCs w:val="24"/>
        </w:rPr>
      </w:pPr>
      <w:hyperlink r:id="rId130" w:history="1">
        <w:r w:rsidR="00D724B5" w:rsidRPr="000E790B">
          <w:rPr>
            <w:rStyle w:val="Hyperlink"/>
            <w:rFonts w:ascii="Times New Roman" w:hAnsi="Times New Roman" w:cs="Times New Roman"/>
            <w:sz w:val="24"/>
            <w:szCs w:val="24"/>
          </w:rPr>
          <w:t>https://www.scmp.com/news/china/diplomacy-defence/article/2152298/chinese-investment-winning-hearts-and-minds-western</w:t>
        </w:r>
      </w:hyperlink>
    </w:p>
    <w:p w:rsidR="00877B29" w:rsidRPr="000E790B" w:rsidRDefault="00877B29" w:rsidP="000E790B">
      <w:pPr>
        <w:pStyle w:val="ListParagraph"/>
        <w:numPr>
          <w:ilvl w:val="0"/>
          <w:numId w:val="22"/>
        </w:numPr>
        <w:suppressAutoHyphens/>
        <w:spacing w:after="0" w:line="360" w:lineRule="auto"/>
        <w:jc w:val="both"/>
        <w:rPr>
          <w:rFonts w:ascii="Times New Roman" w:hAnsi="Times New Roman" w:cs="Times New Roman"/>
          <w:sz w:val="24"/>
          <w:szCs w:val="24"/>
        </w:rPr>
      </w:pPr>
      <w:r w:rsidRPr="000E790B">
        <w:rPr>
          <w:rFonts w:ascii="Times New Roman" w:hAnsi="Times New Roman" w:cs="Times New Roman"/>
          <w:sz w:val="24"/>
          <w:szCs w:val="24"/>
        </w:rPr>
        <w:t>China’s Aid to Africa: Monster or Messiah?</w:t>
      </w:r>
    </w:p>
    <w:p w:rsidR="00877B29" w:rsidRPr="000E790B" w:rsidRDefault="006B0847" w:rsidP="000E790B">
      <w:pPr>
        <w:spacing w:line="360" w:lineRule="auto"/>
        <w:ind w:left="1440"/>
        <w:jc w:val="both"/>
        <w:rPr>
          <w:rFonts w:ascii="Times New Roman" w:hAnsi="Times New Roman" w:cs="Times New Roman"/>
          <w:sz w:val="24"/>
          <w:szCs w:val="24"/>
        </w:rPr>
      </w:pPr>
      <w:hyperlink r:id="rId131" w:history="1">
        <w:r w:rsidR="00D724B5" w:rsidRPr="000E790B">
          <w:rPr>
            <w:rStyle w:val="Hyperlink"/>
            <w:rFonts w:ascii="Times New Roman" w:hAnsi="Times New Roman" w:cs="Times New Roman"/>
            <w:sz w:val="24"/>
            <w:szCs w:val="24"/>
          </w:rPr>
          <w:t>https://www.brookings.edu/opinions/chinas-aid-to-africa-monster-or-messiah/</w:t>
        </w:r>
      </w:hyperlink>
    </w:p>
    <w:p w:rsidR="00877B29" w:rsidRPr="000E790B" w:rsidRDefault="00877B29" w:rsidP="000E790B">
      <w:pPr>
        <w:pStyle w:val="ListParagraph"/>
        <w:numPr>
          <w:ilvl w:val="0"/>
          <w:numId w:val="22"/>
        </w:numPr>
        <w:suppressAutoHyphens/>
        <w:spacing w:after="0" w:line="360" w:lineRule="auto"/>
        <w:jc w:val="both"/>
        <w:rPr>
          <w:rFonts w:ascii="Times New Roman" w:hAnsi="Times New Roman" w:cs="Times New Roman"/>
          <w:sz w:val="24"/>
          <w:szCs w:val="24"/>
        </w:rPr>
      </w:pPr>
      <w:r w:rsidRPr="000E790B">
        <w:rPr>
          <w:rFonts w:ascii="Times New Roman" w:hAnsi="Times New Roman" w:cs="Times New Roman"/>
          <w:sz w:val="24"/>
          <w:szCs w:val="24"/>
        </w:rPr>
        <w:t>Face It, China Totally O</w:t>
      </w:r>
      <w:r w:rsidR="00D724B5" w:rsidRPr="000E790B">
        <w:rPr>
          <w:rFonts w:ascii="Times New Roman" w:hAnsi="Times New Roman" w:cs="Times New Roman"/>
          <w:sz w:val="24"/>
          <w:szCs w:val="24"/>
        </w:rPr>
        <w:t>w</w:t>
      </w:r>
      <w:r w:rsidRPr="000E790B">
        <w:rPr>
          <w:rFonts w:ascii="Times New Roman" w:hAnsi="Times New Roman" w:cs="Times New Roman"/>
          <w:sz w:val="24"/>
          <w:szCs w:val="24"/>
        </w:rPr>
        <w:t>ns The BRICS</w:t>
      </w:r>
    </w:p>
    <w:p w:rsidR="00877B29" w:rsidRPr="000E790B" w:rsidRDefault="006B0847" w:rsidP="000E790B">
      <w:pPr>
        <w:spacing w:line="360" w:lineRule="auto"/>
        <w:ind w:left="1800"/>
        <w:jc w:val="both"/>
        <w:rPr>
          <w:rFonts w:ascii="Times New Roman" w:hAnsi="Times New Roman" w:cs="Times New Roman"/>
          <w:sz w:val="24"/>
          <w:szCs w:val="24"/>
        </w:rPr>
      </w:pPr>
      <w:hyperlink r:id="rId132" w:anchor="3187d63878f0" w:history="1">
        <w:r w:rsidR="00D724B5" w:rsidRPr="000E790B">
          <w:rPr>
            <w:rStyle w:val="Hyperlink"/>
            <w:rFonts w:ascii="Times New Roman" w:hAnsi="Times New Roman" w:cs="Times New Roman"/>
            <w:sz w:val="24"/>
            <w:szCs w:val="24"/>
          </w:rPr>
          <w:t>https://www.forbes.com/sites/kenrapoza/2017/09/01/china-owns-the-brics/#3187d63878f0</w:t>
        </w:r>
      </w:hyperlink>
    </w:p>
    <w:p w:rsidR="00877B29" w:rsidRPr="000E790B" w:rsidRDefault="00877B29" w:rsidP="000E790B">
      <w:pPr>
        <w:pStyle w:val="ListParagraph"/>
        <w:numPr>
          <w:ilvl w:val="0"/>
          <w:numId w:val="22"/>
        </w:numPr>
        <w:suppressAutoHyphens/>
        <w:spacing w:after="0"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China Goes Global</w:t>
      </w:r>
    </w:p>
    <w:p w:rsidR="00877B29" w:rsidRPr="000E790B" w:rsidRDefault="006B0847" w:rsidP="000E790B">
      <w:pPr>
        <w:spacing w:line="360" w:lineRule="auto"/>
        <w:ind w:left="1440"/>
        <w:jc w:val="both"/>
        <w:rPr>
          <w:rFonts w:ascii="Times New Roman" w:hAnsi="Times New Roman" w:cs="Times New Roman"/>
          <w:sz w:val="24"/>
          <w:szCs w:val="24"/>
        </w:rPr>
      </w:pPr>
      <w:hyperlink r:id="rId133" w:history="1">
        <w:r w:rsidR="00D724B5" w:rsidRPr="000E790B">
          <w:rPr>
            <w:rStyle w:val="Hyperlink"/>
            <w:rFonts w:ascii="Times New Roman" w:hAnsi="Times New Roman" w:cs="Times New Roman"/>
            <w:sz w:val="24"/>
            <w:szCs w:val="24"/>
          </w:rPr>
          <w:t>https://www.fpc.org.uk/wp-content/uploads/2006/09/449.pdf</w:t>
        </w:r>
      </w:hyperlink>
    </w:p>
    <w:p w:rsidR="00877B29" w:rsidRPr="000E790B" w:rsidRDefault="00877B29" w:rsidP="000E790B">
      <w:pPr>
        <w:pStyle w:val="ListParagraph"/>
        <w:numPr>
          <w:ilvl w:val="0"/>
          <w:numId w:val="22"/>
        </w:numPr>
        <w:suppressAutoHyphens/>
        <w:spacing w:after="0" w:line="360" w:lineRule="auto"/>
        <w:ind w:left="360"/>
        <w:jc w:val="both"/>
        <w:rPr>
          <w:rFonts w:ascii="Times New Roman" w:hAnsi="Times New Roman" w:cs="Times New Roman"/>
          <w:sz w:val="24"/>
          <w:szCs w:val="24"/>
        </w:rPr>
      </w:pPr>
      <w:r w:rsidRPr="000E790B">
        <w:rPr>
          <w:rFonts w:ascii="Times New Roman" w:hAnsi="Times New Roman" w:cs="Times New Roman"/>
          <w:sz w:val="24"/>
          <w:szCs w:val="24"/>
        </w:rPr>
        <w:t xml:space="preserve">China's economic problems are exactly </w:t>
      </w:r>
      <w:r w:rsidR="00D724B5" w:rsidRPr="000E790B">
        <w:rPr>
          <w:rFonts w:ascii="Times New Roman" w:hAnsi="Times New Roman" w:cs="Times New Roman"/>
          <w:sz w:val="24"/>
          <w:szCs w:val="24"/>
        </w:rPr>
        <w:t>w</w:t>
      </w:r>
      <w:r w:rsidRPr="000E790B">
        <w:rPr>
          <w:rFonts w:ascii="Times New Roman" w:hAnsi="Times New Roman" w:cs="Times New Roman"/>
          <w:sz w:val="24"/>
          <w:szCs w:val="24"/>
        </w:rPr>
        <w:t>hy its global influence is expanding</w:t>
      </w:r>
    </w:p>
    <w:p w:rsidR="00877B29" w:rsidRPr="000E790B" w:rsidRDefault="006B0847" w:rsidP="000E790B">
      <w:pPr>
        <w:spacing w:line="360" w:lineRule="auto"/>
        <w:ind w:left="1440"/>
        <w:jc w:val="both"/>
        <w:rPr>
          <w:rFonts w:ascii="Times New Roman" w:hAnsi="Times New Roman" w:cs="Times New Roman"/>
          <w:sz w:val="24"/>
          <w:szCs w:val="24"/>
        </w:rPr>
      </w:pPr>
      <w:hyperlink r:id="rId134" w:history="1">
        <w:r w:rsidR="00D724B5" w:rsidRPr="000E790B">
          <w:rPr>
            <w:rStyle w:val="Hyperlink"/>
            <w:rFonts w:ascii="Times New Roman" w:hAnsi="Times New Roman" w:cs="Times New Roman"/>
            <w:sz w:val="24"/>
            <w:szCs w:val="24"/>
          </w:rPr>
          <w:t>https://www.cnbc.com/2017/08/10/chinas-economic-problems-are-exactly-why-its-global-influence-is-expanding.html</w:t>
        </w:r>
      </w:hyperlink>
    </w:p>
    <w:p w:rsidR="00877B29" w:rsidRPr="000E790B" w:rsidRDefault="00877B29" w:rsidP="000E790B">
      <w:pPr>
        <w:pStyle w:val="ListParagraph"/>
        <w:numPr>
          <w:ilvl w:val="0"/>
          <w:numId w:val="22"/>
        </w:numPr>
        <w:suppressAutoHyphens/>
        <w:spacing w:after="0" w:line="360" w:lineRule="auto"/>
        <w:ind w:left="360"/>
        <w:jc w:val="both"/>
        <w:rPr>
          <w:rFonts w:ascii="Times New Roman" w:hAnsi="Times New Roman" w:cs="Times New Roman"/>
          <w:sz w:val="24"/>
          <w:szCs w:val="24"/>
        </w:rPr>
      </w:pPr>
      <w:r w:rsidRPr="000E790B">
        <w:rPr>
          <w:rFonts w:ascii="Times New Roman" w:hAnsi="Times New Roman" w:cs="Times New Roman"/>
          <w:sz w:val="24"/>
          <w:szCs w:val="24"/>
        </w:rPr>
        <w:t>The Challenge of China</w:t>
      </w:r>
    </w:p>
    <w:p w:rsidR="00877B29" w:rsidRPr="000E790B" w:rsidRDefault="006B0847" w:rsidP="000E790B">
      <w:pPr>
        <w:spacing w:line="360" w:lineRule="auto"/>
        <w:ind w:left="1080"/>
        <w:jc w:val="both"/>
        <w:rPr>
          <w:rFonts w:ascii="Times New Roman" w:hAnsi="Times New Roman" w:cs="Times New Roman"/>
          <w:sz w:val="24"/>
          <w:szCs w:val="24"/>
        </w:rPr>
      </w:pPr>
      <w:hyperlink r:id="rId135" w:history="1">
        <w:r w:rsidR="00D724B5" w:rsidRPr="000E790B">
          <w:rPr>
            <w:rStyle w:val="Hyperlink"/>
            <w:rFonts w:ascii="Times New Roman" w:hAnsi="Times New Roman" w:cs="Times New Roman"/>
            <w:sz w:val="24"/>
            <w:szCs w:val="24"/>
          </w:rPr>
          <w:t>http://www.chinaelections.org/upload/file/20150531/20150531080754_9864.pdf</w:t>
        </w:r>
      </w:hyperlink>
    </w:p>
    <w:p w:rsidR="00877B29" w:rsidRPr="000E790B" w:rsidRDefault="00877B29" w:rsidP="000E790B">
      <w:pPr>
        <w:pStyle w:val="ListParagraph"/>
        <w:numPr>
          <w:ilvl w:val="0"/>
          <w:numId w:val="9"/>
        </w:numPr>
        <w:tabs>
          <w:tab w:val="left" w:pos="0"/>
        </w:tabs>
        <w:suppressAutoHyphens/>
        <w:spacing w:after="0"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Sipas jush, cil</w:t>
      </w:r>
      <w:r w:rsidR="00D724B5" w:rsidRPr="000E790B">
        <w:rPr>
          <w:rFonts w:ascii="Times New Roman" w:hAnsi="Times New Roman" w:cs="Times New Roman"/>
          <w:b/>
          <w:sz w:val="24"/>
          <w:szCs w:val="24"/>
          <w:lang w:val="sq-AL"/>
        </w:rPr>
        <w:t>a</w:t>
      </w:r>
      <w:r w:rsidRPr="000E790B">
        <w:rPr>
          <w:rFonts w:ascii="Times New Roman" w:hAnsi="Times New Roman" w:cs="Times New Roman"/>
          <w:b/>
          <w:sz w:val="24"/>
          <w:szCs w:val="24"/>
          <w:lang w:val="sq-AL"/>
        </w:rPr>
        <w:t xml:space="preserve"> nga këto tri vende (Turqi, Rusi, Kin</w:t>
      </w:r>
      <w:r w:rsidR="00D724B5" w:rsidRPr="000E790B">
        <w:rPr>
          <w:rFonts w:ascii="Times New Roman" w:hAnsi="Times New Roman" w:cs="Times New Roman"/>
          <w:b/>
          <w:sz w:val="24"/>
          <w:szCs w:val="24"/>
          <w:lang w:val="sq-AL"/>
        </w:rPr>
        <w:t>ë</w:t>
      </w:r>
      <w:r w:rsidR="006F33ED" w:rsidRPr="000E790B">
        <w:rPr>
          <w:rFonts w:ascii="Times New Roman" w:hAnsi="Times New Roman" w:cs="Times New Roman"/>
          <w:b/>
          <w:sz w:val="24"/>
          <w:szCs w:val="24"/>
          <w:lang w:val="sq-AL"/>
        </w:rPr>
        <w:t xml:space="preserve">) ka ndikimin më të madh </w:t>
      </w:r>
      <w:r w:rsidRPr="000E790B">
        <w:rPr>
          <w:rFonts w:ascii="Times New Roman" w:hAnsi="Times New Roman" w:cs="Times New Roman"/>
          <w:b/>
          <w:sz w:val="24"/>
          <w:szCs w:val="24"/>
          <w:lang w:val="sq-AL"/>
        </w:rPr>
        <w:t xml:space="preserve">në Shqipëri? - Në aspektin (ekonomi, </w:t>
      </w:r>
      <w:r w:rsidR="00D724B5" w:rsidRPr="000E790B">
        <w:rPr>
          <w:rFonts w:ascii="Times New Roman" w:hAnsi="Times New Roman" w:cs="Times New Roman"/>
          <w:b/>
          <w:sz w:val="24"/>
          <w:szCs w:val="24"/>
          <w:lang w:val="sq-AL"/>
        </w:rPr>
        <w:t>politikë</w:t>
      </w:r>
      <w:r w:rsidRPr="000E790B">
        <w:rPr>
          <w:rFonts w:ascii="Times New Roman" w:hAnsi="Times New Roman" w:cs="Times New Roman"/>
          <w:b/>
          <w:sz w:val="24"/>
          <w:szCs w:val="24"/>
          <w:lang w:val="sq-AL"/>
        </w:rPr>
        <w:t>, art/kultur</w:t>
      </w:r>
      <w:r w:rsidR="00D724B5" w:rsidRPr="000E790B">
        <w:rPr>
          <w:rFonts w:ascii="Times New Roman" w:hAnsi="Times New Roman" w:cs="Times New Roman"/>
          <w:b/>
          <w:sz w:val="24"/>
          <w:szCs w:val="24"/>
          <w:lang w:val="sq-AL"/>
        </w:rPr>
        <w:t>ë</w:t>
      </w:r>
      <w:r w:rsidRPr="000E790B">
        <w:rPr>
          <w:rFonts w:ascii="Times New Roman" w:hAnsi="Times New Roman" w:cs="Times New Roman"/>
          <w:b/>
          <w:sz w:val="24"/>
          <w:szCs w:val="24"/>
          <w:lang w:val="sq-AL"/>
        </w:rPr>
        <w:t>)?</w:t>
      </w:r>
    </w:p>
    <w:p w:rsidR="00877B29" w:rsidRPr="000E790B" w:rsidRDefault="00877B29" w:rsidP="000E790B">
      <w:pPr>
        <w:pStyle w:val="ListParagraph"/>
        <w:spacing w:line="360" w:lineRule="auto"/>
        <w:ind w:left="0"/>
        <w:jc w:val="both"/>
        <w:rPr>
          <w:rFonts w:ascii="Times New Roman" w:hAnsi="Times New Roman" w:cs="Times New Roman"/>
          <w:b/>
          <w:i/>
          <w:sz w:val="24"/>
          <w:szCs w:val="24"/>
          <w:lang w:val="sq-AL"/>
        </w:rPr>
      </w:pPr>
      <w:r w:rsidRPr="000E790B">
        <w:rPr>
          <w:rFonts w:ascii="Times New Roman" w:hAnsi="Times New Roman" w:cs="Times New Roman"/>
          <w:b/>
          <w:i/>
          <w:sz w:val="24"/>
          <w:szCs w:val="24"/>
          <w:lang w:val="sq-AL"/>
        </w:rPr>
        <w:t>N</w:t>
      </w:r>
      <w:r w:rsidR="00D724B5" w:rsidRPr="000E790B">
        <w:rPr>
          <w:rFonts w:ascii="Times New Roman" w:hAnsi="Times New Roman" w:cs="Times New Roman"/>
          <w:b/>
          <w:i/>
          <w:sz w:val="24"/>
          <w:szCs w:val="24"/>
          <w:lang w:val="sq-AL"/>
        </w:rPr>
        <w:t>ë</w:t>
      </w:r>
      <w:r w:rsidRPr="000E790B">
        <w:rPr>
          <w:rFonts w:ascii="Times New Roman" w:hAnsi="Times New Roman" w:cs="Times New Roman"/>
          <w:b/>
          <w:i/>
          <w:sz w:val="24"/>
          <w:szCs w:val="24"/>
          <w:lang w:val="sq-AL"/>
        </w:rPr>
        <w:t xml:space="preserve"> aspektin </w:t>
      </w:r>
      <w:r w:rsidR="00D724B5" w:rsidRPr="000E790B">
        <w:rPr>
          <w:rFonts w:ascii="Times New Roman" w:hAnsi="Times New Roman" w:cs="Times New Roman"/>
          <w:b/>
          <w:i/>
          <w:sz w:val="24"/>
          <w:szCs w:val="24"/>
          <w:lang w:val="sq-AL"/>
        </w:rPr>
        <w:t>e</w:t>
      </w:r>
      <w:r w:rsidRPr="000E790B">
        <w:rPr>
          <w:rFonts w:ascii="Times New Roman" w:hAnsi="Times New Roman" w:cs="Times New Roman"/>
          <w:b/>
          <w:i/>
          <w:sz w:val="24"/>
          <w:szCs w:val="24"/>
          <w:lang w:val="sq-AL"/>
        </w:rPr>
        <w:t xml:space="preserve">konomik </w:t>
      </w:r>
    </w:p>
    <w:p w:rsidR="00877B29" w:rsidRPr="000E790B" w:rsidRDefault="00877B29" w:rsidP="000E790B">
      <w:pPr>
        <w:pStyle w:val="ListParagraph"/>
        <w:spacing w:line="360" w:lineRule="auto"/>
        <w:ind w:left="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Turqia </w:t>
      </w:r>
      <w:r w:rsidR="00D724B5"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m</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prezent</w:t>
      </w:r>
      <w:r w:rsidRPr="000E790B">
        <w:rPr>
          <w:rFonts w:ascii="Times New Roman" w:hAnsi="Times New Roman" w:cs="Times New Roman"/>
          <w:sz w:val="24"/>
          <w:szCs w:val="24"/>
          <w:lang w:val="sq-AL"/>
        </w:rPr>
        <w:t xml:space="preserve"> n</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ekonominë</w:t>
      </w:r>
      <w:r w:rsidRPr="000E790B">
        <w:rPr>
          <w:rFonts w:ascii="Times New Roman" w:hAnsi="Times New Roman" w:cs="Times New Roman"/>
          <w:sz w:val="24"/>
          <w:szCs w:val="24"/>
          <w:lang w:val="sq-AL"/>
        </w:rPr>
        <w:t xml:space="preserve"> shqiptare</w:t>
      </w:r>
      <w:r w:rsidR="00D724B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Instituti i </w:t>
      </w:r>
      <w:r w:rsidR="00D724B5" w:rsidRPr="000E790B">
        <w:rPr>
          <w:rFonts w:ascii="Times New Roman" w:hAnsi="Times New Roman" w:cs="Times New Roman"/>
          <w:sz w:val="24"/>
          <w:szCs w:val="24"/>
          <w:lang w:val="sq-AL"/>
        </w:rPr>
        <w:t>Statistikës</w:t>
      </w:r>
      <w:r w:rsidRPr="000E790B">
        <w:rPr>
          <w:rFonts w:ascii="Times New Roman" w:hAnsi="Times New Roman" w:cs="Times New Roman"/>
          <w:sz w:val="24"/>
          <w:szCs w:val="24"/>
          <w:lang w:val="sq-AL"/>
        </w:rPr>
        <w:t xml:space="preserve"> ka t</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dhëna</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ecurinë</w:t>
      </w:r>
      <w:r w:rsidRPr="000E790B">
        <w:rPr>
          <w:rFonts w:ascii="Times New Roman" w:hAnsi="Times New Roman" w:cs="Times New Roman"/>
          <w:sz w:val="24"/>
          <w:szCs w:val="24"/>
          <w:lang w:val="sq-AL"/>
        </w:rPr>
        <w:t xml:space="preserve"> e </w:t>
      </w:r>
      <w:r w:rsidR="00D724B5" w:rsidRPr="000E790B">
        <w:rPr>
          <w:rFonts w:ascii="Times New Roman" w:hAnsi="Times New Roman" w:cs="Times New Roman"/>
          <w:sz w:val="24"/>
          <w:szCs w:val="24"/>
          <w:lang w:val="sq-AL"/>
        </w:rPr>
        <w:t>bashkëpunimit</w:t>
      </w:r>
      <w:r w:rsidRPr="000E790B">
        <w:rPr>
          <w:rFonts w:ascii="Times New Roman" w:hAnsi="Times New Roman" w:cs="Times New Roman"/>
          <w:sz w:val="24"/>
          <w:szCs w:val="24"/>
          <w:lang w:val="sq-AL"/>
        </w:rPr>
        <w:t xml:space="preserve"> midis </w:t>
      </w:r>
      <w:r w:rsidR="00D724B5" w:rsidRPr="000E790B">
        <w:rPr>
          <w:rFonts w:ascii="Times New Roman" w:hAnsi="Times New Roman" w:cs="Times New Roman"/>
          <w:sz w:val="24"/>
          <w:szCs w:val="24"/>
          <w:lang w:val="sq-AL"/>
        </w:rPr>
        <w:t>Shqipërisë</w:t>
      </w:r>
      <w:r w:rsidRPr="000E790B">
        <w:rPr>
          <w:rFonts w:ascii="Times New Roman" w:hAnsi="Times New Roman" w:cs="Times New Roman"/>
          <w:sz w:val="24"/>
          <w:szCs w:val="24"/>
          <w:lang w:val="sq-AL"/>
        </w:rPr>
        <w:t xml:space="preserve"> dhe </w:t>
      </w:r>
      <w:r w:rsidR="00D724B5" w:rsidRPr="000E790B">
        <w:rPr>
          <w:rFonts w:ascii="Times New Roman" w:hAnsi="Times New Roman" w:cs="Times New Roman"/>
          <w:sz w:val="24"/>
          <w:szCs w:val="24"/>
          <w:lang w:val="sq-AL"/>
        </w:rPr>
        <w:t>këtyre</w:t>
      </w:r>
      <w:r w:rsidRPr="000E790B">
        <w:rPr>
          <w:rFonts w:ascii="Times New Roman" w:hAnsi="Times New Roman" w:cs="Times New Roman"/>
          <w:sz w:val="24"/>
          <w:szCs w:val="24"/>
          <w:lang w:val="sq-AL"/>
        </w:rPr>
        <w:t xml:space="preserve"> vendeve), por vitet e fundit Kina </w:t>
      </w:r>
      <w:r w:rsidR="00D724B5"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duke e </w:t>
      </w:r>
      <w:r w:rsidR="00D724B5" w:rsidRPr="000E790B">
        <w:rPr>
          <w:rFonts w:ascii="Times New Roman" w:hAnsi="Times New Roman" w:cs="Times New Roman"/>
          <w:sz w:val="24"/>
          <w:szCs w:val="24"/>
          <w:lang w:val="sq-AL"/>
        </w:rPr>
        <w:t>konkurruar</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përmendim</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këtu</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kompanitë</w:t>
      </w:r>
      <w:r w:rsidRPr="000E790B">
        <w:rPr>
          <w:rFonts w:ascii="Times New Roman" w:hAnsi="Times New Roman" w:cs="Times New Roman"/>
          <w:sz w:val="24"/>
          <w:szCs w:val="24"/>
          <w:lang w:val="sq-AL"/>
        </w:rPr>
        <w:t xml:space="preserve"> e saj konce</w:t>
      </w:r>
      <w:r w:rsidR="00D724B5" w:rsidRPr="000E790B">
        <w:rPr>
          <w:rFonts w:ascii="Times New Roman" w:hAnsi="Times New Roman" w:cs="Times New Roman"/>
          <w:sz w:val="24"/>
          <w:szCs w:val="24"/>
          <w:lang w:val="sq-AL"/>
        </w:rPr>
        <w:t>n</w:t>
      </w:r>
      <w:r w:rsidRPr="000E790B">
        <w:rPr>
          <w:rFonts w:ascii="Times New Roman" w:hAnsi="Times New Roman" w:cs="Times New Roman"/>
          <w:sz w:val="24"/>
          <w:szCs w:val="24"/>
          <w:lang w:val="sq-AL"/>
        </w:rPr>
        <w:t>sionare n</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w:t>
      </w:r>
      <w:r w:rsidR="00D724B5"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r</w:t>
      </w:r>
      <w:r w:rsidR="00D724B5" w:rsidRPr="000E790B">
        <w:rPr>
          <w:rFonts w:ascii="Times New Roman" w:hAnsi="Times New Roman" w:cs="Times New Roman"/>
          <w:sz w:val="24"/>
          <w:szCs w:val="24"/>
          <w:lang w:val="sq-AL"/>
        </w:rPr>
        <w:t>o</w:t>
      </w:r>
      <w:r w:rsidR="006F33ED" w:rsidRPr="000E790B">
        <w:rPr>
          <w:rFonts w:ascii="Times New Roman" w:hAnsi="Times New Roman" w:cs="Times New Roman"/>
          <w:sz w:val="24"/>
          <w:szCs w:val="24"/>
          <w:lang w:val="sq-AL"/>
        </w:rPr>
        <w:t xml:space="preserve">portin e </w:t>
      </w:r>
      <w:r w:rsidRPr="000E790B">
        <w:rPr>
          <w:rFonts w:ascii="Times New Roman" w:hAnsi="Times New Roman" w:cs="Times New Roman"/>
          <w:sz w:val="24"/>
          <w:szCs w:val="24"/>
          <w:lang w:val="sq-AL"/>
        </w:rPr>
        <w:t>Tiran</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s dhe </w:t>
      </w:r>
      <w:r w:rsidR="00D724B5" w:rsidRPr="000E790B">
        <w:rPr>
          <w:rFonts w:ascii="Times New Roman" w:hAnsi="Times New Roman" w:cs="Times New Roman"/>
          <w:sz w:val="24"/>
          <w:szCs w:val="24"/>
          <w:lang w:val="sq-AL"/>
        </w:rPr>
        <w:t>kompaninë</w:t>
      </w:r>
      <w:r w:rsidRPr="000E790B">
        <w:rPr>
          <w:rFonts w:ascii="Times New Roman" w:hAnsi="Times New Roman" w:cs="Times New Roman"/>
          <w:sz w:val="24"/>
          <w:szCs w:val="24"/>
          <w:lang w:val="sq-AL"/>
        </w:rPr>
        <w:t xml:space="preserve"> m</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madhe n</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nxjerrjen e </w:t>
      </w:r>
      <w:r w:rsidR="00D724B5" w:rsidRPr="000E790B">
        <w:rPr>
          <w:rFonts w:ascii="Times New Roman" w:hAnsi="Times New Roman" w:cs="Times New Roman"/>
          <w:sz w:val="24"/>
          <w:szCs w:val="24"/>
          <w:lang w:val="sq-AL"/>
        </w:rPr>
        <w:t>naftës</w:t>
      </w:r>
      <w:r w:rsidRPr="000E790B">
        <w:rPr>
          <w:rFonts w:ascii="Times New Roman" w:hAnsi="Times New Roman" w:cs="Times New Roman"/>
          <w:sz w:val="24"/>
          <w:szCs w:val="24"/>
          <w:lang w:val="sq-AL"/>
        </w:rPr>
        <w:t xml:space="preserve">. Projekti i tyre </w:t>
      </w:r>
      <w:r w:rsidR="00D724B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One road</w:t>
      </w:r>
      <w:r w:rsidR="00D724B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one </w:t>
      </w:r>
      <w:r w:rsidR="00D724B5" w:rsidRPr="000E790B">
        <w:rPr>
          <w:rFonts w:ascii="Times New Roman" w:hAnsi="Times New Roman" w:cs="Times New Roman"/>
          <w:sz w:val="24"/>
          <w:szCs w:val="24"/>
          <w:lang w:val="sq-AL"/>
        </w:rPr>
        <w:t>b</w:t>
      </w:r>
      <w:r w:rsidRPr="000E790B">
        <w:rPr>
          <w:rFonts w:ascii="Times New Roman" w:hAnsi="Times New Roman" w:cs="Times New Roman"/>
          <w:sz w:val="24"/>
          <w:szCs w:val="24"/>
          <w:lang w:val="sq-AL"/>
        </w:rPr>
        <w:t>elt</w:t>
      </w:r>
      <w:r w:rsidR="00D724B5" w:rsidRPr="000E790B">
        <w:rPr>
          <w:rFonts w:ascii="Times New Roman" w:hAnsi="Times New Roman" w:cs="Times New Roman"/>
          <w:sz w:val="24"/>
          <w:szCs w:val="24"/>
          <w:lang w:val="sq-AL"/>
        </w:rPr>
        <w:t>”, është</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investim </w:t>
      </w:r>
      <w:r w:rsidR="00D724B5" w:rsidRPr="000E790B">
        <w:rPr>
          <w:rFonts w:ascii="Times New Roman" w:hAnsi="Times New Roman" w:cs="Times New Roman"/>
          <w:sz w:val="24"/>
          <w:szCs w:val="24"/>
          <w:lang w:val="sq-AL"/>
        </w:rPr>
        <w:t>afatgjatë</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rritjen e influenc</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s s</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saj tregtare dhe politike n</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vendin dhe rajonin ton</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w:t>
      </w:r>
    </w:p>
    <w:p w:rsidR="00D724B5" w:rsidRPr="000E790B" w:rsidRDefault="00D724B5" w:rsidP="000E790B">
      <w:pPr>
        <w:spacing w:line="360" w:lineRule="auto"/>
        <w:jc w:val="both"/>
        <w:rPr>
          <w:rFonts w:ascii="Times New Roman" w:hAnsi="Times New Roman" w:cs="Times New Roman"/>
          <w:b/>
          <w:i/>
          <w:sz w:val="24"/>
          <w:szCs w:val="24"/>
          <w:lang w:val="sq-AL"/>
        </w:rPr>
      </w:pPr>
      <w:r w:rsidRPr="000E790B">
        <w:rPr>
          <w:rFonts w:ascii="Times New Roman" w:hAnsi="Times New Roman" w:cs="Times New Roman"/>
          <w:b/>
          <w:i/>
          <w:sz w:val="24"/>
          <w:szCs w:val="24"/>
          <w:lang w:val="sq-AL"/>
        </w:rPr>
        <w:t>Në aspektin politik</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Turqia ka </w:t>
      </w:r>
      <w:r w:rsidR="00D724B5" w:rsidRPr="000E790B">
        <w:rPr>
          <w:rFonts w:ascii="Times New Roman" w:hAnsi="Times New Roman" w:cs="Times New Roman"/>
          <w:sz w:val="24"/>
          <w:szCs w:val="24"/>
          <w:lang w:val="sq-AL"/>
        </w:rPr>
        <w:t>influencën</w:t>
      </w:r>
      <w:r w:rsidRPr="000E790B">
        <w:rPr>
          <w:rFonts w:ascii="Times New Roman" w:hAnsi="Times New Roman" w:cs="Times New Roman"/>
          <w:sz w:val="24"/>
          <w:szCs w:val="24"/>
          <w:lang w:val="sq-AL"/>
        </w:rPr>
        <w:t xml:space="preserve"> m</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madhe jo ve</w:t>
      </w:r>
      <w:r w:rsidR="00D724B5"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m n</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Shqipëri,</w:t>
      </w:r>
      <w:r w:rsidRPr="000E790B">
        <w:rPr>
          <w:rFonts w:ascii="Times New Roman" w:hAnsi="Times New Roman" w:cs="Times New Roman"/>
          <w:sz w:val="24"/>
          <w:szCs w:val="24"/>
          <w:lang w:val="sq-AL"/>
        </w:rPr>
        <w:t xml:space="preserve"> por edhe n</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rajon</w:t>
      </w:r>
      <w:r w:rsidR="00D724B5" w:rsidRPr="000E790B">
        <w:rPr>
          <w:rFonts w:ascii="Times New Roman" w:hAnsi="Times New Roman" w:cs="Times New Roman"/>
          <w:sz w:val="24"/>
          <w:szCs w:val="24"/>
          <w:lang w:val="sq-AL"/>
        </w:rPr>
        <w:t>,</w:t>
      </w:r>
      <w:r w:rsidR="006F33ED" w:rsidRPr="000E790B">
        <w:rPr>
          <w:rFonts w:ascii="Times New Roman" w:hAnsi="Times New Roman" w:cs="Times New Roman"/>
          <w:sz w:val="24"/>
          <w:szCs w:val="24"/>
          <w:lang w:val="sq-AL"/>
        </w:rPr>
        <w:t xml:space="preserve"> sidomos </w:t>
      </w:r>
      <w:r w:rsidR="00D724B5" w:rsidRPr="000E790B">
        <w:rPr>
          <w:rFonts w:ascii="Times New Roman" w:hAnsi="Times New Roman" w:cs="Times New Roman"/>
          <w:sz w:val="24"/>
          <w:szCs w:val="24"/>
          <w:lang w:val="sq-AL"/>
        </w:rPr>
        <w:t>tek</w:t>
      </w:r>
      <w:r w:rsidRPr="000E790B">
        <w:rPr>
          <w:rFonts w:ascii="Times New Roman" w:hAnsi="Times New Roman" w:cs="Times New Roman"/>
          <w:sz w:val="24"/>
          <w:szCs w:val="24"/>
          <w:lang w:val="sq-AL"/>
        </w:rPr>
        <w:t xml:space="preserve"> shqiptar</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t n</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Kosov</w:t>
      </w:r>
      <w:r w:rsidR="00D724B5"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dhe Maqedoni</w:t>
      </w:r>
      <w:r w:rsidR="00D724B5" w:rsidRPr="000E790B">
        <w:rPr>
          <w:rFonts w:ascii="Times New Roman" w:hAnsi="Times New Roman" w:cs="Times New Roman"/>
          <w:sz w:val="24"/>
          <w:szCs w:val="24"/>
          <w:lang w:val="sq-AL"/>
        </w:rPr>
        <w:t>në e Veriut</w:t>
      </w:r>
      <w:r w:rsidRPr="000E790B">
        <w:rPr>
          <w:rFonts w:ascii="Times New Roman" w:hAnsi="Times New Roman" w:cs="Times New Roman"/>
          <w:sz w:val="24"/>
          <w:szCs w:val="24"/>
          <w:lang w:val="sq-AL"/>
        </w:rPr>
        <w:t xml:space="preserve">, ku </w:t>
      </w:r>
      <w:r w:rsidR="00D724B5" w:rsidRPr="000E790B">
        <w:rPr>
          <w:rFonts w:ascii="Times New Roman" w:hAnsi="Times New Roman" w:cs="Times New Roman"/>
          <w:sz w:val="24"/>
          <w:szCs w:val="24"/>
          <w:lang w:val="sq-AL"/>
        </w:rPr>
        <w:t>janë</w:t>
      </w:r>
      <w:r w:rsidRPr="000E790B">
        <w:rPr>
          <w:rFonts w:ascii="Times New Roman" w:hAnsi="Times New Roman" w:cs="Times New Roman"/>
          <w:sz w:val="24"/>
          <w:szCs w:val="24"/>
          <w:lang w:val="sq-AL"/>
        </w:rPr>
        <w:t xml:space="preserve"> v</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n</w:t>
      </w:r>
      <w:r w:rsidR="00D724B5" w:rsidRPr="000E790B">
        <w:rPr>
          <w:rFonts w:ascii="Times New Roman" w:hAnsi="Times New Roman" w:cs="Times New Roman"/>
          <w:sz w:val="24"/>
          <w:szCs w:val="24"/>
          <w:lang w:val="sq-AL"/>
        </w:rPr>
        <w:t>ë</w:t>
      </w:r>
      <w:r w:rsidR="006F33ED" w:rsidRPr="000E790B">
        <w:rPr>
          <w:rFonts w:ascii="Times New Roman" w:hAnsi="Times New Roman" w:cs="Times New Roman"/>
          <w:sz w:val="24"/>
          <w:szCs w:val="24"/>
          <w:lang w:val="sq-AL"/>
        </w:rPr>
        <w:t xml:space="preserve"> re </w:t>
      </w:r>
      <w:r w:rsidRPr="000E790B">
        <w:rPr>
          <w:rFonts w:ascii="Times New Roman" w:hAnsi="Times New Roman" w:cs="Times New Roman"/>
          <w:sz w:val="24"/>
          <w:szCs w:val="24"/>
          <w:lang w:val="sq-AL"/>
        </w:rPr>
        <w:t>financime direk</w:t>
      </w:r>
      <w:r w:rsidR="00D724B5" w:rsidRPr="000E790B">
        <w:rPr>
          <w:rFonts w:ascii="Times New Roman" w:hAnsi="Times New Roman" w:cs="Times New Roman"/>
          <w:sz w:val="24"/>
          <w:szCs w:val="24"/>
          <w:lang w:val="sq-AL"/>
        </w:rPr>
        <w:t>te</w:t>
      </w:r>
      <w:r w:rsidRPr="000E790B">
        <w:rPr>
          <w:rFonts w:ascii="Times New Roman" w:hAnsi="Times New Roman" w:cs="Times New Roman"/>
          <w:sz w:val="24"/>
          <w:szCs w:val="24"/>
          <w:lang w:val="sq-AL"/>
        </w:rPr>
        <w:t xml:space="preserve"> ose indirek</w:t>
      </w:r>
      <w:r w:rsidR="00D724B5" w:rsidRPr="000E790B">
        <w:rPr>
          <w:rFonts w:ascii="Times New Roman" w:hAnsi="Times New Roman" w:cs="Times New Roman"/>
          <w:sz w:val="24"/>
          <w:szCs w:val="24"/>
          <w:lang w:val="sq-AL"/>
        </w:rPr>
        <w:t xml:space="preserve">te </w:t>
      </w:r>
      <w:r w:rsidRPr="000E790B">
        <w:rPr>
          <w:rFonts w:ascii="Times New Roman" w:hAnsi="Times New Roman" w:cs="Times New Roman"/>
          <w:sz w:val="24"/>
          <w:szCs w:val="24"/>
          <w:lang w:val="sq-AL"/>
        </w:rPr>
        <w:t xml:space="preserve">nga </w:t>
      </w:r>
      <w:r w:rsidR="00D724B5" w:rsidRPr="000E790B">
        <w:rPr>
          <w:rFonts w:ascii="Times New Roman" w:hAnsi="Times New Roman" w:cs="Times New Roman"/>
          <w:sz w:val="24"/>
          <w:szCs w:val="24"/>
          <w:lang w:val="sq-AL"/>
        </w:rPr>
        <w:t>faktorë</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ndryshëm</w:t>
      </w:r>
      <w:r w:rsidRPr="000E790B">
        <w:rPr>
          <w:rFonts w:ascii="Times New Roman" w:hAnsi="Times New Roman" w:cs="Times New Roman"/>
          <w:sz w:val="24"/>
          <w:szCs w:val="24"/>
          <w:lang w:val="sq-AL"/>
        </w:rPr>
        <w:t xml:space="preserve"> n</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Turqi</w:t>
      </w:r>
      <w:r w:rsidR="00D724B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të</w:t>
      </w:r>
      <w:r w:rsidR="006F33ED" w:rsidRPr="000E790B">
        <w:rPr>
          <w:rFonts w:ascii="Times New Roman" w:hAnsi="Times New Roman" w:cs="Times New Roman"/>
          <w:sz w:val="24"/>
          <w:szCs w:val="24"/>
          <w:lang w:val="sq-AL"/>
        </w:rPr>
        <w:t xml:space="preserve"> krijuar </w:t>
      </w:r>
      <w:r w:rsidRPr="000E790B">
        <w:rPr>
          <w:rFonts w:ascii="Times New Roman" w:hAnsi="Times New Roman" w:cs="Times New Roman"/>
          <w:sz w:val="24"/>
          <w:szCs w:val="24"/>
          <w:lang w:val="sq-AL"/>
        </w:rPr>
        <w:t xml:space="preserve">parti </w:t>
      </w:r>
      <w:r w:rsidR="00D724B5"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reja</w:t>
      </w:r>
      <w:r w:rsidR="00D724B5"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cilat edhe pse </w:t>
      </w:r>
      <w:r w:rsidR="00D724B5" w:rsidRPr="000E790B">
        <w:rPr>
          <w:rFonts w:ascii="Times New Roman" w:hAnsi="Times New Roman" w:cs="Times New Roman"/>
          <w:sz w:val="24"/>
          <w:szCs w:val="24"/>
          <w:lang w:val="sq-AL"/>
        </w:rPr>
        <w:t xml:space="preserve">të vogla, </w:t>
      </w:r>
      <w:r w:rsidRPr="000E790B">
        <w:rPr>
          <w:rFonts w:ascii="Times New Roman" w:hAnsi="Times New Roman" w:cs="Times New Roman"/>
          <w:sz w:val="24"/>
          <w:szCs w:val="24"/>
          <w:lang w:val="sq-AL"/>
        </w:rPr>
        <w:t xml:space="preserve">mund </w:t>
      </w:r>
      <w:r w:rsidR="00D724B5"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kenë</w:t>
      </w:r>
      <w:r w:rsidRPr="000E790B">
        <w:rPr>
          <w:rFonts w:ascii="Times New Roman" w:hAnsi="Times New Roman" w:cs="Times New Roman"/>
          <w:sz w:val="24"/>
          <w:szCs w:val="24"/>
          <w:lang w:val="sq-AL"/>
        </w:rPr>
        <w:t xml:space="preserve"> ndikim jo </w:t>
      </w:r>
      <w:r w:rsidR="00D724B5"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vogël</w:t>
      </w:r>
      <w:r w:rsidRPr="000E790B">
        <w:rPr>
          <w:rFonts w:ascii="Times New Roman" w:hAnsi="Times New Roman" w:cs="Times New Roman"/>
          <w:sz w:val="24"/>
          <w:szCs w:val="24"/>
          <w:lang w:val="sq-AL"/>
        </w:rPr>
        <w:t xml:space="preserve"> n</w:t>
      </w:r>
      <w:r w:rsidR="00D724B5" w:rsidRPr="000E790B">
        <w:rPr>
          <w:rFonts w:ascii="Times New Roman" w:hAnsi="Times New Roman" w:cs="Times New Roman"/>
          <w:sz w:val="24"/>
          <w:szCs w:val="24"/>
          <w:lang w:val="sq-AL"/>
        </w:rPr>
        <w:t>ë</w:t>
      </w:r>
      <w:r w:rsidR="006F33ED" w:rsidRPr="000E790B">
        <w:rPr>
          <w:rFonts w:ascii="Times New Roman" w:hAnsi="Times New Roman" w:cs="Times New Roman"/>
          <w:sz w:val="24"/>
          <w:szCs w:val="24"/>
          <w:lang w:val="sq-AL"/>
        </w:rPr>
        <w:t xml:space="preserve"> konfigurimet </w:t>
      </w:r>
      <w:r w:rsidRPr="000E790B">
        <w:rPr>
          <w:rFonts w:ascii="Times New Roman" w:hAnsi="Times New Roman" w:cs="Times New Roman"/>
          <w:sz w:val="24"/>
          <w:szCs w:val="24"/>
          <w:lang w:val="sq-AL"/>
        </w:rPr>
        <w:t>politike n</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parlamen</w:t>
      </w:r>
      <w:r w:rsidR="00D724B5" w:rsidRPr="000E790B">
        <w:rPr>
          <w:rFonts w:ascii="Times New Roman" w:hAnsi="Times New Roman" w:cs="Times New Roman"/>
          <w:sz w:val="24"/>
          <w:szCs w:val="24"/>
          <w:lang w:val="sq-AL"/>
        </w:rPr>
        <w:t>te</w:t>
      </w:r>
      <w:r w:rsidRPr="000E790B">
        <w:rPr>
          <w:rFonts w:ascii="Times New Roman" w:hAnsi="Times New Roman" w:cs="Times New Roman"/>
          <w:sz w:val="24"/>
          <w:szCs w:val="24"/>
          <w:lang w:val="sq-AL"/>
        </w:rPr>
        <w:t>t dhe qeveri</w:t>
      </w:r>
      <w:r w:rsidR="00D724B5"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e </w:t>
      </w:r>
      <w:r w:rsidR="00D724B5" w:rsidRPr="000E790B">
        <w:rPr>
          <w:rFonts w:ascii="Times New Roman" w:hAnsi="Times New Roman" w:cs="Times New Roman"/>
          <w:sz w:val="24"/>
          <w:szCs w:val="24"/>
          <w:lang w:val="sq-AL"/>
        </w:rPr>
        <w:t>këtyre</w:t>
      </w:r>
      <w:r w:rsidRPr="000E790B">
        <w:rPr>
          <w:rFonts w:ascii="Times New Roman" w:hAnsi="Times New Roman" w:cs="Times New Roman"/>
          <w:sz w:val="24"/>
          <w:szCs w:val="24"/>
          <w:lang w:val="sq-AL"/>
        </w:rPr>
        <w:t xml:space="preserve"> vendeve.</w:t>
      </w:r>
    </w:p>
    <w:p w:rsidR="00877B29" w:rsidRPr="000E790B" w:rsidRDefault="00877B29" w:rsidP="000E790B">
      <w:pPr>
        <w:pStyle w:val="ListParagraph"/>
        <w:spacing w:line="360" w:lineRule="auto"/>
        <w:ind w:left="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Ndikimet e </w:t>
      </w:r>
      <w:r w:rsidR="00D724B5" w:rsidRPr="000E790B">
        <w:rPr>
          <w:rFonts w:ascii="Times New Roman" w:hAnsi="Times New Roman" w:cs="Times New Roman"/>
          <w:sz w:val="24"/>
          <w:szCs w:val="24"/>
          <w:lang w:val="sq-AL"/>
        </w:rPr>
        <w:t>Rusisë</w:t>
      </w:r>
      <w:r w:rsidR="006F33ED"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janë</w:t>
      </w:r>
      <w:r w:rsidRPr="000E790B">
        <w:rPr>
          <w:rFonts w:ascii="Times New Roman" w:hAnsi="Times New Roman" w:cs="Times New Roman"/>
          <w:sz w:val="24"/>
          <w:szCs w:val="24"/>
          <w:lang w:val="sq-AL"/>
        </w:rPr>
        <w:t xml:space="preserve"> m</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shum</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gjeopolitik</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sesa n</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ndikime t</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drejtpërdrejta</w:t>
      </w:r>
      <w:r w:rsidRPr="000E790B">
        <w:rPr>
          <w:rFonts w:ascii="Times New Roman" w:hAnsi="Times New Roman" w:cs="Times New Roman"/>
          <w:sz w:val="24"/>
          <w:szCs w:val="24"/>
          <w:lang w:val="sq-AL"/>
        </w:rPr>
        <w:t xml:space="preserve"> n</w:t>
      </w:r>
      <w:r w:rsidR="00D724B5"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politik</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D724B5" w:rsidRPr="000E790B">
        <w:rPr>
          <w:rFonts w:ascii="Times New Roman" w:hAnsi="Times New Roman" w:cs="Times New Roman"/>
          <w:sz w:val="24"/>
          <w:szCs w:val="24"/>
          <w:lang w:val="sq-AL"/>
        </w:rPr>
        <w:t>nëpërmjet</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partive apo </w:t>
      </w:r>
      <w:r w:rsidR="00D724B5" w:rsidRPr="000E790B">
        <w:rPr>
          <w:rFonts w:ascii="Times New Roman" w:hAnsi="Times New Roman" w:cs="Times New Roman"/>
          <w:sz w:val="24"/>
          <w:szCs w:val="24"/>
          <w:lang w:val="sq-AL"/>
        </w:rPr>
        <w:t>lëvizjeve</w:t>
      </w:r>
      <w:r w:rsidRPr="000E790B">
        <w:rPr>
          <w:rFonts w:ascii="Times New Roman" w:hAnsi="Times New Roman" w:cs="Times New Roman"/>
          <w:sz w:val="24"/>
          <w:szCs w:val="24"/>
          <w:lang w:val="sq-AL"/>
        </w:rPr>
        <w:t xml:space="preserve"> t</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reja politike</w:t>
      </w:r>
      <w:r w:rsidR="00D724B5" w:rsidRPr="000E790B">
        <w:rPr>
          <w:rFonts w:ascii="Times New Roman" w:hAnsi="Times New Roman" w:cs="Times New Roman"/>
          <w:sz w:val="24"/>
          <w:szCs w:val="24"/>
          <w:lang w:val="sq-AL"/>
        </w:rPr>
        <w:t>.</w:t>
      </w:r>
    </w:p>
    <w:p w:rsidR="00877B29" w:rsidRPr="000E790B" w:rsidRDefault="00877B29" w:rsidP="000E790B">
      <w:p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 xml:space="preserve">Arte dhe </w:t>
      </w:r>
      <w:r w:rsidR="00AC1487" w:rsidRPr="000E790B">
        <w:rPr>
          <w:rFonts w:ascii="Times New Roman" w:hAnsi="Times New Roman" w:cs="Times New Roman"/>
          <w:b/>
          <w:sz w:val="24"/>
          <w:szCs w:val="24"/>
          <w:lang w:val="sq-AL"/>
        </w:rPr>
        <w:t>k</w:t>
      </w:r>
      <w:r w:rsidRPr="000E790B">
        <w:rPr>
          <w:rFonts w:ascii="Times New Roman" w:hAnsi="Times New Roman" w:cs="Times New Roman"/>
          <w:b/>
          <w:sz w:val="24"/>
          <w:szCs w:val="24"/>
          <w:lang w:val="sq-AL"/>
        </w:rPr>
        <w:t>ultur</w:t>
      </w:r>
      <w:r w:rsidR="00D724B5" w:rsidRPr="000E790B">
        <w:rPr>
          <w:rFonts w:ascii="Times New Roman" w:hAnsi="Times New Roman" w:cs="Times New Roman"/>
          <w:b/>
          <w:sz w:val="24"/>
          <w:szCs w:val="24"/>
          <w:lang w:val="sq-AL"/>
        </w:rPr>
        <w:t>ë</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Diplomacia kulturore </w:t>
      </w:r>
      <w:r w:rsidR="00D724B5"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sot </w:t>
      </w:r>
      <w:r w:rsidR="00D724B5"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instrument i </w:t>
      </w:r>
      <w:r w:rsidR="00D724B5" w:rsidRPr="000E790B">
        <w:rPr>
          <w:rFonts w:ascii="Times New Roman" w:hAnsi="Times New Roman" w:cs="Times New Roman"/>
          <w:sz w:val="24"/>
          <w:szCs w:val="24"/>
          <w:lang w:val="sq-AL"/>
        </w:rPr>
        <w:t>rëndësishëm</w:t>
      </w:r>
      <w:r w:rsidRPr="000E790B">
        <w:rPr>
          <w:rFonts w:ascii="Times New Roman" w:hAnsi="Times New Roman" w:cs="Times New Roman"/>
          <w:sz w:val="24"/>
          <w:szCs w:val="24"/>
          <w:lang w:val="sq-AL"/>
        </w:rPr>
        <w:t xml:space="preserve"> i synimeve gjeopolitike</w:t>
      </w:r>
      <w:r w:rsidR="00D724B5"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Turqia</w:t>
      </w:r>
      <w:r w:rsidR="00D724B5" w:rsidRPr="000E790B">
        <w:rPr>
          <w:rFonts w:ascii="Times New Roman" w:hAnsi="Times New Roman" w:cs="Times New Roman"/>
          <w:sz w:val="24"/>
          <w:szCs w:val="24"/>
          <w:lang w:val="sq-AL"/>
        </w:rPr>
        <w:t xml:space="preserve"> është</w:t>
      </w:r>
      <w:r w:rsidRPr="000E790B">
        <w:rPr>
          <w:rFonts w:ascii="Times New Roman" w:hAnsi="Times New Roman" w:cs="Times New Roman"/>
          <w:sz w:val="24"/>
          <w:szCs w:val="24"/>
          <w:lang w:val="sq-AL"/>
        </w:rPr>
        <w:t xml:space="preserve"> vendi me vizion dhe strategji afatgjat</w:t>
      </w:r>
      <w:r w:rsidR="00D724B5"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dhe me projekte konkrete</w:t>
      </w:r>
      <w:r w:rsidR="004A3B5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sidomos </w:t>
      </w:r>
      <w:r w:rsidR="004A3B5C" w:rsidRPr="000E790B">
        <w:rPr>
          <w:rFonts w:ascii="Times New Roman" w:hAnsi="Times New Roman" w:cs="Times New Roman"/>
          <w:sz w:val="24"/>
          <w:szCs w:val="24"/>
          <w:lang w:val="sq-AL"/>
        </w:rPr>
        <w:t>nëpërmjet</w:t>
      </w:r>
      <w:r w:rsidR="006F33ED" w:rsidRPr="000E790B">
        <w:rPr>
          <w:rFonts w:ascii="Times New Roman" w:hAnsi="Times New Roman" w:cs="Times New Roman"/>
          <w:sz w:val="24"/>
          <w:szCs w:val="24"/>
          <w:lang w:val="sq-AL"/>
        </w:rPr>
        <w:t xml:space="preserve"> </w:t>
      </w:r>
      <w:r w:rsidR="004A3B5C" w:rsidRPr="000E790B">
        <w:rPr>
          <w:rFonts w:ascii="Times New Roman" w:hAnsi="Times New Roman" w:cs="Times New Roman"/>
          <w:sz w:val="24"/>
          <w:szCs w:val="24"/>
          <w:lang w:val="sq-AL"/>
        </w:rPr>
        <w:t>kinematografisë</w:t>
      </w:r>
      <w:r w:rsidRPr="000E790B">
        <w:rPr>
          <w:rFonts w:ascii="Times New Roman" w:hAnsi="Times New Roman" w:cs="Times New Roman"/>
          <w:sz w:val="24"/>
          <w:szCs w:val="24"/>
          <w:lang w:val="sq-AL"/>
        </w:rPr>
        <w:t xml:space="preserve"> dhe filmave</w:t>
      </w:r>
      <w:r w:rsidR="004A3B5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4A3B5C"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t</w:t>
      </w:r>
      <w:r w:rsidR="004A3B5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promovuar </w:t>
      </w:r>
      <w:r w:rsidR="004A3B5C" w:rsidRPr="000E790B">
        <w:rPr>
          <w:rFonts w:ascii="Times New Roman" w:hAnsi="Times New Roman" w:cs="Times New Roman"/>
          <w:sz w:val="24"/>
          <w:szCs w:val="24"/>
          <w:lang w:val="sq-AL"/>
        </w:rPr>
        <w:t xml:space="preserve">sa më shumë </w:t>
      </w:r>
      <w:r w:rsidRPr="000E790B">
        <w:rPr>
          <w:rFonts w:ascii="Times New Roman" w:hAnsi="Times New Roman" w:cs="Times New Roman"/>
          <w:sz w:val="24"/>
          <w:szCs w:val="24"/>
          <w:lang w:val="sq-AL"/>
        </w:rPr>
        <w:t>kultur</w:t>
      </w:r>
      <w:r w:rsidR="004A3B5C" w:rsidRPr="000E790B">
        <w:rPr>
          <w:rFonts w:ascii="Times New Roman" w:hAnsi="Times New Roman" w:cs="Times New Roman"/>
          <w:sz w:val="24"/>
          <w:szCs w:val="24"/>
          <w:lang w:val="sq-AL"/>
        </w:rPr>
        <w:t>ë</w:t>
      </w:r>
      <w:r w:rsidR="006F33ED" w:rsidRPr="000E790B">
        <w:rPr>
          <w:rFonts w:ascii="Times New Roman" w:hAnsi="Times New Roman" w:cs="Times New Roman"/>
          <w:sz w:val="24"/>
          <w:szCs w:val="24"/>
          <w:lang w:val="sq-AL"/>
        </w:rPr>
        <w:t xml:space="preserve">n e </w:t>
      </w:r>
      <w:r w:rsidRPr="000E790B">
        <w:rPr>
          <w:rFonts w:ascii="Times New Roman" w:hAnsi="Times New Roman" w:cs="Times New Roman"/>
          <w:sz w:val="24"/>
          <w:szCs w:val="24"/>
          <w:lang w:val="sq-AL"/>
        </w:rPr>
        <w:t>tyre.</w:t>
      </w:r>
    </w:p>
    <w:p w:rsidR="005B64C0" w:rsidRDefault="00877B29" w:rsidP="000E790B">
      <w:pPr>
        <w:spacing w:line="360" w:lineRule="auto"/>
        <w:jc w:val="both"/>
        <w:rPr>
          <w:rFonts w:ascii="Times New Roman" w:hAnsi="Times New Roman" w:cs="Times New Roman"/>
          <w:b/>
          <w:i/>
          <w:sz w:val="24"/>
          <w:szCs w:val="24"/>
          <w:lang w:val="sq-AL"/>
        </w:rPr>
      </w:pPr>
      <w:r w:rsidRPr="000E790B">
        <w:rPr>
          <w:rFonts w:ascii="Times New Roman" w:hAnsi="Times New Roman" w:cs="Times New Roman"/>
          <w:sz w:val="24"/>
          <w:szCs w:val="24"/>
          <w:lang w:val="sq-AL"/>
        </w:rPr>
        <w:t>Kina</w:t>
      </w:r>
      <w:r w:rsidR="004A3B5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tenton t</w:t>
      </w:r>
      <w:r w:rsidR="004A3B5C"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 xml:space="preserve"> zgjeroj</w:t>
      </w:r>
      <w:r w:rsidR="004A3B5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4A3B5C"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ndikim </w:t>
      </w:r>
      <w:r w:rsidR="004A3B5C" w:rsidRPr="000E790B">
        <w:rPr>
          <w:rFonts w:ascii="Times New Roman" w:hAnsi="Times New Roman" w:cs="Times New Roman"/>
          <w:sz w:val="24"/>
          <w:szCs w:val="24"/>
          <w:lang w:val="sq-AL"/>
        </w:rPr>
        <w:t>nëpërmjet</w:t>
      </w:r>
      <w:r w:rsidRPr="000E790B">
        <w:rPr>
          <w:rFonts w:ascii="Times New Roman" w:hAnsi="Times New Roman" w:cs="Times New Roman"/>
          <w:sz w:val="24"/>
          <w:szCs w:val="24"/>
          <w:lang w:val="sq-AL"/>
        </w:rPr>
        <w:t xml:space="preserve"> institutit “Confuci” dhe shum</w:t>
      </w:r>
      <w:r w:rsidR="004A3B5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aktiviteteve </w:t>
      </w:r>
      <w:r w:rsidR="004A3B5C" w:rsidRPr="000E790B">
        <w:rPr>
          <w:rFonts w:ascii="Times New Roman" w:hAnsi="Times New Roman" w:cs="Times New Roman"/>
          <w:sz w:val="24"/>
          <w:szCs w:val="24"/>
          <w:lang w:val="sq-AL"/>
        </w:rPr>
        <w:t>kulturore</w:t>
      </w:r>
      <w:r w:rsidRPr="000E790B">
        <w:rPr>
          <w:rFonts w:ascii="Times New Roman" w:hAnsi="Times New Roman" w:cs="Times New Roman"/>
          <w:sz w:val="24"/>
          <w:szCs w:val="24"/>
          <w:lang w:val="sq-AL"/>
        </w:rPr>
        <w:t xml:space="preserve"> n</w:t>
      </w:r>
      <w:r w:rsidR="004A3B5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promovimin e projektit t</w:t>
      </w:r>
      <w:r w:rsidR="004A3B5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saj </w:t>
      </w:r>
      <w:r w:rsidR="004A3B5C" w:rsidRPr="000E790B">
        <w:rPr>
          <w:rFonts w:ascii="Times New Roman" w:hAnsi="Times New Roman" w:cs="Times New Roman"/>
          <w:sz w:val="24"/>
          <w:szCs w:val="24"/>
          <w:lang w:val="sq-AL"/>
        </w:rPr>
        <w:t>“16</w:t>
      </w:r>
      <w:r w:rsidRPr="000E790B">
        <w:rPr>
          <w:rFonts w:ascii="Times New Roman" w:hAnsi="Times New Roman" w:cs="Times New Roman"/>
          <w:sz w:val="24"/>
          <w:szCs w:val="24"/>
          <w:lang w:val="sq-AL"/>
        </w:rPr>
        <w:t>+1</w:t>
      </w:r>
      <w:r w:rsidR="004A3B5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w:t>
      </w:r>
      <w:r w:rsidR="004A3B5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4A3B5C" w:rsidRPr="000E790B">
        <w:rPr>
          <w:rFonts w:ascii="Times New Roman" w:hAnsi="Times New Roman" w:cs="Times New Roman"/>
          <w:sz w:val="24"/>
          <w:szCs w:val="24"/>
          <w:lang w:val="sq-AL"/>
        </w:rPr>
        <w:t>Ballkanin</w:t>
      </w:r>
      <w:r w:rsidRPr="000E790B">
        <w:rPr>
          <w:rFonts w:ascii="Times New Roman" w:hAnsi="Times New Roman" w:cs="Times New Roman"/>
          <w:sz w:val="24"/>
          <w:szCs w:val="24"/>
          <w:lang w:val="sq-AL"/>
        </w:rPr>
        <w:t xml:space="preserve"> </w:t>
      </w:r>
      <w:r w:rsidR="004A3B5C"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br/>
      </w:r>
    </w:p>
    <w:p w:rsidR="00877B29" w:rsidRPr="000E790B" w:rsidRDefault="005A01BB" w:rsidP="000E790B">
      <w:pPr>
        <w:spacing w:line="360" w:lineRule="auto"/>
        <w:jc w:val="both"/>
        <w:rPr>
          <w:rFonts w:ascii="Times New Roman" w:hAnsi="Times New Roman" w:cs="Times New Roman"/>
          <w:b/>
          <w:i/>
          <w:sz w:val="24"/>
          <w:szCs w:val="24"/>
          <w:lang w:val="sq-AL"/>
        </w:rPr>
      </w:pPr>
      <w:r w:rsidRPr="000E790B">
        <w:rPr>
          <w:rFonts w:ascii="Times New Roman" w:hAnsi="Times New Roman" w:cs="Times New Roman"/>
          <w:b/>
          <w:i/>
          <w:sz w:val="24"/>
          <w:szCs w:val="24"/>
          <w:lang w:val="sq-AL"/>
        </w:rPr>
        <w:t>Intervist</w:t>
      </w:r>
      <w:r w:rsidR="00AC1487" w:rsidRPr="000E790B">
        <w:rPr>
          <w:rFonts w:ascii="Times New Roman" w:hAnsi="Times New Roman" w:cs="Times New Roman"/>
          <w:b/>
          <w:i/>
          <w:sz w:val="24"/>
          <w:szCs w:val="24"/>
          <w:lang w:val="sq-AL"/>
        </w:rPr>
        <w:t>ë</w:t>
      </w:r>
      <w:r w:rsidRPr="000E790B">
        <w:rPr>
          <w:rFonts w:ascii="Times New Roman" w:hAnsi="Times New Roman" w:cs="Times New Roman"/>
          <w:b/>
          <w:i/>
          <w:sz w:val="24"/>
          <w:szCs w:val="24"/>
          <w:lang w:val="sq-AL"/>
        </w:rPr>
        <w:t>:</w:t>
      </w:r>
      <w:r w:rsidR="00877B29" w:rsidRPr="000E790B">
        <w:rPr>
          <w:rFonts w:ascii="Times New Roman" w:hAnsi="Times New Roman" w:cs="Times New Roman"/>
          <w:b/>
          <w:i/>
          <w:sz w:val="24"/>
          <w:szCs w:val="24"/>
          <w:lang w:val="sq-AL"/>
        </w:rPr>
        <w:t xml:space="preserve"> Grida Duma</w:t>
      </w:r>
    </w:p>
    <w:p w:rsidR="00877B29" w:rsidRPr="000E790B" w:rsidRDefault="00877B29" w:rsidP="000E790B">
      <w:pPr>
        <w:pStyle w:val="ListParagraph"/>
        <w:numPr>
          <w:ilvl w:val="0"/>
          <w:numId w:val="24"/>
        </w:numPr>
        <w:spacing w:line="360" w:lineRule="auto"/>
        <w:jc w:val="both"/>
        <w:rPr>
          <w:rFonts w:ascii="Times New Roman" w:hAnsi="Times New Roman" w:cs="Times New Roman"/>
          <w:b/>
          <w:i/>
          <w:sz w:val="24"/>
          <w:szCs w:val="24"/>
          <w:lang w:val="sq-AL"/>
        </w:rPr>
      </w:pPr>
      <w:r w:rsidRPr="000E790B">
        <w:rPr>
          <w:rFonts w:ascii="Times New Roman" w:hAnsi="Times New Roman" w:cs="Times New Roman"/>
          <w:b/>
          <w:sz w:val="24"/>
          <w:szCs w:val="24"/>
          <w:lang w:val="sq-AL" w:eastAsia="zh-CN"/>
        </w:rPr>
        <w:t>Si e vlerësoni rolin e Shqip</w:t>
      </w:r>
      <w:r w:rsidR="004A3B5C" w:rsidRPr="000E790B">
        <w:rPr>
          <w:rFonts w:ascii="Times New Roman" w:hAnsi="Times New Roman" w:cs="Times New Roman"/>
          <w:b/>
          <w:sz w:val="24"/>
          <w:szCs w:val="24"/>
          <w:lang w:val="sq-AL" w:eastAsia="zh-CN"/>
        </w:rPr>
        <w:t>ërisë në Ballkanin Perëndimor (</w:t>
      </w:r>
      <w:r w:rsidRPr="000E790B">
        <w:rPr>
          <w:rFonts w:ascii="Times New Roman" w:hAnsi="Times New Roman" w:cs="Times New Roman"/>
          <w:b/>
          <w:sz w:val="24"/>
          <w:szCs w:val="24"/>
          <w:lang w:val="sq-AL" w:eastAsia="zh-CN"/>
        </w:rPr>
        <w:t>si aktor politik rajonal)?</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Shqipëria është një treg i vogël në rajon; shpesh politikanët e nxjerrin nga perspektiva reale rolin e Shqipërisë, duke e shumëzuar me </w:t>
      </w:r>
      <w:r w:rsidR="0051093A" w:rsidRPr="000E790B">
        <w:rPr>
          <w:rFonts w:ascii="Times New Roman" w:hAnsi="Times New Roman" w:cs="Times New Roman"/>
          <w:sz w:val="24"/>
          <w:szCs w:val="24"/>
          <w:lang w:val="sq-AL"/>
        </w:rPr>
        <w:t>koeficient</w:t>
      </w:r>
      <w:r w:rsidRPr="000E790B">
        <w:rPr>
          <w:rFonts w:ascii="Times New Roman" w:hAnsi="Times New Roman" w:cs="Times New Roman"/>
          <w:sz w:val="24"/>
          <w:szCs w:val="24"/>
          <w:lang w:val="sq-AL"/>
        </w:rPr>
        <w:t xml:space="preserve"> ngritës ose zbritës, çka e nxje</w:t>
      </w:r>
      <w:r w:rsidR="0051093A" w:rsidRPr="000E790B">
        <w:rPr>
          <w:rFonts w:ascii="Times New Roman" w:hAnsi="Times New Roman" w:cs="Times New Roman"/>
          <w:sz w:val="24"/>
          <w:szCs w:val="24"/>
          <w:lang w:val="sq-AL"/>
        </w:rPr>
        <w:t xml:space="preserve">rr Shqipërinë jashtë realitetit: </w:t>
      </w:r>
      <w:r w:rsidRPr="000E790B">
        <w:rPr>
          <w:rFonts w:ascii="Times New Roman" w:hAnsi="Times New Roman" w:cs="Times New Roman"/>
          <w:sz w:val="24"/>
          <w:szCs w:val="24"/>
          <w:lang w:val="sq-AL"/>
        </w:rPr>
        <w:t>ose shumë më e papërfillshme, ose shumë më e rëndësishme se ç’është. Roli i Shqipërisë në rajon është padyshim konstruktiv. Do të mbetet i tillë</w:t>
      </w:r>
      <w:r w:rsidR="0051093A"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nëse Shqipëria do të dijë t</w:t>
      </w:r>
      <w:r w:rsidR="0051093A"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u rezistojë tundimeve të populizmit që e shfrytëzon nacionalizmin për qëllime të ngushta elektorale. Asnjë vend, as vetë Shqipëria, nuk është i imunizuar nga ky fenomen.</w:t>
      </w:r>
    </w:p>
    <w:p w:rsidR="00877B29" w:rsidRPr="000E790B" w:rsidRDefault="00877B29" w:rsidP="000E790B">
      <w:pPr>
        <w:pStyle w:val="ListParagraph"/>
        <w:numPr>
          <w:ilvl w:val="0"/>
          <w:numId w:val="24"/>
        </w:numPr>
        <w:spacing w:line="360" w:lineRule="auto"/>
        <w:jc w:val="both"/>
        <w:rPr>
          <w:rFonts w:ascii="Times New Roman" w:hAnsi="Times New Roman" w:cs="Times New Roman"/>
          <w:sz w:val="24"/>
          <w:szCs w:val="24"/>
          <w:lang w:val="sq-AL"/>
        </w:rPr>
      </w:pPr>
      <w:r w:rsidRPr="000E790B">
        <w:rPr>
          <w:rFonts w:ascii="Times New Roman" w:eastAsia="Times New Roman" w:hAnsi="Times New Roman" w:cs="Times New Roman"/>
          <w:b/>
          <w:sz w:val="24"/>
          <w:szCs w:val="24"/>
          <w:lang w:val="sq-AL" w:eastAsia="zh-CN"/>
        </w:rPr>
        <w:t xml:space="preserve">Në </w:t>
      </w:r>
      <w:r w:rsidR="0051093A" w:rsidRPr="000E790B">
        <w:rPr>
          <w:rFonts w:ascii="Times New Roman" w:eastAsia="Times New Roman" w:hAnsi="Times New Roman" w:cs="Times New Roman"/>
          <w:b/>
          <w:sz w:val="24"/>
          <w:szCs w:val="24"/>
          <w:lang w:val="sq-AL" w:eastAsia="zh-CN"/>
        </w:rPr>
        <w:t>pikëpamjen</w:t>
      </w:r>
      <w:r w:rsidRPr="000E790B">
        <w:rPr>
          <w:rFonts w:ascii="Times New Roman" w:eastAsia="Times New Roman" w:hAnsi="Times New Roman" w:cs="Times New Roman"/>
          <w:b/>
          <w:sz w:val="24"/>
          <w:szCs w:val="24"/>
          <w:lang w:val="sq-AL" w:eastAsia="zh-CN"/>
        </w:rPr>
        <w:t xml:space="preserve"> tuaj, cilat janë sfidat më të rëndësishme me të cilat po përballet Shqipëria sot (kemi parasysh kursin politik brenda dhe jashtë vendit)? </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Siç e përmenda më lart, Shqipëria duhet të dijë t</w:t>
      </w:r>
      <w:r w:rsidR="0051093A"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i rezistojë virusit të populizmit dhe aplikimit të tij në politikat e jashtme dhe marrëdhëniet me fqinjët.</w:t>
      </w:r>
      <w:r w:rsidR="0051093A"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Në fakt, kjo dukuri nuk është diçka që ndoshta i përket së ardhmes – është pjesë </w:t>
      </w:r>
      <w:r w:rsidR="006F33ED" w:rsidRPr="000E790B">
        <w:rPr>
          <w:rFonts w:ascii="Times New Roman" w:hAnsi="Times New Roman" w:cs="Times New Roman"/>
          <w:sz w:val="24"/>
          <w:szCs w:val="24"/>
          <w:lang w:val="sq-AL"/>
        </w:rPr>
        <w:t xml:space="preserve">e realitetit dhe aktualitetit. </w:t>
      </w:r>
      <w:r w:rsidRPr="000E790B">
        <w:rPr>
          <w:rFonts w:ascii="Times New Roman" w:hAnsi="Times New Roman" w:cs="Times New Roman"/>
          <w:sz w:val="24"/>
          <w:szCs w:val="24"/>
          <w:lang w:val="sq-AL"/>
        </w:rPr>
        <w:t>Sfida kryesore e Shqipërisë është shndërrimi i saj në një vend të aftë të konkurrojë me vendet e rajonit, përpara se të bëjmë propagandën e zakonshme</w:t>
      </w:r>
      <w:r w:rsidR="00AB0C6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që e sheh vendin tonë konkurrent në rrafsh global. Shqipëria ka sfidë kryesore të rritë produktivitetin; që kjo të ndodhë</w:t>
      </w:r>
      <w:r w:rsidR="00AB0C6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ajo duhet të zhvendoset nga n</w:t>
      </w:r>
      <w:r w:rsidR="00AB0C62" w:rsidRPr="000E790B">
        <w:rPr>
          <w:rFonts w:ascii="Times New Roman" w:hAnsi="Times New Roman" w:cs="Times New Roman"/>
          <w:sz w:val="24"/>
          <w:szCs w:val="24"/>
          <w:lang w:val="sq-AL"/>
        </w:rPr>
        <w:t xml:space="preserve">jë ekonomi </w:t>
      </w:r>
      <w:r w:rsidRPr="000E790B">
        <w:rPr>
          <w:rFonts w:ascii="Times New Roman" w:hAnsi="Times New Roman" w:cs="Times New Roman"/>
          <w:sz w:val="24"/>
          <w:szCs w:val="24"/>
          <w:lang w:val="sq-AL"/>
        </w:rPr>
        <w:t xml:space="preserve">që kombinon në absurditet ultra-etatizmin dhe ultra-liberalizmin në një sistem më të hapur, më liberal, bazuar në tregun e hapur dhe konkurrencën e ndershme. Sfidë e madhe është shkëputja nga </w:t>
      </w:r>
      <w:r w:rsidR="00AB0C62" w:rsidRPr="000E790B">
        <w:rPr>
          <w:rFonts w:ascii="Times New Roman" w:hAnsi="Times New Roman" w:cs="Times New Roman"/>
          <w:sz w:val="24"/>
          <w:szCs w:val="24"/>
          <w:lang w:val="sq-AL"/>
        </w:rPr>
        <w:t>përqendrimi</w:t>
      </w:r>
      <w:r w:rsidRPr="000E790B">
        <w:rPr>
          <w:rFonts w:ascii="Times New Roman" w:hAnsi="Times New Roman" w:cs="Times New Roman"/>
          <w:sz w:val="24"/>
          <w:szCs w:val="24"/>
          <w:lang w:val="sq-AL"/>
        </w:rPr>
        <w:t xml:space="preserve"> i kartelizimit të tregjeve dhe nga </w:t>
      </w:r>
      <w:r w:rsidR="00AB0C62" w:rsidRPr="000E790B">
        <w:rPr>
          <w:rFonts w:ascii="Times New Roman" w:hAnsi="Times New Roman" w:cs="Times New Roman"/>
          <w:sz w:val="24"/>
          <w:szCs w:val="24"/>
          <w:lang w:val="sq-AL"/>
        </w:rPr>
        <w:t>komprometimi</w:t>
      </w:r>
      <w:r w:rsidRPr="000E790B">
        <w:rPr>
          <w:rFonts w:ascii="Times New Roman" w:hAnsi="Times New Roman" w:cs="Times New Roman"/>
          <w:sz w:val="24"/>
          <w:szCs w:val="24"/>
          <w:lang w:val="sq-AL"/>
        </w:rPr>
        <w:t xml:space="preserve"> i karteleve me ekonominë e krimit</w:t>
      </w:r>
      <w:r w:rsidR="00AB0C62"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që punon me marzhe të jashtëzakonshme fitimi që nuk e lë të marrë frym</w:t>
      </w:r>
      <w:r w:rsidR="00AB0C62"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biznesin e ndershëm. Nëse Shqipëria e bën këtë, ajo do të ketë ndoshta një </w:t>
      </w:r>
      <w:r w:rsidR="00AB0C62" w:rsidRPr="000E790B">
        <w:rPr>
          <w:rFonts w:ascii="Times New Roman" w:hAnsi="Times New Roman" w:cs="Times New Roman"/>
          <w:sz w:val="24"/>
          <w:szCs w:val="24"/>
          <w:lang w:val="sq-AL"/>
        </w:rPr>
        <w:t>shans</w:t>
      </w:r>
      <w:r w:rsidRPr="000E790B">
        <w:rPr>
          <w:rFonts w:ascii="Times New Roman" w:hAnsi="Times New Roman" w:cs="Times New Roman"/>
          <w:sz w:val="24"/>
          <w:szCs w:val="24"/>
          <w:lang w:val="sq-AL"/>
        </w:rPr>
        <w:t xml:space="preserve"> të rrisë të ardhurat deri në një nivel më të pranueshëm konvergjence në BE. Nëse vazhdojmë kështu siç e kemi nisur, shqiptarët nuk do arrijnë kurrë të jenë ekonomikisht evropianë</w:t>
      </w:r>
    </w:p>
    <w:p w:rsidR="00877B29" w:rsidRPr="000E790B" w:rsidRDefault="00877B29" w:rsidP="000E790B">
      <w:pPr>
        <w:pStyle w:val="ListParagraph"/>
        <w:numPr>
          <w:ilvl w:val="0"/>
          <w:numId w:val="24"/>
        </w:numPr>
        <w:suppressAutoHyphens/>
        <w:spacing w:after="0" w:line="360" w:lineRule="auto"/>
        <w:jc w:val="both"/>
        <w:rPr>
          <w:rFonts w:ascii="Times New Roman" w:eastAsia="Times New Roman" w:hAnsi="Times New Roman" w:cs="Times New Roman"/>
          <w:b/>
          <w:sz w:val="24"/>
          <w:szCs w:val="24"/>
          <w:lang w:val="sq-AL" w:eastAsia="zh-CN"/>
        </w:rPr>
      </w:pPr>
      <w:r w:rsidRPr="000E790B">
        <w:rPr>
          <w:rFonts w:ascii="Times New Roman" w:eastAsia="Times New Roman" w:hAnsi="Times New Roman" w:cs="Times New Roman"/>
          <w:b/>
          <w:sz w:val="24"/>
          <w:szCs w:val="24"/>
          <w:lang w:val="sq-AL" w:eastAsia="zh-CN"/>
        </w:rPr>
        <w:t>Si e vlerësoni ndikimin e vendeve perëndimore SHBA, BE në Shqipëri?</w:t>
      </w:r>
    </w:p>
    <w:p w:rsidR="00877B29" w:rsidRPr="000E790B" w:rsidRDefault="00877B29" w:rsidP="000E790B">
      <w:pPr>
        <w:spacing w:line="360" w:lineRule="auto"/>
        <w:jc w:val="both"/>
        <w:rPr>
          <w:rFonts w:ascii="Times New Roman" w:hAnsi="Times New Roman" w:cs="Times New Roman"/>
          <w:b/>
          <w:sz w:val="24"/>
          <w:szCs w:val="24"/>
          <w:lang w:val="sq-AL"/>
        </w:rPr>
      </w:pPr>
      <w:r w:rsidRPr="000E790B">
        <w:rPr>
          <w:rFonts w:ascii="Times New Roman" w:hAnsi="Times New Roman" w:cs="Times New Roman"/>
          <w:sz w:val="24"/>
          <w:szCs w:val="24"/>
          <w:lang w:val="sq-AL"/>
        </w:rPr>
        <w:t>Ndikimi mbetet i madh dhe pozitiv. Shoh një fokusim amerikan ndaj Kosovës që shpresoj të zgjerohet edhe në drejtim të Shqipërisë.</w:t>
      </w:r>
      <w:r w:rsidR="007312EE" w:rsidRPr="000E790B">
        <w:rPr>
          <w:rFonts w:ascii="Times New Roman" w:hAnsi="Times New Roman" w:cs="Times New Roman"/>
          <w:sz w:val="24"/>
          <w:szCs w:val="24"/>
          <w:lang w:val="sq-AL"/>
        </w:rPr>
        <w:t xml:space="preserve"> Gjithsesi</w:t>
      </w:r>
      <w:r w:rsidRPr="000E790B">
        <w:rPr>
          <w:rFonts w:ascii="Times New Roman" w:hAnsi="Times New Roman" w:cs="Times New Roman"/>
          <w:sz w:val="24"/>
          <w:szCs w:val="24"/>
          <w:lang w:val="sq-AL"/>
        </w:rPr>
        <w:t>, pavarësisht rreshtimeve të politikës së brendshme, Shqipëria ka qenë një bashkëpunëtor i besueshëm për partnerët perëndimorë</w:t>
      </w:r>
      <w:r w:rsidR="007312EE"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dhe do të vazhdojë të jetë. Është koha që partnerët perëndimorë të theksojnë më shumë rëndësinë </w:t>
      </w:r>
      <w:r w:rsidR="007312EE" w:rsidRPr="000E790B">
        <w:rPr>
          <w:rFonts w:ascii="Times New Roman" w:hAnsi="Times New Roman" w:cs="Times New Roman"/>
          <w:sz w:val="24"/>
          <w:szCs w:val="24"/>
          <w:lang w:val="sq-AL"/>
        </w:rPr>
        <w:t>e të pasurit në thelb</w:t>
      </w:r>
      <w:r w:rsidRPr="000E790B">
        <w:rPr>
          <w:rFonts w:ascii="Times New Roman" w:hAnsi="Times New Roman" w:cs="Times New Roman"/>
          <w:sz w:val="24"/>
          <w:szCs w:val="24"/>
          <w:lang w:val="sq-AL"/>
        </w:rPr>
        <w:t xml:space="preserve"> demokracie funksionale brenda Shqipërisë</w:t>
      </w:r>
      <w:r w:rsidR="007312E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nëse ky thelb dëmtohet pa kthim, partneriteti me Shqipërinë shndërrohet në një shkëmbim fasadash</w:t>
      </w:r>
      <w:r w:rsidR="007312EE" w:rsidRPr="000E790B">
        <w:rPr>
          <w:rFonts w:ascii="Times New Roman" w:hAnsi="Times New Roman" w:cs="Times New Roman"/>
          <w:sz w:val="24"/>
          <w:szCs w:val="24"/>
          <w:lang w:val="sq-AL"/>
        </w:rPr>
        <w:t>.</w:t>
      </w:r>
    </w:p>
    <w:p w:rsidR="00877B29" w:rsidRPr="000E790B" w:rsidRDefault="00877B29" w:rsidP="000E790B">
      <w:pPr>
        <w:pStyle w:val="ListParagraph"/>
        <w:numPr>
          <w:ilvl w:val="0"/>
          <w:numId w:val="24"/>
        </w:numPr>
        <w:suppressAutoHyphens/>
        <w:spacing w:after="0" w:line="360" w:lineRule="auto"/>
        <w:jc w:val="both"/>
        <w:rPr>
          <w:rFonts w:ascii="Times New Roman" w:eastAsia="Times New Roman" w:hAnsi="Times New Roman" w:cs="Times New Roman"/>
          <w:b/>
          <w:sz w:val="24"/>
          <w:szCs w:val="24"/>
          <w:lang w:val="sq-AL" w:eastAsia="zh-CN"/>
        </w:rPr>
      </w:pPr>
      <w:r w:rsidRPr="000E790B">
        <w:rPr>
          <w:rFonts w:ascii="Times New Roman" w:eastAsia="Times New Roman" w:hAnsi="Times New Roman" w:cs="Times New Roman"/>
          <w:b/>
          <w:sz w:val="24"/>
          <w:szCs w:val="24"/>
          <w:lang w:val="sq-AL" w:eastAsia="zh-CN"/>
        </w:rPr>
        <w:t>Si e vlerësoni ndikimin e Rusis</w:t>
      </w:r>
      <w:r w:rsidR="006F33ED" w:rsidRPr="000E790B">
        <w:rPr>
          <w:rFonts w:ascii="Times New Roman" w:eastAsia="Times New Roman" w:hAnsi="Times New Roman" w:cs="Times New Roman"/>
          <w:b/>
          <w:sz w:val="24"/>
          <w:szCs w:val="24"/>
          <w:lang w:val="sq-AL" w:eastAsia="zh-CN"/>
        </w:rPr>
        <w:t>ë/ Turqisë/ Kinës në Shqipëri?</w:t>
      </w:r>
    </w:p>
    <w:p w:rsidR="00877B29"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Aty ku politika e brendshme stonon, hapen digat e ndikimeve të jashtme.</w:t>
      </w:r>
      <w:r w:rsidR="00A6695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Kina është në ekspansion të plotë global, dhe kjo padyshim e ndikon edhe Shqipërinë.</w:t>
      </w:r>
      <w:r w:rsidR="00A6695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Kina ka blerë </w:t>
      </w:r>
      <w:r w:rsidR="00A66956" w:rsidRPr="000E790B">
        <w:rPr>
          <w:rFonts w:ascii="Times New Roman" w:hAnsi="Times New Roman" w:cs="Times New Roman"/>
          <w:sz w:val="24"/>
          <w:szCs w:val="24"/>
          <w:lang w:val="sq-AL"/>
        </w:rPr>
        <w:t>A</w:t>
      </w:r>
      <w:r w:rsidRPr="000E790B">
        <w:rPr>
          <w:rFonts w:ascii="Times New Roman" w:hAnsi="Times New Roman" w:cs="Times New Roman"/>
          <w:sz w:val="24"/>
          <w:szCs w:val="24"/>
          <w:lang w:val="sq-AL"/>
        </w:rPr>
        <w:t>eroportin e Rinasit dhe duket shumë e interesuar të depërtojë kudo që shikon një mundësi.</w:t>
      </w:r>
      <w:r w:rsidR="00A6695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Rusia përpiqet të depërtojë me metoda më indirekte, nëpërmjet të tretëve, duke përdorur kryesisht levën ekonomike si dhe inteligjencën.</w:t>
      </w:r>
      <w:r w:rsidR="00A6695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Turqia e ka rritur ndjeshëm ndikimin dhe prezencën e saj rajonale, dhe kjo shkon në përpjesëtim të drejtë me rritjen e saj të rrufeshme ekonomike në dekadën e parë të mijëvjeçarit të ri.</w:t>
      </w:r>
    </w:p>
    <w:p w:rsidR="00877B29" w:rsidRPr="000E790B" w:rsidRDefault="00877B29" w:rsidP="000E790B">
      <w:pPr>
        <w:pStyle w:val="ListParagraph"/>
        <w:numPr>
          <w:ilvl w:val="0"/>
          <w:numId w:val="24"/>
        </w:numPr>
        <w:suppressAutoHyphens/>
        <w:spacing w:after="0" w:line="360" w:lineRule="auto"/>
        <w:jc w:val="both"/>
        <w:rPr>
          <w:rFonts w:ascii="Times New Roman" w:eastAsia="Times New Roman" w:hAnsi="Times New Roman" w:cs="Times New Roman"/>
          <w:b/>
          <w:sz w:val="24"/>
          <w:szCs w:val="24"/>
          <w:lang w:val="sq-AL" w:eastAsia="zh-CN"/>
        </w:rPr>
      </w:pPr>
      <w:r w:rsidRPr="000E790B">
        <w:rPr>
          <w:rFonts w:ascii="Times New Roman" w:eastAsia="Times New Roman" w:hAnsi="Times New Roman" w:cs="Times New Roman"/>
          <w:b/>
          <w:sz w:val="24"/>
          <w:szCs w:val="24"/>
          <w:lang w:val="sq-AL" w:eastAsia="zh-CN"/>
        </w:rPr>
        <w:t>Sipas jush, cil</w:t>
      </w:r>
      <w:r w:rsidR="00A66956" w:rsidRPr="000E790B">
        <w:rPr>
          <w:rFonts w:ascii="Times New Roman" w:eastAsia="Times New Roman" w:hAnsi="Times New Roman" w:cs="Times New Roman"/>
          <w:b/>
          <w:sz w:val="24"/>
          <w:szCs w:val="24"/>
          <w:lang w:val="sq-AL" w:eastAsia="zh-CN"/>
        </w:rPr>
        <w:t>a</w:t>
      </w:r>
      <w:r w:rsidRPr="000E790B">
        <w:rPr>
          <w:rFonts w:ascii="Times New Roman" w:eastAsia="Times New Roman" w:hAnsi="Times New Roman" w:cs="Times New Roman"/>
          <w:b/>
          <w:sz w:val="24"/>
          <w:szCs w:val="24"/>
          <w:lang w:val="sq-AL" w:eastAsia="zh-CN"/>
        </w:rPr>
        <w:t xml:space="preserve"> nga këto tri vende (Turqi, Rusi, Kin</w:t>
      </w:r>
      <w:r w:rsidR="00A66956" w:rsidRPr="000E790B">
        <w:rPr>
          <w:rFonts w:ascii="Times New Roman" w:eastAsia="Times New Roman" w:hAnsi="Times New Roman" w:cs="Times New Roman"/>
          <w:b/>
          <w:sz w:val="24"/>
          <w:szCs w:val="24"/>
          <w:lang w:val="sq-AL" w:eastAsia="zh-CN"/>
        </w:rPr>
        <w:t>ë</w:t>
      </w:r>
      <w:r w:rsidRPr="000E790B">
        <w:rPr>
          <w:rFonts w:ascii="Times New Roman" w:eastAsia="Times New Roman" w:hAnsi="Times New Roman" w:cs="Times New Roman"/>
          <w:b/>
          <w:sz w:val="24"/>
          <w:szCs w:val="24"/>
          <w:lang w:val="sq-AL" w:eastAsia="zh-CN"/>
        </w:rPr>
        <w:t xml:space="preserve">) ka ndikimin më të madh në Shqipëri? - Në aspektin (ekonomi, </w:t>
      </w:r>
      <w:r w:rsidR="00A66956" w:rsidRPr="000E790B">
        <w:rPr>
          <w:rFonts w:ascii="Times New Roman" w:eastAsia="Times New Roman" w:hAnsi="Times New Roman" w:cs="Times New Roman"/>
          <w:b/>
          <w:sz w:val="24"/>
          <w:szCs w:val="24"/>
          <w:lang w:val="sq-AL" w:eastAsia="zh-CN"/>
        </w:rPr>
        <w:t>politikë</w:t>
      </w:r>
      <w:r w:rsidRPr="000E790B">
        <w:rPr>
          <w:rFonts w:ascii="Times New Roman" w:eastAsia="Times New Roman" w:hAnsi="Times New Roman" w:cs="Times New Roman"/>
          <w:b/>
          <w:sz w:val="24"/>
          <w:szCs w:val="24"/>
          <w:lang w:val="sq-AL" w:eastAsia="zh-CN"/>
        </w:rPr>
        <w:t>, art/kulturë)?</w:t>
      </w:r>
    </w:p>
    <w:p w:rsidR="00255A9E" w:rsidRPr="000E790B" w:rsidRDefault="00877B2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Këto tr</w:t>
      </w:r>
      <w:r w:rsidR="00A66956"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 xml:space="preserve"> vende kanë ndikime në rrafshe dhe di</w:t>
      </w:r>
      <w:r w:rsidR="00A66956" w:rsidRPr="000E790B">
        <w:rPr>
          <w:rFonts w:ascii="Times New Roman" w:hAnsi="Times New Roman" w:cs="Times New Roman"/>
          <w:sz w:val="24"/>
          <w:szCs w:val="24"/>
          <w:lang w:val="sq-AL"/>
        </w:rPr>
        <w:t>mensione, që lidhen me specifika</w:t>
      </w:r>
      <w:r w:rsidRPr="000E790B">
        <w:rPr>
          <w:rFonts w:ascii="Times New Roman" w:hAnsi="Times New Roman" w:cs="Times New Roman"/>
          <w:sz w:val="24"/>
          <w:szCs w:val="24"/>
          <w:lang w:val="sq-AL"/>
        </w:rPr>
        <w:t xml:space="preserve"> shumë të ndryshme të secilës prej tyre.</w:t>
      </w:r>
      <w:r w:rsidR="00A66956"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 xml:space="preserve">Ndikimi më i madh i Kinës shtrihet në rrafshin ekonomik, me ndikime politike të zhvendosura në kohë. Ndikimi turk është më imediat, pasi kondicionalitetet politike janë më afër me ndikimin ekonomik, </w:t>
      </w:r>
      <w:r w:rsidR="00A66956" w:rsidRPr="000E790B">
        <w:rPr>
          <w:rFonts w:ascii="Times New Roman" w:hAnsi="Times New Roman" w:cs="Times New Roman"/>
          <w:sz w:val="24"/>
          <w:szCs w:val="24"/>
          <w:lang w:val="sq-AL"/>
        </w:rPr>
        <w:t xml:space="preserve">kurse </w:t>
      </w:r>
      <w:r w:rsidRPr="000E790B">
        <w:rPr>
          <w:rFonts w:ascii="Times New Roman" w:hAnsi="Times New Roman" w:cs="Times New Roman"/>
          <w:sz w:val="24"/>
          <w:szCs w:val="24"/>
          <w:lang w:val="sq-AL"/>
        </w:rPr>
        <w:t>ndërveprimi kulturor me Turqinë është shumë më i madh. Rusia është disi më e tërhequr, më e kamufluar dhe më e reduktuar në të dyja aspektet, por kjo nuk e bën atë inekzistente, përkundrazi.</w:t>
      </w:r>
    </w:p>
    <w:p w:rsidR="00877B29" w:rsidRPr="000E790B" w:rsidRDefault="00A66956" w:rsidP="000E790B">
      <w:pPr>
        <w:spacing w:line="360" w:lineRule="auto"/>
        <w:jc w:val="both"/>
        <w:rPr>
          <w:rFonts w:ascii="Times New Roman" w:hAnsi="Times New Roman" w:cs="Times New Roman"/>
          <w:b/>
          <w:i/>
          <w:sz w:val="24"/>
          <w:szCs w:val="24"/>
          <w:lang w:val="sq-AL"/>
        </w:rPr>
      </w:pPr>
      <w:r w:rsidRPr="000E790B">
        <w:rPr>
          <w:rFonts w:ascii="Times New Roman" w:hAnsi="Times New Roman" w:cs="Times New Roman"/>
          <w:b/>
          <w:i/>
          <w:sz w:val="24"/>
          <w:szCs w:val="24"/>
          <w:lang w:val="sq-AL"/>
        </w:rPr>
        <w:t>Intervist</w:t>
      </w:r>
      <w:r w:rsidR="00AC1487" w:rsidRPr="000E790B">
        <w:rPr>
          <w:rFonts w:ascii="Times New Roman" w:hAnsi="Times New Roman" w:cs="Times New Roman"/>
          <w:b/>
          <w:i/>
          <w:sz w:val="24"/>
          <w:szCs w:val="24"/>
          <w:lang w:val="sq-AL"/>
        </w:rPr>
        <w:t>ë</w:t>
      </w:r>
      <w:r w:rsidR="005A01BB" w:rsidRPr="000E790B">
        <w:rPr>
          <w:rFonts w:ascii="Times New Roman" w:hAnsi="Times New Roman" w:cs="Times New Roman"/>
          <w:b/>
          <w:i/>
          <w:sz w:val="24"/>
          <w:szCs w:val="24"/>
          <w:lang w:val="sq-AL"/>
        </w:rPr>
        <w:t>: Gentian Elezi</w:t>
      </w:r>
    </w:p>
    <w:p w:rsidR="00416D8E" w:rsidRPr="000E790B" w:rsidRDefault="00416D8E" w:rsidP="000E790B">
      <w:pPr>
        <w:pStyle w:val="ListParagraph"/>
        <w:numPr>
          <w:ilvl w:val="0"/>
          <w:numId w:val="25"/>
        </w:num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Si e vlerësoni rolin e Shqipërisë në Ballkanin Perëndimor (si aktor politik rajonal)?</w:t>
      </w:r>
    </w:p>
    <w:p w:rsidR="00416D8E" w:rsidRPr="000E790B" w:rsidRDefault="00416D8E" w:rsidP="000E790B">
      <w:pPr>
        <w:pStyle w:val="ListParagraph"/>
        <w:spacing w:line="360" w:lineRule="auto"/>
        <w:ind w:left="0"/>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Roli i Shqipërisë në Ballkanin Perëndimor gjatë dy dekadave të fundit ka qenë përgjithësisht pozitiv dhe konstruktiv. Kjo është theksuar edhe nga Komisioni Evropian në raportet e tij, si dhe nga aktorë të tjerë ndërkombëtarë. Megjithatë</w:t>
      </w:r>
      <w:r w:rsidR="00A66956" w:rsidRPr="000E790B">
        <w:rPr>
          <w:rFonts w:ascii="Times New Roman" w:hAnsi="Times New Roman" w:cs="Times New Roman"/>
          <w:bCs/>
          <w:sz w:val="24"/>
          <w:szCs w:val="24"/>
          <w:lang w:val="sq-AL"/>
        </w:rPr>
        <w:t>,</w:t>
      </w:r>
      <w:r w:rsidRPr="000E790B">
        <w:rPr>
          <w:rFonts w:ascii="Times New Roman" w:hAnsi="Times New Roman" w:cs="Times New Roman"/>
          <w:bCs/>
          <w:sz w:val="24"/>
          <w:szCs w:val="24"/>
          <w:lang w:val="sq-AL"/>
        </w:rPr>
        <w:t xml:space="preserve"> vitet e fundit ka pa</w:t>
      </w:r>
      <w:r w:rsidR="00A66956" w:rsidRPr="000E790B">
        <w:rPr>
          <w:rFonts w:ascii="Times New Roman" w:hAnsi="Times New Roman" w:cs="Times New Roman"/>
          <w:bCs/>
          <w:sz w:val="24"/>
          <w:szCs w:val="24"/>
          <w:lang w:val="sq-AL"/>
        </w:rPr>
        <w:t>s</w:t>
      </w:r>
      <w:r w:rsidRPr="000E790B">
        <w:rPr>
          <w:rFonts w:ascii="Times New Roman" w:hAnsi="Times New Roman" w:cs="Times New Roman"/>
          <w:bCs/>
          <w:sz w:val="24"/>
          <w:szCs w:val="24"/>
          <w:lang w:val="sq-AL"/>
        </w:rPr>
        <w:t>ur disa raste dhe momente ku deklarata të caktuara të drejtuesve politikë në Shqipëri janë interpretuar si jo në ndihmë të stabilitetit rajonal. Kryesisht</w:t>
      </w:r>
      <w:r w:rsidR="00A66956" w:rsidRPr="000E790B">
        <w:rPr>
          <w:rFonts w:ascii="Times New Roman" w:hAnsi="Times New Roman" w:cs="Times New Roman"/>
          <w:bCs/>
          <w:sz w:val="24"/>
          <w:szCs w:val="24"/>
          <w:lang w:val="sq-AL"/>
        </w:rPr>
        <w:t>,</w:t>
      </w:r>
      <w:r w:rsidRPr="000E790B">
        <w:rPr>
          <w:rFonts w:ascii="Times New Roman" w:hAnsi="Times New Roman" w:cs="Times New Roman"/>
          <w:bCs/>
          <w:sz w:val="24"/>
          <w:szCs w:val="24"/>
          <w:lang w:val="sq-AL"/>
        </w:rPr>
        <w:t xml:space="preserve"> këto kanë qenë të lidhura me Kosovën dhe rolin që Shqipëria ka në </w:t>
      </w:r>
      <w:r w:rsidR="00A66956" w:rsidRPr="000E790B">
        <w:rPr>
          <w:rFonts w:ascii="Times New Roman" w:hAnsi="Times New Roman" w:cs="Times New Roman"/>
          <w:bCs/>
          <w:sz w:val="24"/>
          <w:szCs w:val="24"/>
          <w:lang w:val="sq-AL"/>
        </w:rPr>
        <w:t>mbrojtjen</w:t>
      </w:r>
      <w:r w:rsidRPr="000E790B">
        <w:rPr>
          <w:rFonts w:ascii="Times New Roman" w:hAnsi="Times New Roman" w:cs="Times New Roman"/>
          <w:bCs/>
          <w:sz w:val="24"/>
          <w:szCs w:val="24"/>
          <w:lang w:val="sq-AL"/>
        </w:rPr>
        <w:t xml:space="preserve"> </w:t>
      </w:r>
      <w:r w:rsidR="00A66956" w:rsidRPr="000E790B">
        <w:rPr>
          <w:rFonts w:ascii="Times New Roman" w:hAnsi="Times New Roman" w:cs="Times New Roman"/>
          <w:bCs/>
          <w:sz w:val="24"/>
          <w:szCs w:val="24"/>
          <w:lang w:val="sq-AL"/>
        </w:rPr>
        <w:t>e</w:t>
      </w:r>
      <w:r w:rsidRPr="000E790B">
        <w:rPr>
          <w:rFonts w:ascii="Times New Roman" w:hAnsi="Times New Roman" w:cs="Times New Roman"/>
          <w:bCs/>
          <w:sz w:val="24"/>
          <w:szCs w:val="24"/>
          <w:lang w:val="sq-AL"/>
        </w:rPr>
        <w:t xml:space="preserve"> të drejta</w:t>
      </w:r>
      <w:r w:rsidR="00A66956" w:rsidRPr="000E790B">
        <w:rPr>
          <w:rFonts w:ascii="Times New Roman" w:hAnsi="Times New Roman" w:cs="Times New Roman"/>
          <w:bCs/>
          <w:sz w:val="24"/>
          <w:szCs w:val="24"/>
          <w:lang w:val="sq-AL"/>
        </w:rPr>
        <w:t>ve</w:t>
      </w:r>
      <w:r w:rsidRPr="000E790B">
        <w:rPr>
          <w:rFonts w:ascii="Times New Roman" w:hAnsi="Times New Roman" w:cs="Times New Roman"/>
          <w:bCs/>
          <w:sz w:val="24"/>
          <w:szCs w:val="24"/>
          <w:lang w:val="sq-AL"/>
        </w:rPr>
        <w:t xml:space="preserve"> </w:t>
      </w:r>
      <w:r w:rsidR="00A66956" w:rsidRPr="000E790B">
        <w:rPr>
          <w:rFonts w:ascii="Times New Roman" w:hAnsi="Times New Roman" w:cs="Times New Roman"/>
          <w:bCs/>
          <w:sz w:val="24"/>
          <w:szCs w:val="24"/>
          <w:lang w:val="sq-AL"/>
        </w:rPr>
        <w:t>të</w:t>
      </w:r>
      <w:r w:rsidRPr="000E790B">
        <w:rPr>
          <w:rFonts w:ascii="Times New Roman" w:hAnsi="Times New Roman" w:cs="Times New Roman"/>
          <w:bCs/>
          <w:sz w:val="24"/>
          <w:szCs w:val="24"/>
          <w:lang w:val="sq-AL"/>
        </w:rPr>
        <w:t xml:space="preserve"> Kosovës në arenën ndërkombëtare, </w:t>
      </w:r>
      <w:r w:rsidR="00A66956" w:rsidRPr="000E790B">
        <w:rPr>
          <w:rFonts w:ascii="Times New Roman" w:hAnsi="Times New Roman" w:cs="Times New Roman"/>
          <w:bCs/>
          <w:sz w:val="24"/>
          <w:szCs w:val="24"/>
          <w:lang w:val="sq-AL"/>
        </w:rPr>
        <w:t>veçanërisht</w:t>
      </w:r>
      <w:r w:rsidRPr="000E790B">
        <w:rPr>
          <w:rFonts w:ascii="Times New Roman" w:hAnsi="Times New Roman" w:cs="Times New Roman"/>
          <w:bCs/>
          <w:sz w:val="24"/>
          <w:szCs w:val="24"/>
          <w:lang w:val="sq-AL"/>
        </w:rPr>
        <w:t xml:space="preserve"> në procesin e integrimit evropian. Edhe pse sporadike dhe pa vijueshmëri veprimesh, këto qëndrime janë kritikuar nga përfaqësues të institucioneve ndërkombëtare dhe të Serbisë. </w:t>
      </w:r>
      <w:r w:rsidR="00A66956" w:rsidRPr="000E790B">
        <w:rPr>
          <w:rFonts w:ascii="Times New Roman" w:hAnsi="Times New Roman" w:cs="Times New Roman"/>
          <w:bCs/>
          <w:sz w:val="24"/>
          <w:szCs w:val="24"/>
          <w:lang w:val="sq-AL"/>
        </w:rPr>
        <w:t>Përveç</w:t>
      </w:r>
      <w:r w:rsidRPr="000E790B">
        <w:rPr>
          <w:rFonts w:ascii="Times New Roman" w:hAnsi="Times New Roman" w:cs="Times New Roman"/>
          <w:bCs/>
          <w:sz w:val="24"/>
          <w:szCs w:val="24"/>
          <w:lang w:val="sq-AL"/>
        </w:rPr>
        <w:t xml:space="preserve"> këtyre rasteve jo të shpeshta, roli i Shqipërisë vazhdon të jetë konstruktiv në rajon.</w:t>
      </w:r>
    </w:p>
    <w:p w:rsidR="00416D8E" w:rsidRPr="000E790B" w:rsidRDefault="00416D8E" w:rsidP="000E790B">
      <w:pPr>
        <w:pStyle w:val="ListParagraph"/>
        <w:spacing w:line="360" w:lineRule="auto"/>
        <w:ind w:left="0"/>
        <w:jc w:val="both"/>
        <w:rPr>
          <w:rFonts w:ascii="Times New Roman" w:hAnsi="Times New Roman" w:cs="Times New Roman"/>
          <w:bCs/>
          <w:sz w:val="24"/>
          <w:szCs w:val="24"/>
          <w:lang w:val="sq-AL"/>
        </w:rPr>
      </w:pPr>
    </w:p>
    <w:p w:rsidR="00416D8E" w:rsidRPr="000E790B" w:rsidRDefault="00416D8E" w:rsidP="000E790B">
      <w:pPr>
        <w:pStyle w:val="ListParagraph"/>
        <w:numPr>
          <w:ilvl w:val="0"/>
          <w:numId w:val="25"/>
        </w:num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Në pikëpamjen tuaj, cilat janë sfidat më të rëndësishme</w:t>
      </w:r>
      <w:r w:rsidR="0052433D" w:rsidRPr="000E790B">
        <w:rPr>
          <w:rFonts w:ascii="Times New Roman" w:hAnsi="Times New Roman" w:cs="Times New Roman"/>
          <w:b/>
          <w:sz w:val="24"/>
          <w:szCs w:val="24"/>
          <w:lang w:val="sq-AL"/>
        </w:rPr>
        <w:t>,</w:t>
      </w:r>
      <w:r w:rsidRPr="000E790B">
        <w:rPr>
          <w:rFonts w:ascii="Times New Roman" w:hAnsi="Times New Roman" w:cs="Times New Roman"/>
          <w:b/>
          <w:sz w:val="24"/>
          <w:szCs w:val="24"/>
          <w:lang w:val="sq-AL"/>
        </w:rPr>
        <w:t xml:space="preserve"> me të cilat po përballet Shqipëria sot (kemi parasysh kursin politik brenda dhe jashtë vendit)?</w:t>
      </w:r>
    </w:p>
    <w:p w:rsidR="00416D8E" w:rsidRPr="000E790B" w:rsidRDefault="00416D8E" w:rsidP="000E790B">
      <w:pPr>
        <w:spacing w:after="0" w:line="360" w:lineRule="auto"/>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Sfidat kryesore</w:t>
      </w:r>
      <w:r w:rsidR="0052433D" w:rsidRPr="000E790B">
        <w:rPr>
          <w:rFonts w:ascii="Times New Roman" w:hAnsi="Times New Roman" w:cs="Times New Roman"/>
          <w:bCs/>
          <w:sz w:val="24"/>
          <w:szCs w:val="24"/>
          <w:lang w:val="sq-AL"/>
        </w:rPr>
        <w:t>,</w:t>
      </w:r>
      <w:r w:rsidRPr="000E790B">
        <w:rPr>
          <w:rFonts w:ascii="Times New Roman" w:hAnsi="Times New Roman" w:cs="Times New Roman"/>
          <w:bCs/>
          <w:sz w:val="24"/>
          <w:szCs w:val="24"/>
          <w:lang w:val="sq-AL"/>
        </w:rPr>
        <w:t xml:space="preserve"> me të cilat përballet Shqipëria</w:t>
      </w:r>
      <w:r w:rsidR="00AC1487" w:rsidRPr="000E790B">
        <w:rPr>
          <w:rFonts w:ascii="Times New Roman" w:hAnsi="Times New Roman" w:cs="Times New Roman"/>
          <w:bCs/>
          <w:sz w:val="24"/>
          <w:szCs w:val="24"/>
          <w:lang w:val="sq-AL"/>
        </w:rPr>
        <w:t>,</w:t>
      </w:r>
      <w:r w:rsidRPr="000E790B">
        <w:rPr>
          <w:rFonts w:ascii="Times New Roman" w:hAnsi="Times New Roman" w:cs="Times New Roman"/>
          <w:bCs/>
          <w:sz w:val="24"/>
          <w:szCs w:val="24"/>
          <w:lang w:val="sq-AL"/>
        </w:rPr>
        <w:t xml:space="preserve"> së brendshmi lidhen me dobësinë e shtetit të së drejtës dhe reformave përkatëse. Lufta ndaj korrupsionit (sidomos në nivelet e larta) dhe beteja sistematike dhe strukturore me krimin e organizuar mbeten ende fushat ku vendi nuk po përparon mjaftueshëm. Bashkë me përshpejtimin dhe zbatimin me sukses të reformës në drejtësi, këto sfera përbëjnë edhe pengesën kryesore të vendit në proceset integruese. Destabiliteti politik, që vjen edhe si rrjedhojë e mungesës së një kulture politike konstruktive, e ka vështirësuar më tej punën e përbashkët që nevojitet për t</w:t>
      </w:r>
      <w:r w:rsidR="0052433D" w:rsidRPr="000E790B">
        <w:rPr>
          <w:rFonts w:ascii="Times New Roman" w:hAnsi="Times New Roman" w:cs="Times New Roman"/>
          <w:bCs/>
          <w:sz w:val="24"/>
          <w:szCs w:val="24"/>
          <w:lang w:val="sq-AL"/>
        </w:rPr>
        <w:t>’</w:t>
      </w:r>
      <w:r w:rsidRPr="000E790B">
        <w:rPr>
          <w:rFonts w:ascii="Times New Roman" w:hAnsi="Times New Roman" w:cs="Times New Roman"/>
          <w:bCs/>
          <w:sz w:val="24"/>
          <w:szCs w:val="24"/>
          <w:lang w:val="sq-AL"/>
        </w:rPr>
        <w:t>i bërë ballë këtyre sfidave.</w:t>
      </w:r>
    </w:p>
    <w:p w:rsidR="00416D8E" w:rsidRPr="000E790B" w:rsidRDefault="00416D8E" w:rsidP="000E790B">
      <w:pPr>
        <w:spacing w:after="0" w:line="360" w:lineRule="auto"/>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 xml:space="preserve">Për sa i përket sfidave të jashtme, Shqipëria nuk ka mundur ende të krijojë një imazh pozitiv tek partnerët ndërkombëtarë, </w:t>
      </w:r>
      <w:r w:rsidR="0052433D" w:rsidRPr="000E790B">
        <w:rPr>
          <w:rFonts w:ascii="Times New Roman" w:hAnsi="Times New Roman" w:cs="Times New Roman"/>
          <w:bCs/>
          <w:sz w:val="24"/>
          <w:szCs w:val="24"/>
          <w:lang w:val="sq-AL"/>
        </w:rPr>
        <w:t>veçanërisht</w:t>
      </w:r>
      <w:r w:rsidRPr="000E790B">
        <w:rPr>
          <w:rFonts w:ascii="Times New Roman" w:hAnsi="Times New Roman" w:cs="Times New Roman"/>
          <w:bCs/>
          <w:sz w:val="24"/>
          <w:szCs w:val="24"/>
          <w:lang w:val="sq-AL"/>
        </w:rPr>
        <w:t xml:space="preserve"> vendet e Bashkimit Evropian. Si rrjedhojë, procesi i integrimit është i rrezikuar dhe parashikohet të jetë tejet i ngadaltë edhe nëse vendi fillon bisedimet për anëtarësim në BE. Krahas kësaj, kriza që po kalon vetë BE</w:t>
      </w:r>
      <w:r w:rsidR="0052433D" w:rsidRPr="000E790B">
        <w:rPr>
          <w:rFonts w:ascii="Times New Roman" w:hAnsi="Times New Roman" w:cs="Times New Roman"/>
          <w:bCs/>
          <w:sz w:val="24"/>
          <w:szCs w:val="24"/>
          <w:lang w:val="sq-AL"/>
        </w:rPr>
        <w:t>-ja</w:t>
      </w:r>
      <w:r w:rsidRPr="000E790B">
        <w:rPr>
          <w:rFonts w:ascii="Times New Roman" w:hAnsi="Times New Roman" w:cs="Times New Roman"/>
          <w:bCs/>
          <w:sz w:val="24"/>
          <w:szCs w:val="24"/>
          <w:lang w:val="sq-AL"/>
        </w:rPr>
        <w:t xml:space="preserve"> nga pikëpamja institucionale dhe e koordinimit të përbashkët, është një tjetër risk dhe sfidë me pasoja për Shqipërinë, pasi vështirëson më tej procesin.</w:t>
      </w:r>
    </w:p>
    <w:p w:rsidR="00FD037A" w:rsidRPr="000E790B" w:rsidRDefault="00FD037A" w:rsidP="000E790B">
      <w:pPr>
        <w:spacing w:after="0" w:line="360" w:lineRule="auto"/>
        <w:jc w:val="both"/>
        <w:rPr>
          <w:rFonts w:ascii="Times New Roman" w:hAnsi="Times New Roman" w:cs="Times New Roman"/>
          <w:bCs/>
          <w:sz w:val="24"/>
          <w:szCs w:val="24"/>
          <w:lang w:val="sq-AL"/>
        </w:rPr>
      </w:pPr>
    </w:p>
    <w:p w:rsidR="00416D8E" w:rsidRPr="000E790B" w:rsidRDefault="00416D8E" w:rsidP="000E790B">
      <w:pPr>
        <w:pStyle w:val="ListParagraph"/>
        <w:numPr>
          <w:ilvl w:val="0"/>
          <w:numId w:val="25"/>
        </w:num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Si e vlerësoni ndikimin e vendeve perëndimore SHBA, BE në Shqipëri?</w:t>
      </w:r>
    </w:p>
    <w:p w:rsidR="00416D8E" w:rsidRPr="000E790B" w:rsidRDefault="00416D8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SHBA dhe BE konsiderohen partnerët kryesorë dhe strategjikë të Shqipërisë që pas rënies së komunizmit. Pavarësisht ndonjë momenti apo periudhe krize, në përgjithësi ky orientim ka qenë i palëkundur gjatë pothuaj tri dekadave të fundit. </w:t>
      </w:r>
    </w:p>
    <w:p w:rsidR="00416D8E" w:rsidRPr="000E790B" w:rsidRDefault="00416D8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SHBA ka pa</w:t>
      </w:r>
      <w:r w:rsidR="0052433D"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ur një pozicionim strategjik dhe koherent ndaj Shqipërisë, duke i mëshuar stabilitetit dhe orientimit demokratik të vendit. Pavarësisht ndryshimit të intensitetit të përfshirjes sipas periudhave dhe nevojave, prania e SHBA ka qenë konstante, edhe duke u përplasur shpesh me interesa politike të aktorëve të brendshëm. Parë nga ky këndvështrim, si aktor global, SHBA ka ushtruar shpesh trysni ndaj politikës vendase në drejtim të shtyrjes përpara të reformave dhe konsolidimit institucional në vend.</w:t>
      </w:r>
    </w:p>
    <w:p w:rsidR="00416D8E" w:rsidRPr="000E790B" w:rsidRDefault="00416D8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BE është angazhuar pak më gradualisht në rajon, duke ndjekur politikën e kushtëzimit dhe duke ofruar perspektivën e anëtarësimit. Kjo mundësi ka bërë që Shqipëria të ndjekë rrugëtimin e procesit të integrimit dhe politikanët e ndryshëm të adoptojnë retorikën dhe mbështetjen publike ndaj këtij objektivi. Pavarësisht kësaj, angazhimi i BE është shfaqur relativisht më i dobët se SHBA në momente </w:t>
      </w:r>
      <w:r w:rsidR="008B2B6B" w:rsidRPr="000E790B">
        <w:rPr>
          <w:rFonts w:ascii="Times New Roman" w:hAnsi="Times New Roman" w:cs="Times New Roman"/>
          <w:sz w:val="24"/>
          <w:szCs w:val="24"/>
          <w:lang w:val="sq-AL"/>
        </w:rPr>
        <w:t>kyçe</w:t>
      </w:r>
      <w:r w:rsidRPr="000E790B">
        <w:rPr>
          <w:rFonts w:ascii="Times New Roman" w:hAnsi="Times New Roman" w:cs="Times New Roman"/>
          <w:sz w:val="24"/>
          <w:szCs w:val="24"/>
          <w:lang w:val="sq-AL"/>
        </w:rPr>
        <w:t xml:space="preserve"> ose në raste krizash. Fuqia bindës</w:t>
      </w:r>
      <w:r w:rsidR="008B2B6B"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 xml:space="preserve"> dhe trysnia që BE supozohet të ushtrojë në këto raste</w:t>
      </w:r>
      <w:r w:rsidR="008B2B6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nuk ka rezultuar gjithmonë efikase, diktuar edhe nga problematika të brendshme e strukturore të BE</w:t>
      </w:r>
      <w:r w:rsidR="008B2B6B" w:rsidRPr="000E790B">
        <w:rPr>
          <w:rFonts w:ascii="Times New Roman" w:hAnsi="Times New Roman" w:cs="Times New Roman"/>
          <w:sz w:val="24"/>
          <w:szCs w:val="24"/>
          <w:lang w:val="sq-AL"/>
        </w:rPr>
        <w:t>-së,</w:t>
      </w:r>
      <w:r w:rsidRPr="000E790B">
        <w:rPr>
          <w:rFonts w:ascii="Times New Roman" w:hAnsi="Times New Roman" w:cs="Times New Roman"/>
          <w:sz w:val="24"/>
          <w:szCs w:val="24"/>
          <w:lang w:val="sq-AL"/>
        </w:rPr>
        <w:t xml:space="preserve"> sa herë që bëhet fjalë për politikën e jashtme apo të zgjerimit.</w:t>
      </w:r>
    </w:p>
    <w:p w:rsidR="00416D8E" w:rsidRPr="000E790B" w:rsidRDefault="00416D8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Në përgjithësi, të dy këta aktorë globalë kanë luajtur një rol pozitiv dhe shtytës për reformat në Shqipëri, duke mbajtur orientimin e vendit drejt konsolidimit demokratik.</w:t>
      </w:r>
    </w:p>
    <w:p w:rsidR="00416D8E" w:rsidRPr="000E790B" w:rsidRDefault="00416D8E" w:rsidP="000E790B">
      <w:pPr>
        <w:pStyle w:val="ListParagraph"/>
        <w:numPr>
          <w:ilvl w:val="0"/>
          <w:numId w:val="25"/>
        </w:num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Si e vlerësoni ndikimin e Rusisë/ Turqisë/ Kinës në Shqipëri?</w:t>
      </w:r>
    </w:p>
    <w:p w:rsidR="00416D8E" w:rsidRPr="000E790B" w:rsidRDefault="00416D8E" w:rsidP="000E790B">
      <w:pPr>
        <w:spacing w:line="360" w:lineRule="auto"/>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Rusia duket të ketë ndikim minimal në Shqipëri dhe nuk ka pa</w:t>
      </w:r>
      <w:r w:rsidR="008B2B6B" w:rsidRPr="000E790B">
        <w:rPr>
          <w:rFonts w:ascii="Times New Roman" w:hAnsi="Times New Roman" w:cs="Times New Roman"/>
          <w:bCs/>
          <w:sz w:val="24"/>
          <w:szCs w:val="24"/>
          <w:lang w:val="sq-AL"/>
        </w:rPr>
        <w:t>s</w:t>
      </w:r>
      <w:r w:rsidRPr="000E790B">
        <w:rPr>
          <w:rFonts w:ascii="Times New Roman" w:hAnsi="Times New Roman" w:cs="Times New Roman"/>
          <w:bCs/>
          <w:sz w:val="24"/>
          <w:szCs w:val="24"/>
          <w:lang w:val="sq-AL"/>
        </w:rPr>
        <w:t>ur fakte të rëndësishme</w:t>
      </w:r>
      <w:r w:rsidR="008B2B6B" w:rsidRPr="000E790B">
        <w:rPr>
          <w:rFonts w:ascii="Times New Roman" w:hAnsi="Times New Roman" w:cs="Times New Roman"/>
          <w:bCs/>
          <w:sz w:val="24"/>
          <w:szCs w:val="24"/>
          <w:lang w:val="sq-AL"/>
        </w:rPr>
        <w:t>,</w:t>
      </w:r>
      <w:r w:rsidRPr="000E790B">
        <w:rPr>
          <w:rFonts w:ascii="Times New Roman" w:hAnsi="Times New Roman" w:cs="Times New Roman"/>
          <w:bCs/>
          <w:sz w:val="24"/>
          <w:szCs w:val="24"/>
          <w:lang w:val="sq-AL"/>
        </w:rPr>
        <w:t xml:space="preserve"> që tregojnë se mund të ketë një interes apo potencial për të vepruar, të paktën në periudhën afatshkurtër dhe afatmesëm.</w:t>
      </w:r>
    </w:p>
    <w:p w:rsidR="00416D8E" w:rsidRPr="000E790B" w:rsidRDefault="00416D8E" w:rsidP="000E790B">
      <w:pPr>
        <w:spacing w:after="0" w:line="360" w:lineRule="auto"/>
        <w:ind w:left="62"/>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Turqia është e pranishme në Shqipëri me disa investime strategjike</w:t>
      </w:r>
      <w:r w:rsidR="008B2B6B" w:rsidRPr="000E790B">
        <w:rPr>
          <w:rFonts w:ascii="Times New Roman" w:hAnsi="Times New Roman" w:cs="Times New Roman"/>
          <w:bCs/>
          <w:sz w:val="24"/>
          <w:szCs w:val="24"/>
          <w:lang w:val="sq-AL"/>
        </w:rPr>
        <w:t>,</w:t>
      </w:r>
      <w:r w:rsidRPr="000E790B">
        <w:rPr>
          <w:rFonts w:ascii="Times New Roman" w:hAnsi="Times New Roman" w:cs="Times New Roman"/>
          <w:bCs/>
          <w:sz w:val="24"/>
          <w:szCs w:val="24"/>
          <w:lang w:val="sq-AL"/>
        </w:rPr>
        <w:t xml:space="preserve"> si dhe me marrëdhënie të vazhdueshme politike. Vitet e fundit kjo prani është shtuar dhe </w:t>
      </w:r>
      <w:r w:rsidR="008B2B6B" w:rsidRPr="000E790B">
        <w:rPr>
          <w:rFonts w:ascii="Times New Roman" w:hAnsi="Times New Roman" w:cs="Times New Roman"/>
          <w:bCs/>
          <w:sz w:val="24"/>
          <w:szCs w:val="24"/>
          <w:lang w:val="sq-AL"/>
        </w:rPr>
        <w:t xml:space="preserve">marrëdhëniet janë intensifikuar, </w:t>
      </w:r>
      <w:r w:rsidRPr="000E790B">
        <w:rPr>
          <w:rFonts w:ascii="Times New Roman" w:hAnsi="Times New Roman" w:cs="Times New Roman"/>
          <w:bCs/>
          <w:sz w:val="24"/>
          <w:szCs w:val="24"/>
          <w:lang w:val="sq-AL"/>
        </w:rPr>
        <w:t>por pa prekur elementë thelbësorë të qeverisjes apo ekonomisë së vendit. Kjo prani ka shkaktuar shpesh edhe debate publike</w:t>
      </w:r>
      <w:r w:rsidR="008B2B6B" w:rsidRPr="000E790B">
        <w:rPr>
          <w:rFonts w:ascii="Times New Roman" w:hAnsi="Times New Roman" w:cs="Times New Roman"/>
          <w:bCs/>
          <w:sz w:val="24"/>
          <w:szCs w:val="24"/>
          <w:lang w:val="sq-AL"/>
        </w:rPr>
        <w:t>,</w:t>
      </w:r>
      <w:r w:rsidRPr="000E790B">
        <w:rPr>
          <w:rFonts w:ascii="Times New Roman" w:hAnsi="Times New Roman" w:cs="Times New Roman"/>
          <w:bCs/>
          <w:sz w:val="24"/>
          <w:szCs w:val="24"/>
          <w:lang w:val="sq-AL"/>
        </w:rPr>
        <w:t xml:space="preserve"> por që për momentin nuk ndikojnë orientimin strategjik të Shqipërisë.</w:t>
      </w:r>
    </w:p>
    <w:p w:rsidR="00416D8E" w:rsidRPr="000E790B" w:rsidRDefault="00416D8E" w:rsidP="000E790B">
      <w:pPr>
        <w:spacing w:after="0" w:line="360" w:lineRule="auto"/>
        <w:ind w:left="62"/>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Kina ende nuk ka shfaqur një interes të mirëfilltë në Shqipëri, qoftë nga pikëpamja politike</w:t>
      </w:r>
      <w:r w:rsidR="008B2B6B" w:rsidRPr="000E790B">
        <w:rPr>
          <w:rFonts w:ascii="Times New Roman" w:hAnsi="Times New Roman" w:cs="Times New Roman"/>
          <w:bCs/>
          <w:sz w:val="24"/>
          <w:szCs w:val="24"/>
          <w:lang w:val="sq-AL"/>
        </w:rPr>
        <w:t>,</w:t>
      </w:r>
      <w:r w:rsidRPr="000E790B">
        <w:rPr>
          <w:rFonts w:ascii="Times New Roman" w:hAnsi="Times New Roman" w:cs="Times New Roman"/>
          <w:bCs/>
          <w:sz w:val="24"/>
          <w:szCs w:val="24"/>
          <w:lang w:val="sq-AL"/>
        </w:rPr>
        <w:t xml:space="preserve"> por edhe ekonomike. Kjo qasje është pak a shumë e ngjashme edhe për vendet e tjera të Ballkanit. Pavarësisht tentativave për disa investime strategjike, nuk mund të thuhet ende se ka një prani domethënëse në Shqipëri.</w:t>
      </w:r>
    </w:p>
    <w:p w:rsidR="008B2B6B" w:rsidRPr="000E790B" w:rsidRDefault="008B2B6B" w:rsidP="000E790B">
      <w:pPr>
        <w:spacing w:after="0" w:line="360" w:lineRule="auto"/>
        <w:ind w:left="62"/>
        <w:jc w:val="both"/>
        <w:rPr>
          <w:rFonts w:ascii="Times New Roman" w:hAnsi="Times New Roman" w:cs="Times New Roman"/>
          <w:bCs/>
          <w:sz w:val="24"/>
          <w:szCs w:val="24"/>
          <w:lang w:val="sq-AL"/>
        </w:rPr>
      </w:pPr>
    </w:p>
    <w:p w:rsidR="00416D8E" w:rsidRPr="000E790B" w:rsidRDefault="00416D8E" w:rsidP="000E790B">
      <w:pPr>
        <w:pStyle w:val="ListParagraph"/>
        <w:numPr>
          <w:ilvl w:val="0"/>
          <w:numId w:val="25"/>
        </w:num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Cil</w:t>
      </w:r>
      <w:r w:rsidR="008B2B6B" w:rsidRPr="000E790B">
        <w:rPr>
          <w:rFonts w:ascii="Times New Roman" w:hAnsi="Times New Roman" w:cs="Times New Roman"/>
          <w:b/>
          <w:sz w:val="24"/>
          <w:szCs w:val="24"/>
          <w:lang w:val="sq-AL"/>
        </w:rPr>
        <w:t>a</w:t>
      </w:r>
      <w:r w:rsidR="00F948C8" w:rsidRPr="000E790B">
        <w:rPr>
          <w:rFonts w:ascii="Times New Roman" w:hAnsi="Times New Roman" w:cs="Times New Roman"/>
          <w:b/>
          <w:sz w:val="24"/>
          <w:szCs w:val="24"/>
          <w:lang w:val="sq-AL"/>
        </w:rPr>
        <w:t xml:space="preserve"> </w:t>
      </w:r>
      <w:r w:rsidRPr="000E790B">
        <w:rPr>
          <w:rFonts w:ascii="Times New Roman" w:hAnsi="Times New Roman" w:cs="Times New Roman"/>
          <w:b/>
          <w:sz w:val="24"/>
          <w:szCs w:val="24"/>
          <w:lang w:val="sq-AL"/>
        </w:rPr>
        <w:t>nga këto tri vende (Turqi, Rusi, Kinë) ka ndikimin më të mad</w:t>
      </w:r>
      <w:r w:rsidR="006F33ED" w:rsidRPr="000E790B">
        <w:rPr>
          <w:rFonts w:ascii="Times New Roman" w:hAnsi="Times New Roman" w:cs="Times New Roman"/>
          <w:b/>
          <w:sz w:val="24"/>
          <w:szCs w:val="24"/>
          <w:lang w:val="sq-AL"/>
        </w:rPr>
        <w:t xml:space="preserve">h </w:t>
      </w:r>
      <w:r w:rsidR="008B2B6B" w:rsidRPr="000E790B">
        <w:rPr>
          <w:rFonts w:ascii="Times New Roman" w:hAnsi="Times New Roman" w:cs="Times New Roman"/>
          <w:b/>
          <w:sz w:val="24"/>
          <w:szCs w:val="24"/>
          <w:lang w:val="sq-AL"/>
        </w:rPr>
        <w:t>në Shqipëri? - Në aspektin (</w:t>
      </w:r>
      <w:r w:rsidRPr="000E790B">
        <w:rPr>
          <w:rFonts w:ascii="Times New Roman" w:hAnsi="Times New Roman" w:cs="Times New Roman"/>
          <w:b/>
          <w:sz w:val="24"/>
          <w:szCs w:val="24"/>
          <w:lang w:val="sq-AL"/>
        </w:rPr>
        <w:t xml:space="preserve">ekonomi, </w:t>
      </w:r>
      <w:r w:rsidR="008B2B6B" w:rsidRPr="000E790B">
        <w:rPr>
          <w:rFonts w:ascii="Times New Roman" w:hAnsi="Times New Roman" w:cs="Times New Roman"/>
          <w:b/>
          <w:sz w:val="24"/>
          <w:szCs w:val="24"/>
          <w:lang w:val="sq-AL"/>
        </w:rPr>
        <w:t>politikë</w:t>
      </w:r>
      <w:r w:rsidRPr="000E790B">
        <w:rPr>
          <w:rFonts w:ascii="Times New Roman" w:hAnsi="Times New Roman" w:cs="Times New Roman"/>
          <w:b/>
          <w:sz w:val="24"/>
          <w:szCs w:val="24"/>
          <w:lang w:val="sq-AL"/>
        </w:rPr>
        <w:t>, art/kultur</w:t>
      </w:r>
      <w:r w:rsidR="008B2B6B" w:rsidRPr="000E790B">
        <w:rPr>
          <w:rFonts w:ascii="Times New Roman" w:hAnsi="Times New Roman" w:cs="Times New Roman"/>
          <w:b/>
          <w:sz w:val="24"/>
          <w:szCs w:val="24"/>
          <w:lang w:val="sq-AL"/>
        </w:rPr>
        <w:t>ë</w:t>
      </w:r>
      <w:r w:rsidRPr="000E790B">
        <w:rPr>
          <w:rFonts w:ascii="Times New Roman" w:hAnsi="Times New Roman" w:cs="Times New Roman"/>
          <w:b/>
          <w:sz w:val="24"/>
          <w:szCs w:val="24"/>
          <w:lang w:val="sq-AL"/>
        </w:rPr>
        <w:t>)?</w:t>
      </w:r>
    </w:p>
    <w:p w:rsidR="00416D8E" w:rsidRPr="000E790B" w:rsidRDefault="00416D8E" w:rsidP="000E790B">
      <w:pPr>
        <w:spacing w:line="360" w:lineRule="auto"/>
        <w:jc w:val="both"/>
        <w:rPr>
          <w:rFonts w:ascii="Times New Roman" w:hAnsi="Times New Roman" w:cs="Times New Roman"/>
          <w:bCs/>
          <w:sz w:val="24"/>
          <w:szCs w:val="24"/>
          <w:lang w:val="sq-AL"/>
        </w:rPr>
      </w:pPr>
      <w:r w:rsidRPr="000E790B">
        <w:rPr>
          <w:rFonts w:ascii="Times New Roman" w:hAnsi="Times New Roman" w:cs="Times New Roman"/>
          <w:bCs/>
          <w:sz w:val="24"/>
          <w:szCs w:val="24"/>
          <w:lang w:val="sq-AL"/>
        </w:rPr>
        <w:t>Asnjë nga kët</w:t>
      </w:r>
      <w:r w:rsidR="00EB43DA" w:rsidRPr="000E790B">
        <w:rPr>
          <w:rFonts w:ascii="Times New Roman" w:hAnsi="Times New Roman" w:cs="Times New Roman"/>
          <w:bCs/>
          <w:sz w:val="24"/>
          <w:szCs w:val="24"/>
          <w:lang w:val="sq-AL"/>
        </w:rPr>
        <w:t>o</w:t>
      </w:r>
      <w:r w:rsidRPr="000E790B">
        <w:rPr>
          <w:rFonts w:ascii="Times New Roman" w:hAnsi="Times New Roman" w:cs="Times New Roman"/>
          <w:bCs/>
          <w:sz w:val="24"/>
          <w:szCs w:val="24"/>
          <w:lang w:val="sq-AL"/>
        </w:rPr>
        <w:t xml:space="preserve"> vende nuk ka ndikim domethënës në Shqipëri nga pikëpamja e drejtimit strategjik të vendit, por midis të treve, Turqia ka patjetër ndikimin më të madh. Kjo i aplikohet të gjitha fushave.</w:t>
      </w:r>
    </w:p>
    <w:p w:rsidR="005A01BB" w:rsidRPr="000E790B" w:rsidRDefault="00416D8E" w:rsidP="000E790B">
      <w:pPr>
        <w:spacing w:line="360" w:lineRule="auto"/>
        <w:jc w:val="both"/>
        <w:rPr>
          <w:rFonts w:ascii="Times New Roman" w:hAnsi="Times New Roman" w:cs="Times New Roman"/>
          <w:b/>
          <w:i/>
          <w:sz w:val="24"/>
          <w:szCs w:val="24"/>
          <w:lang w:val="sq-AL"/>
        </w:rPr>
      </w:pPr>
      <w:r w:rsidRPr="000E790B">
        <w:rPr>
          <w:rFonts w:ascii="Times New Roman" w:hAnsi="Times New Roman" w:cs="Times New Roman"/>
          <w:b/>
          <w:i/>
          <w:sz w:val="24"/>
          <w:szCs w:val="24"/>
          <w:lang w:val="sq-AL"/>
        </w:rPr>
        <w:t>Intervist</w:t>
      </w:r>
      <w:r w:rsidR="00AC1487" w:rsidRPr="000E790B">
        <w:rPr>
          <w:rFonts w:ascii="Times New Roman" w:hAnsi="Times New Roman" w:cs="Times New Roman"/>
          <w:b/>
          <w:i/>
          <w:sz w:val="24"/>
          <w:szCs w:val="24"/>
          <w:lang w:val="sq-AL"/>
        </w:rPr>
        <w:t>ë</w:t>
      </w:r>
      <w:r w:rsidRPr="000E790B">
        <w:rPr>
          <w:rFonts w:ascii="Times New Roman" w:hAnsi="Times New Roman" w:cs="Times New Roman"/>
          <w:b/>
          <w:i/>
          <w:sz w:val="24"/>
          <w:szCs w:val="24"/>
          <w:lang w:val="sq-AL"/>
        </w:rPr>
        <w:t>: Klajda Gjosha</w:t>
      </w:r>
    </w:p>
    <w:p w:rsidR="00416D8E" w:rsidRPr="000E790B" w:rsidRDefault="00416D8E" w:rsidP="000E790B">
      <w:pPr>
        <w:pStyle w:val="NormalWeb"/>
        <w:numPr>
          <w:ilvl w:val="0"/>
          <w:numId w:val="26"/>
        </w:numPr>
        <w:shd w:val="clear" w:color="auto" w:fill="FFFFFF"/>
        <w:spacing w:before="100" w:after="100" w:line="360" w:lineRule="auto"/>
        <w:jc w:val="both"/>
        <w:rPr>
          <w:b/>
          <w:color w:val="222222"/>
          <w:lang w:val="sq-AL"/>
        </w:rPr>
      </w:pPr>
      <w:r w:rsidRPr="000E790B">
        <w:rPr>
          <w:b/>
          <w:color w:val="222222"/>
          <w:lang w:val="sq-AL"/>
        </w:rPr>
        <w:t>Si e vlerësoni rolin e Shqipërisë në Ballkanin Perëndimor (si aktor politik rajonal)?</w:t>
      </w:r>
    </w:p>
    <w:p w:rsidR="00416D8E" w:rsidRPr="000E790B" w:rsidRDefault="00416D8E" w:rsidP="000E790B">
      <w:pPr>
        <w:pStyle w:val="NormalWeb"/>
        <w:shd w:val="clear" w:color="auto" w:fill="FFFFFF"/>
        <w:spacing w:before="100" w:after="100" w:line="360" w:lineRule="auto"/>
        <w:jc w:val="both"/>
        <w:rPr>
          <w:b/>
          <w:lang w:val="sq-AL"/>
        </w:rPr>
      </w:pPr>
      <w:r w:rsidRPr="000E790B">
        <w:rPr>
          <w:lang w:val="sq-AL"/>
        </w:rPr>
        <w:t xml:space="preserve">Shqipëria ka luajtur gjithmonë një rol konstruktiv në rajon edhe për faktin e ekzistencës së faktorit shqiptar në pjesën më të madhe të vendeve, duke promovuar politikat e </w:t>
      </w:r>
      <w:r w:rsidR="00EB43DA" w:rsidRPr="000E790B">
        <w:rPr>
          <w:lang w:val="sq-AL"/>
        </w:rPr>
        <w:t>fqinjësisë</w:t>
      </w:r>
      <w:r w:rsidRPr="000E790B">
        <w:rPr>
          <w:lang w:val="sq-AL"/>
        </w:rPr>
        <w:t xml:space="preserve"> së mirë. Ka </w:t>
      </w:r>
      <w:r w:rsidR="00EB43DA" w:rsidRPr="000E790B">
        <w:rPr>
          <w:lang w:val="sq-AL"/>
        </w:rPr>
        <w:t>qenë</w:t>
      </w:r>
      <w:r w:rsidRPr="000E790B">
        <w:rPr>
          <w:lang w:val="sq-AL"/>
        </w:rPr>
        <w:t xml:space="preserve"> gjithmonë modeli i bashkëjetesës fetare</w:t>
      </w:r>
      <w:r w:rsidR="00EB43DA" w:rsidRPr="000E790B">
        <w:rPr>
          <w:lang w:val="sq-AL"/>
        </w:rPr>
        <w:t>,</w:t>
      </w:r>
      <w:r w:rsidRPr="000E790B">
        <w:rPr>
          <w:lang w:val="sq-AL"/>
        </w:rPr>
        <w:t xml:space="preserve"> si një vend unik në këtë çështje</w:t>
      </w:r>
      <w:r w:rsidR="00EB43DA" w:rsidRPr="000E790B">
        <w:rPr>
          <w:lang w:val="sq-AL"/>
        </w:rPr>
        <w:t>,</w:t>
      </w:r>
      <w:r w:rsidRPr="000E790B">
        <w:rPr>
          <w:lang w:val="sq-AL"/>
        </w:rPr>
        <w:t xml:space="preserve"> duke dhënë </w:t>
      </w:r>
      <w:r w:rsidR="00EB43DA" w:rsidRPr="000E790B">
        <w:rPr>
          <w:lang w:val="sq-AL"/>
        </w:rPr>
        <w:t>shembullin</w:t>
      </w:r>
      <w:r w:rsidRPr="000E790B">
        <w:rPr>
          <w:lang w:val="sq-AL"/>
        </w:rPr>
        <w:t xml:space="preserve"> më të mirë për rajonin dhe përtej. Shqipëria ka pasur një rol të </w:t>
      </w:r>
      <w:r w:rsidR="00EB43DA" w:rsidRPr="000E790B">
        <w:rPr>
          <w:lang w:val="sq-AL"/>
        </w:rPr>
        <w:t>veçantë</w:t>
      </w:r>
      <w:r w:rsidRPr="000E790B">
        <w:rPr>
          <w:lang w:val="sq-AL"/>
        </w:rPr>
        <w:t xml:space="preserve"> në pavarësinë e Kosovës dhe është munduar të luaj një rol stabilizues në marrëdhënien Kosovë</w:t>
      </w:r>
      <w:r w:rsidR="00EB43DA" w:rsidRPr="000E790B">
        <w:rPr>
          <w:lang w:val="sq-AL"/>
        </w:rPr>
        <w:t>-</w:t>
      </w:r>
      <w:r w:rsidRPr="000E790B">
        <w:rPr>
          <w:lang w:val="sq-AL"/>
        </w:rPr>
        <w:t>Serbi. </w:t>
      </w:r>
    </w:p>
    <w:p w:rsidR="00416D8E" w:rsidRPr="000E790B" w:rsidRDefault="00416D8E" w:rsidP="000E790B">
      <w:pPr>
        <w:pStyle w:val="NormalWeb"/>
        <w:numPr>
          <w:ilvl w:val="0"/>
          <w:numId w:val="26"/>
        </w:numPr>
        <w:shd w:val="clear" w:color="auto" w:fill="FFFFFF"/>
        <w:spacing w:before="100" w:after="100" w:line="360" w:lineRule="auto"/>
        <w:jc w:val="both"/>
        <w:rPr>
          <w:b/>
          <w:color w:val="222222"/>
          <w:lang w:val="sq-AL"/>
        </w:rPr>
      </w:pPr>
      <w:r w:rsidRPr="000E790B">
        <w:rPr>
          <w:b/>
          <w:color w:val="222222"/>
          <w:lang w:val="sq-AL"/>
        </w:rPr>
        <w:t>Në pikëpamjen tuaj, cilat janë sfidat më të rëndësishme</w:t>
      </w:r>
      <w:r w:rsidR="00EB43DA" w:rsidRPr="000E790B">
        <w:rPr>
          <w:b/>
          <w:color w:val="222222"/>
          <w:lang w:val="sq-AL"/>
        </w:rPr>
        <w:t>,</w:t>
      </w:r>
      <w:r w:rsidRPr="000E790B">
        <w:rPr>
          <w:b/>
          <w:color w:val="222222"/>
          <w:lang w:val="sq-AL"/>
        </w:rPr>
        <w:t xml:space="preserve"> me të cilat po përballet Shqipëria sot (kemi parasysh kursin politik brenda dhe jashtë vendit)?</w:t>
      </w:r>
    </w:p>
    <w:p w:rsidR="00416D8E" w:rsidRPr="000E790B" w:rsidRDefault="00416D8E" w:rsidP="000E790B">
      <w:pPr>
        <w:pStyle w:val="NormalWeb"/>
        <w:shd w:val="clear" w:color="auto" w:fill="FFFFFF"/>
        <w:spacing w:line="360" w:lineRule="auto"/>
        <w:jc w:val="both"/>
        <w:rPr>
          <w:lang w:val="sq-AL"/>
        </w:rPr>
      </w:pPr>
      <w:r w:rsidRPr="000E790B">
        <w:rPr>
          <w:lang w:val="sq-AL"/>
        </w:rPr>
        <w:t>Shqipëria sot po përballet më shumë me problemet e brendshme</w:t>
      </w:r>
      <w:r w:rsidR="00EB43DA" w:rsidRPr="000E790B">
        <w:rPr>
          <w:lang w:val="sq-AL"/>
        </w:rPr>
        <w:t>,</w:t>
      </w:r>
      <w:r w:rsidRPr="000E790B">
        <w:rPr>
          <w:lang w:val="sq-AL"/>
        </w:rPr>
        <w:t xml:space="preserve"> ku gjithmonë ka dominuar mungesa e dialogut politik. Kjo ka sjell</w:t>
      </w:r>
      <w:r w:rsidR="00EB43DA" w:rsidRPr="000E790B">
        <w:rPr>
          <w:lang w:val="sq-AL"/>
        </w:rPr>
        <w:t>ë</w:t>
      </w:r>
      <w:r w:rsidRPr="000E790B">
        <w:rPr>
          <w:lang w:val="sq-AL"/>
        </w:rPr>
        <w:t xml:space="preserve"> një krizë demokracie, mungesë të funksionimit të institucioneve, pamundësi të zhvillimit të zgjedhjeve të lira dhe të ndershme dhe e gjitha kjo ka sjellë edhe rrënim të ekonomisë. Kjo situatë e zymtë dhe disi e pashpresë</w:t>
      </w:r>
      <w:r w:rsidR="00EB43DA" w:rsidRPr="000E790B">
        <w:rPr>
          <w:lang w:val="sq-AL"/>
        </w:rPr>
        <w:t>,</w:t>
      </w:r>
      <w:r w:rsidRPr="000E790B">
        <w:rPr>
          <w:lang w:val="sq-AL"/>
        </w:rPr>
        <w:t xml:space="preserve"> ka shkaktuar një valë të madhe të largimit të pjesës më të madhe të shtresës së mesme, </w:t>
      </w:r>
      <w:r w:rsidR="006F33ED" w:rsidRPr="000E790B">
        <w:rPr>
          <w:lang w:val="sq-AL"/>
        </w:rPr>
        <w:t>profesionistëve dhe të</w:t>
      </w:r>
      <w:r w:rsidR="006F33ED" w:rsidRPr="000E790B">
        <w:rPr>
          <w:color w:val="222222"/>
          <w:lang w:val="sq-AL"/>
        </w:rPr>
        <w:t xml:space="preserve"> </w:t>
      </w:r>
      <w:r w:rsidR="006F33ED" w:rsidRPr="000E790B">
        <w:rPr>
          <w:lang w:val="sq-AL"/>
        </w:rPr>
        <w:t>rinjve. </w:t>
      </w:r>
      <w:r w:rsidRPr="000E790B">
        <w:rPr>
          <w:lang w:val="sq-AL"/>
        </w:rPr>
        <w:t>Situata e brendshme nuk e ndihmon pozicionin e Shqipërisë me BE</w:t>
      </w:r>
      <w:r w:rsidR="00EB43DA" w:rsidRPr="000E790B">
        <w:rPr>
          <w:lang w:val="sq-AL"/>
        </w:rPr>
        <w:t>-në</w:t>
      </w:r>
      <w:r w:rsidRPr="000E790B">
        <w:rPr>
          <w:lang w:val="sq-AL"/>
        </w:rPr>
        <w:t xml:space="preserve">, madje e ka penalizuar atë edhe në vendimin e </w:t>
      </w:r>
      <w:r w:rsidR="00EB43DA" w:rsidRPr="000E790B">
        <w:rPr>
          <w:lang w:val="sq-AL"/>
        </w:rPr>
        <w:t>çeljes</w:t>
      </w:r>
      <w:r w:rsidRPr="000E790B">
        <w:rPr>
          <w:lang w:val="sq-AL"/>
        </w:rPr>
        <w:t xml:space="preserve"> së negociatave.</w:t>
      </w:r>
    </w:p>
    <w:p w:rsidR="00416D8E" w:rsidRPr="000E790B" w:rsidRDefault="00416D8E" w:rsidP="000E790B">
      <w:pPr>
        <w:pStyle w:val="NormalWeb"/>
        <w:numPr>
          <w:ilvl w:val="0"/>
          <w:numId w:val="26"/>
        </w:numPr>
        <w:shd w:val="clear" w:color="auto" w:fill="FFFFFF"/>
        <w:spacing w:before="100" w:after="100" w:line="360" w:lineRule="auto"/>
        <w:jc w:val="both"/>
        <w:rPr>
          <w:b/>
          <w:lang w:val="sq-AL"/>
        </w:rPr>
      </w:pPr>
      <w:r w:rsidRPr="000E790B">
        <w:rPr>
          <w:b/>
          <w:lang w:val="sq-AL"/>
        </w:rPr>
        <w:t>Si e vlerësoni ndikimin e vendeve perëndimore SHBA, BE në Shqipëri?</w:t>
      </w:r>
    </w:p>
    <w:p w:rsidR="00ED4570" w:rsidRPr="000E790B" w:rsidRDefault="00416D8E" w:rsidP="000E790B">
      <w:pPr>
        <w:pStyle w:val="NormalWeb"/>
        <w:shd w:val="clear" w:color="auto" w:fill="FFFFFF"/>
        <w:spacing w:beforeAutospacing="0" w:after="0" w:afterAutospacing="0" w:line="360" w:lineRule="auto"/>
        <w:jc w:val="both"/>
        <w:rPr>
          <w:color w:val="000000" w:themeColor="text1"/>
          <w:lang w:val="sq-AL"/>
        </w:rPr>
      </w:pPr>
      <w:r w:rsidRPr="000E790B">
        <w:rPr>
          <w:lang w:val="sq-AL"/>
        </w:rPr>
        <w:t>Ndikimi i SHBA</w:t>
      </w:r>
      <w:r w:rsidR="00ED4570" w:rsidRPr="000E790B">
        <w:rPr>
          <w:lang w:val="sq-AL"/>
        </w:rPr>
        <w:t>-së</w:t>
      </w:r>
      <w:r w:rsidRPr="000E790B">
        <w:rPr>
          <w:lang w:val="sq-AL"/>
        </w:rPr>
        <w:t xml:space="preserve"> dhe BE</w:t>
      </w:r>
      <w:r w:rsidR="00ED4570" w:rsidRPr="000E790B">
        <w:rPr>
          <w:lang w:val="sq-AL"/>
        </w:rPr>
        <w:t>-së</w:t>
      </w:r>
      <w:r w:rsidRPr="000E790B">
        <w:rPr>
          <w:lang w:val="sq-AL"/>
        </w:rPr>
        <w:t xml:space="preserve"> ka qen</w:t>
      </w:r>
      <w:r w:rsidR="00ED4570" w:rsidRPr="000E790B">
        <w:rPr>
          <w:lang w:val="sq-AL"/>
        </w:rPr>
        <w:t>ë</w:t>
      </w:r>
      <w:r w:rsidRPr="000E790B">
        <w:rPr>
          <w:lang w:val="sq-AL"/>
        </w:rPr>
        <w:t xml:space="preserve"> jetik </w:t>
      </w:r>
      <w:r w:rsidR="00EB43DA" w:rsidRPr="000E790B">
        <w:rPr>
          <w:lang w:val="sq-AL"/>
        </w:rPr>
        <w:t>për</w:t>
      </w:r>
      <w:r w:rsidRPr="000E790B">
        <w:rPr>
          <w:lang w:val="sq-AL"/>
        </w:rPr>
        <w:t xml:space="preserve"> </w:t>
      </w:r>
      <w:r w:rsidR="00EB43DA" w:rsidRPr="000E790B">
        <w:rPr>
          <w:lang w:val="sq-AL"/>
        </w:rPr>
        <w:t>Shqipërinë</w:t>
      </w:r>
      <w:r w:rsidRPr="000E790B">
        <w:rPr>
          <w:lang w:val="sq-AL"/>
        </w:rPr>
        <w:t xml:space="preserve"> n</w:t>
      </w:r>
      <w:r w:rsidR="00EB43DA" w:rsidRPr="000E790B">
        <w:rPr>
          <w:lang w:val="sq-AL"/>
        </w:rPr>
        <w:t>ë</w:t>
      </w:r>
      <w:r w:rsidRPr="000E790B">
        <w:rPr>
          <w:lang w:val="sq-AL"/>
        </w:rPr>
        <w:t xml:space="preserve"> shum</w:t>
      </w:r>
      <w:r w:rsidR="00EB43DA" w:rsidRPr="000E790B">
        <w:rPr>
          <w:lang w:val="sq-AL"/>
        </w:rPr>
        <w:t>ë</w:t>
      </w:r>
      <w:r w:rsidRPr="000E790B">
        <w:rPr>
          <w:lang w:val="sq-AL"/>
        </w:rPr>
        <w:t xml:space="preserve"> momente </w:t>
      </w:r>
      <w:r w:rsidR="00EB43DA" w:rsidRPr="000E790B">
        <w:rPr>
          <w:lang w:val="sq-AL"/>
        </w:rPr>
        <w:t>kyçe</w:t>
      </w:r>
      <w:r w:rsidRPr="000E790B">
        <w:rPr>
          <w:lang w:val="sq-AL"/>
        </w:rPr>
        <w:t xml:space="preserve">. </w:t>
      </w:r>
      <w:r w:rsidR="00EB43DA" w:rsidRPr="000E790B">
        <w:rPr>
          <w:lang w:val="sq-AL"/>
        </w:rPr>
        <w:t>Nëse</w:t>
      </w:r>
      <w:r w:rsidRPr="000E790B">
        <w:rPr>
          <w:lang w:val="sq-AL"/>
        </w:rPr>
        <w:t xml:space="preserve"> ne kemi pasur </w:t>
      </w:r>
      <w:r w:rsidR="00ED4570" w:rsidRPr="000E790B">
        <w:rPr>
          <w:lang w:val="sq-AL"/>
        </w:rPr>
        <w:t>një</w:t>
      </w:r>
      <w:r w:rsidRPr="000E790B">
        <w:rPr>
          <w:lang w:val="sq-AL"/>
        </w:rPr>
        <w:t xml:space="preserve"> prioritet</w:t>
      </w:r>
      <w:r w:rsidR="00ED4570" w:rsidRPr="000E790B">
        <w:rPr>
          <w:lang w:val="sq-AL"/>
        </w:rPr>
        <w:t>,</w:t>
      </w:r>
      <w:r w:rsidRPr="000E790B">
        <w:rPr>
          <w:lang w:val="sq-AL"/>
        </w:rPr>
        <w:t xml:space="preserve"> ka qen</w:t>
      </w:r>
      <w:r w:rsidR="00ED4570" w:rsidRPr="000E790B">
        <w:rPr>
          <w:lang w:val="sq-AL"/>
        </w:rPr>
        <w:t>ë</w:t>
      </w:r>
      <w:r w:rsidRPr="000E790B">
        <w:rPr>
          <w:lang w:val="sq-AL"/>
        </w:rPr>
        <w:t xml:space="preserve"> ai i</w:t>
      </w:r>
      <w:r w:rsidR="00ED4570" w:rsidRPr="000E790B">
        <w:rPr>
          <w:lang w:val="sq-AL"/>
        </w:rPr>
        <w:t xml:space="preserve"> integrimit euro</w:t>
      </w:r>
      <w:r w:rsidRPr="000E790B">
        <w:rPr>
          <w:lang w:val="sq-AL"/>
        </w:rPr>
        <w:t>atlantik. Kjo e ka b</w:t>
      </w:r>
      <w:r w:rsidR="00ED4570" w:rsidRPr="000E790B">
        <w:rPr>
          <w:lang w:val="sq-AL"/>
        </w:rPr>
        <w:t>ë</w:t>
      </w:r>
      <w:r w:rsidRPr="000E790B">
        <w:rPr>
          <w:lang w:val="sq-AL"/>
        </w:rPr>
        <w:t>r</w:t>
      </w:r>
      <w:r w:rsidR="00ED4570" w:rsidRPr="000E790B">
        <w:rPr>
          <w:lang w:val="sq-AL"/>
        </w:rPr>
        <w:t>ë</w:t>
      </w:r>
      <w:r w:rsidRPr="000E790B">
        <w:rPr>
          <w:lang w:val="sq-AL"/>
        </w:rPr>
        <w:t xml:space="preserve"> </w:t>
      </w:r>
      <w:r w:rsidR="00ED4570" w:rsidRPr="000E790B">
        <w:rPr>
          <w:lang w:val="sq-AL"/>
        </w:rPr>
        <w:t>Shqipërinë shpeshherë</w:t>
      </w:r>
      <w:r w:rsidRPr="000E790B">
        <w:rPr>
          <w:lang w:val="sq-AL"/>
        </w:rPr>
        <w:t xml:space="preserve"> t</w:t>
      </w:r>
      <w:r w:rsidR="00ED4570" w:rsidRPr="000E790B">
        <w:rPr>
          <w:lang w:val="sq-AL"/>
        </w:rPr>
        <w:t>ë</w:t>
      </w:r>
      <w:r w:rsidRPr="000E790B">
        <w:rPr>
          <w:lang w:val="sq-AL"/>
        </w:rPr>
        <w:t xml:space="preserve"> pacenueshme nga </w:t>
      </w:r>
      <w:r w:rsidR="00ED4570" w:rsidRPr="000E790B">
        <w:rPr>
          <w:lang w:val="sq-AL"/>
        </w:rPr>
        <w:t>palët</w:t>
      </w:r>
      <w:r w:rsidRPr="000E790B">
        <w:rPr>
          <w:lang w:val="sq-AL"/>
        </w:rPr>
        <w:t xml:space="preserve"> e treta. </w:t>
      </w:r>
      <w:r w:rsidR="00ED4570" w:rsidRPr="000E790B">
        <w:rPr>
          <w:lang w:val="sq-AL"/>
        </w:rPr>
        <w:t>SHBA-ja</w:t>
      </w:r>
      <w:r w:rsidRPr="000E790B">
        <w:rPr>
          <w:lang w:val="sq-AL"/>
        </w:rPr>
        <w:t xml:space="preserve"> dhe BE</w:t>
      </w:r>
      <w:r w:rsidR="00ED4570" w:rsidRPr="000E790B">
        <w:rPr>
          <w:lang w:val="sq-AL"/>
        </w:rPr>
        <w:t>-ja</w:t>
      </w:r>
      <w:r w:rsidRPr="000E790B">
        <w:rPr>
          <w:lang w:val="sq-AL"/>
        </w:rPr>
        <w:t xml:space="preserve"> kan</w:t>
      </w:r>
      <w:r w:rsidR="00ED4570" w:rsidRPr="000E790B">
        <w:rPr>
          <w:lang w:val="sq-AL"/>
        </w:rPr>
        <w:t>ë</w:t>
      </w:r>
      <w:r w:rsidRPr="000E790B">
        <w:rPr>
          <w:lang w:val="sq-AL"/>
        </w:rPr>
        <w:t xml:space="preserve"> luajtur rol vendimtar n</w:t>
      </w:r>
      <w:r w:rsidR="00ED4570" w:rsidRPr="000E790B">
        <w:rPr>
          <w:lang w:val="sq-AL"/>
        </w:rPr>
        <w:t>ë</w:t>
      </w:r>
      <w:r w:rsidRPr="000E790B">
        <w:rPr>
          <w:lang w:val="sq-AL"/>
        </w:rPr>
        <w:t xml:space="preserve"> stabilitetin e </w:t>
      </w:r>
      <w:r w:rsidR="00ED4570" w:rsidRPr="000E790B">
        <w:rPr>
          <w:lang w:val="sq-AL"/>
        </w:rPr>
        <w:t>Shqipërisë,</w:t>
      </w:r>
      <w:r w:rsidRPr="000E790B">
        <w:rPr>
          <w:lang w:val="sq-AL"/>
        </w:rPr>
        <w:t xml:space="preserve"> duke zgjidhur edhe </w:t>
      </w:r>
      <w:r w:rsidR="00ED4570" w:rsidRPr="000E790B">
        <w:rPr>
          <w:lang w:val="sq-AL"/>
        </w:rPr>
        <w:t>një</w:t>
      </w:r>
      <w:r w:rsidRPr="000E790B">
        <w:rPr>
          <w:lang w:val="sq-AL"/>
        </w:rPr>
        <w:t xml:space="preserve"> s</w:t>
      </w:r>
      <w:r w:rsidR="00ED4570" w:rsidRPr="000E790B">
        <w:rPr>
          <w:lang w:val="sq-AL"/>
        </w:rPr>
        <w:t>ërë</w:t>
      </w:r>
      <w:r w:rsidRPr="000E790B">
        <w:rPr>
          <w:lang w:val="sq-AL"/>
        </w:rPr>
        <w:t xml:space="preserve"> krizash t</w:t>
      </w:r>
      <w:r w:rsidR="00ED4570" w:rsidRPr="000E790B">
        <w:rPr>
          <w:lang w:val="sq-AL"/>
        </w:rPr>
        <w:t>ë</w:t>
      </w:r>
      <w:r w:rsidRPr="000E790B">
        <w:rPr>
          <w:lang w:val="sq-AL"/>
        </w:rPr>
        <w:t xml:space="preserve"> politik</w:t>
      </w:r>
      <w:r w:rsidR="00ED4570" w:rsidRPr="000E790B">
        <w:rPr>
          <w:lang w:val="sq-AL"/>
        </w:rPr>
        <w:t>ë</w:t>
      </w:r>
      <w:r w:rsidRPr="000E790B">
        <w:rPr>
          <w:lang w:val="sq-AL"/>
        </w:rPr>
        <w:t>s ton</w:t>
      </w:r>
      <w:r w:rsidR="00ED4570" w:rsidRPr="000E790B">
        <w:rPr>
          <w:lang w:val="sq-AL"/>
        </w:rPr>
        <w:t>ë</w:t>
      </w:r>
      <w:r w:rsidRPr="000E790B">
        <w:rPr>
          <w:lang w:val="sq-AL"/>
        </w:rPr>
        <w:t xml:space="preserve"> t</w:t>
      </w:r>
      <w:r w:rsidR="00ED4570" w:rsidRPr="000E790B">
        <w:rPr>
          <w:lang w:val="sq-AL"/>
        </w:rPr>
        <w:t xml:space="preserve">ë </w:t>
      </w:r>
      <w:r w:rsidRPr="000E790B">
        <w:rPr>
          <w:lang w:val="sq-AL"/>
        </w:rPr>
        <w:t xml:space="preserve">brendshme. </w:t>
      </w:r>
      <w:r w:rsidR="00ED4570" w:rsidRPr="000E790B">
        <w:rPr>
          <w:lang w:val="sq-AL"/>
        </w:rPr>
        <w:t>Janë</w:t>
      </w:r>
      <w:r w:rsidRPr="000E790B">
        <w:rPr>
          <w:lang w:val="sq-AL"/>
        </w:rPr>
        <w:t xml:space="preserve"> dy partner</w:t>
      </w:r>
      <w:r w:rsidR="00ED4570" w:rsidRPr="000E790B">
        <w:rPr>
          <w:lang w:val="sq-AL"/>
        </w:rPr>
        <w:t>ë</w:t>
      </w:r>
      <w:r w:rsidRPr="000E790B">
        <w:rPr>
          <w:lang w:val="sq-AL"/>
        </w:rPr>
        <w:t xml:space="preserve"> q</w:t>
      </w:r>
      <w:r w:rsidR="00ED4570" w:rsidRPr="000E790B">
        <w:rPr>
          <w:lang w:val="sq-AL"/>
        </w:rPr>
        <w:t>ë</w:t>
      </w:r>
      <w:r w:rsidRPr="000E790B">
        <w:rPr>
          <w:lang w:val="sq-AL"/>
        </w:rPr>
        <w:t xml:space="preserve"> kan</w:t>
      </w:r>
      <w:r w:rsidR="00ED4570" w:rsidRPr="000E790B">
        <w:rPr>
          <w:lang w:val="sq-AL"/>
        </w:rPr>
        <w:t>ë</w:t>
      </w:r>
      <w:r w:rsidRPr="000E790B">
        <w:rPr>
          <w:lang w:val="sq-AL"/>
        </w:rPr>
        <w:t xml:space="preserve"> investuar pafund n</w:t>
      </w:r>
      <w:r w:rsidR="00ED4570" w:rsidRPr="000E790B">
        <w:rPr>
          <w:lang w:val="sq-AL"/>
        </w:rPr>
        <w:t>ë</w:t>
      </w:r>
      <w:r w:rsidRPr="000E790B">
        <w:rPr>
          <w:lang w:val="sq-AL"/>
        </w:rPr>
        <w:t xml:space="preserve"> reforma </w:t>
      </w:r>
      <w:r w:rsidR="00ED4570" w:rsidRPr="000E790B">
        <w:rPr>
          <w:lang w:val="sq-AL"/>
        </w:rPr>
        <w:t>kyçe,</w:t>
      </w:r>
      <w:r w:rsidRPr="000E790B">
        <w:rPr>
          <w:lang w:val="sq-AL"/>
        </w:rPr>
        <w:t xml:space="preserve"> duke shtyr</w:t>
      </w:r>
      <w:r w:rsidR="00ED4570" w:rsidRPr="000E790B">
        <w:rPr>
          <w:lang w:val="sq-AL"/>
        </w:rPr>
        <w:t>ë</w:t>
      </w:r>
      <w:r w:rsidRPr="000E790B">
        <w:rPr>
          <w:lang w:val="sq-AL"/>
        </w:rPr>
        <w:t xml:space="preserve"> </w:t>
      </w:r>
      <w:r w:rsidR="00ED4570" w:rsidRPr="000E790B">
        <w:rPr>
          <w:lang w:val="sq-AL"/>
        </w:rPr>
        <w:t>kështu përpara,</w:t>
      </w:r>
      <w:r w:rsidRPr="000E790B">
        <w:rPr>
          <w:lang w:val="sq-AL"/>
        </w:rPr>
        <w:t xml:space="preserve"> si modernizimin, ndryshimin e mentalitetit</w:t>
      </w:r>
      <w:r w:rsidRPr="000E790B">
        <w:rPr>
          <w:color w:val="000000" w:themeColor="text1"/>
          <w:lang w:val="sq-AL"/>
        </w:rPr>
        <w:t xml:space="preserve">, rritjen e </w:t>
      </w:r>
      <w:r w:rsidR="00ED4570" w:rsidRPr="000E790B">
        <w:rPr>
          <w:color w:val="000000" w:themeColor="text1"/>
          <w:lang w:val="sq-AL"/>
        </w:rPr>
        <w:t>standardeve</w:t>
      </w:r>
      <w:r w:rsidRPr="000E790B">
        <w:rPr>
          <w:color w:val="000000" w:themeColor="text1"/>
          <w:lang w:val="sq-AL"/>
        </w:rPr>
        <w:t xml:space="preserve"> dhe perspektiv</w:t>
      </w:r>
      <w:r w:rsidR="00ED4570" w:rsidRPr="000E790B">
        <w:rPr>
          <w:color w:val="000000" w:themeColor="text1"/>
          <w:lang w:val="sq-AL"/>
        </w:rPr>
        <w:t>ë</w:t>
      </w:r>
      <w:r w:rsidRPr="000E790B">
        <w:rPr>
          <w:color w:val="000000" w:themeColor="text1"/>
          <w:lang w:val="sq-AL"/>
        </w:rPr>
        <w:t>n ton</w:t>
      </w:r>
      <w:r w:rsidR="00ED4570" w:rsidRPr="000E790B">
        <w:rPr>
          <w:color w:val="000000" w:themeColor="text1"/>
          <w:lang w:val="sq-AL"/>
        </w:rPr>
        <w:t xml:space="preserve">ë evropiane. </w:t>
      </w:r>
    </w:p>
    <w:p w:rsidR="00416D8E" w:rsidRPr="000E790B" w:rsidRDefault="00416D8E" w:rsidP="000E790B">
      <w:pPr>
        <w:pStyle w:val="NormalWeb"/>
        <w:shd w:val="clear" w:color="auto" w:fill="FFFFFF"/>
        <w:spacing w:beforeAutospacing="0" w:after="0" w:afterAutospacing="0" w:line="360" w:lineRule="auto"/>
        <w:jc w:val="both"/>
        <w:rPr>
          <w:color w:val="000000" w:themeColor="text1"/>
          <w:lang w:val="sq-AL"/>
        </w:rPr>
      </w:pPr>
      <w:r w:rsidRPr="000E790B">
        <w:rPr>
          <w:color w:val="000000" w:themeColor="text1"/>
          <w:lang w:val="sq-AL"/>
        </w:rPr>
        <w:t xml:space="preserve">BE gjithashtu dallon edhe </w:t>
      </w:r>
      <w:r w:rsidR="00ED4570" w:rsidRPr="000E790B">
        <w:rPr>
          <w:color w:val="000000" w:themeColor="text1"/>
          <w:lang w:val="sq-AL"/>
        </w:rPr>
        <w:t>për</w:t>
      </w:r>
      <w:r w:rsidRPr="000E790B">
        <w:rPr>
          <w:color w:val="000000" w:themeColor="text1"/>
          <w:lang w:val="sq-AL"/>
        </w:rPr>
        <w:t xml:space="preserve"> investimet kryesore n</w:t>
      </w:r>
      <w:r w:rsidR="00ED4570" w:rsidRPr="000E790B">
        <w:rPr>
          <w:color w:val="000000" w:themeColor="text1"/>
          <w:lang w:val="sq-AL"/>
        </w:rPr>
        <w:t>ë</w:t>
      </w:r>
      <w:r w:rsidRPr="000E790B">
        <w:rPr>
          <w:color w:val="000000" w:themeColor="text1"/>
          <w:lang w:val="sq-AL"/>
        </w:rPr>
        <w:t xml:space="preserve"> vendin ton</w:t>
      </w:r>
      <w:r w:rsidR="00ED4570" w:rsidRPr="000E790B">
        <w:rPr>
          <w:color w:val="000000" w:themeColor="text1"/>
          <w:lang w:val="sq-AL"/>
        </w:rPr>
        <w:t>ë,</w:t>
      </w:r>
      <w:r w:rsidRPr="000E790B">
        <w:rPr>
          <w:color w:val="000000" w:themeColor="text1"/>
          <w:lang w:val="sq-AL"/>
        </w:rPr>
        <w:t xml:space="preserve"> duke i </w:t>
      </w:r>
      <w:r w:rsidR="00ED4570" w:rsidRPr="000E790B">
        <w:rPr>
          <w:color w:val="000000" w:themeColor="text1"/>
          <w:lang w:val="sq-AL"/>
        </w:rPr>
        <w:t>dhënë</w:t>
      </w:r>
      <w:r w:rsidRPr="000E790B">
        <w:rPr>
          <w:color w:val="000000" w:themeColor="text1"/>
          <w:lang w:val="sq-AL"/>
        </w:rPr>
        <w:t xml:space="preserve"> </w:t>
      </w:r>
      <w:r w:rsidR="00ED4570" w:rsidRPr="000E790B">
        <w:rPr>
          <w:color w:val="000000" w:themeColor="text1"/>
          <w:lang w:val="sq-AL"/>
        </w:rPr>
        <w:t>një</w:t>
      </w:r>
      <w:r w:rsidRPr="000E790B">
        <w:rPr>
          <w:color w:val="000000" w:themeColor="text1"/>
          <w:lang w:val="sq-AL"/>
        </w:rPr>
        <w:t xml:space="preserve"> </w:t>
      </w:r>
      <w:r w:rsidR="00ED4570" w:rsidRPr="000E790B">
        <w:rPr>
          <w:color w:val="000000" w:themeColor="text1"/>
          <w:lang w:val="sq-AL"/>
        </w:rPr>
        <w:t>mbështetje</w:t>
      </w:r>
      <w:r w:rsidRPr="000E790B">
        <w:rPr>
          <w:color w:val="000000" w:themeColor="text1"/>
          <w:lang w:val="sq-AL"/>
        </w:rPr>
        <w:t xml:space="preserve"> sektorit ekonomik. </w:t>
      </w:r>
      <w:r w:rsidR="00ED4570" w:rsidRPr="000E790B">
        <w:rPr>
          <w:color w:val="000000" w:themeColor="text1"/>
          <w:lang w:val="sq-AL"/>
        </w:rPr>
        <w:t>Megjithatë,</w:t>
      </w:r>
      <w:r w:rsidRPr="000E790B">
        <w:rPr>
          <w:color w:val="000000" w:themeColor="text1"/>
          <w:lang w:val="sq-AL"/>
        </w:rPr>
        <w:t xml:space="preserve"> Evropa dhe Shtetet e Bashkuara, në mos po distancohen më tepër, me siguri nuk po gjenerojnë një imazh të ambicies së përbashkët dhe kjo realisht reflektohet s</w:t>
      </w:r>
      <w:r w:rsidR="00ED4570" w:rsidRPr="000E790B">
        <w:rPr>
          <w:color w:val="000000" w:themeColor="text1"/>
          <w:lang w:val="sq-AL"/>
        </w:rPr>
        <w:t>ë</w:t>
      </w:r>
      <w:r w:rsidRPr="000E790B">
        <w:rPr>
          <w:color w:val="000000" w:themeColor="text1"/>
          <w:lang w:val="sq-AL"/>
        </w:rPr>
        <w:t xml:space="preserve"> </w:t>
      </w:r>
      <w:r w:rsidRPr="000E790B">
        <w:rPr>
          <w:color w:val="000000" w:themeColor="text1"/>
          <w:shd w:val="clear" w:color="auto" w:fill="FFFFFF"/>
          <w:lang w:val="sq-AL"/>
        </w:rPr>
        <w:t xml:space="preserve">fundmi edhe te fokusi ndaj </w:t>
      </w:r>
      <w:r w:rsidR="00ED4570" w:rsidRPr="000E790B">
        <w:rPr>
          <w:color w:val="000000" w:themeColor="text1"/>
          <w:shd w:val="clear" w:color="auto" w:fill="FFFFFF"/>
          <w:lang w:val="sq-AL"/>
        </w:rPr>
        <w:t>Shqipërisë</w:t>
      </w:r>
      <w:r w:rsidRPr="000E790B">
        <w:rPr>
          <w:color w:val="000000" w:themeColor="text1"/>
          <w:shd w:val="clear" w:color="auto" w:fill="FFFFFF"/>
          <w:lang w:val="sq-AL"/>
        </w:rPr>
        <w:t xml:space="preserve"> dhe Ballkanit Perëndimor. Kjo </w:t>
      </w:r>
      <w:r w:rsidR="00ED4570" w:rsidRPr="000E790B">
        <w:rPr>
          <w:color w:val="000000" w:themeColor="text1"/>
          <w:shd w:val="clear" w:color="auto" w:fill="FFFFFF"/>
          <w:lang w:val="sq-AL"/>
        </w:rPr>
        <w:t>është</w:t>
      </w:r>
      <w:r w:rsidRPr="000E790B">
        <w:rPr>
          <w:color w:val="000000" w:themeColor="text1"/>
          <w:shd w:val="clear" w:color="auto" w:fill="FFFFFF"/>
          <w:lang w:val="sq-AL"/>
        </w:rPr>
        <w:t xml:space="preserve"> v</w:t>
      </w:r>
      <w:r w:rsidR="00ED4570" w:rsidRPr="000E790B">
        <w:rPr>
          <w:color w:val="000000" w:themeColor="text1"/>
          <w:shd w:val="clear" w:color="auto" w:fill="FFFFFF"/>
          <w:lang w:val="sq-AL"/>
        </w:rPr>
        <w:t>ë</w:t>
      </w:r>
      <w:r w:rsidRPr="000E790B">
        <w:rPr>
          <w:color w:val="000000" w:themeColor="text1"/>
          <w:shd w:val="clear" w:color="auto" w:fill="FFFFFF"/>
          <w:lang w:val="sq-AL"/>
        </w:rPr>
        <w:t>n</w:t>
      </w:r>
      <w:r w:rsidR="00ED4570" w:rsidRPr="000E790B">
        <w:rPr>
          <w:color w:val="000000" w:themeColor="text1"/>
          <w:shd w:val="clear" w:color="auto" w:fill="FFFFFF"/>
          <w:lang w:val="sq-AL"/>
        </w:rPr>
        <w:t>ë</w:t>
      </w:r>
      <w:r w:rsidRPr="000E790B">
        <w:rPr>
          <w:color w:val="000000" w:themeColor="text1"/>
          <w:shd w:val="clear" w:color="auto" w:fill="FFFFFF"/>
          <w:lang w:val="sq-AL"/>
        </w:rPr>
        <w:t xml:space="preserve"> re edhe n</w:t>
      </w:r>
      <w:r w:rsidR="00ED4570" w:rsidRPr="000E790B">
        <w:rPr>
          <w:color w:val="000000" w:themeColor="text1"/>
          <w:shd w:val="clear" w:color="auto" w:fill="FFFFFF"/>
          <w:lang w:val="sq-AL"/>
        </w:rPr>
        <w:t>ë</w:t>
      </w:r>
      <w:r w:rsidRPr="000E790B">
        <w:rPr>
          <w:color w:val="000000" w:themeColor="text1"/>
          <w:shd w:val="clear" w:color="auto" w:fill="FFFFFF"/>
          <w:lang w:val="sq-AL"/>
        </w:rPr>
        <w:t xml:space="preserve"> </w:t>
      </w:r>
      <w:r w:rsidR="00ED4570" w:rsidRPr="000E790B">
        <w:rPr>
          <w:color w:val="000000" w:themeColor="text1"/>
          <w:shd w:val="clear" w:color="auto" w:fill="FFFFFF"/>
          <w:lang w:val="sq-AL"/>
        </w:rPr>
        <w:t>krizën</w:t>
      </w:r>
      <w:r w:rsidRPr="000E790B">
        <w:rPr>
          <w:color w:val="000000" w:themeColor="text1"/>
          <w:shd w:val="clear" w:color="auto" w:fill="FFFFFF"/>
          <w:lang w:val="sq-AL"/>
        </w:rPr>
        <w:t xml:space="preserve"> e fundit q</w:t>
      </w:r>
      <w:r w:rsidR="00ED4570" w:rsidRPr="000E790B">
        <w:rPr>
          <w:color w:val="000000" w:themeColor="text1"/>
          <w:shd w:val="clear" w:color="auto" w:fill="FFFFFF"/>
          <w:lang w:val="sq-AL"/>
        </w:rPr>
        <w:t>ë</w:t>
      </w:r>
      <w:r w:rsidRPr="000E790B">
        <w:rPr>
          <w:color w:val="000000" w:themeColor="text1"/>
          <w:shd w:val="clear" w:color="auto" w:fill="FFFFFF"/>
          <w:lang w:val="sq-AL"/>
        </w:rPr>
        <w:t xml:space="preserve"> po kalon Shqipëria.</w:t>
      </w:r>
    </w:p>
    <w:p w:rsidR="00416D8E" w:rsidRPr="000E790B" w:rsidRDefault="00416D8E" w:rsidP="000E790B">
      <w:pPr>
        <w:pStyle w:val="NormalWeb"/>
        <w:numPr>
          <w:ilvl w:val="0"/>
          <w:numId w:val="26"/>
        </w:numPr>
        <w:shd w:val="clear" w:color="auto" w:fill="FFFFFF"/>
        <w:spacing w:before="100" w:after="100" w:line="360" w:lineRule="auto"/>
        <w:jc w:val="both"/>
        <w:rPr>
          <w:b/>
          <w:color w:val="000000" w:themeColor="text1"/>
          <w:lang w:val="sq-AL"/>
        </w:rPr>
      </w:pPr>
      <w:r w:rsidRPr="000E790B">
        <w:rPr>
          <w:b/>
          <w:color w:val="000000" w:themeColor="text1"/>
          <w:lang w:val="sq-AL"/>
        </w:rPr>
        <w:t>Si e vlerësoni ndikimin e Rusisë/ Turqisë/ Kinës në Shqipëri?</w:t>
      </w:r>
    </w:p>
    <w:p w:rsidR="00416D8E" w:rsidRDefault="00416D8E" w:rsidP="000E790B">
      <w:pPr>
        <w:pStyle w:val="NormalWeb"/>
        <w:shd w:val="clear" w:color="auto" w:fill="FFFFFF"/>
        <w:spacing w:line="360" w:lineRule="auto"/>
        <w:jc w:val="both"/>
        <w:rPr>
          <w:color w:val="000000" w:themeColor="text1"/>
          <w:lang w:val="sq-AL"/>
        </w:rPr>
      </w:pPr>
      <w:r w:rsidRPr="000E790B">
        <w:rPr>
          <w:color w:val="000000" w:themeColor="text1"/>
          <w:lang w:val="sq-AL"/>
        </w:rPr>
        <w:t>Mendoj se vendi që ndikon më shumë në politikën dhe ekonominë shqiptare është Turqia, e cila disponon një pjesë të mirë të investimeve në disa sektorë</w:t>
      </w:r>
      <w:r w:rsidR="00ED4570" w:rsidRPr="000E790B">
        <w:rPr>
          <w:color w:val="000000" w:themeColor="text1"/>
          <w:lang w:val="sq-AL"/>
        </w:rPr>
        <w:t>,</w:t>
      </w:r>
      <w:r w:rsidRPr="000E790B">
        <w:rPr>
          <w:color w:val="000000" w:themeColor="text1"/>
          <w:lang w:val="sq-AL"/>
        </w:rPr>
        <w:t xml:space="preserve"> duke filluar me edukimin, ushtrinë, biznesin e vogël dhe të mesëm. Gjithmonë ka </w:t>
      </w:r>
      <w:r w:rsidR="00ED4570" w:rsidRPr="000E790B">
        <w:rPr>
          <w:color w:val="000000" w:themeColor="text1"/>
          <w:lang w:val="sq-AL"/>
        </w:rPr>
        <w:t>qenë</w:t>
      </w:r>
      <w:r w:rsidRPr="000E790B">
        <w:rPr>
          <w:color w:val="000000" w:themeColor="text1"/>
          <w:lang w:val="sq-AL"/>
        </w:rPr>
        <w:t xml:space="preserve"> një pikëpyetje roli i Erdogan</w:t>
      </w:r>
      <w:r w:rsidR="00AC1487" w:rsidRPr="000E790B">
        <w:rPr>
          <w:color w:val="000000" w:themeColor="text1"/>
          <w:lang w:val="sq-AL"/>
        </w:rPr>
        <w:t xml:space="preserve">it </w:t>
      </w:r>
      <w:r w:rsidRPr="000E790B">
        <w:rPr>
          <w:color w:val="000000" w:themeColor="text1"/>
          <w:lang w:val="sq-AL"/>
        </w:rPr>
        <w:t xml:space="preserve">në lidhje me kryeministrin Rama dhe influenca e tij në politikë. Kina dhe Rusia nuk kanë </w:t>
      </w:r>
      <w:r w:rsidR="00ED4570" w:rsidRPr="000E790B">
        <w:rPr>
          <w:color w:val="000000" w:themeColor="text1"/>
          <w:lang w:val="sq-AL"/>
        </w:rPr>
        <w:t>qenë</w:t>
      </w:r>
      <w:r w:rsidRPr="000E790B">
        <w:rPr>
          <w:color w:val="000000" w:themeColor="text1"/>
          <w:lang w:val="sq-AL"/>
        </w:rPr>
        <w:t xml:space="preserve"> asnjëherë influencuese në politikën tonë</w:t>
      </w:r>
      <w:r w:rsidR="00ED4570" w:rsidRPr="000E790B">
        <w:rPr>
          <w:color w:val="000000" w:themeColor="text1"/>
          <w:lang w:val="sq-AL"/>
        </w:rPr>
        <w:t>,</w:t>
      </w:r>
      <w:r w:rsidRPr="000E790B">
        <w:rPr>
          <w:color w:val="000000" w:themeColor="text1"/>
          <w:lang w:val="sq-AL"/>
        </w:rPr>
        <w:t xml:space="preserve"> pasi gjithmonë ne i kemi qëndruar besnikë perspektivës </w:t>
      </w:r>
      <w:r w:rsidR="00ED4570" w:rsidRPr="000E790B">
        <w:rPr>
          <w:color w:val="000000" w:themeColor="text1"/>
          <w:lang w:val="sq-AL"/>
        </w:rPr>
        <w:t>evropiane</w:t>
      </w:r>
      <w:r w:rsidRPr="000E790B">
        <w:rPr>
          <w:color w:val="000000" w:themeColor="text1"/>
          <w:lang w:val="sq-AL"/>
        </w:rPr>
        <w:t>.</w:t>
      </w:r>
    </w:p>
    <w:p w:rsidR="00416D8E" w:rsidRPr="000E790B" w:rsidRDefault="00416D8E" w:rsidP="000E790B">
      <w:pPr>
        <w:pStyle w:val="NormalWeb"/>
        <w:numPr>
          <w:ilvl w:val="0"/>
          <w:numId w:val="26"/>
        </w:numPr>
        <w:shd w:val="clear" w:color="auto" w:fill="FFFFFF"/>
        <w:spacing w:before="100" w:after="100" w:line="360" w:lineRule="auto"/>
        <w:jc w:val="both"/>
        <w:rPr>
          <w:b/>
          <w:lang w:val="sq-AL"/>
        </w:rPr>
      </w:pPr>
      <w:r w:rsidRPr="000E790B">
        <w:rPr>
          <w:b/>
          <w:lang w:val="sq-AL"/>
        </w:rPr>
        <w:t>Cil</w:t>
      </w:r>
      <w:r w:rsidR="00ED4570" w:rsidRPr="000E790B">
        <w:rPr>
          <w:b/>
          <w:lang w:val="sq-AL"/>
        </w:rPr>
        <w:t>a</w:t>
      </w:r>
      <w:r w:rsidRPr="000E790B">
        <w:rPr>
          <w:b/>
          <w:lang w:val="sq-AL"/>
        </w:rPr>
        <w:t xml:space="preserve"> nga këto tri vende (Turqi, Rusi</w:t>
      </w:r>
      <w:r w:rsidR="006F33ED" w:rsidRPr="000E790B">
        <w:rPr>
          <w:b/>
          <w:lang w:val="sq-AL"/>
        </w:rPr>
        <w:t xml:space="preserve">, Kinë) ka ndikimin më të madh </w:t>
      </w:r>
      <w:r w:rsidRPr="000E790B">
        <w:rPr>
          <w:b/>
          <w:lang w:val="sq-AL"/>
        </w:rPr>
        <w:t xml:space="preserve">në Shqipëri? - Në aspektin (ekonomi, </w:t>
      </w:r>
      <w:r w:rsidR="00ED4570" w:rsidRPr="000E790B">
        <w:rPr>
          <w:b/>
          <w:lang w:val="sq-AL"/>
        </w:rPr>
        <w:t>politikë</w:t>
      </w:r>
      <w:r w:rsidRPr="000E790B">
        <w:rPr>
          <w:b/>
          <w:lang w:val="sq-AL"/>
        </w:rPr>
        <w:t>, art/kultur</w:t>
      </w:r>
      <w:r w:rsidR="00ED4570" w:rsidRPr="000E790B">
        <w:rPr>
          <w:b/>
          <w:lang w:val="sq-AL"/>
        </w:rPr>
        <w:t>ë</w:t>
      </w:r>
      <w:r w:rsidRPr="000E790B">
        <w:rPr>
          <w:b/>
          <w:lang w:val="sq-AL"/>
        </w:rPr>
        <w:t>)?</w:t>
      </w:r>
    </w:p>
    <w:p w:rsidR="00416D8E" w:rsidRDefault="00ED4570" w:rsidP="000E790B">
      <w:pPr>
        <w:pStyle w:val="NormalWeb"/>
        <w:shd w:val="clear" w:color="auto" w:fill="FFFFFF"/>
        <w:spacing w:line="360" w:lineRule="auto"/>
        <w:jc w:val="both"/>
        <w:rPr>
          <w:lang w:val="sq-AL"/>
        </w:rPr>
      </w:pPr>
      <w:r w:rsidRPr="000E790B">
        <w:rPr>
          <w:lang w:val="sq-AL"/>
        </w:rPr>
        <w:t>Të</w:t>
      </w:r>
      <w:r w:rsidR="00416D8E" w:rsidRPr="000E790B">
        <w:rPr>
          <w:lang w:val="sq-AL"/>
        </w:rPr>
        <w:t xml:space="preserve"> </w:t>
      </w:r>
      <w:r w:rsidRPr="000E790B">
        <w:rPr>
          <w:lang w:val="sq-AL"/>
        </w:rPr>
        <w:t>tria</w:t>
      </w:r>
      <w:r w:rsidR="00416D8E" w:rsidRPr="000E790B">
        <w:rPr>
          <w:lang w:val="sq-AL"/>
        </w:rPr>
        <w:t xml:space="preserve"> vendet e shohin </w:t>
      </w:r>
      <w:r w:rsidRPr="000E790B">
        <w:rPr>
          <w:lang w:val="sq-AL"/>
        </w:rPr>
        <w:t>Shqipërinë</w:t>
      </w:r>
      <w:r w:rsidR="00416D8E" w:rsidRPr="000E790B">
        <w:rPr>
          <w:lang w:val="sq-AL"/>
        </w:rPr>
        <w:t xml:space="preserve"> n</w:t>
      </w:r>
      <w:r w:rsidRPr="000E790B">
        <w:rPr>
          <w:lang w:val="sq-AL"/>
        </w:rPr>
        <w:t>ë</w:t>
      </w:r>
      <w:r w:rsidR="00416D8E" w:rsidRPr="000E790B">
        <w:rPr>
          <w:lang w:val="sq-AL"/>
        </w:rPr>
        <w:t xml:space="preserve"> </w:t>
      </w:r>
      <w:r w:rsidRPr="000E790B">
        <w:rPr>
          <w:lang w:val="sq-AL"/>
        </w:rPr>
        <w:t>një</w:t>
      </w:r>
      <w:r w:rsidR="00416D8E" w:rsidRPr="000E790B">
        <w:rPr>
          <w:lang w:val="sq-AL"/>
        </w:rPr>
        <w:t xml:space="preserve"> rol </w:t>
      </w:r>
      <w:r w:rsidRPr="000E790B">
        <w:rPr>
          <w:lang w:val="sq-AL"/>
        </w:rPr>
        <w:t>kyç</w:t>
      </w:r>
      <w:r w:rsidR="00416D8E" w:rsidRPr="000E790B">
        <w:rPr>
          <w:lang w:val="sq-AL"/>
        </w:rPr>
        <w:t xml:space="preserve"> gjeostrategjik. N</w:t>
      </w:r>
      <w:r w:rsidRPr="000E790B">
        <w:rPr>
          <w:lang w:val="sq-AL"/>
        </w:rPr>
        <w:t>ë</w:t>
      </w:r>
      <w:r w:rsidR="00416D8E" w:rsidRPr="000E790B">
        <w:rPr>
          <w:lang w:val="sq-AL"/>
        </w:rPr>
        <w:t xml:space="preserve"> </w:t>
      </w:r>
      <w:r w:rsidRPr="000E790B">
        <w:rPr>
          <w:lang w:val="sq-AL"/>
        </w:rPr>
        <w:t>përgjithësi,</w:t>
      </w:r>
      <w:r w:rsidR="00416D8E" w:rsidRPr="000E790B">
        <w:rPr>
          <w:lang w:val="sq-AL"/>
        </w:rPr>
        <w:t xml:space="preserve"> </w:t>
      </w:r>
      <w:r w:rsidRPr="000E790B">
        <w:rPr>
          <w:lang w:val="sq-AL"/>
        </w:rPr>
        <w:t>Shqipëria</w:t>
      </w:r>
      <w:r w:rsidR="00416D8E" w:rsidRPr="000E790B">
        <w:rPr>
          <w:lang w:val="sq-AL"/>
        </w:rPr>
        <w:t xml:space="preserve"> </w:t>
      </w:r>
      <w:r w:rsidRPr="000E790B">
        <w:rPr>
          <w:lang w:val="sq-AL"/>
        </w:rPr>
        <w:t xml:space="preserve">i </w:t>
      </w:r>
      <w:r w:rsidR="00416D8E" w:rsidRPr="000E790B">
        <w:rPr>
          <w:lang w:val="sq-AL"/>
        </w:rPr>
        <w:t xml:space="preserve">ka </w:t>
      </w:r>
      <w:r w:rsidRPr="000E790B">
        <w:rPr>
          <w:lang w:val="sq-AL"/>
        </w:rPr>
        <w:t>mirëpritur</w:t>
      </w:r>
      <w:r w:rsidR="00416D8E" w:rsidRPr="000E790B">
        <w:rPr>
          <w:lang w:val="sq-AL"/>
        </w:rPr>
        <w:t xml:space="preserve"> investimet </w:t>
      </w:r>
      <w:r w:rsidRPr="000E790B">
        <w:rPr>
          <w:lang w:val="sq-AL"/>
        </w:rPr>
        <w:t>e</w:t>
      </w:r>
      <w:r w:rsidR="00416D8E" w:rsidRPr="000E790B">
        <w:rPr>
          <w:lang w:val="sq-AL"/>
        </w:rPr>
        <w:t xml:space="preserve"> </w:t>
      </w:r>
      <w:r w:rsidRPr="000E790B">
        <w:rPr>
          <w:lang w:val="sq-AL"/>
        </w:rPr>
        <w:t xml:space="preserve">të tri </w:t>
      </w:r>
      <w:r w:rsidR="00416D8E" w:rsidRPr="000E790B">
        <w:rPr>
          <w:lang w:val="sq-AL"/>
        </w:rPr>
        <w:t>vende</w:t>
      </w:r>
      <w:r w:rsidRPr="000E790B">
        <w:rPr>
          <w:lang w:val="sq-AL"/>
        </w:rPr>
        <w:t>ve,</w:t>
      </w:r>
      <w:r w:rsidR="00416D8E" w:rsidRPr="000E790B">
        <w:rPr>
          <w:lang w:val="sq-AL"/>
        </w:rPr>
        <w:t xml:space="preserve"> por </w:t>
      </w:r>
      <w:r w:rsidRPr="000E790B">
        <w:rPr>
          <w:lang w:val="sq-AL"/>
        </w:rPr>
        <w:t>asnjëherë</w:t>
      </w:r>
      <w:r w:rsidR="00416D8E" w:rsidRPr="000E790B">
        <w:rPr>
          <w:lang w:val="sq-AL"/>
        </w:rPr>
        <w:t xml:space="preserve"> nuk ka pasur alternativ</w:t>
      </w:r>
      <w:r w:rsidRPr="000E790B">
        <w:rPr>
          <w:lang w:val="sq-AL"/>
        </w:rPr>
        <w:t>ë</w:t>
      </w:r>
      <w:r w:rsidR="00416D8E" w:rsidRPr="000E790B">
        <w:rPr>
          <w:lang w:val="sq-AL"/>
        </w:rPr>
        <w:t xml:space="preserve"> </w:t>
      </w:r>
      <w:r w:rsidRPr="000E790B">
        <w:rPr>
          <w:lang w:val="sq-AL"/>
        </w:rPr>
        <w:t>tjetër</w:t>
      </w:r>
      <w:r w:rsidR="00416D8E" w:rsidRPr="000E790B">
        <w:rPr>
          <w:lang w:val="sq-AL"/>
        </w:rPr>
        <w:t xml:space="preserve"> </w:t>
      </w:r>
      <w:r w:rsidRPr="000E790B">
        <w:rPr>
          <w:lang w:val="sq-AL"/>
        </w:rPr>
        <w:t>veç</w:t>
      </w:r>
      <w:r w:rsidR="00416D8E" w:rsidRPr="000E790B">
        <w:rPr>
          <w:lang w:val="sq-AL"/>
        </w:rPr>
        <w:t xml:space="preserve"> asaj t</w:t>
      </w:r>
      <w:r w:rsidRPr="000E790B">
        <w:rPr>
          <w:lang w:val="sq-AL"/>
        </w:rPr>
        <w:t>ë</w:t>
      </w:r>
      <w:r w:rsidR="00416D8E" w:rsidRPr="000E790B">
        <w:rPr>
          <w:lang w:val="sq-AL"/>
        </w:rPr>
        <w:t xml:space="preserve"> BE</w:t>
      </w:r>
      <w:r w:rsidRPr="000E790B">
        <w:rPr>
          <w:lang w:val="sq-AL"/>
        </w:rPr>
        <w:t>-së</w:t>
      </w:r>
      <w:r w:rsidR="00416D8E" w:rsidRPr="000E790B">
        <w:rPr>
          <w:lang w:val="sq-AL"/>
        </w:rPr>
        <w:t>, ndaj ndikimi n</w:t>
      </w:r>
      <w:r w:rsidRPr="000E790B">
        <w:rPr>
          <w:lang w:val="sq-AL"/>
        </w:rPr>
        <w:t>ë</w:t>
      </w:r>
      <w:r w:rsidR="00416D8E" w:rsidRPr="000E790B">
        <w:rPr>
          <w:lang w:val="sq-AL"/>
        </w:rPr>
        <w:t xml:space="preserve"> </w:t>
      </w:r>
      <w:r w:rsidRPr="000E790B">
        <w:rPr>
          <w:lang w:val="sq-AL"/>
        </w:rPr>
        <w:t>këtë</w:t>
      </w:r>
      <w:r w:rsidR="00416D8E" w:rsidRPr="000E790B">
        <w:rPr>
          <w:lang w:val="sq-AL"/>
        </w:rPr>
        <w:t xml:space="preserve"> vizion </w:t>
      </w:r>
      <w:r w:rsidRPr="000E790B">
        <w:rPr>
          <w:lang w:val="sq-AL"/>
        </w:rPr>
        <w:t>është</w:t>
      </w:r>
      <w:r w:rsidR="00416D8E" w:rsidRPr="000E790B">
        <w:rPr>
          <w:lang w:val="sq-AL"/>
        </w:rPr>
        <w:t xml:space="preserve"> thuajse zero. Ndikimin m</w:t>
      </w:r>
      <w:r w:rsidRPr="000E790B">
        <w:rPr>
          <w:lang w:val="sq-AL"/>
        </w:rPr>
        <w:t>ë</w:t>
      </w:r>
      <w:r w:rsidR="00416D8E" w:rsidRPr="000E790B">
        <w:rPr>
          <w:lang w:val="sq-AL"/>
        </w:rPr>
        <w:t xml:space="preserve"> t</w:t>
      </w:r>
      <w:r w:rsidRPr="000E790B">
        <w:rPr>
          <w:lang w:val="sq-AL"/>
        </w:rPr>
        <w:t>ë</w:t>
      </w:r>
      <w:r w:rsidR="00416D8E" w:rsidRPr="000E790B">
        <w:rPr>
          <w:lang w:val="sq-AL"/>
        </w:rPr>
        <w:t xml:space="preserve"> madh nga t</w:t>
      </w:r>
      <w:r w:rsidRPr="000E790B">
        <w:rPr>
          <w:lang w:val="sq-AL"/>
        </w:rPr>
        <w:t>ë</w:t>
      </w:r>
      <w:r w:rsidR="00416D8E" w:rsidRPr="000E790B">
        <w:rPr>
          <w:lang w:val="sq-AL"/>
        </w:rPr>
        <w:t xml:space="preserve"> tr</w:t>
      </w:r>
      <w:r w:rsidRPr="000E790B">
        <w:rPr>
          <w:lang w:val="sq-AL"/>
        </w:rPr>
        <w:t xml:space="preserve">i </w:t>
      </w:r>
      <w:r w:rsidR="00416D8E" w:rsidRPr="000E790B">
        <w:rPr>
          <w:lang w:val="sq-AL"/>
        </w:rPr>
        <w:t>vendet sigurisht q</w:t>
      </w:r>
      <w:r w:rsidRPr="000E790B">
        <w:rPr>
          <w:lang w:val="sq-AL"/>
        </w:rPr>
        <w:t>ë</w:t>
      </w:r>
      <w:r w:rsidR="00416D8E" w:rsidRPr="000E790B">
        <w:rPr>
          <w:lang w:val="sq-AL"/>
        </w:rPr>
        <w:t xml:space="preserve"> e ka Turqia</w:t>
      </w:r>
      <w:r w:rsidRPr="000E790B">
        <w:rPr>
          <w:lang w:val="sq-AL"/>
        </w:rPr>
        <w:t>,</w:t>
      </w:r>
      <w:r w:rsidR="00416D8E" w:rsidRPr="000E790B">
        <w:rPr>
          <w:lang w:val="sq-AL"/>
        </w:rPr>
        <w:t xml:space="preserve"> si n</w:t>
      </w:r>
      <w:r w:rsidRPr="000E790B">
        <w:rPr>
          <w:lang w:val="sq-AL"/>
        </w:rPr>
        <w:t xml:space="preserve">ë </w:t>
      </w:r>
      <w:r w:rsidR="00416D8E" w:rsidRPr="000E790B">
        <w:rPr>
          <w:lang w:val="sq-AL"/>
        </w:rPr>
        <w:t>aspektin ekonomik</w:t>
      </w:r>
      <w:r w:rsidRPr="000E790B">
        <w:rPr>
          <w:lang w:val="sq-AL"/>
        </w:rPr>
        <w:t>,</w:t>
      </w:r>
      <w:r w:rsidR="00416D8E" w:rsidRPr="000E790B">
        <w:rPr>
          <w:lang w:val="sq-AL"/>
        </w:rPr>
        <w:t xml:space="preserve"> ashtu edhe n</w:t>
      </w:r>
      <w:r w:rsidRPr="000E790B">
        <w:rPr>
          <w:lang w:val="sq-AL"/>
        </w:rPr>
        <w:t>ë</w:t>
      </w:r>
      <w:r w:rsidR="00416D8E" w:rsidRPr="000E790B">
        <w:rPr>
          <w:lang w:val="sq-AL"/>
        </w:rPr>
        <w:t xml:space="preserve"> politik</w:t>
      </w:r>
      <w:r w:rsidRPr="000E790B">
        <w:rPr>
          <w:lang w:val="sq-AL"/>
        </w:rPr>
        <w:t>ë</w:t>
      </w:r>
      <w:r w:rsidR="00416D8E" w:rsidRPr="000E790B">
        <w:rPr>
          <w:lang w:val="sq-AL"/>
        </w:rPr>
        <w:t xml:space="preserve"> dhe kultur</w:t>
      </w:r>
      <w:r w:rsidRPr="000E790B">
        <w:rPr>
          <w:lang w:val="sq-AL"/>
        </w:rPr>
        <w:t xml:space="preserve">ë, por edhe </w:t>
      </w:r>
      <w:r w:rsidR="00416D8E" w:rsidRPr="000E790B">
        <w:rPr>
          <w:lang w:val="sq-AL"/>
        </w:rPr>
        <w:t>n</w:t>
      </w:r>
      <w:r w:rsidRPr="000E790B">
        <w:rPr>
          <w:lang w:val="sq-AL"/>
        </w:rPr>
        <w:t>ë</w:t>
      </w:r>
      <w:r w:rsidR="00416D8E" w:rsidRPr="000E790B">
        <w:rPr>
          <w:lang w:val="sq-AL"/>
        </w:rPr>
        <w:t xml:space="preserve"> aspektin fetar</w:t>
      </w:r>
      <w:r w:rsidRPr="000E790B">
        <w:rPr>
          <w:lang w:val="sq-AL"/>
        </w:rPr>
        <w:t>,</w:t>
      </w:r>
      <w:r w:rsidR="00416D8E" w:rsidRPr="000E790B">
        <w:rPr>
          <w:lang w:val="sq-AL"/>
        </w:rPr>
        <w:t xml:space="preserve"> pasi vendi </w:t>
      </w:r>
      <w:r w:rsidRPr="000E790B">
        <w:rPr>
          <w:lang w:val="sq-AL"/>
        </w:rPr>
        <w:t>ynë</w:t>
      </w:r>
      <w:r w:rsidR="00416D8E" w:rsidRPr="000E790B">
        <w:rPr>
          <w:lang w:val="sq-AL"/>
        </w:rPr>
        <w:t xml:space="preserve"> </w:t>
      </w:r>
      <w:r w:rsidRPr="000E790B">
        <w:rPr>
          <w:lang w:val="sq-AL"/>
        </w:rPr>
        <w:t>përbehet</w:t>
      </w:r>
      <w:r w:rsidR="00416D8E" w:rsidRPr="000E790B">
        <w:rPr>
          <w:lang w:val="sq-AL"/>
        </w:rPr>
        <w:t xml:space="preserve"> nga </w:t>
      </w:r>
      <w:r w:rsidRPr="000E790B">
        <w:rPr>
          <w:lang w:val="sq-AL"/>
        </w:rPr>
        <w:t>një</w:t>
      </w:r>
      <w:r w:rsidR="00416D8E" w:rsidRPr="000E790B">
        <w:rPr>
          <w:lang w:val="sq-AL"/>
        </w:rPr>
        <w:t xml:space="preserve"> shumic</w:t>
      </w:r>
      <w:r w:rsidRPr="000E790B">
        <w:rPr>
          <w:lang w:val="sq-AL"/>
        </w:rPr>
        <w:t>ë</w:t>
      </w:r>
      <w:r w:rsidR="00416D8E" w:rsidRPr="000E790B">
        <w:rPr>
          <w:lang w:val="sq-AL"/>
        </w:rPr>
        <w:t xml:space="preserve"> qytetar</w:t>
      </w:r>
      <w:r w:rsidRPr="000E790B">
        <w:rPr>
          <w:lang w:val="sq-AL"/>
        </w:rPr>
        <w:t>ë</w:t>
      </w:r>
      <w:r w:rsidR="00416D8E" w:rsidRPr="000E790B">
        <w:rPr>
          <w:lang w:val="sq-AL"/>
        </w:rPr>
        <w:t>sh t</w:t>
      </w:r>
      <w:r w:rsidRPr="000E790B">
        <w:rPr>
          <w:lang w:val="sq-AL"/>
        </w:rPr>
        <w:t>ë</w:t>
      </w:r>
      <w:r w:rsidR="00416D8E" w:rsidRPr="000E790B">
        <w:rPr>
          <w:lang w:val="sq-AL"/>
        </w:rPr>
        <w:t xml:space="preserve"> </w:t>
      </w:r>
      <w:r w:rsidRPr="000E790B">
        <w:rPr>
          <w:lang w:val="sq-AL"/>
        </w:rPr>
        <w:t>fesë</w:t>
      </w:r>
      <w:r w:rsidR="00416D8E" w:rsidRPr="000E790B">
        <w:rPr>
          <w:lang w:val="sq-AL"/>
        </w:rPr>
        <w:t xml:space="preserve"> myslimane.</w:t>
      </w:r>
    </w:p>
    <w:p w:rsidR="00416D8E" w:rsidRDefault="00416D8E" w:rsidP="003A2DE0">
      <w:pPr>
        <w:tabs>
          <w:tab w:val="left" w:pos="2715"/>
        </w:tabs>
        <w:spacing w:line="360" w:lineRule="auto"/>
        <w:jc w:val="both"/>
        <w:rPr>
          <w:rFonts w:ascii="Times New Roman" w:hAnsi="Times New Roman" w:cs="Times New Roman"/>
          <w:b/>
          <w:i/>
          <w:sz w:val="24"/>
          <w:szCs w:val="24"/>
          <w:lang w:val="sq-AL"/>
        </w:rPr>
      </w:pPr>
      <w:r w:rsidRPr="000E790B">
        <w:rPr>
          <w:rFonts w:ascii="Times New Roman" w:hAnsi="Times New Roman" w:cs="Times New Roman"/>
          <w:b/>
          <w:i/>
          <w:sz w:val="24"/>
          <w:szCs w:val="24"/>
          <w:lang w:val="sq-AL"/>
        </w:rPr>
        <w:t>Intervist</w:t>
      </w:r>
      <w:r w:rsidR="00AC1487" w:rsidRPr="000E790B">
        <w:rPr>
          <w:rFonts w:ascii="Times New Roman" w:hAnsi="Times New Roman" w:cs="Times New Roman"/>
          <w:b/>
          <w:i/>
          <w:sz w:val="24"/>
          <w:szCs w:val="24"/>
          <w:lang w:val="sq-AL"/>
        </w:rPr>
        <w:t>ë</w:t>
      </w:r>
      <w:r w:rsidRPr="000E790B">
        <w:rPr>
          <w:rFonts w:ascii="Times New Roman" w:hAnsi="Times New Roman" w:cs="Times New Roman"/>
          <w:b/>
          <w:i/>
          <w:sz w:val="24"/>
          <w:szCs w:val="24"/>
          <w:lang w:val="sq-AL"/>
        </w:rPr>
        <w:t>: Ylljet Ali</w:t>
      </w:r>
      <w:r w:rsidR="00ED4570" w:rsidRPr="000E790B">
        <w:rPr>
          <w:rFonts w:ascii="Times New Roman" w:hAnsi="Times New Roman" w:cs="Times New Roman"/>
          <w:b/>
          <w:i/>
          <w:sz w:val="24"/>
          <w:szCs w:val="24"/>
          <w:lang w:val="sq-AL"/>
        </w:rPr>
        <w:t>ç</w:t>
      </w:r>
      <w:r w:rsidRPr="000E790B">
        <w:rPr>
          <w:rFonts w:ascii="Times New Roman" w:hAnsi="Times New Roman" w:cs="Times New Roman"/>
          <w:b/>
          <w:i/>
          <w:sz w:val="24"/>
          <w:szCs w:val="24"/>
          <w:lang w:val="sq-AL"/>
        </w:rPr>
        <w:t>ka</w:t>
      </w:r>
      <w:r w:rsidR="003A2DE0">
        <w:rPr>
          <w:rFonts w:ascii="Times New Roman" w:hAnsi="Times New Roman" w:cs="Times New Roman"/>
          <w:b/>
          <w:i/>
          <w:sz w:val="24"/>
          <w:szCs w:val="24"/>
          <w:lang w:val="sq-AL"/>
        </w:rPr>
        <w:tab/>
      </w:r>
    </w:p>
    <w:p w:rsidR="00416D8E" w:rsidRPr="000E790B" w:rsidRDefault="00416D8E" w:rsidP="000E790B">
      <w:pPr>
        <w:pStyle w:val="ListParagraph"/>
        <w:numPr>
          <w:ilvl w:val="0"/>
          <w:numId w:val="27"/>
        </w:num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Si e vlerësoni rolin e Shqipërisë në Ballkanin Perëndimor (si aktor politik rajonal)?</w:t>
      </w:r>
    </w:p>
    <w:p w:rsidR="00416D8E" w:rsidRPr="000E790B" w:rsidRDefault="00416D8E" w:rsidP="000E790B">
      <w:pPr>
        <w:spacing w:line="360" w:lineRule="auto"/>
        <w:jc w:val="both"/>
        <w:rPr>
          <w:rFonts w:ascii="Times New Roman" w:hAnsi="Times New Roman" w:cs="Times New Roman"/>
          <w:b/>
          <w:sz w:val="24"/>
          <w:szCs w:val="24"/>
          <w:lang w:val="sq-AL"/>
        </w:rPr>
      </w:pPr>
      <w:r w:rsidRPr="000E790B">
        <w:rPr>
          <w:rFonts w:ascii="Times New Roman" w:hAnsi="Times New Roman" w:cs="Times New Roman"/>
          <w:sz w:val="24"/>
          <w:szCs w:val="24"/>
          <w:lang w:val="sq-AL"/>
        </w:rPr>
        <w:t>N</w:t>
      </w:r>
      <w:r w:rsidR="00ED4570"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analizat e </w:t>
      </w:r>
      <w:r w:rsidR="00F948C8" w:rsidRPr="000E790B">
        <w:rPr>
          <w:rFonts w:ascii="Times New Roman" w:hAnsi="Times New Roman" w:cs="Times New Roman"/>
          <w:sz w:val="24"/>
          <w:szCs w:val="24"/>
          <w:lang w:val="sq-AL"/>
        </w:rPr>
        <w:t>bëra</w:t>
      </w:r>
      <w:r w:rsidRPr="000E790B">
        <w:rPr>
          <w:rFonts w:ascii="Times New Roman" w:hAnsi="Times New Roman" w:cs="Times New Roman"/>
          <w:sz w:val="24"/>
          <w:szCs w:val="24"/>
          <w:lang w:val="sq-AL"/>
        </w:rPr>
        <w:t xml:space="preserve"> nga </w:t>
      </w:r>
      <w:r w:rsidR="00F948C8" w:rsidRPr="000E790B">
        <w:rPr>
          <w:rFonts w:ascii="Times New Roman" w:hAnsi="Times New Roman" w:cs="Times New Roman"/>
          <w:sz w:val="24"/>
          <w:szCs w:val="24"/>
          <w:lang w:val="sq-AL"/>
        </w:rPr>
        <w:t>studiuesit</w:t>
      </w:r>
      <w:r w:rsidRPr="000E790B">
        <w:rPr>
          <w:rFonts w:ascii="Times New Roman" w:hAnsi="Times New Roman" w:cs="Times New Roman"/>
          <w:sz w:val="24"/>
          <w:szCs w:val="24"/>
          <w:lang w:val="sq-AL"/>
        </w:rPr>
        <w:t xml:space="preserve"> e rajonit t</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Ballkanit</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cilësimi</w:t>
      </w:r>
      <w:r w:rsidRPr="000E790B">
        <w:rPr>
          <w:rFonts w:ascii="Times New Roman" w:hAnsi="Times New Roman" w:cs="Times New Roman"/>
          <w:sz w:val="24"/>
          <w:szCs w:val="24"/>
          <w:lang w:val="sq-AL"/>
        </w:rPr>
        <w:t xml:space="preserve"> i </w:t>
      </w:r>
      <w:r w:rsidR="00F948C8" w:rsidRPr="000E790B">
        <w:rPr>
          <w:rFonts w:ascii="Times New Roman" w:hAnsi="Times New Roman" w:cs="Times New Roman"/>
          <w:sz w:val="24"/>
          <w:szCs w:val="24"/>
          <w:lang w:val="sq-AL"/>
        </w:rPr>
        <w:t>Shqipërisë</w:t>
      </w:r>
      <w:r w:rsidRPr="000E790B">
        <w:rPr>
          <w:rFonts w:ascii="Times New Roman" w:hAnsi="Times New Roman" w:cs="Times New Roman"/>
          <w:sz w:val="24"/>
          <w:szCs w:val="24"/>
          <w:lang w:val="sq-AL"/>
        </w:rPr>
        <w:t xml:space="preserve"> si faktor stabiliteti dhe paqeje </w:t>
      </w:r>
      <w:r w:rsidR="00F948C8"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i gjith</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pranuar. Sigurisht, </w:t>
      </w:r>
      <w:r w:rsidR="00F948C8" w:rsidRPr="000E790B">
        <w:rPr>
          <w:rFonts w:ascii="Times New Roman" w:hAnsi="Times New Roman" w:cs="Times New Roman"/>
          <w:sz w:val="24"/>
          <w:szCs w:val="24"/>
          <w:lang w:val="sq-AL"/>
        </w:rPr>
        <w:t xml:space="preserve">në këtë drejtim </w:t>
      </w:r>
      <w:r w:rsidRPr="000E790B">
        <w:rPr>
          <w:rFonts w:ascii="Times New Roman" w:hAnsi="Times New Roman" w:cs="Times New Roman"/>
          <w:sz w:val="24"/>
          <w:szCs w:val="24"/>
          <w:lang w:val="sq-AL"/>
        </w:rPr>
        <w:t>Tiran</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s zyrtare i takon t</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bëjë</w:t>
      </w:r>
      <w:r w:rsidRPr="000E790B">
        <w:rPr>
          <w:rFonts w:ascii="Times New Roman" w:hAnsi="Times New Roman" w:cs="Times New Roman"/>
          <w:sz w:val="24"/>
          <w:szCs w:val="24"/>
          <w:lang w:val="sq-AL"/>
        </w:rPr>
        <w:t xml:space="preserve"> m</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tepër</w:t>
      </w:r>
      <w:r w:rsidRPr="000E790B">
        <w:rPr>
          <w:rFonts w:ascii="Times New Roman" w:hAnsi="Times New Roman" w:cs="Times New Roman"/>
          <w:sz w:val="24"/>
          <w:szCs w:val="24"/>
          <w:lang w:val="sq-AL"/>
        </w:rPr>
        <w:t xml:space="preserve"> kundrejt shqiptar</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ve</w:t>
      </w:r>
      <w:r w:rsidR="00F948C8"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t</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cilët</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jetojnë</w:t>
      </w:r>
      <w:r w:rsidRPr="000E790B">
        <w:rPr>
          <w:rFonts w:ascii="Times New Roman" w:hAnsi="Times New Roman" w:cs="Times New Roman"/>
          <w:sz w:val="24"/>
          <w:szCs w:val="24"/>
          <w:lang w:val="sq-AL"/>
        </w:rPr>
        <w:t xml:space="preserve"> t</w:t>
      </w:r>
      <w:r w:rsidR="00F948C8" w:rsidRPr="000E790B">
        <w:rPr>
          <w:rFonts w:ascii="Times New Roman" w:hAnsi="Times New Roman" w:cs="Times New Roman"/>
          <w:sz w:val="24"/>
          <w:szCs w:val="24"/>
          <w:lang w:val="sq-AL"/>
        </w:rPr>
        <w:t>ë</w:t>
      </w:r>
      <w:r w:rsidR="006F33ED"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ndar</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5 shtete t</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ndrysh</w:t>
      </w:r>
      <w:r w:rsidR="00F948C8" w:rsidRPr="000E790B">
        <w:rPr>
          <w:rFonts w:ascii="Times New Roman" w:hAnsi="Times New Roman" w:cs="Times New Roman"/>
          <w:sz w:val="24"/>
          <w:szCs w:val="24"/>
          <w:lang w:val="sq-AL"/>
        </w:rPr>
        <w:t>m</w:t>
      </w:r>
      <w:r w:rsidRPr="000E790B">
        <w:rPr>
          <w:rFonts w:ascii="Times New Roman" w:hAnsi="Times New Roman" w:cs="Times New Roman"/>
          <w:sz w:val="24"/>
          <w:szCs w:val="24"/>
          <w:lang w:val="sq-AL"/>
        </w:rPr>
        <w:t>e, si n</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Kosov</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Maqedoninë</w:t>
      </w:r>
      <w:r w:rsidRPr="000E790B">
        <w:rPr>
          <w:rFonts w:ascii="Times New Roman" w:hAnsi="Times New Roman" w:cs="Times New Roman"/>
          <w:sz w:val="24"/>
          <w:szCs w:val="24"/>
          <w:lang w:val="sq-AL"/>
        </w:rPr>
        <w:t xml:space="preserve"> e</w:t>
      </w:r>
      <w:r w:rsidR="00F948C8" w:rsidRPr="000E790B">
        <w:rPr>
          <w:rFonts w:ascii="Times New Roman" w:hAnsi="Times New Roman" w:cs="Times New Roman"/>
          <w:sz w:val="24"/>
          <w:szCs w:val="24"/>
          <w:lang w:val="sq-AL"/>
        </w:rPr>
        <w:t xml:space="preserve"> Veriut, Malin e Zi dhe Serbi (</w:t>
      </w:r>
      <w:r w:rsidRPr="000E790B">
        <w:rPr>
          <w:rFonts w:ascii="Times New Roman" w:hAnsi="Times New Roman" w:cs="Times New Roman"/>
          <w:sz w:val="24"/>
          <w:szCs w:val="24"/>
          <w:lang w:val="sq-AL"/>
        </w:rPr>
        <w:t xml:space="preserve">Lugina e </w:t>
      </w:r>
      <w:r w:rsidR="00F948C8" w:rsidRPr="000E790B">
        <w:rPr>
          <w:rFonts w:ascii="Times New Roman" w:hAnsi="Times New Roman" w:cs="Times New Roman"/>
          <w:sz w:val="24"/>
          <w:szCs w:val="24"/>
          <w:lang w:val="sq-AL"/>
        </w:rPr>
        <w:t>Preshevës</w:t>
      </w:r>
      <w:r w:rsidRPr="000E790B">
        <w:rPr>
          <w:rFonts w:ascii="Times New Roman" w:hAnsi="Times New Roman" w:cs="Times New Roman"/>
          <w:sz w:val="24"/>
          <w:szCs w:val="24"/>
          <w:lang w:val="sq-AL"/>
        </w:rPr>
        <w:t xml:space="preserve"> dhe Bujanovcit), ku pik</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reference pa </w:t>
      </w:r>
      <w:r w:rsidR="00F948C8" w:rsidRPr="000E790B">
        <w:rPr>
          <w:rFonts w:ascii="Times New Roman" w:hAnsi="Times New Roman" w:cs="Times New Roman"/>
          <w:sz w:val="24"/>
          <w:szCs w:val="24"/>
          <w:lang w:val="sq-AL"/>
        </w:rPr>
        <w:t>asnjë diskutim</w:t>
      </w:r>
      <w:r w:rsidRPr="000E790B">
        <w:rPr>
          <w:rFonts w:ascii="Times New Roman" w:hAnsi="Times New Roman" w:cs="Times New Roman"/>
          <w:sz w:val="24"/>
          <w:szCs w:val="24"/>
          <w:lang w:val="sq-AL"/>
        </w:rPr>
        <w:t xml:space="preserve"> mbetet Tirana zyrtare. </w:t>
      </w:r>
    </w:p>
    <w:p w:rsidR="00416D8E" w:rsidRPr="000E790B" w:rsidRDefault="00416D8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Ky status i Tiran</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s zyrtare nuk duhet par</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 xml:space="preserve">vetëm si privilegj, por edhe </w:t>
      </w:r>
      <w:r w:rsidRPr="000E790B">
        <w:rPr>
          <w:rFonts w:ascii="Times New Roman" w:hAnsi="Times New Roman" w:cs="Times New Roman"/>
          <w:sz w:val="24"/>
          <w:szCs w:val="24"/>
          <w:lang w:val="sq-AL"/>
        </w:rPr>
        <w:t xml:space="preserve">si detyrim i saj </w:t>
      </w:r>
      <w:r w:rsidR="00F948C8"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t</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akomoduar e mbrojtur jo </w:t>
      </w:r>
      <w:r w:rsidR="00F948C8" w:rsidRPr="000E790B">
        <w:rPr>
          <w:rFonts w:ascii="Times New Roman" w:hAnsi="Times New Roman" w:cs="Times New Roman"/>
          <w:sz w:val="24"/>
          <w:szCs w:val="24"/>
          <w:lang w:val="sq-AL"/>
        </w:rPr>
        <w:t>vetëm</w:t>
      </w:r>
      <w:r w:rsidRPr="000E790B">
        <w:rPr>
          <w:rFonts w:ascii="Times New Roman" w:hAnsi="Times New Roman" w:cs="Times New Roman"/>
          <w:sz w:val="24"/>
          <w:szCs w:val="24"/>
          <w:lang w:val="sq-AL"/>
        </w:rPr>
        <w:t xml:space="preserve"> interesat civile e qytetare, por edhe ato politike e ekonomike t</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faktorit </w:t>
      </w:r>
      <w:r w:rsidR="00F948C8"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hqiptar n</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gjitha trojet ku ata </w:t>
      </w:r>
      <w:r w:rsidR="00F948C8" w:rsidRPr="000E790B">
        <w:rPr>
          <w:rFonts w:ascii="Times New Roman" w:hAnsi="Times New Roman" w:cs="Times New Roman"/>
          <w:sz w:val="24"/>
          <w:szCs w:val="24"/>
          <w:lang w:val="sq-AL"/>
        </w:rPr>
        <w:t>banojnë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pavarësisht</w:t>
      </w:r>
      <w:r w:rsidRPr="000E790B">
        <w:rPr>
          <w:rFonts w:ascii="Times New Roman" w:hAnsi="Times New Roman" w:cs="Times New Roman"/>
          <w:sz w:val="24"/>
          <w:szCs w:val="24"/>
          <w:lang w:val="sq-AL"/>
        </w:rPr>
        <w:t xml:space="preserve"> shtetit t</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cilit i </w:t>
      </w:r>
      <w:r w:rsidR="00F948C8" w:rsidRPr="000E790B">
        <w:rPr>
          <w:rFonts w:ascii="Times New Roman" w:hAnsi="Times New Roman" w:cs="Times New Roman"/>
          <w:sz w:val="24"/>
          <w:szCs w:val="24"/>
          <w:lang w:val="sq-AL"/>
        </w:rPr>
        <w:t>përkasin</w:t>
      </w:r>
      <w:r w:rsidRPr="000E790B">
        <w:rPr>
          <w:rFonts w:ascii="Times New Roman" w:hAnsi="Times New Roman" w:cs="Times New Roman"/>
          <w:sz w:val="24"/>
          <w:szCs w:val="24"/>
          <w:lang w:val="sq-AL"/>
        </w:rPr>
        <w:t xml:space="preserve">. </w:t>
      </w:r>
    </w:p>
    <w:p w:rsidR="00416D8E" w:rsidRPr="000E790B" w:rsidRDefault="00416D8E" w:rsidP="000E790B">
      <w:pPr>
        <w:pStyle w:val="ListParagraph"/>
        <w:numPr>
          <w:ilvl w:val="0"/>
          <w:numId w:val="27"/>
        </w:num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Në pikëpamjen tuaj, cilat janë sfidat më të rëndësishme me të cilat po përballet Shqipëria sot (kemi parasysh kursin politik brenda dhe jashtë vendit)?</w:t>
      </w:r>
    </w:p>
    <w:p w:rsidR="00416D8E" w:rsidRPr="000E790B" w:rsidRDefault="00416D8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Problemet dhe sfidat e sh</w:t>
      </w:r>
      <w:r w:rsidR="00F948C8" w:rsidRPr="000E790B">
        <w:rPr>
          <w:rFonts w:ascii="Times New Roman" w:hAnsi="Times New Roman" w:cs="Times New Roman"/>
          <w:sz w:val="24"/>
          <w:szCs w:val="24"/>
          <w:lang w:val="sq-AL"/>
        </w:rPr>
        <w:t>te</w:t>
      </w:r>
      <w:r w:rsidRPr="000E790B">
        <w:rPr>
          <w:rFonts w:ascii="Times New Roman" w:hAnsi="Times New Roman" w:cs="Times New Roman"/>
          <w:sz w:val="24"/>
          <w:szCs w:val="24"/>
          <w:lang w:val="sq-AL"/>
        </w:rPr>
        <w:t>tnd</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rtimit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Shqipërisë</w:t>
      </w:r>
      <w:r w:rsidRPr="000E790B">
        <w:rPr>
          <w:rFonts w:ascii="Times New Roman" w:hAnsi="Times New Roman" w:cs="Times New Roman"/>
          <w:sz w:val="24"/>
          <w:szCs w:val="24"/>
          <w:lang w:val="sq-AL"/>
        </w:rPr>
        <w:t xml:space="preserve"> ja</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shumta, por </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se mund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veçojmë</w:t>
      </w:r>
      <w:r w:rsidRPr="000E790B">
        <w:rPr>
          <w:rFonts w:ascii="Times New Roman" w:hAnsi="Times New Roman" w:cs="Times New Roman"/>
          <w:sz w:val="24"/>
          <w:szCs w:val="24"/>
          <w:lang w:val="sq-AL"/>
        </w:rPr>
        <w:t xml:space="preserve"> ato m</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thelbësoret</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nënvizojmë</w:t>
      </w:r>
      <w:r w:rsidRPr="000E790B">
        <w:rPr>
          <w:rFonts w:ascii="Times New Roman" w:hAnsi="Times New Roman" w:cs="Times New Roman"/>
          <w:sz w:val="24"/>
          <w:szCs w:val="24"/>
          <w:lang w:val="sq-AL"/>
        </w:rPr>
        <w:t xml:space="preserve"> </w:t>
      </w:r>
      <w:r w:rsidR="00AC1487" w:rsidRPr="000E790B">
        <w:rPr>
          <w:rFonts w:ascii="Times New Roman" w:hAnsi="Times New Roman" w:cs="Times New Roman"/>
          <w:i/>
          <w:sz w:val="24"/>
          <w:szCs w:val="24"/>
          <w:lang w:val="sq-AL"/>
        </w:rPr>
        <w:t>r</w:t>
      </w:r>
      <w:r w:rsidR="00F948C8" w:rsidRPr="000E790B">
        <w:rPr>
          <w:rFonts w:ascii="Times New Roman" w:hAnsi="Times New Roman" w:cs="Times New Roman"/>
          <w:i/>
          <w:sz w:val="24"/>
          <w:szCs w:val="24"/>
          <w:lang w:val="sq-AL"/>
        </w:rPr>
        <w:t>eformën</w:t>
      </w:r>
      <w:r w:rsidRPr="000E790B">
        <w:rPr>
          <w:rFonts w:ascii="Times New Roman" w:hAnsi="Times New Roman" w:cs="Times New Roman"/>
          <w:i/>
          <w:sz w:val="24"/>
          <w:szCs w:val="24"/>
          <w:lang w:val="sq-AL"/>
        </w:rPr>
        <w:t xml:space="preserve"> </w:t>
      </w:r>
      <w:r w:rsidR="00F948C8" w:rsidRPr="000E790B">
        <w:rPr>
          <w:rFonts w:ascii="Times New Roman" w:hAnsi="Times New Roman" w:cs="Times New Roman"/>
          <w:i/>
          <w:sz w:val="24"/>
          <w:szCs w:val="24"/>
          <w:lang w:val="sq-AL"/>
        </w:rPr>
        <w:t>në</w:t>
      </w:r>
      <w:r w:rsidRPr="000E790B">
        <w:rPr>
          <w:rFonts w:ascii="Times New Roman" w:hAnsi="Times New Roman" w:cs="Times New Roman"/>
          <w:i/>
          <w:sz w:val="24"/>
          <w:szCs w:val="24"/>
          <w:lang w:val="sq-AL"/>
        </w:rPr>
        <w:t xml:space="preserve"> </w:t>
      </w:r>
      <w:r w:rsidR="00F948C8" w:rsidRPr="000E790B">
        <w:rPr>
          <w:rFonts w:ascii="Times New Roman" w:hAnsi="Times New Roman" w:cs="Times New Roman"/>
          <w:i/>
          <w:sz w:val="24"/>
          <w:szCs w:val="24"/>
          <w:lang w:val="sq-AL"/>
        </w:rPr>
        <w:t>d</w:t>
      </w:r>
      <w:r w:rsidRPr="000E790B">
        <w:rPr>
          <w:rFonts w:ascii="Times New Roman" w:hAnsi="Times New Roman" w:cs="Times New Roman"/>
          <w:i/>
          <w:sz w:val="24"/>
          <w:szCs w:val="24"/>
          <w:lang w:val="sq-AL"/>
        </w:rPr>
        <w:t>rej</w:t>
      </w:r>
      <w:r w:rsidR="00F948C8" w:rsidRPr="000E790B">
        <w:rPr>
          <w:rFonts w:ascii="Times New Roman" w:hAnsi="Times New Roman" w:cs="Times New Roman"/>
          <w:i/>
          <w:sz w:val="24"/>
          <w:szCs w:val="24"/>
          <w:lang w:val="sq-AL"/>
        </w:rPr>
        <w:t>të</w:t>
      </w:r>
      <w:r w:rsidRPr="000E790B">
        <w:rPr>
          <w:rFonts w:ascii="Times New Roman" w:hAnsi="Times New Roman" w:cs="Times New Roman"/>
          <w:i/>
          <w:sz w:val="24"/>
          <w:szCs w:val="24"/>
          <w:lang w:val="sq-AL"/>
        </w:rPr>
        <w:t>si</w:t>
      </w:r>
      <w:r w:rsidRPr="000E790B">
        <w:rPr>
          <w:rFonts w:ascii="Times New Roman" w:hAnsi="Times New Roman" w:cs="Times New Roman"/>
          <w:sz w:val="24"/>
          <w:szCs w:val="24"/>
          <w:lang w:val="sq-AL"/>
        </w:rPr>
        <w:t xml:space="preserve">, pra filtrimin e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gjithë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trupës</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së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sistemit</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gjyqësor</w:t>
      </w:r>
      <w:r w:rsidRPr="000E790B">
        <w:rPr>
          <w:rFonts w:ascii="Times New Roman" w:hAnsi="Times New Roman" w:cs="Times New Roman"/>
          <w:sz w:val="24"/>
          <w:szCs w:val="24"/>
          <w:lang w:val="sq-AL"/>
        </w:rPr>
        <w:t xml:space="preserve"> dhe a</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prokurorisë</w:t>
      </w:r>
      <w:r w:rsidRPr="000E790B">
        <w:rPr>
          <w:rFonts w:ascii="Times New Roman" w:hAnsi="Times New Roman" w:cs="Times New Roman"/>
          <w:sz w:val="24"/>
          <w:szCs w:val="24"/>
          <w:lang w:val="sq-AL"/>
        </w:rPr>
        <w:t>, si dhe ngritj</w:t>
      </w:r>
      <w:r w:rsidR="00F948C8" w:rsidRPr="000E790B">
        <w:rPr>
          <w:rFonts w:ascii="Times New Roman" w:hAnsi="Times New Roman" w:cs="Times New Roman"/>
          <w:sz w:val="24"/>
          <w:szCs w:val="24"/>
          <w:lang w:val="sq-AL"/>
        </w:rPr>
        <w:t>en</w:t>
      </w:r>
      <w:r w:rsidRPr="000E790B">
        <w:rPr>
          <w:rFonts w:ascii="Times New Roman" w:hAnsi="Times New Roman" w:cs="Times New Roman"/>
          <w:sz w:val="24"/>
          <w:szCs w:val="24"/>
          <w:lang w:val="sq-AL"/>
        </w:rPr>
        <w:t xml:space="preserve"> e strukturave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posaçme</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cilat do </w:t>
      </w:r>
      <w:r w:rsidR="00F948C8" w:rsidRPr="000E790B">
        <w:rPr>
          <w:rFonts w:ascii="Times New Roman" w:hAnsi="Times New Roman" w:cs="Times New Roman"/>
          <w:sz w:val="24"/>
          <w:szCs w:val="24"/>
          <w:lang w:val="sq-AL"/>
        </w:rPr>
        <w:t xml:space="preserve">të godasin </w:t>
      </w:r>
      <w:r w:rsidRPr="000E790B">
        <w:rPr>
          <w:rFonts w:ascii="Times New Roman" w:hAnsi="Times New Roman" w:cs="Times New Roman"/>
          <w:sz w:val="24"/>
          <w:szCs w:val="24"/>
          <w:lang w:val="sq-AL"/>
        </w:rPr>
        <w:t xml:space="preserve">korrupsionin </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nivelet m</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larta </w:t>
      </w:r>
      <w:r w:rsidR="00F948C8" w:rsidRPr="000E790B">
        <w:rPr>
          <w:rFonts w:ascii="Times New Roman" w:hAnsi="Times New Roman" w:cs="Times New Roman"/>
          <w:sz w:val="24"/>
          <w:szCs w:val="24"/>
          <w:lang w:val="sq-AL"/>
        </w:rPr>
        <w:t>shtetërore. Një</w:t>
      </w:r>
      <w:r w:rsidRPr="000E790B">
        <w:rPr>
          <w:rFonts w:ascii="Times New Roman" w:hAnsi="Times New Roman" w:cs="Times New Roman"/>
          <w:sz w:val="24"/>
          <w:szCs w:val="24"/>
          <w:lang w:val="sq-AL"/>
        </w:rPr>
        <w:t xml:space="preserve"> tje</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r sfid</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 </w:t>
      </w:r>
      <w:r w:rsidR="00F948C8" w:rsidRPr="000E790B">
        <w:rPr>
          <w:rFonts w:ascii="Times New Roman" w:hAnsi="Times New Roman" w:cs="Times New Roman"/>
          <w:sz w:val="24"/>
          <w:szCs w:val="24"/>
          <w:lang w:val="sq-AL"/>
        </w:rPr>
        <w:t>Shqipërisë</w:t>
      </w:r>
      <w:r w:rsidRPr="000E790B">
        <w:rPr>
          <w:rFonts w:ascii="Times New Roman" w:hAnsi="Times New Roman" w:cs="Times New Roman"/>
          <w:sz w:val="24"/>
          <w:szCs w:val="24"/>
          <w:lang w:val="sq-AL"/>
        </w:rPr>
        <w:t xml:space="preserve"> mbe</w:t>
      </w:r>
      <w:r w:rsidR="00F948C8" w:rsidRPr="000E790B">
        <w:rPr>
          <w:rFonts w:ascii="Times New Roman" w:hAnsi="Times New Roman" w:cs="Times New Roman"/>
          <w:sz w:val="24"/>
          <w:szCs w:val="24"/>
          <w:lang w:val="sq-AL"/>
        </w:rPr>
        <w:t>te</w:t>
      </w:r>
      <w:r w:rsidRPr="000E790B">
        <w:rPr>
          <w:rFonts w:ascii="Times New Roman" w:hAnsi="Times New Roman" w:cs="Times New Roman"/>
          <w:sz w:val="24"/>
          <w:szCs w:val="24"/>
          <w:lang w:val="sq-AL"/>
        </w:rPr>
        <w:t xml:space="preserve">t </w:t>
      </w:r>
      <w:r w:rsidR="005A31FA" w:rsidRPr="000E790B">
        <w:rPr>
          <w:rFonts w:ascii="Times New Roman" w:hAnsi="Times New Roman" w:cs="Times New Roman"/>
          <w:i/>
          <w:sz w:val="24"/>
          <w:szCs w:val="24"/>
          <w:lang w:val="sq-AL"/>
        </w:rPr>
        <w:t>i</w:t>
      </w:r>
      <w:r w:rsidR="00F948C8" w:rsidRPr="000E790B">
        <w:rPr>
          <w:rFonts w:ascii="Times New Roman" w:hAnsi="Times New Roman" w:cs="Times New Roman"/>
          <w:i/>
          <w:sz w:val="24"/>
          <w:szCs w:val="24"/>
          <w:lang w:val="sq-AL"/>
        </w:rPr>
        <w:t>ntegrimi</w:t>
      </w:r>
      <w:r w:rsidRPr="000E790B">
        <w:rPr>
          <w:rFonts w:ascii="Times New Roman" w:hAnsi="Times New Roman" w:cs="Times New Roman"/>
          <w:i/>
          <w:sz w:val="24"/>
          <w:szCs w:val="24"/>
          <w:lang w:val="sq-AL"/>
        </w:rPr>
        <w:t xml:space="preserve"> </w:t>
      </w:r>
      <w:r w:rsidR="005A31FA" w:rsidRPr="000E790B">
        <w:rPr>
          <w:rFonts w:ascii="Times New Roman" w:hAnsi="Times New Roman" w:cs="Times New Roman"/>
          <w:i/>
          <w:sz w:val="24"/>
          <w:szCs w:val="24"/>
          <w:lang w:val="sq-AL"/>
        </w:rPr>
        <w:t>e</w:t>
      </w:r>
      <w:r w:rsidR="00F948C8" w:rsidRPr="000E790B">
        <w:rPr>
          <w:rFonts w:ascii="Times New Roman" w:hAnsi="Times New Roman" w:cs="Times New Roman"/>
          <w:i/>
          <w:sz w:val="24"/>
          <w:szCs w:val="24"/>
          <w:lang w:val="sq-AL"/>
        </w:rPr>
        <w:t>vropian</w:t>
      </w:r>
      <w:r w:rsidRPr="000E790B">
        <w:rPr>
          <w:rFonts w:ascii="Times New Roman" w:hAnsi="Times New Roman" w:cs="Times New Roman"/>
          <w:sz w:val="24"/>
          <w:szCs w:val="24"/>
          <w:lang w:val="sq-AL"/>
        </w:rPr>
        <w:t xml:space="preserve">. Kjo </w:t>
      </w:r>
      <w:r w:rsidR="00F948C8" w:rsidRPr="000E790B">
        <w:rPr>
          <w:rFonts w:ascii="Times New Roman" w:hAnsi="Times New Roman" w:cs="Times New Roman"/>
          <w:sz w:val="24"/>
          <w:szCs w:val="24"/>
          <w:lang w:val="sq-AL"/>
        </w:rPr>
        <w:t>tezë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hqiptar</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t </w:t>
      </w:r>
      <w:r w:rsidR="00F948C8"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përdorur</w:t>
      </w:r>
      <w:r w:rsidRPr="000E790B">
        <w:rPr>
          <w:rFonts w:ascii="Times New Roman" w:hAnsi="Times New Roman" w:cs="Times New Roman"/>
          <w:sz w:val="24"/>
          <w:szCs w:val="24"/>
          <w:lang w:val="sq-AL"/>
        </w:rPr>
        <w:t xml:space="preserve"> dhe </w:t>
      </w:r>
      <w:r w:rsidR="00F948C8" w:rsidRPr="000E790B">
        <w:rPr>
          <w:rFonts w:ascii="Times New Roman" w:hAnsi="Times New Roman" w:cs="Times New Roman"/>
          <w:sz w:val="24"/>
          <w:szCs w:val="24"/>
          <w:lang w:val="sq-AL"/>
        </w:rPr>
        <w:t>keqpërdorur</w:t>
      </w:r>
      <w:r w:rsidRPr="000E790B">
        <w:rPr>
          <w:rFonts w:ascii="Times New Roman" w:hAnsi="Times New Roman" w:cs="Times New Roman"/>
          <w:sz w:val="24"/>
          <w:szCs w:val="24"/>
          <w:lang w:val="sq-AL"/>
        </w:rPr>
        <w:t xml:space="preserve"> s</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tepërmi</w:t>
      </w:r>
      <w:r w:rsidRPr="000E790B">
        <w:rPr>
          <w:rFonts w:ascii="Times New Roman" w:hAnsi="Times New Roman" w:cs="Times New Roman"/>
          <w:sz w:val="24"/>
          <w:szCs w:val="24"/>
          <w:lang w:val="sq-AL"/>
        </w:rPr>
        <w:t xml:space="preserve"> nga politika dhe politika</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t </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këto</w:t>
      </w:r>
      <w:r w:rsidRPr="000E790B">
        <w:rPr>
          <w:rFonts w:ascii="Times New Roman" w:hAnsi="Times New Roman" w:cs="Times New Roman"/>
          <w:sz w:val="24"/>
          <w:szCs w:val="24"/>
          <w:lang w:val="sq-AL"/>
        </w:rPr>
        <w:t xml:space="preserve"> 30 </w:t>
      </w:r>
      <w:r w:rsidR="00F948C8" w:rsidRPr="000E790B">
        <w:rPr>
          <w:rFonts w:ascii="Times New Roman" w:hAnsi="Times New Roman" w:cs="Times New Roman"/>
          <w:sz w:val="24"/>
          <w:szCs w:val="24"/>
          <w:lang w:val="sq-AL"/>
        </w:rPr>
        <w:t>vitet</w:t>
      </w:r>
      <w:r w:rsidRPr="000E790B">
        <w:rPr>
          <w:rFonts w:ascii="Times New Roman" w:hAnsi="Times New Roman" w:cs="Times New Roman"/>
          <w:sz w:val="24"/>
          <w:szCs w:val="24"/>
          <w:lang w:val="sq-AL"/>
        </w:rPr>
        <w:t xml:space="preserve"> e fundit. Por mesa duket ka qe</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ve</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m </w:t>
      </w:r>
      <w:r w:rsidR="00F948C8"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te</w:t>
      </w:r>
      <w:r w:rsidRPr="000E790B">
        <w:rPr>
          <w:rFonts w:ascii="Times New Roman" w:hAnsi="Times New Roman" w:cs="Times New Roman"/>
          <w:sz w:val="24"/>
          <w:szCs w:val="24"/>
          <w:lang w:val="sq-AL"/>
        </w:rPr>
        <w:t>z</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konsum politik nga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gjitha </w:t>
      </w:r>
      <w:r w:rsidR="00F948C8" w:rsidRPr="000E790B">
        <w:rPr>
          <w:rFonts w:ascii="Times New Roman" w:hAnsi="Times New Roman" w:cs="Times New Roman"/>
          <w:sz w:val="24"/>
          <w:szCs w:val="24"/>
          <w:lang w:val="sq-AL"/>
        </w:rPr>
        <w:t>palët</w:t>
      </w:r>
      <w:r w:rsidRPr="000E790B">
        <w:rPr>
          <w:rFonts w:ascii="Times New Roman" w:hAnsi="Times New Roman" w:cs="Times New Roman"/>
          <w:sz w:val="24"/>
          <w:szCs w:val="24"/>
          <w:lang w:val="sq-AL"/>
        </w:rPr>
        <w:t xml:space="preserve">, pasi </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momentet</w:t>
      </w:r>
      <w:r w:rsidRPr="000E790B">
        <w:rPr>
          <w:rFonts w:ascii="Times New Roman" w:hAnsi="Times New Roman" w:cs="Times New Roman"/>
          <w:sz w:val="24"/>
          <w:szCs w:val="24"/>
          <w:lang w:val="sq-AL"/>
        </w:rPr>
        <w:t xml:space="preserve"> vendimtare </w:t>
      </w:r>
      <w:r w:rsidR="00F948C8"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vendin, ato (</w:t>
      </w:r>
      <w:r w:rsidRPr="000E790B">
        <w:rPr>
          <w:rFonts w:ascii="Times New Roman" w:hAnsi="Times New Roman" w:cs="Times New Roman"/>
          <w:sz w:val="24"/>
          <w:szCs w:val="24"/>
          <w:lang w:val="sq-AL"/>
        </w:rPr>
        <w:t>Parti</w:t>
      </w:r>
      <w:r w:rsidR="00F948C8" w:rsidRPr="000E790B">
        <w:rPr>
          <w:rFonts w:ascii="Times New Roman" w:hAnsi="Times New Roman" w:cs="Times New Roman"/>
          <w:sz w:val="24"/>
          <w:szCs w:val="24"/>
          <w:lang w:val="sq-AL"/>
        </w:rPr>
        <w:t>të politike</w:t>
      </w:r>
      <w:r w:rsidRPr="000E790B">
        <w:rPr>
          <w:rFonts w:ascii="Times New Roman" w:hAnsi="Times New Roman" w:cs="Times New Roman"/>
          <w:sz w:val="24"/>
          <w:szCs w:val="24"/>
          <w:lang w:val="sq-AL"/>
        </w:rPr>
        <w:t xml:space="preserve"> dhe </w:t>
      </w:r>
      <w:r w:rsidR="00F948C8" w:rsidRPr="000E790B">
        <w:rPr>
          <w:rFonts w:ascii="Times New Roman" w:hAnsi="Times New Roman" w:cs="Times New Roman"/>
          <w:sz w:val="24"/>
          <w:szCs w:val="24"/>
          <w:lang w:val="sq-AL"/>
        </w:rPr>
        <w:t>liderët</w:t>
      </w:r>
      <w:r w:rsidRPr="000E790B">
        <w:rPr>
          <w:rFonts w:ascii="Times New Roman" w:hAnsi="Times New Roman" w:cs="Times New Roman"/>
          <w:sz w:val="24"/>
          <w:szCs w:val="24"/>
          <w:lang w:val="sq-AL"/>
        </w:rPr>
        <w:t xml:space="preserve"> e saj) </w:t>
      </w:r>
      <w:r w:rsidR="00F948C8" w:rsidRPr="000E790B">
        <w:rPr>
          <w:rFonts w:ascii="Times New Roman" w:hAnsi="Times New Roman" w:cs="Times New Roman"/>
          <w:sz w:val="24"/>
          <w:szCs w:val="24"/>
          <w:lang w:val="sq-AL"/>
        </w:rPr>
        <w:t>asnjëherë</w:t>
      </w:r>
      <w:r w:rsidRPr="000E790B">
        <w:rPr>
          <w:rFonts w:ascii="Times New Roman" w:hAnsi="Times New Roman" w:cs="Times New Roman"/>
          <w:sz w:val="24"/>
          <w:szCs w:val="24"/>
          <w:lang w:val="sq-AL"/>
        </w:rPr>
        <w:t xml:space="preserve"> nuk e ka</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gjetur gjuh</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n e </w:t>
      </w:r>
      <w:r w:rsidR="00F948C8" w:rsidRPr="000E790B">
        <w:rPr>
          <w:rFonts w:ascii="Times New Roman" w:hAnsi="Times New Roman" w:cs="Times New Roman"/>
          <w:sz w:val="24"/>
          <w:szCs w:val="24"/>
          <w:lang w:val="sq-AL"/>
        </w:rPr>
        <w:t>përbashkët</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l</w:t>
      </w:r>
      <w:r w:rsidR="00F948C8" w:rsidRPr="000E790B">
        <w:rPr>
          <w:rFonts w:ascii="Times New Roman" w:hAnsi="Times New Roman" w:cs="Times New Roman"/>
          <w:sz w:val="24"/>
          <w:szCs w:val="24"/>
          <w:lang w:val="sq-AL"/>
        </w:rPr>
        <w:t>ënë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mënjanë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interesat</w:t>
      </w:r>
      <w:r w:rsidRPr="000E790B">
        <w:rPr>
          <w:rFonts w:ascii="Times New Roman" w:hAnsi="Times New Roman" w:cs="Times New Roman"/>
          <w:sz w:val="24"/>
          <w:szCs w:val="24"/>
          <w:lang w:val="sq-AL"/>
        </w:rPr>
        <w:t xml:space="preserve"> e vogla partiake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momentit, por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vendosnin </w:t>
      </w:r>
      <w:r w:rsidR="00F948C8" w:rsidRPr="000E790B">
        <w:rPr>
          <w:rFonts w:ascii="Times New Roman" w:hAnsi="Times New Roman" w:cs="Times New Roman"/>
          <w:sz w:val="24"/>
          <w:szCs w:val="24"/>
          <w:lang w:val="sq-AL"/>
        </w:rPr>
        <w:t>agjendën</w:t>
      </w:r>
      <w:r w:rsidRPr="000E790B">
        <w:rPr>
          <w:rFonts w:ascii="Times New Roman" w:hAnsi="Times New Roman" w:cs="Times New Roman"/>
          <w:sz w:val="24"/>
          <w:szCs w:val="24"/>
          <w:lang w:val="sq-AL"/>
        </w:rPr>
        <w:t xml:space="preserve"> e </w:t>
      </w:r>
      <w:r w:rsidR="00F948C8" w:rsidRPr="000E790B">
        <w:rPr>
          <w:rFonts w:ascii="Times New Roman" w:hAnsi="Times New Roman" w:cs="Times New Roman"/>
          <w:sz w:val="24"/>
          <w:szCs w:val="24"/>
          <w:lang w:val="sq-AL"/>
        </w:rPr>
        <w:t>integrimit</w:t>
      </w:r>
      <w:r w:rsidRPr="000E790B">
        <w:rPr>
          <w:rFonts w:ascii="Times New Roman" w:hAnsi="Times New Roman" w:cs="Times New Roman"/>
          <w:sz w:val="24"/>
          <w:szCs w:val="24"/>
          <w:lang w:val="sq-AL"/>
        </w:rPr>
        <w:t xml:space="preserve"> si </w:t>
      </w:r>
      <w:r w:rsidR="00F948C8" w:rsidRPr="000E790B">
        <w:rPr>
          <w:rFonts w:ascii="Times New Roman" w:hAnsi="Times New Roman" w:cs="Times New Roman"/>
          <w:sz w:val="24"/>
          <w:szCs w:val="24"/>
          <w:lang w:val="sq-AL"/>
        </w:rPr>
        <w:t>prioritet</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kombëtar</w:t>
      </w:r>
      <w:r w:rsidRPr="000E790B">
        <w:rPr>
          <w:rFonts w:ascii="Times New Roman" w:hAnsi="Times New Roman" w:cs="Times New Roman"/>
          <w:sz w:val="24"/>
          <w:szCs w:val="24"/>
          <w:lang w:val="sq-AL"/>
        </w:rPr>
        <w:t xml:space="preserve">. </w:t>
      </w:r>
    </w:p>
    <w:p w:rsidR="00416D8E" w:rsidRPr="000E790B" w:rsidRDefault="00416D8E" w:rsidP="000E790B">
      <w:pPr>
        <w:pStyle w:val="ListParagraph"/>
        <w:numPr>
          <w:ilvl w:val="0"/>
          <w:numId w:val="27"/>
        </w:num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Si e vlerësoni ndikimin e vendeve perëndimore SHBA, BE në Shqipëri?</w:t>
      </w:r>
    </w:p>
    <w:p w:rsidR="00416D8E" w:rsidRPr="000E790B" w:rsidRDefault="00416D8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Pa </w:t>
      </w:r>
      <w:r w:rsidR="00F948C8" w:rsidRPr="000E790B">
        <w:rPr>
          <w:rFonts w:ascii="Times New Roman" w:hAnsi="Times New Roman" w:cs="Times New Roman"/>
          <w:sz w:val="24"/>
          <w:szCs w:val="24"/>
          <w:lang w:val="sq-AL"/>
        </w:rPr>
        <w:t>asnjë</w:t>
      </w:r>
      <w:r w:rsidRPr="000E790B">
        <w:rPr>
          <w:rFonts w:ascii="Times New Roman" w:hAnsi="Times New Roman" w:cs="Times New Roman"/>
          <w:sz w:val="24"/>
          <w:szCs w:val="24"/>
          <w:lang w:val="sq-AL"/>
        </w:rPr>
        <w:t xml:space="preserve"> diskutim q</w:t>
      </w:r>
      <w:r w:rsidR="00F948C8"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aktor</w:t>
      </w:r>
      <w:r w:rsidR="007E044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t m</w:t>
      </w:r>
      <w:r w:rsidR="007E044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7E044B" w:rsidRPr="000E790B">
        <w:rPr>
          <w:rFonts w:ascii="Times New Roman" w:hAnsi="Times New Roman" w:cs="Times New Roman"/>
          <w:sz w:val="24"/>
          <w:szCs w:val="24"/>
          <w:lang w:val="sq-AL"/>
        </w:rPr>
        <w:t>rëndësishëm</w:t>
      </w:r>
      <w:r w:rsidRPr="000E790B">
        <w:rPr>
          <w:rFonts w:ascii="Times New Roman" w:hAnsi="Times New Roman" w:cs="Times New Roman"/>
          <w:sz w:val="24"/>
          <w:szCs w:val="24"/>
          <w:lang w:val="sq-AL"/>
        </w:rPr>
        <w:t xml:space="preserve"> politik</w:t>
      </w:r>
      <w:r w:rsidR="007E044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dhe ekonomik</w:t>
      </w:r>
      <w:r w:rsidR="007E044B"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7E044B" w:rsidRPr="000E790B">
        <w:rPr>
          <w:rFonts w:ascii="Times New Roman" w:hAnsi="Times New Roman" w:cs="Times New Roman"/>
          <w:sz w:val="24"/>
          <w:szCs w:val="24"/>
          <w:lang w:val="sq-AL"/>
        </w:rPr>
        <w:t>Shqipërisë</w:t>
      </w:r>
      <w:r w:rsidRPr="000E790B">
        <w:rPr>
          <w:rFonts w:ascii="Times New Roman" w:hAnsi="Times New Roman" w:cs="Times New Roman"/>
          <w:sz w:val="24"/>
          <w:szCs w:val="24"/>
          <w:lang w:val="sq-AL"/>
        </w:rPr>
        <w:t xml:space="preserve"> ja</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7E044B" w:rsidRPr="000E790B">
        <w:rPr>
          <w:rFonts w:ascii="Times New Roman" w:hAnsi="Times New Roman" w:cs="Times New Roman"/>
          <w:sz w:val="24"/>
          <w:szCs w:val="24"/>
          <w:lang w:val="sq-AL"/>
        </w:rPr>
        <w:t>Shtetet</w:t>
      </w:r>
      <w:r w:rsidRPr="000E790B">
        <w:rPr>
          <w:rFonts w:ascii="Times New Roman" w:hAnsi="Times New Roman" w:cs="Times New Roman"/>
          <w:sz w:val="24"/>
          <w:szCs w:val="24"/>
          <w:lang w:val="sq-AL"/>
        </w:rPr>
        <w:t xml:space="preserve"> e Bashkuara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7E044B" w:rsidRPr="000E790B">
        <w:rPr>
          <w:rFonts w:ascii="Times New Roman" w:hAnsi="Times New Roman" w:cs="Times New Roman"/>
          <w:sz w:val="24"/>
          <w:szCs w:val="24"/>
          <w:lang w:val="sq-AL"/>
        </w:rPr>
        <w:t>Amerikës</w:t>
      </w:r>
      <w:r w:rsidRPr="000E790B">
        <w:rPr>
          <w:rFonts w:ascii="Times New Roman" w:hAnsi="Times New Roman" w:cs="Times New Roman"/>
          <w:sz w:val="24"/>
          <w:szCs w:val="24"/>
          <w:lang w:val="sq-AL"/>
        </w:rPr>
        <w:t xml:space="preserve"> dhe Bashkimi </w:t>
      </w:r>
      <w:r w:rsidR="007E044B"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 xml:space="preserve">. </w:t>
      </w:r>
    </w:p>
    <w:p w:rsidR="00416D8E" w:rsidRPr="000E790B" w:rsidRDefault="00416D8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Ndikimi i </w:t>
      </w:r>
      <w:r w:rsidR="007E044B" w:rsidRPr="000E790B">
        <w:rPr>
          <w:rFonts w:ascii="Times New Roman" w:hAnsi="Times New Roman" w:cs="Times New Roman"/>
          <w:sz w:val="24"/>
          <w:szCs w:val="24"/>
          <w:lang w:val="sq-AL"/>
        </w:rPr>
        <w:t>këtyre</w:t>
      </w:r>
      <w:r w:rsidRPr="000E790B">
        <w:rPr>
          <w:rFonts w:ascii="Times New Roman" w:hAnsi="Times New Roman" w:cs="Times New Roman"/>
          <w:sz w:val="24"/>
          <w:szCs w:val="24"/>
          <w:lang w:val="sq-AL"/>
        </w:rPr>
        <w:t xml:space="preserve"> dy superfuqive ka qe</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7E044B" w:rsidRPr="000E790B">
        <w:rPr>
          <w:rFonts w:ascii="Times New Roman" w:hAnsi="Times New Roman" w:cs="Times New Roman"/>
          <w:sz w:val="24"/>
          <w:szCs w:val="24"/>
          <w:lang w:val="sq-AL"/>
        </w:rPr>
        <w:t>parësor</w:t>
      </w:r>
      <w:r w:rsidRPr="000E790B">
        <w:rPr>
          <w:rFonts w:ascii="Times New Roman" w:hAnsi="Times New Roman" w:cs="Times New Roman"/>
          <w:sz w:val="24"/>
          <w:szCs w:val="24"/>
          <w:lang w:val="sq-AL"/>
        </w:rPr>
        <w:t xml:space="preserve"> </w:t>
      </w:r>
      <w:r w:rsidR="007E044B"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7E044B" w:rsidRPr="000E790B">
        <w:rPr>
          <w:rFonts w:ascii="Times New Roman" w:hAnsi="Times New Roman" w:cs="Times New Roman"/>
          <w:sz w:val="24"/>
          <w:szCs w:val="24"/>
          <w:lang w:val="sq-AL"/>
        </w:rPr>
        <w:t>rrugën</w:t>
      </w:r>
      <w:r w:rsidRPr="000E790B">
        <w:rPr>
          <w:rFonts w:ascii="Times New Roman" w:hAnsi="Times New Roman" w:cs="Times New Roman"/>
          <w:sz w:val="24"/>
          <w:szCs w:val="24"/>
          <w:lang w:val="sq-AL"/>
        </w:rPr>
        <w:t xml:space="preserve"> e </w:t>
      </w:r>
      <w:r w:rsidR="007E044B" w:rsidRPr="000E790B">
        <w:rPr>
          <w:rFonts w:ascii="Times New Roman" w:hAnsi="Times New Roman" w:cs="Times New Roman"/>
          <w:sz w:val="24"/>
          <w:szCs w:val="24"/>
          <w:lang w:val="sq-AL"/>
        </w:rPr>
        <w:t>Shqipërisë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konsolidimin e sfidave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saj. </w:t>
      </w:r>
      <w:r w:rsidR="00C973BC" w:rsidRPr="000E790B">
        <w:rPr>
          <w:rFonts w:ascii="Times New Roman" w:hAnsi="Times New Roman" w:cs="Times New Roman"/>
          <w:sz w:val="24"/>
          <w:szCs w:val="24"/>
          <w:lang w:val="sq-AL"/>
        </w:rPr>
        <w:t>Miqësia</w:t>
      </w:r>
      <w:r w:rsidRPr="000E790B">
        <w:rPr>
          <w:rFonts w:ascii="Times New Roman" w:hAnsi="Times New Roman" w:cs="Times New Roman"/>
          <w:sz w:val="24"/>
          <w:szCs w:val="24"/>
          <w:lang w:val="sq-AL"/>
        </w:rPr>
        <w:t xml:space="preserve"> dhe </w:t>
      </w:r>
      <w:r w:rsidR="00C973BC" w:rsidRPr="000E790B">
        <w:rPr>
          <w:rFonts w:ascii="Times New Roman" w:hAnsi="Times New Roman" w:cs="Times New Roman"/>
          <w:sz w:val="24"/>
          <w:szCs w:val="24"/>
          <w:lang w:val="sq-AL"/>
        </w:rPr>
        <w:t>partneriteti</w:t>
      </w:r>
      <w:r w:rsidRPr="000E790B">
        <w:rPr>
          <w:rFonts w:ascii="Times New Roman" w:hAnsi="Times New Roman" w:cs="Times New Roman"/>
          <w:sz w:val="24"/>
          <w:szCs w:val="24"/>
          <w:lang w:val="sq-AL"/>
        </w:rPr>
        <w:t xml:space="preserve"> midis vendit to</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dhe Sh</w:t>
      </w:r>
      <w:r w:rsidR="00F948C8" w:rsidRPr="000E790B">
        <w:rPr>
          <w:rFonts w:ascii="Times New Roman" w:hAnsi="Times New Roman" w:cs="Times New Roman"/>
          <w:sz w:val="24"/>
          <w:szCs w:val="24"/>
          <w:lang w:val="sq-AL"/>
        </w:rPr>
        <w:t>t</w:t>
      </w:r>
      <w:r w:rsidR="00C973BC" w:rsidRPr="000E790B">
        <w:rPr>
          <w:rFonts w:ascii="Times New Roman" w:hAnsi="Times New Roman" w:cs="Times New Roman"/>
          <w:sz w:val="24"/>
          <w:szCs w:val="24"/>
          <w:lang w:val="sq-AL"/>
        </w:rPr>
        <w:t>e</w:t>
      </w:r>
      <w:r w:rsidR="00F948C8" w:rsidRPr="000E790B">
        <w:rPr>
          <w:rFonts w:ascii="Times New Roman" w:hAnsi="Times New Roman" w:cs="Times New Roman"/>
          <w:sz w:val="24"/>
          <w:szCs w:val="24"/>
          <w:lang w:val="sq-AL"/>
        </w:rPr>
        <w:t>t</w:t>
      </w:r>
      <w:r w:rsidR="00C973BC" w:rsidRPr="000E790B">
        <w:rPr>
          <w:rFonts w:ascii="Times New Roman" w:hAnsi="Times New Roman" w:cs="Times New Roman"/>
          <w:sz w:val="24"/>
          <w:szCs w:val="24"/>
          <w:lang w:val="sq-AL"/>
        </w:rPr>
        <w:t xml:space="preserve">eve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Bashkuara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Amerikës</w:t>
      </w:r>
      <w:r w:rsidRPr="000E790B">
        <w:rPr>
          <w:rFonts w:ascii="Times New Roman" w:hAnsi="Times New Roman" w:cs="Times New Roman"/>
          <w:sz w:val="24"/>
          <w:szCs w:val="24"/>
          <w:lang w:val="sq-AL"/>
        </w:rPr>
        <w:t xml:space="preserve"> ka </w:t>
      </w:r>
      <w:r w:rsidR="00C973BC" w:rsidRPr="000E790B">
        <w:rPr>
          <w:rFonts w:ascii="Times New Roman" w:hAnsi="Times New Roman" w:cs="Times New Roman"/>
          <w:sz w:val="24"/>
          <w:szCs w:val="24"/>
          <w:lang w:val="sq-AL"/>
        </w:rPr>
        <w:t>rrënjë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historike</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përmendim</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mbështetjen</w:t>
      </w:r>
      <w:r w:rsidRPr="000E790B">
        <w:rPr>
          <w:rFonts w:ascii="Times New Roman" w:hAnsi="Times New Roman" w:cs="Times New Roman"/>
          <w:sz w:val="24"/>
          <w:szCs w:val="24"/>
          <w:lang w:val="sq-AL"/>
        </w:rPr>
        <w:t xml:space="preserve"> e </w:t>
      </w:r>
      <w:r w:rsidR="00C973BC"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residenti</w:t>
      </w:r>
      <w:r w:rsidR="00C973BC" w:rsidRPr="000E790B">
        <w:rPr>
          <w:rFonts w:ascii="Times New Roman" w:hAnsi="Times New Roman" w:cs="Times New Roman"/>
          <w:sz w:val="24"/>
          <w:szCs w:val="24"/>
          <w:lang w:val="sq-AL"/>
        </w:rPr>
        <w:t>t</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W</w:t>
      </w:r>
      <w:r w:rsidRPr="000E790B">
        <w:rPr>
          <w:rFonts w:ascii="Times New Roman" w:hAnsi="Times New Roman" w:cs="Times New Roman"/>
          <w:sz w:val="24"/>
          <w:szCs w:val="24"/>
          <w:lang w:val="sq-AL"/>
        </w:rPr>
        <w:t xml:space="preserve">illson </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Konferencën</w:t>
      </w:r>
      <w:r w:rsidRPr="000E790B">
        <w:rPr>
          <w:rFonts w:ascii="Times New Roman" w:hAnsi="Times New Roman" w:cs="Times New Roman"/>
          <w:sz w:val="24"/>
          <w:szCs w:val="24"/>
          <w:lang w:val="sq-AL"/>
        </w:rPr>
        <w:t xml:space="preserve"> e Paqes, </w:t>
      </w:r>
      <w:r w:rsidR="00F948C8" w:rsidRPr="000E790B">
        <w:rPr>
          <w:rFonts w:ascii="Times New Roman" w:hAnsi="Times New Roman" w:cs="Times New Roman"/>
          <w:sz w:val="24"/>
          <w:szCs w:val="24"/>
          <w:lang w:val="sq-AL"/>
        </w:rPr>
        <w:t>në</w:t>
      </w:r>
      <w:r w:rsidR="006F33ED" w:rsidRPr="000E790B">
        <w:rPr>
          <w:rFonts w:ascii="Times New Roman" w:hAnsi="Times New Roman" w:cs="Times New Roman"/>
          <w:sz w:val="24"/>
          <w:szCs w:val="24"/>
          <w:lang w:val="sq-AL"/>
        </w:rPr>
        <w:t xml:space="preserve"> Paris, </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favor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çështjes</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 xml:space="preserve">hqiptare. Kjo </w:t>
      </w:r>
      <w:r w:rsidR="00C973BC" w:rsidRPr="000E790B">
        <w:rPr>
          <w:rFonts w:ascii="Times New Roman" w:hAnsi="Times New Roman" w:cs="Times New Roman"/>
          <w:sz w:val="24"/>
          <w:szCs w:val="24"/>
          <w:lang w:val="sq-AL"/>
        </w:rPr>
        <w:t>mbështetje</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shënon</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moment historik </w:t>
      </w:r>
      <w:r w:rsidR="00C973BC"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 xml:space="preserve">ombin </w:t>
      </w:r>
      <w:r w:rsidR="00C973BC"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hqiptar, si dhe ka qe</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pikënisje</w:t>
      </w:r>
      <w:r w:rsidRPr="000E790B">
        <w:rPr>
          <w:rFonts w:ascii="Times New Roman" w:hAnsi="Times New Roman" w:cs="Times New Roman"/>
          <w:sz w:val="24"/>
          <w:szCs w:val="24"/>
          <w:lang w:val="sq-AL"/>
        </w:rPr>
        <w:t xml:space="preserve"> e </w:t>
      </w:r>
      <w:r w:rsidR="00C973BC"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miqësie</w:t>
      </w:r>
      <w:r w:rsidRPr="000E790B">
        <w:rPr>
          <w:rFonts w:ascii="Times New Roman" w:hAnsi="Times New Roman" w:cs="Times New Roman"/>
          <w:sz w:val="24"/>
          <w:szCs w:val="24"/>
          <w:lang w:val="sq-AL"/>
        </w:rPr>
        <w:t xml:space="preserve"> afatgja</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p>
    <w:p w:rsidR="00416D8E" w:rsidRPr="000E790B" w:rsidRDefault="00416D8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Nga ana tje</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r</w:t>
      </w:r>
      <w:r w:rsidR="00C973B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partneriteti</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strategjik</w:t>
      </w:r>
      <w:r w:rsidRPr="000E790B">
        <w:rPr>
          <w:rFonts w:ascii="Times New Roman" w:hAnsi="Times New Roman" w:cs="Times New Roman"/>
          <w:sz w:val="24"/>
          <w:szCs w:val="24"/>
          <w:lang w:val="sq-AL"/>
        </w:rPr>
        <w:t xml:space="preserve"> midis </w:t>
      </w:r>
      <w:r w:rsidR="00C973BC" w:rsidRPr="000E790B">
        <w:rPr>
          <w:rFonts w:ascii="Times New Roman" w:hAnsi="Times New Roman" w:cs="Times New Roman"/>
          <w:sz w:val="24"/>
          <w:szCs w:val="24"/>
          <w:lang w:val="sq-AL"/>
        </w:rPr>
        <w:t>Shqipërisë</w:t>
      </w:r>
      <w:r w:rsidRPr="000E790B">
        <w:rPr>
          <w:rFonts w:ascii="Times New Roman" w:hAnsi="Times New Roman" w:cs="Times New Roman"/>
          <w:sz w:val="24"/>
          <w:szCs w:val="24"/>
          <w:lang w:val="sq-AL"/>
        </w:rPr>
        <w:t xml:space="preserve"> dhe Bashkimit </w:t>
      </w:r>
      <w:r w:rsidR="00C973BC" w:rsidRPr="000E790B">
        <w:rPr>
          <w:rFonts w:ascii="Times New Roman" w:hAnsi="Times New Roman" w:cs="Times New Roman"/>
          <w:sz w:val="24"/>
          <w:szCs w:val="24"/>
          <w:lang w:val="sq-AL"/>
        </w:rPr>
        <w:t>Evropian</w:t>
      </w:r>
      <w:r w:rsidRPr="000E790B">
        <w:rPr>
          <w:rFonts w:ascii="Times New Roman" w:hAnsi="Times New Roman" w:cs="Times New Roman"/>
          <w:sz w:val="24"/>
          <w:szCs w:val="24"/>
          <w:lang w:val="sq-AL"/>
        </w:rPr>
        <w:t xml:space="preserve"> ka </w:t>
      </w:r>
      <w:r w:rsidR="00C973BC" w:rsidRPr="000E790B">
        <w:rPr>
          <w:rFonts w:ascii="Times New Roman" w:hAnsi="Times New Roman" w:cs="Times New Roman"/>
          <w:sz w:val="24"/>
          <w:szCs w:val="24"/>
          <w:lang w:val="sq-AL"/>
        </w:rPr>
        <w:t>kontekst</w:t>
      </w:r>
      <w:r w:rsidRPr="000E790B">
        <w:rPr>
          <w:rFonts w:ascii="Times New Roman" w:hAnsi="Times New Roman" w:cs="Times New Roman"/>
          <w:sz w:val="24"/>
          <w:szCs w:val="24"/>
          <w:lang w:val="sq-AL"/>
        </w:rPr>
        <w:t xml:space="preserve"> tje</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r, pasi </w:t>
      </w:r>
      <w:r w:rsidR="00C973BC" w:rsidRPr="000E790B">
        <w:rPr>
          <w:rFonts w:ascii="Times New Roman" w:hAnsi="Times New Roman" w:cs="Times New Roman"/>
          <w:sz w:val="24"/>
          <w:szCs w:val="24"/>
          <w:lang w:val="sq-AL"/>
        </w:rPr>
        <w:t>Shqipëria</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pjes</w:t>
      </w:r>
      <w:r w:rsidR="00C973B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 </w:t>
      </w:r>
      <w:r w:rsidR="00C973BC" w:rsidRPr="000E790B">
        <w:rPr>
          <w:rFonts w:ascii="Times New Roman" w:hAnsi="Times New Roman" w:cs="Times New Roman"/>
          <w:sz w:val="24"/>
          <w:szCs w:val="24"/>
          <w:lang w:val="sq-AL"/>
        </w:rPr>
        <w:t>Evropës</w:t>
      </w:r>
      <w:r w:rsidRPr="000E790B">
        <w:rPr>
          <w:rFonts w:ascii="Times New Roman" w:hAnsi="Times New Roman" w:cs="Times New Roman"/>
          <w:sz w:val="24"/>
          <w:szCs w:val="24"/>
          <w:lang w:val="sq-AL"/>
        </w:rPr>
        <w:t xml:space="preserve"> gjeografikisht, kulturalisht dhe </w:t>
      </w:r>
      <w:r w:rsidR="00F948C8"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F948C8"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gjitha dimensionet e tjera, sidomos ekonomike. Si e till</w:t>
      </w:r>
      <w:r w:rsidR="00C973B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ajo t</w:t>
      </w:r>
      <w:r w:rsidR="00C973B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gjithë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veprimtarinë</w:t>
      </w:r>
      <w:r w:rsidRPr="000E790B">
        <w:rPr>
          <w:rFonts w:ascii="Times New Roman" w:hAnsi="Times New Roman" w:cs="Times New Roman"/>
          <w:sz w:val="24"/>
          <w:szCs w:val="24"/>
          <w:lang w:val="sq-AL"/>
        </w:rPr>
        <w:t xml:space="preserve"> e saj dhe qasjen shtetformuese nuk mund ta </w:t>
      </w:r>
      <w:r w:rsidR="00C973BC" w:rsidRPr="000E790B">
        <w:rPr>
          <w:rFonts w:ascii="Times New Roman" w:hAnsi="Times New Roman" w:cs="Times New Roman"/>
          <w:sz w:val="24"/>
          <w:szCs w:val="24"/>
          <w:lang w:val="sq-AL"/>
        </w:rPr>
        <w:t>ketë</w:t>
      </w:r>
      <w:r w:rsidRPr="000E790B">
        <w:rPr>
          <w:rFonts w:ascii="Times New Roman" w:hAnsi="Times New Roman" w:cs="Times New Roman"/>
          <w:sz w:val="24"/>
          <w:szCs w:val="24"/>
          <w:lang w:val="sq-AL"/>
        </w:rPr>
        <w:t xml:space="preserve"> ndryshe nga vlerat </w:t>
      </w:r>
      <w:r w:rsidR="00C973BC" w:rsidRPr="000E790B">
        <w:rPr>
          <w:rFonts w:ascii="Times New Roman" w:hAnsi="Times New Roman" w:cs="Times New Roman"/>
          <w:sz w:val="24"/>
          <w:szCs w:val="24"/>
          <w:lang w:val="sq-AL"/>
        </w:rPr>
        <w:t>evropiane</w:t>
      </w:r>
      <w:r w:rsidRPr="000E790B">
        <w:rPr>
          <w:rFonts w:ascii="Times New Roman" w:hAnsi="Times New Roman" w:cs="Times New Roman"/>
          <w:sz w:val="24"/>
          <w:szCs w:val="24"/>
          <w:lang w:val="sq-AL"/>
        </w:rPr>
        <w:t>.</w:t>
      </w:r>
    </w:p>
    <w:p w:rsidR="00416D8E" w:rsidRPr="000E790B" w:rsidRDefault="00C973BC"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Përtej</w:t>
      </w:r>
      <w:r w:rsidR="00416D8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kontekstit</w:t>
      </w:r>
      <w:r w:rsidR="00416D8E" w:rsidRPr="000E790B">
        <w:rPr>
          <w:rFonts w:ascii="Times New Roman" w:hAnsi="Times New Roman" w:cs="Times New Roman"/>
          <w:sz w:val="24"/>
          <w:szCs w:val="24"/>
          <w:lang w:val="sq-AL"/>
        </w:rPr>
        <w:t xml:space="preserve"> historik, si me SHBA-n</w:t>
      </w:r>
      <w:r w:rsidRPr="000E790B">
        <w:rPr>
          <w:rFonts w:ascii="Times New Roman" w:hAnsi="Times New Roman" w:cs="Times New Roman"/>
          <w:sz w:val="24"/>
          <w:szCs w:val="24"/>
          <w:lang w:val="sq-AL"/>
        </w:rPr>
        <w:t>ë,</w:t>
      </w:r>
      <w:r w:rsidR="00416D8E" w:rsidRPr="000E790B">
        <w:rPr>
          <w:rFonts w:ascii="Times New Roman" w:hAnsi="Times New Roman" w:cs="Times New Roman"/>
          <w:sz w:val="24"/>
          <w:szCs w:val="24"/>
          <w:lang w:val="sq-AL"/>
        </w:rPr>
        <w:t xml:space="preserve"> ashtu dhe me BE-n</w:t>
      </w:r>
      <w:r w:rsidRPr="000E790B">
        <w:rPr>
          <w:rFonts w:ascii="Times New Roman" w:hAnsi="Times New Roman" w:cs="Times New Roman"/>
          <w:sz w:val="24"/>
          <w:szCs w:val="24"/>
          <w:lang w:val="sq-AL"/>
        </w:rPr>
        <w:t>ë</w:t>
      </w:r>
      <w:r w:rsidR="00416D8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bashkëpunimi</w:t>
      </w:r>
      <w:r w:rsidR="00416D8E" w:rsidRPr="000E790B">
        <w:rPr>
          <w:rFonts w:ascii="Times New Roman" w:hAnsi="Times New Roman" w:cs="Times New Roman"/>
          <w:sz w:val="24"/>
          <w:szCs w:val="24"/>
          <w:lang w:val="sq-AL"/>
        </w:rPr>
        <w:t xml:space="preserve"> dhe lidhjet me </w:t>
      </w:r>
      <w:r w:rsidRPr="000E790B">
        <w:rPr>
          <w:rFonts w:ascii="Times New Roman" w:hAnsi="Times New Roman" w:cs="Times New Roman"/>
          <w:sz w:val="24"/>
          <w:szCs w:val="24"/>
          <w:lang w:val="sq-AL"/>
        </w:rPr>
        <w:t>këto</w:t>
      </w:r>
      <w:r w:rsidR="00416D8E" w:rsidRPr="000E790B">
        <w:rPr>
          <w:rFonts w:ascii="Times New Roman" w:hAnsi="Times New Roman" w:cs="Times New Roman"/>
          <w:sz w:val="24"/>
          <w:szCs w:val="24"/>
          <w:lang w:val="sq-AL"/>
        </w:rPr>
        <w:t xml:space="preserve"> dy superfuqi ekonomike dhe politike, </w:t>
      </w:r>
      <w:r w:rsidRPr="000E790B">
        <w:rPr>
          <w:rFonts w:ascii="Times New Roman" w:hAnsi="Times New Roman" w:cs="Times New Roman"/>
          <w:sz w:val="24"/>
          <w:szCs w:val="24"/>
          <w:lang w:val="sq-AL"/>
        </w:rPr>
        <w:t>Shqipëria</w:t>
      </w:r>
      <w:r w:rsidR="00416D8E" w:rsidRPr="000E790B">
        <w:rPr>
          <w:rFonts w:ascii="Times New Roman" w:hAnsi="Times New Roman" w:cs="Times New Roman"/>
          <w:sz w:val="24"/>
          <w:szCs w:val="24"/>
          <w:lang w:val="sq-AL"/>
        </w:rPr>
        <w:t xml:space="preserve"> i ka t</w:t>
      </w:r>
      <w:r w:rsidRPr="000E790B">
        <w:rPr>
          <w:rFonts w:ascii="Times New Roman" w:hAnsi="Times New Roman" w:cs="Times New Roman"/>
          <w:sz w:val="24"/>
          <w:szCs w:val="24"/>
          <w:lang w:val="sq-AL"/>
        </w:rPr>
        <w:t>ë</w:t>
      </w:r>
      <w:r w:rsidR="00416D8E"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pandërprera</w:t>
      </w:r>
      <w:r w:rsidR="00416D8E" w:rsidRPr="000E790B">
        <w:rPr>
          <w:rFonts w:ascii="Times New Roman" w:hAnsi="Times New Roman" w:cs="Times New Roman"/>
          <w:sz w:val="24"/>
          <w:szCs w:val="24"/>
          <w:lang w:val="sq-AL"/>
        </w:rPr>
        <w:t xml:space="preserve"> dhe me fokus t</w:t>
      </w:r>
      <w:r w:rsidRPr="000E790B">
        <w:rPr>
          <w:rFonts w:ascii="Times New Roman" w:hAnsi="Times New Roman" w:cs="Times New Roman"/>
          <w:sz w:val="24"/>
          <w:szCs w:val="24"/>
          <w:lang w:val="sq-AL"/>
        </w:rPr>
        <w:t xml:space="preserve">ë </w:t>
      </w:r>
      <w:r w:rsidR="00416D8E" w:rsidRPr="000E790B">
        <w:rPr>
          <w:rFonts w:ascii="Times New Roman" w:hAnsi="Times New Roman" w:cs="Times New Roman"/>
          <w:sz w:val="24"/>
          <w:szCs w:val="24"/>
          <w:lang w:val="sq-AL"/>
        </w:rPr>
        <w:t>qart</w:t>
      </w:r>
      <w:r w:rsidRPr="000E790B">
        <w:rPr>
          <w:rFonts w:ascii="Times New Roman" w:hAnsi="Times New Roman" w:cs="Times New Roman"/>
          <w:sz w:val="24"/>
          <w:szCs w:val="24"/>
          <w:lang w:val="sq-AL"/>
        </w:rPr>
        <w:t>ë</w:t>
      </w:r>
      <w:r w:rsidR="00416D8E" w:rsidRPr="000E790B">
        <w:rPr>
          <w:rFonts w:ascii="Times New Roman" w:hAnsi="Times New Roman" w:cs="Times New Roman"/>
          <w:sz w:val="24"/>
          <w:szCs w:val="24"/>
          <w:lang w:val="sq-AL"/>
        </w:rPr>
        <w:t>.</w:t>
      </w:r>
    </w:p>
    <w:p w:rsidR="00416D8E" w:rsidRPr="000E790B" w:rsidRDefault="00416D8E" w:rsidP="000E790B">
      <w:pPr>
        <w:pStyle w:val="ListParagraph"/>
        <w:numPr>
          <w:ilvl w:val="0"/>
          <w:numId w:val="27"/>
        </w:num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Si e vlerësoni ndikimin e Rusisë</w:t>
      </w:r>
      <w:r w:rsidR="00C973BC" w:rsidRPr="000E790B">
        <w:rPr>
          <w:rFonts w:ascii="Times New Roman" w:hAnsi="Times New Roman" w:cs="Times New Roman"/>
          <w:b/>
          <w:sz w:val="24"/>
          <w:szCs w:val="24"/>
          <w:lang w:val="sq-AL"/>
        </w:rPr>
        <w:t xml:space="preserve"> </w:t>
      </w:r>
      <w:r w:rsidRPr="000E790B">
        <w:rPr>
          <w:rFonts w:ascii="Times New Roman" w:hAnsi="Times New Roman" w:cs="Times New Roman"/>
          <w:b/>
          <w:sz w:val="24"/>
          <w:szCs w:val="24"/>
          <w:lang w:val="sq-AL"/>
        </w:rPr>
        <w:t>/ Turqisë</w:t>
      </w:r>
      <w:r w:rsidR="00C973BC" w:rsidRPr="000E790B">
        <w:rPr>
          <w:rFonts w:ascii="Times New Roman" w:hAnsi="Times New Roman" w:cs="Times New Roman"/>
          <w:b/>
          <w:sz w:val="24"/>
          <w:szCs w:val="24"/>
          <w:lang w:val="sq-AL"/>
        </w:rPr>
        <w:t xml:space="preserve"> </w:t>
      </w:r>
      <w:r w:rsidRPr="000E790B">
        <w:rPr>
          <w:rFonts w:ascii="Times New Roman" w:hAnsi="Times New Roman" w:cs="Times New Roman"/>
          <w:b/>
          <w:sz w:val="24"/>
          <w:szCs w:val="24"/>
          <w:lang w:val="sq-AL"/>
        </w:rPr>
        <w:t>/ Kinës në Shqipëri?</w:t>
      </w:r>
    </w:p>
    <w:p w:rsidR="00416D8E" w:rsidRPr="000E790B" w:rsidRDefault="00416D8E" w:rsidP="000E790B">
      <w:pPr>
        <w:spacing w:line="360" w:lineRule="auto"/>
        <w:ind w:lef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Shtetet si Rusia, Turqia apo dhe Kina, po vihen re </w:t>
      </w:r>
      <w:r w:rsidR="00C973BC" w:rsidRPr="000E790B">
        <w:rPr>
          <w:rFonts w:ascii="Times New Roman" w:hAnsi="Times New Roman" w:cs="Times New Roman"/>
          <w:sz w:val="24"/>
          <w:szCs w:val="24"/>
          <w:lang w:val="sq-AL"/>
        </w:rPr>
        <w:t>dukshëm</w:t>
      </w:r>
      <w:r w:rsidRPr="000E790B">
        <w:rPr>
          <w:rFonts w:ascii="Times New Roman" w:hAnsi="Times New Roman" w:cs="Times New Roman"/>
          <w:sz w:val="24"/>
          <w:szCs w:val="24"/>
          <w:lang w:val="sq-AL"/>
        </w:rPr>
        <w:t xml:space="preserve"> s</w:t>
      </w:r>
      <w:r w:rsidR="00C973B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fundmi me interesat e tyre n</w:t>
      </w:r>
      <w:r w:rsidR="00C973B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rajonin e Ballkanit </w:t>
      </w:r>
      <w:r w:rsidR="00C973BC" w:rsidRPr="000E790B">
        <w:rPr>
          <w:rFonts w:ascii="Times New Roman" w:hAnsi="Times New Roman" w:cs="Times New Roman"/>
          <w:sz w:val="24"/>
          <w:szCs w:val="24"/>
          <w:lang w:val="sq-AL"/>
        </w:rPr>
        <w:t>Perëndimor</w:t>
      </w:r>
      <w:r w:rsidRPr="000E790B">
        <w:rPr>
          <w:rFonts w:ascii="Times New Roman" w:hAnsi="Times New Roman" w:cs="Times New Roman"/>
          <w:sz w:val="24"/>
          <w:szCs w:val="24"/>
          <w:lang w:val="sq-AL"/>
        </w:rPr>
        <w:t xml:space="preserve"> dhe n</w:t>
      </w:r>
      <w:r w:rsidR="00C973B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Shqipëri</w:t>
      </w:r>
      <w:r w:rsidRPr="000E790B">
        <w:rPr>
          <w:rFonts w:ascii="Times New Roman" w:hAnsi="Times New Roman" w:cs="Times New Roman"/>
          <w:sz w:val="24"/>
          <w:szCs w:val="24"/>
          <w:lang w:val="sq-AL"/>
        </w:rPr>
        <w:t>. Kuptohet</w:t>
      </w:r>
      <w:r w:rsidR="00C973B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secila me </w:t>
      </w:r>
      <w:r w:rsidR="00C973BC" w:rsidRPr="000E790B">
        <w:rPr>
          <w:rFonts w:ascii="Times New Roman" w:hAnsi="Times New Roman" w:cs="Times New Roman"/>
          <w:sz w:val="24"/>
          <w:szCs w:val="24"/>
          <w:lang w:val="sq-AL"/>
        </w:rPr>
        <w:t>ambicien</w:t>
      </w:r>
      <w:r w:rsidRPr="000E790B">
        <w:rPr>
          <w:rFonts w:ascii="Times New Roman" w:hAnsi="Times New Roman" w:cs="Times New Roman"/>
          <w:sz w:val="24"/>
          <w:szCs w:val="24"/>
          <w:lang w:val="sq-AL"/>
        </w:rPr>
        <w:t xml:space="preserve"> dhe interesat e saj, t</w:t>
      </w:r>
      <w:r w:rsidR="00C973B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cilat jo </w:t>
      </w:r>
      <w:r w:rsidR="00C973BC" w:rsidRPr="000E790B">
        <w:rPr>
          <w:rFonts w:ascii="Times New Roman" w:hAnsi="Times New Roman" w:cs="Times New Roman"/>
          <w:sz w:val="24"/>
          <w:szCs w:val="24"/>
          <w:lang w:val="sq-AL"/>
        </w:rPr>
        <w:t>domosdoshmërish</w:t>
      </w:r>
      <w:r w:rsidRPr="000E790B">
        <w:rPr>
          <w:rFonts w:ascii="Times New Roman" w:hAnsi="Times New Roman" w:cs="Times New Roman"/>
          <w:sz w:val="24"/>
          <w:szCs w:val="24"/>
          <w:lang w:val="sq-AL"/>
        </w:rPr>
        <w:t xml:space="preserve"> d</w:t>
      </w:r>
      <w:r w:rsidR="00C973BC" w:rsidRPr="000E790B">
        <w:rPr>
          <w:rFonts w:ascii="Times New Roman" w:hAnsi="Times New Roman" w:cs="Times New Roman"/>
          <w:sz w:val="24"/>
          <w:szCs w:val="24"/>
          <w:lang w:val="sq-AL"/>
        </w:rPr>
        <w:t>u</w:t>
      </w:r>
      <w:r w:rsidRPr="000E790B">
        <w:rPr>
          <w:rFonts w:ascii="Times New Roman" w:hAnsi="Times New Roman" w:cs="Times New Roman"/>
          <w:sz w:val="24"/>
          <w:szCs w:val="24"/>
          <w:lang w:val="sq-AL"/>
        </w:rPr>
        <w:t>het t</w:t>
      </w:r>
      <w:r w:rsidR="00C973BC" w:rsidRPr="000E790B">
        <w:rPr>
          <w:rFonts w:ascii="Times New Roman" w:hAnsi="Times New Roman" w:cs="Times New Roman"/>
          <w:sz w:val="24"/>
          <w:szCs w:val="24"/>
          <w:lang w:val="sq-AL"/>
        </w:rPr>
        <w:t>ë konvergojnë me njëra-tjetrën</w:t>
      </w:r>
      <w:r w:rsidRPr="000E790B">
        <w:rPr>
          <w:rFonts w:ascii="Times New Roman" w:hAnsi="Times New Roman" w:cs="Times New Roman"/>
          <w:sz w:val="24"/>
          <w:szCs w:val="24"/>
          <w:lang w:val="sq-AL"/>
        </w:rPr>
        <w:t xml:space="preserve">. </w:t>
      </w:r>
    </w:p>
    <w:p w:rsidR="00416D8E" w:rsidRPr="000E790B" w:rsidRDefault="00416D8E" w:rsidP="000E790B">
      <w:pPr>
        <w:spacing w:line="360" w:lineRule="auto"/>
        <w:ind w:lef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Rusia m</w:t>
      </w:r>
      <w:r w:rsidR="00C973B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w:t>
      </w:r>
      <w:r w:rsidR="00C973B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tepërmi</w:t>
      </w:r>
      <w:r w:rsidRPr="000E790B">
        <w:rPr>
          <w:rFonts w:ascii="Times New Roman" w:hAnsi="Times New Roman" w:cs="Times New Roman"/>
          <w:sz w:val="24"/>
          <w:szCs w:val="24"/>
          <w:lang w:val="sq-AL"/>
        </w:rPr>
        <w:t>, qasjen e saj n</w:t>
      </w:r>
      <w:r w:rsidR="00C973B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rajon e ka kryesisht gjeopolitik, </w:t>
      </w:r>
      <w:r w:rsidR="00C973BC" w:rsidRPr="000E790B">
        <w:rPr>
          <w:rFonts w:ascii="Times New Roman" w:hAnsi="Times New Roman" w:cs="Times New Roman"/>
          <w:sz w:val="24"/>
          <w:szCs w:val="24"/>
          <w:lang w:val="sq-AL"/>
        </w:rPr>
        <w:t>ndërsa</w:t>
      </w:r>
      <w:r w:rsidRPr="000E790B">
        <w:rPr>
          <w:rFonts w:ascii="Times New Roman" w:hAnsi="Times New Roman" w:cs="Times New Roman"/>
          <w:sz w:val="24"/>
          <w:szCs w:val="24"/>
          <w:lang w:val="sq-AL"/>
        </w:rPr>
        <w:t xml:space="preserve"> Turqia kryesisht </w:t>
      </w:r>
      <w:r w:rsidR="00C973BC" w:rsidRPr="000E790B">
        <w:rPr>
          <w:rFonts w:ascii="Times New Roman" w:hAnsi="Times New Roman" w:cs="Times New Roman"/>
          <w:sz w:val="24"/>
          <w:szCs w:val="24"/>
          <w:lang w:val="sq-AL"/>
        </w:rPr>
        <w:t>është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ekspozuar</w:t>
      </w:r>
      <w:r w:rsidRPr="000E790B">
        <w:rPr>
          <w:rFonts w:ascii="Times New Roman" w:hAnsi="Times New Roman" w:cs="Times New Roman"/>
          <w:sz w:val="24"/>
          <w:szCs w:val="24"/>
          <w:lang w:val="sq-AL"/>
        </w:rPr>
        <w:t xml:space="preserve"> m</w:t>
      </w:r>
      <w:r w:rsidR="00C973B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tepër</w:t>
      </w:r>
      <w:r w:rsidRPr="000E790B">
        <w:rPr>
          <w:rFonts w:ascii="Times New Roman" w:hAnsi="Times New Roman" w:cs="Times New Roman"/>
          <w:sz w:val="24"/>
          <w:szCs w:val="24"/>
          <w:lang w:val="sq-AL"/>
        </w:rPr>
        <w:t xml:space="preserve"> n</w:t>
      </w:r>
      <w:r w:rsidR="00C973B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dimensionin ekonomik, nga </w:t>
      </w:r>
      <w:r w:rsidR="00C973BC" w:rsidRPr="000E790B">
        <w:rPr>
          <w:rFonts w:ascii="Times New Roman" w:hAnsi="Times New Roman" w:cs="Times New Roman"/>
          <w:sz w:val="24"/>
          <w:szCs w:val="24"/>
          <w:lang w:val="sq-AL"/>
        </w:rPr>
        <w:t>ana tjetër</w:t>
      </w:r>
      <w:r w:rsidRPr="000E790B">
        <w:rPr>
          <w:rFonts w:ascii="Times New Roman" w:hAnsi="Times New Roman" w:cs="Times New Roman"/>
          <w:sz w:val="24"/>
          <w:szCs w:val="24"/>
          <w:lang w:val="sq-AL"/>
        </w:rPr>
        <w:t xml:space="preserve"> Kina </w:t>
      </w:r>
      <w:r w:rsidR="00C973BC" w:rsidRPr="000E790B">
        <w:rPr>
          <w:rFonts w:ascii="Times New Roman" w:hAnsi="Times New Roman" w:cs="Times New Roman"/>
          <w:sz w:val="24"/>
          <w:szCs w:val="24"/>
          <w:lang w:val="sq-AL"/>
        </w:rPr>
        <w:t xml:space="preserve">gjithashtu </w:t>
      </w:r>
      <w:r w:rsidRPr="000E790B">
        <w:rPr>
          <w:rFonts w:ascii="Times New Roman" w:hAnsi="Times New Roman" w:cs="Times New Roman"/>
          <w:sz w:val="24"/>
          <w:szCs w:val="24"/>
          <w:lang w:val="sq-AL"/>
        </w:rPr>
        <w:t xml:space="preserve">po i afrohet </w:t>
      </w:r>
      <w:r w:rsidR="00C973BC" w:rsidRPr="000E790B">
        <w:rPr>
          <w:rFonts w:ascii="Times New Roman" w:hAnsi="Times New Roman" w:cs="Times New Roman"/>
          <w:sz w:val="24"/>
          <w:szCs w:val="24"/>
          <w:lang w:val="sq-AL"/>
        </w:rPr>
        <w:t>këtij</w:t>
      </w:r>
      <w:r w:rsidRPr="000E790B">
        <w:rPr>
          <w:rFonts w:ascii="Times New Roman" w:hAnsi="Times New Roman" w:cs="Times New Roman"/>
          <w:sz w:val="24"/>
          <w:szCs w:val="24"/>
          <w:lang w:val="sq-AL"/>
        </w:rPr>
        <w:t xml:space="preserve"> rajoni </w:t>
      </w:r>
      <w:r w:rsidR="00C973BC" w:rsidRPr="000E790B">
        <w:rPr>
          <w:rFonts w:ascii="Times New Roman" w:hAnsi="Times New Roman" w:cs="Times New Roman"/>
          <w:sz w:val="24"/>
          <w:szCs w:val="24"/>
          <w:lang w:val="sq-AL"/>
        </w:rPr>
        <w:t>nëpërmjet</w:t>
      </w:r>
      <w:r w:rsidRPr="000E790B">
        <w:rPr>
          <w:rFonts w:ascii="Times New Roman" w:hAnsi="Times New Roman" w:cs="Times New Roman"/>
          <w:sz w:val="24"/>
          <w:szCs w:val="24"/>
          <w:lang w:val="sq-AL"/>
        </w:rPr>
        <w:t xml:space="preserve"> qasjes ekonomike. </w:t>
      </w:r>
    </w:p>
    <w:p w:rsidR="00416D8E" w:rsidRPr="000E790B" w:rsidRDefault="00416D8E" w:rsidP="000E790B">
      <w:pPr>
        <w:spacing w:line="360" w:lineRule="auto"/>
        <w:ind w:lef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Por n</w:t>
      </w:r>
      <w:r w:rsidR="00C973B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pikëpamjen</w:t>
      </w:r>
      <w:r w:rsidRPr="000E790B">
        <w:rPr>
          <w:rFonts w:ascii="Times New Roman" w:hAnsi="Times New Roman" w:cs="Times New Roman"/>
          <w:sz w:val="24"/>
          <w:szCs w:val="24"/>
          <w:lang w:val="sq-AL"/>
        </w:rPr>
        <w:t xml:space="preserve"> time, </w:t>
      </w:r>
      <w:r w:rsidR="00C973BC" w:rsidRPr="000E790B">
        <w:rPr>
          <w:rFonts w:ascii="Times New Roman" w:hAnsi="Times New Roman" w:cs="Times New Roman"/>
          <w:sz w:val="24"/>
          <w:szCs w:val="24"/>
          <w:lang w:val="sq-AL"/>
        </w:rPr>
        <w:t>asnjëra</w:t>
      </w:r>
      <w:r w:rsidRPr="000E790B">
        <w:rPr>
          <w:rFonts w:ascii="Times New Roman" w:hAnsi="Times New Roman" w:cs="Times New Roman"/>
          <w:sz w:val="24"/>
          <w:szCs w:val="24"/>
          <w:lang w:val="sq-AL"/>
        </w:rPr>
        <w:t xml:space="preserve"> nga </w:t>
      </w:r>
      <w:r w:rsidR="00C973BC" w:rsidRPr="000E790B">
        <w:rPr>
          <w:rFonts w:ascii="Times New Roman" w:hAnsi="Times New Roman" w:cs="Times New Roman"/>
          <w:sz w:val="24"/>
          <w:szCs w:val="24"/>
          <w:lang w:val="sq-AL"/>
        </w:rPr>
        <w:t>këto</w:t>
      </w:r>
      <w:r w:rsidRPr="000E790B">
        <w:rPr>
          <w:rFonts w:ascii="Times New Roman" w:hAnsi="Times New Roman" w:cs="Times New Roman"/>
          <w:sz w:val="24"/>
          <w:szCs w:val="24"/>
          <w:lang w:val="sq-AL"/>
        </w:rPr>
        <w:t xml:space="preserve"> superfuqi, </w:t>
      </w:r>
      <w:r w:rsidR="00C973BC" w:rsidRPr="000E790B">
        <w:rPr>
          <w:rFonts w:ascii="Times New Roman" w:hAnsi="Times New Roman" w:cs="Times New Roman"/>
          <w:sz w:val="24"/>
          <w:szCs w:val="24"/>
          <w:lang w:val="sq-AL"/>
        </w:rPr>
        <w:t>pavarësisht</w:t>
      </w:r>
      <w:r w:rsidRPr="000E790B">
        <w:rPr>
          <w:rFonts w:ascii="Times New Roman" w:hAnsi="Times New Roman" w:cs="Times New Roman"/>
          <w:sz w:val="24"/>
          <w:szCs w:val="24"/>
          <w:lang w:val="sq-AL"/>
        </w:rPr>
        <w:t xml:space="preserve"> </w:t>
      </w:r>
      <w:r w:rsidR="00C973BC" w:rsidRPr="000E790B">
        <w:rPr>
          <w:rFonts w:ascii="Times New Roman" w:hAnsi="Times New Roman" w:cs="Times New Roman"/>
          <w:sz w:val="24"/>
          <w:szCs w:val="24"/>
          <w:lang w:val="sq-AL"/>
        </w:rPr>
        <w:t>ambicieve</w:t>
      </w:r>
      <w:r w:rsidRPr="000E790B">
        <w:rPr>
          <w:rFonts w:ascii="Times New Roman" w:hAnsi="Times New Roman" w:cs="Times New Roman"/>
          <w:sz w:val="24"/>
          <w:szCs w:val="24"/>
          <w:lang w:val="sq-AL"/>
        </w:rPr>
        <w:t xml:space="preserve"> t</w:t>
      </w:r>
      <w:r w:rsidR="00A21B6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shprehura n</w:t>
      </w:r>
      <w:r w:rsidR="00A21B63"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fushat q</w:t>
      </w:r>
      <w:r w:rsidR="00A21B6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A21B63" w:rsidRPr="000E790B">
        <w:rPr>
          <w:rFonts w:ascii="Times New Roman" w:hAnsi="Times New Roman" w:cs="Times New Roman"/>
          <w:sz w:val="24"/>
          <w:szCs w:val="24"/>
          <w:lang w:val="sq-AL"/>
        </w:rPr>
        <w:t>përmenda</w:t>
      </w:r>
      <w:r w:rsidRPr="000E790B">
        <w:rPr>
          <w:rFonts w:ascii="Times New Roman" w:hAnsi="Times New Roman" w:cs="Times New Roman"/>
          <w:sz w:val="24"/>
          <w:szCs w:val="24"/>
          <w:lang w:val="sq-AL"/>
        </w:rPr>
        <w:t xml:space="preserve"> m</w:t>
      </w:r>
      <w:r w:rsidR="00A21B6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A21B63" w:rsidRPr="000E790B">
        <w:rPr>
          <w:rFonts w:ascii="Times New Roman" w:hAnsi="Times New Roman" w:cs="Times New Roman"/>
          <w:sz w:val="24"/>
          <w:szCs w:val="24"/>
          <w:lang w:val="sq-AL"/>
        </w:rPr>
        <w:t>sipër</w:t>
      </w:r>
      <w:r w:rsidRPr="000E790B">
        <w:rPr>
          <w:rFonts w:ascii="Times New Roman" w:hAnsi="Times New Roman" w:cs="Times New Roman"/>
          <w:sz w:val="24"/>
          <w:szCs w:val="24"/>
          <w:lang w:val="sq-AL"/>
        </w:rPr>
        <w:t>, nuk mund t</w:t>
      </w:r>
      <w:r w:rsidR="00A21B6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i konsideroj si influenca t</w:t>
      </w:r>
      <w:r w:rsidR="00A21B6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cilat kan</w:t>
      </w:r>
      <w:r w:rsidR="00A21B6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efekte afatgjata n</w:t>
      </w:r>
      <w:r w:rsidR="00A21B6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A21B63" w:rsidRPr="000E790B">
        <w:rPr>
          <w:rFonts w:ascii="Times New Roman" w:hAnsi="Times New Roman" w:cs="Times New Roman"/>
          <w:sz w:val="24"/>
          <w:szCs w:val="24"/>
          <w:lang w:val="sq-AL"/>
        </w:rPr>
        <w:t>këtë</w:t>
      </w:r>
      <w:r w:rsidRPr="000E790B">
        <w:rPr>
          <w:rFonts w:ascii="Times New Roman" w:hAnsi="Times New Roman" w:cs="Times New Roman"/>
          <w:sz w:val="24"/>
          <w:szCs w:val="24"/>
          <w:lang w:val="sq-AL"/>
        </w:rPr>
        <w:t xml:space="preserve"> rajon.</w:t>
      </w:r>
    </w:p>
    <w:p w:rsidR="00416D8E" w:rsidRPr="000E790B" w:rsidRDefault="00416D8E" w:rsidP="000E790B">
      <w:pPr>
        <w:pStyle w:val="ListParagraph"/>
        <w:numPr>
          <w:ilvl w:val="0"/>
          <w:numId w:val="27"/>
        </w:num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Cil</w:t>
      </w:r>
      <w:r w:rsidR="00ED4570" w:rsidRPr="000E790B">
        <w:rPr>
          <w:rFonts w:ascii="Times New Roman" w:hAnsi="Times New Roman" w:cs="Times New Roman"/>
          <w:b/>
          <w:sz w:val="24"/>
          <w:szCs w:val="24"/>
          <w:lang w:val="sq-AL"/>
        </w:rPr>
        <w:t>a</w:t>
      </w:r>
      <w:r w:rsidRPr="000E790B">
        <w:rPr>
          <w:rFonts w:ascii="Times New Roman" w:hAnsi="Times New Roman" w:cs="Times New Roman"/>
          <w:b/>
          <w:sz w:val="24"/>
          <w:szCs w:val="24"/>
          <w:lang w:val="sq-AL"/>
        </w:rPr>
        <w:t xml:space="preserve"> nga këto tri vende (Turqi, Rusi, Kinë) ka ndikimin më të mad</w:t>
      </w:r>
      <w:r w:rsidR="00ED4570" w:rsidRPr="000E790B">
        <w:rPr>
          <w:rFonts w:ascii="Times New Roman" w:hAnsi="Times New Roman" w:cs="Times New Roman"/>
          <w:b/>
          <w:sz w:val="24"/>
          <w:szCs w:val="24"/>
          <w:lang w:val="sq-AL"/>
        </w:rPr>
        <w:t>h në Shqipëri? - Në aspektin (</w:t>
      </w:r>
      <w:r w:rsidRPr="000E790B">
        <w:rPr>
          <w:rFonts w:ascii="Times New Roman" w:hAnsi="Times New Roman" w:cs="Times New Roman"/>
          <w:b/>
          <w:sz w:val="24"/>
          <w:szCs w:val="24"/>
          <w:lang w:val="sq-AL"/>
        </w:rPr>
        <w:t xml:space="preserve">ekonomi, </w:t>
      </w:r>
      <w:r w:rsidR="00ED4570" w:rsidRPr="000E790B">
        <w:rPr>
          <w:rFonts w:ascii="Times New Roman" w:hAnsi="Times New Roman" w:cs="Times New Roman"/>
          <w:b/>
          <w:sz w:val="24"/>
          <w:szCs w:val="24"/>
          <w:lang w:val="sq-AL"/>
        </w:rPr>
        <w:t>politikë</w:t>
      </w:r>
      <w:r w:rsidRPr="000E790B">
        <w:rPr>
          <w:rFonts w:ascii="Times New Roman" w:hAnsi="Times New Roman" w:cs="Times New Roman"/>
          <w:b/>
          <w:sz w:val="24"/>
          <w:szCs w:val="24"/>
          <w:lang w:val="sq-AL"/>
        </w:rPr>
        <w:t>, art/kultur</w:t>
      </w:r>
      <w:r w:rsidR="00ED4570" w:rsidRPr="000E790B">
        <w:rPr>
          <w:rFonts w:ascii="Times New Roman" w:hAnsi="Times New Roman" w:cs="Times New Roman"/>
          <w:b/>
          <w:sz w:val="24"/>
          <w:szCs w:val="24"/>
          <w:lang w:val="sq-AL"/>
        </w:rPr>
        <w:t>ë</w:t>
      </w:r>
      <w:r w:rsidRPr="000E790B">
        <w:rPr>
          <w:rFonts w:ascii="Times New Roman" w:hAnsi="Times New Roman" w:cs="Times New Roman"/>
          <w:b/>
          <w:sz w:val="24"/>
          <w:szCs w:val="24"/>
          <w:lang w:val="sq-AL"/>
        </w:rPr>
        <w:t>)?</w:t>
      </w:r>
    </w:p>
    <w:p w:rsidR="00416D8E" w:rsidRPr="000E790B" w:rsidRDefault="00416D8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Aktualisht Turqia ka </w:t>
      </w:r>
      <w:r w:rsidR="00A21B63"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prani m</w:t>
      </w:r>
      <w:r w:rsidR="00A21B6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t</w:t>
      </w:r>
      <w:r w:rsidR="00A21B6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fort</w:t>
      </w:r>
      <w:r w:rsidR="00A21B6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w:t>
      </w:r>
      <w:r w:rsidR="00A21B6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rajonin e </w:t>
      </w:r>
      <w:r w:rsidR="00A21B63" w:rsidRPr="000E790B">
        <w:rPr>
          <w:rFonts w:ascii="Times New Roman" w:hAnsi="Times New Roman" w:cs="Times New Roman"/>
          <w:sz w:val="24"/>
          <w:szCs w:val="24"/>
          <w:lang w:val="sq-AL"/>
        </w:rPr>
        <w:t>Ballkanit</w:t>
      </w:r>
      <w:r w:rsidRPr="000E790B">
        <w:rPr>
          <w:rFonts w:ascii="Times New Roman" w:hAnsi="Times New Roman" w:cs="Times New Roman"/>
          <w:sz w:val="24"/>
          <w:szCs w:val="24"/>
          <w:lang w:val="sq-AL"/>
        </w:rPr>
        <w:t xml:space="preserve"> dhe </w:t>
      </w:r>
      <w:r w:rsidR="00A21B63" w:rsidRPr="000E790B">
        <w:rPr>
          <w:rFonts w:ascii="Times New Roman" w:hAnsi="Times New Roman" w:cs="Times New Roman"/>
          <w:sz w:val="24"/>
          <w:szCs w:val="24"/>
          <w:lang w:val="sq-AL"/>
        </w:rPr>
        <w:t>Shqipëri</w:t>
      </w:r>
      <w:r w:rsidRPr="000E790B">
        <w:rPr>
          <w:rFonts w:ascii="Times New Roman" w:hAnsi="Times New Roman" w:cs="Times New Roman"/>
          <w:sz w:val="24"/>
          <w:szCs w:val="24"/>
          <w:lang w:val="sq-AL"/>
        </w:rPr>
        <w:t xml:space="preserve">, kryesisht </w:t>
      </w:r>
      <w:r w:rsidR="00A21B63"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A21B63" w:rsidRPr="000E790B">
        <w:rPr>
          <w:rFonts w:ascii="Times New Roman" w:hAnsi="Times New Roman" w:cs="Times New Roman"/>
          <w:sz w:val="24"/>
          <w:szCs w:val="24"/>
          <w:lang w:val="sq-AL"/>
        </w:rPr>
        <w:t>fushën</w:t>
      </w:r>
      <w:r w:rsidRPr="000E790B">
        <w:rPr>
          <w:rFonts w:ascii="Times New Roman" w:hAnsi="Times New Roman" w:cs="Times New Roman"/>
          <w:sz w:val="24"/>
          <w:szCs w:val="24"/>
          <w:lang w:val="sq-AL"/>
        </w:rPr>
        <w:t xml:space="preserve"> ekonomike. Kjo vihet re </w:t>
      </w:r>
      <w:r w:rsidR="00A21B63" w:rsidRPr="000E790B">
        <w:rPr>
          <w:rFonts w:ascii="Times New Roman" w:hAnsi="Times New Roman" w:cs="Times New Roman"/>
          <w:sz w:val="24"/>
          <w:szCs w:val="24"/>
          <w:lang w:val="sq-AL"/>
        </w:rPr>
        <w:t>përmes</w:t>
      </w:r>
      <w:r w:rsidRPr="000E790B">
        <w:rPr>
          <w:rFonts w:ascii="Times New Roman" w:hAnsi="Times New Roman" w:cs="Times New Roman"/>
          <w:sz w:val="24"/>
          <w:szCs w:val="24"/>
          <w:lang w:val="sq-AL"/>
        </w:rPr>
        <w:t xml:space="preserve"> investimeve </w:t>
      </w:r>
      <w:r w:rsidR="00A21B63"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saj </w:t>
      </w:r>
      <w:r w:rsidR="00A21B63"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k</w:t>
      </w:r>
      <w:r w:rsidR="00A21B63" w:rsidRPr="000E790B">
        <w:rPr>
          <w:rFonts w:ascii="Times New Roman" w:hAnsi="Times New Roman" w:cs="Times New Roman"/>
          <w:sz w:val="24"/>
          <w:szCs w:val="24"/>
          <w:lang w:val="sq-AL"/>
        </w:rPr>
        <w:t>ëtë</w:t>
      </w:r>
      <w:r w:rsidRPr="000E790B">
        <w:rPr>
          <w:rFonts w:ascii="Times New Roman" w:hAnsi="Times New Roman" w:cs="Times New Roman"/>
          <w:sz w:val="24"/>
          <w:szCs w:val="24"/>
          <w:lang w:val="sq-AL"/>
        </w:rPr>
        <w:t xml:space="preserve"> rajon, </w:t>
      </w:r>
      <w:r w:rsidR="00A21B63" w:rsidRPr="000E790B">
        <w:rPr>
          <w:rFonts w:ascii="Times New Roman" w:hAnsi="Times New Roman" w:cs="Times New Roman"/>
          <w:sz w:val="24"/>
          <w:szCs w:val="24"/>
          <w:lang w:val="sq-AL"/>
        </w:rPr>
        <w:t>gjë</w:t>
      </w:r>
      <w:r w:rsidRPr="000E790B">
        <w:rPr>
          <w:rFonts w:ascii="Times New Roman" w:hAnsi="Times New Roman" w:cs="Times New Roman"/>
          <w:sz w:val="24"/>
          <w:szCs w:val="24"/>
          <w:lang w:val="sq-AL"/>
        </w:rPr>
        <w:t xml:space="preserve"> e cila e </w:t>
      </w:r>
      <w:r w:rsidR="00A21B63" w:rsidRPr="000E790B">
        <w:rPr>
          <w:rFonts w:ascii="Times New Roman" w:hAnsi="Times New Roman" w:cs="Times New Roman"/>
          <w:sz w:val="24"/>
          <w:szCs w:val="24"/>
          <w:lang w:val="sq-AL"/>
        </w:rPr>
        <w:t>veçon</w:t>
      </w:r>
      <w:r w:rsidRPr="000E790B">
        <w:rPr>
          <w:rFonts w:ascii="Times New Roman" w:hAnsi="Times New Roman" w:cs="Times New Roman"/>
          <w:sz w:val="24"/>
          <w:szCs w:val="24"/>
          <w:lang w:val="sq-AL"/>
        </w:rPr>
        <w:t xml:space="preserve"> a</w:t>
      </w:r>
      <w:r w:rsidR="00A21B63"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nga dy vendet e tjera</w:t>
      </w:r>
      <w:r w:rsidR="00A21B6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 xml:space="preserve"> Rusia dhe Kina. Nga ana tje</w:t>
      </w:r>
      <w:r w:rsidR="00A21B63"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r, Kina </w:t>
      </w:r>
      <w:r w:rsidR="00A21B63" w:rsidRPr="000E790B">
        <w:rPr>
          <w:rFonts w:ascii="Times New Roman" w:hAnsi="Times New Roman" w:cs="Times New Roman"/>
          <w:sz w:val="24"/>
          <w:szCs w:val="24"/>
          <w:lang w:val="sq-AL"/>
        </w:rPr>
        <w:t>gjithnjë</w:t>
      </w:r>
      <w:r w:rsidRPr="000E790B">
        <w:rPr>
          <w:rFonts w:ascii="Times New Roman" w:hAnsi="Times New Roman" w:cs="Times New Roman"/>
          <w:sz w:val="24"/>
          <w:szCs w:val="24"/>
          <w:lang w:val="sq-AL"/>
        </w:rPr>
        <w:t xml:space="preserve"> e m</w:t>
      </w:r>
      <w:r w:rsidR="00A21B6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shum</w:t>
      </w:r>
      <w:r w:rsidR="00A21B63"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 xml:space="preserve">po e evokon qasjen e saj dhe </w:t>
      </w:r>
      <w:r w:rsidR="00A21B63" w:rsidRPr="000E790B">
        <w:rPr>
          <w:rFonts w:ascii="Times New Roman" w:hAnsi="Times New Roman" w:cs="Times New Roman"/>
          <w:sz w:val="24"/>
          <w:szCs w:val="24"/>
          <w:lang w:val="sq-AL"/>
        </w:rPr>
        <w:t>nevojën</w:t>
      </w:r>
      <w:r w:rsidRPr="000E790B">
        <w:rPr>
          <w:rFonts w:ascii="Times New Roman" w:hAnsi="Times New Roman" w:cs="Times New Roman"/>
          <w:sz w:val="24"/>
          <w:szCs w:val="24"/>
          <w:lang w:val="sq-AL"/>
        </w:rPr>
        <w:t xml:space="preserve"> </w:t>
      </w:r>
      <w:r w:rsidR="00A21B63" w:rsidRPr="000E790B">
        <w:rPr>
          <w:rFonts w:ascii="Times New Roman" w:hAnsi="Times New Roman" w:cs="Times New Roman"/>
          <w:sz w:val="24"/>
          <w:szCs w:val="24"/>
          <w:lang w:val="sq-AL"/>
        </w:rPr>
        <w:t>për</w:t>
      </w:r>
      <w:r w:rsidRPr="000E790B">
        <w:rPr>
          <w:rFonts w:ascii="Times New Roman" w:hAnsi="Times New Roman" w:cs="Times New Roman"/>
          <w:sz w:val="24"/>
          <w:szCs w:val="24"/>
          <w:lang w:val="sq-AL"/>
        </w:rPr>
        <w:t xml:space="preserve"> ekspansion </w:t>
      </w:r>
      <w:r w:rsidR="00A21B63"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rajonin e Ballkanit, duke investuar </w:t>
      </w:r>
      <w:r w:rsidR="00A21B63"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A21B63" w:rsidRPr="000E790B">
        <w:rPr>
          <w:rFonts w:ascii="Times New Roman" w:hAnsi="Times New Roman" w:cs="Times New Roman"/>
          <w:sz w:val="24"/>
          <w:szCs w:val="24"/>
          <w:lang w:val="sq-AL"/>
        </w:rPr>
        <w:t>marrëdhëniet</w:t>
      </w:r>
      <w:r w:rsidRPr="000E790B">
        <w:rPr>
          <w:rFonts w:ascii="Times New Roman" w:hAnsi="Times New Roman" w:cs="Times New Roman"/>
          <w:sz w:val="24"/>
          <w:szCs w:val="24"/>
          <w:lang w:val="sq-AL"/>
        </w:rPr>
        <w:t xml:space="preserve"> e </w:t>
      </w:r>
      <w:r w:rsidR="00A21B63" w:rsidRPr="000E790B">
        <w:rPr>
          <w:rFonts w:ascii="Times New Roman" w:hAnsi="Times New Roman" w:cs="Times New Roman"/>
          <w:sz w:val="24"/>
          <w:szCs w:val="24"/>
          <w:lang w:val="sq-AL"/>
        </w:rPr>
        <w:t>drejtpërdrejta</w:t>
      </w:r>
      <w:r w:rsidRPr="000E790B">
        <w:rPr>
          <w:rFonts w:ascii="Times New Roman" w:hAnsi="Times New Roman" w:cs="Times New Roman"/>
          <w:sz w:val="24"/>
          <w:szCs w:val="24"/>
          <w:lang w:val="sq-AL"/>
        </w:rPr>
        <w:t xml:space="preserve"> </w:t>
      </w:r>
      <w:r w:rsidR="00A21B63"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A21B63" w:rsidRPr="000E790B">
        <w:rPr>
          <w:rFonts w:ascii="Times New Roman" w:hAnsi="Times New Roman" w:cs="Times New Roman"/>
          <w:sz w:val="24"/>
          <w:szCs w:val="24"/>
          <w:lang w:val="sq-AL"/>
        </w:rPr>
        <w:t>këtij</w:t>
      </w:r>
      <w:r w:rsidRPr="000E790B">
        <w:rPr>
          <w:rFonts w:ascii="Times New Roman" w:hAnsi="Times New Roman" w:cs="Times New Roman"/>
          <w:sz w:val="24"/>
          <w:szCs w:val="24"/>
          <w:lang w:val="sq-AL"/>
        </w:rPr>
        <w:t xml:space="preserve"> rajoni dhe me investime </w:t>
      </w:r>
      <w:r w:rsidR="00A21B63"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qarta </w:t>
      </w:r>
      <w:r w:rsidR="00A21B63"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infrastruktur</w:t>
      </w:r>
      <w:r w:rsidR="00A21B6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A21B63"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w:t>
      </w:r>
      <w:r w:rsidR="00A21B63" w:rsidRPr="000E790B">
        <w:rPr>
          <w:rFonts w:ascii="Times New Roman" w:hAnsi="Times New Roman" w:cs="Times New Roman"/>
          <w:sz w:val="24"/>
          <w:szCs w:val="24"/>
          <w:lang w:val="sq-AL"/>
        </w:rPr>
        <w:t>gjitha</w:t>
      </w:r>
      <w:r w:rsidRPr="000E790B">
        <w:rPr>
          <w:rFonts w:ascii="Times New Roman" w:hAnsi="Times New Roman" w:cs="Times New Roman"/>
          <w:sz w:val="24"/>
          <w:szCs w:val="24"/>
          <w:lang w:val="sq-AL"/>
        </w:rPr>
        <w:t xml:space="preserve"> </w:t>
      </w:r>
      <w:r w:rsidR="00A21B63" w:rsidRPr="000E790B">
        <w:rPr>
          <w:rFonts w:ascii="Times New Roman" w:hAnsi="Times New Roman" w:cs="Times New Roman"/>
          <w:sz w:val="24"/>
          <w:szCs w:val="24"/>
          <w:lang w:val="sq-AL"/>
        </w:rPr>
        <w:t>këto</w:t>
      </w:r>
      <w:r w:rsidRPr="000E790B">
        <w:rPr>
          <w:rFonts w:ascii="Times New Roman" w:hAnsi="Times New Roman" w:cs="Times New Roman"/>
          <w:sz w:val="24"/>
          <w:szCs w:val="24"/>
          <w:lang w:val="sq-AL"/>
        </w:rPr>
        <w:t xml:space="preserve"> elemen</w:t>
      </w:r>
      <w:r w:rsidR="00A21B63" w:rsidRPr="000E790B">
        <w:rPr>
          <w:rFonts w:ascii="Times New Roman" w:hAnsi="Times New Roman" w:cs="Times New Roman"/>
          <w:sz w:val="24"/>
          <w:szCs w:val="24"/>
          <w:lang w:val="sq-AL"/>
        </w:rPr>
        <w:t>te</w:t>
      </w:r>
      <w:r w:rsidRPr="000E790B">
        <w:rPr>
          <w:rFonts w:ascii="Times New Roman" w:hAnsi="Times New Roman" w:cs="Times New Roman"/>
          <w:sz w:val="24"/>
          <w:szCs w:val="24"/>
          <w:lang w:val="sq-AL"/>
        </w:rPr>
        <w:t xml:space="preserve"> e </w:t>
      </w:r>
      <w:r w:rsidR="00A21B63" w:rsidRPr="000E790B">
        <w:rPr>
          <w:rFonts w:ascii="Times New Roman" w:hAnsi="Times New Roman" w:cs="Times New Roman"/>
          <w:sz w:val="24"/>
          <w:szCs w:val="24"/>
          <w:lang w:val="sq-AL"/>
        </w:rPr>
        <w:t>bëjnë</w:t>
      </w:r>
      <w:r w:rsidRPr="000E790B">
        <w:rPr>
          <w:rFonts w:ascii="Times New Roman" w:hAnsi="Times New Roman" w:cs="Times New Roman"/>
          <w:sz w:val="24"/>
          <w:szCs w:val="24"/>
          <w:lang w:val="sq-AL"/>
        </w:rPr>
        <w:t xml:space="preserve"> Ki</w:t>
      </w:r>
      <w:r w:rsidR="00A21B63"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n </w:t>
      </w:r>
      <w:r w:rsidR="00A21B63" w:rsidRPr="000E790B">
        <w:rPr>
          <w:rFonts w:ascii="Times New Roman" w:hAnsi="Times New Roman" w:cs="Times New Roman"/>
          <w:sz w:val="24"/>
          <w:szCs w:val="24"/>
          <w:lang w:val="sq-AL"/>
        </w:rPr>
        <w:t>të</w:t>
      </w:r>
      <w:r w:rsidRPr="000E790B">
        <w:rPr>
          <w:rFonts w:ascii="Times New Roman" w:hAnsi="Times New Roman" w:cs="Times New Roman"/>
          <w:sz w:val="24"/>
          <w:szCs w:val="24"/>
          <w:lang w:val="sq-AL"/>
        </w:rPr>
        <w:t xml:space="preserve"> ko</w:t>
      </w:r>
      <w:r w:rsidR="006F33ED" w:rsidRPr="000E790B">
        <w:rPr>
          <w:rFonts w:ascii="Times New Roman" w:hAnsi="Times New Roman" w:cs="Times New Roman"/>
          <w:sz w:val="24"/>
          <w:szCs w:val="24"/>
          <w:lang w:val="sq-AL"/>
        </w:rPr>
        <w:t xml:space="preserve">nsiderohet si </w:t>
      </w:r>
      <w:r w:rsidRPr="000E790B">
        <w:rPr>
          <w:rFonts w:ascii="Times New Roman" w:hAnsi="Times New Roman" w:cs="Times New Roman"/>
          <w:sz w:val="24"/>
          <w:szCs w:val="24"/>
          <w:lang w:val="sq-AL"/>
        </w:rPr>
        <w:t xml:space="preserve">aktor </w:t>
      </w:r>
      <w:r w:rsidR="00A21B63"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rritje </w:t>
      </w:r>
      <w:r w:rsidR="00A21B63"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k</w:t>
      </w:r>
      <w:r w:rsidR="00A21B63" w:rsidRPr="000E790B">
        <w:rPr>
          <w:rFonts w:ascii="Times New Roman" w:hAnsi="Times New Roman" w:cs="Times New Roman"/>
          <w:sz w:val="24"/>
          <w:szCs w:val="24"/>
          <w:lang w:val="sq-AL"/>
        </w:rPr>
        <w:t>ëtë</w:t>
      </w:r>
      <w:r w:rsidRPr="000E790B">
        <w:rPr>
          <w:rFonts w:ascii="Times New Roman" w:hAnsi="Times New Roman" w:cs="Times New Roman"/>
          <w:sz w:val="24"/>
          <w:szCs w:val="24"/>
          <w:lang w:val="sq-AL"/>
        </w:rPr>
        <w:t xml:space="preserve"> rajon </w:t>
      </w:r>
      <w:r w:rsidR="00A21B63" w:rsidRPr="000E790B">
        <w:rPr>
          <w:rFonts w:ascii="Times New Roman" w:hAnsi="Times New Roman" w:cs="Times New Roman"/>
          <w:sz w:val="24"/>
          <w:szCs w:val="24"/>
          <w:lang w:val="sq-AL"/>
        </w:rPr>
        <w:t>në</w:t>
      </w:r>
      <w:r w:rsidRPr="000E790B">
        <w:rPr>
          <w:rFonts w:ascii="Times New Roman" w:hAnsi="Times New Roman" w:cs="Times New Roman"/>
          <w:sz w:val="24"/>
          <w:szCs w:val="24"/>
          <w:lang w:val="sq-AL"/>
        </w:rPr>
        <w:t xml:space="preserve"> </w:t>
      </w:r>
      <w:r w:rsidR="00A21B63"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periudh</w:t>
      </w:r>
      <w:r w:rsidR="00A21B63"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afatmesme.</w:t>
      </w:r>
    </w:p>
    <w:p w:rsidR="00416D8E" w:rsidRPr="000E790B" w:rsidRDefault="00416D8E"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Sa i takon </w:t>
      </w:r>
      <w:r w:rsidR="00ED4570" w:rsidRPr="000E790B">
        <w:rPr>
          <w:rFonts w:ascii="Times New Roman" w:hAnsi="Times New Roman" w:cs="Times New Roman"/>
          <w:sz w:val="24"/>
          <w:szCs w:val="24"/>
          <w:lang w:val="sq-AL"/>
        </w:rPr>
        <w:t>Rusisë</w:t>
      </w:r>
      <w:r w:rsidRPr="000E790B">
        <w:rPr>
          <w:rFonts w:ascii="Times New Roman" w:hAnsi="Times New Roman" w:cs="Times New Roman"/>
          <w:sz w:val="24"/>
          <w:szCs w:val="24"/>
          <w:lang w:val="sq-AL"/>
        </w:rPr>
        <w:t>, n</w:t>
      </w:r>
      <w:r w:rsidR="00ED4570"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ED4570" w:rsidRPr="000E790B">
        <w:rPr>
          <w:rFonts w:ascii="Times New Roman" w:hAnsi="Times New Roman" w:cs="Times New Roman"/>
          <w:sz w:val="24"/>
          <w:szCs w:val="24"/>
          <w:lang w:val="sq-AL"/>
        </w:rPr>
        <w:t>pikëpamjen</w:t>
      </w:r>
      <w:r w:rsidRPr="000E790B">
        <w:rPr>
          <w:rFonts w:ascii="Times New Roman" w:hAnsi="Times New Roman" w:cs="Times New Roman"/>
          <w:sz w:val="24"/>
          <w:szCs w:val="24"/>
          <w:lang w:val="sq-AL"/>
        </w:rPr>
        <w:t xml:space="preserve"> time, nuk shoh </w:t>
      </w:r>
      <w:r w:rsidR="00ED4570" w:rsidRPr="000E790B">
        <w:rPr>
          <w:rFonts w:ascii="Times New Roman" w:hAnsi="Times New Roman" w:cs="Times New Roman"/>
          <w:sz w:val="24"/>
          <w:szCs w:val="24"/>
          <w:lang w:val="sq-AL"/>
        </w:rPr>
        <w:t>një</w:t>
      </w:r>
      <w:r w:rsidRPr="000E790B">
        <w:rPr>
          <w:rFonts w:ascii="Times New Roman" w:hAnsi="Times New Roman" w:cs="Times New Roman"/>
          <w:sz w:val="24"/>
          <w:szCs w:val="24"/>
          <w:lang w:val="sq-AL"/>
        </w:rPr>
        <w:t xml:space="preserve"> </w:t>
      </w:r>
      <w:r w:rsidR="00ED4570" w:rsidRPr="000E790B">
        <w:rPr>
          <w:rFonts w:ascii="Times New Roman" w:hAnsi="Times New Roman" w:cs="Times New Roman"/>
          <w:sz w:val="24"/>
          <w:szCs w:val="24"/>
          <w:lang w:val="sq-AL"/>
        </w:rPr>
        <w:t>qartësi</w:t>
      </w:r>
      <w:r w:rsidRPr="000E790B">
        <w:rPr>
          <w:rFonts w:ascii="Times New Roman" w:hAnsi="Times New Roman" w:cs="Times New Roman"/>
          <w:sz w:val="24"/>
          <w:szCs w:val="24"/>
          <w:lang w:val="sq-AL"/>
        </w:rPr>
        <w:t xml:space="preserve"> t</w:t>
      </w:r>
      <w:r w:rsidR="00ED4570"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ndikimit t</w:t>
      </w:r>
      <w:r w:rsidR="00ED4570"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saj n</w:t>
      </w:r>
      <w:r w:rsidR="00ED4570"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w:t>
      </w:r>
      <w:r w:rsidR="00ED4570" w:rsidRPr="000E790B">
        <w:rPr>
          <w:rFonts w:ascii="Times New Roman" w:hAnsi="Times New Roman" w:cs="Times New Roman"/>
          <w:sz w:val="24"/>
          <w:szCs w:val="24"/>
          <w:lang w:val="sq-AL"/>
        </w:rPr>
        <w:t>Shqipëri</w:t>
      </w:r>
      <w:r w:rsidRPr="000E790B">
        <w:rPr>
          <w:rFonts w:ascii="Times New Roman" w:hAnsi="Times New Roman" w:cs="Times New Roman"/>
          <w:sz w:val="24"/>
          <w:szCs w:val="24"/>
          <w:lang w:val="sq-AL"/>
        </w:rPr>
        <w:t xml:space="preserve">. </w:t>
      </w:r>
    </w:p>
    <w:p w:rsidR="00416D8E" w:rsidRPr="000E790B" w:rsidRDefault="00416D8E" w:rsidP="000E790B">
      <w:pPr>
        <w:spacing w:line="360" w:lineRule="auto"/>
        <w:jc w:val="both"/>
        <w:rPr>
          <w:rFonts w:ascii="Times New Roman" w:hAnsi="Times New Roman" w:cs="Times New Roman"/>
          <w:sz w:val="24"/>
          <w:szCs w:val="24"/>
          <w:lang w:val="sq-AL"/>
        </w:rPr>
      </w:pPr>
    </w:p>
    <w:p w:rsidR="009C6ACD" w:rsidRPr="000E790B" w:rsidRDefault="009C6ACD" w:rsidP="000E790B">
      <w:pPr>
        <w:spacing w:line="360" w:lineRule="auto"/>
        <w:jc w:val="both"/>
        <w:rPr>
          <w:rFonts w:ascii="Times New Roman" w:hAnsi="Times New Roman" w:cs="Times New Roman"/>
          <w:sz w:val="24"/>
          <w:szCs w:val="24"/>
          <w:lang w:val="sq-AL"/>
        </w:rPr>
      </w:pPr>
    </w:p>
    <w:p w:rsidR="009C6ACD" w:rsidRPr="000E790B" w:rsidRDefault="009C6ACD" w:rsidP="000E790B">
      <w:pPr>
        <w:spacing w:line="360" w:lineRule="auto"/>
        <w:jc w:val="both"/>
        <w:rPr>
          <w:rFonts w:ascii="Times New Roman" w:hAnsi="Times New Roman" w:cs="Times New Roman"/>
          <w:sz w:val="24"/>
          <w:szCs w:val="24"/>
          <w:lang w:val="sq-AL"/>
        </w:rPr>
      </w:pPr>
    </w:p>
    <w:p w:rsidR="009C6ACD" w:rsidRPr="000E790B" w:rsidRDefault="009C6ACD" w:rsidP="000E790B">
      <w:pPr>
        <w:spacing w:line="360" w:lineRule="auto"/>
        <w:jc w:val="both"/>
        <w:rPr>
          <w:rFonts w:ascii="Times New Roman" w:hAnsi="Times New Roman" w:cs="Times New Roman"/>
          <w:sz w:val="24"/>
          <w:szCs w:val="24"/>
          <w:lang w:val="sq-AL"/>
        </w:rPr>
      </w:pPr>
    </w:p>
    <w:p w:rsidR="009C6ACD" w:rsidRPr="000E790B" w:rsidRDefault="009C6ACD" w:rsidP="000E790B">
      <w:pPr>
        <w:spacing w:line="360" w:lineRule="auto"/>
        <w:jc w:val="both"/>
        <w:rPr>
          <w:rFonts w:ascii="Times New Roman" w:hAnsi="Times New Roman" w:cs="Times New Roman"/>
          <w:sz w:val="24"/>
          <w:szCs w:val="24"/>
          <w:lang w:val="sq-AL"/>
        </w:rPr>
      </w:pPr>
    </w:p>
    <w:p w:rsidR="008B492D" w:rsidRPr="008F70C0" w:rsidRDefault="00595039" w:rsidP="000E790B">
      <w:pPr>
        <w:spacing w:line="360" w:lineRule="auto"/>
        <w:jc w:val="both"/>
        <w:rPr>
          <w:rFonts w:ascii="Times New Roman" w:hAnsi="Times New Roman" w:cs="Times New Roman"/>
          <w:b/>
          <w:sz w:val="28"/>
          <w:szCs w:val="28"/>
          <w:lang w:val="sq-AL"/>
        </w:rPr>
      </w:pPr>
      <w:r w:rsidRPr="008F70C0">
        <w:rPr>
          <w:rFonts w:ascii="Times New Roman" w:hAnsi="Times New Roman" w:cs="Times New Roman"/>
          <w:b/>
          <w:sz w:val="28"/>
          <w:szCs w:val="28"/>
          <w:lang w:val="sq-AL"/>
        </w:rPr>
        <w:t>SHTOJCA 3: ANALIZAT SASIORE</w:t>
      </w:r>
    </w:p>
    <w:tbl>
      <w:tblPr>
        <w:tblW w:w="9222" w:type="dxa"/>
        <w:tblInd w:w="-132" w:type="dxa"/>
        <w:tblCellMar>
          <w:left w:w="10" w:type="dxa"/>
          <w:right w:w="0" w:type="dxa"/>
        </w:tblCellMar>
        <w:tblLook w:val="0000" w:firstRow="0" w:lastRow="0" w:firstColumn="0" w:lastColumn="0" w:noHBand="0" w:noVBand="0"/>
      </w:tblPr>
      <w:tblGrid>
        <w:gridCol w:w="2552"/>
        <w:gridCol w:w="851"/>
        <w:gridCol w:w="1498"/>
        <w:gridCol w:w="1890"/>
        <w:gridCol w:w="2431"/>
      </w:tblGrid>
      <w:tr w:rsidR="008B492D" w:rsidRPr="000E790B" w:rsidTr="00901F98">
        <w:trPr>
          <w:cantSplit/>
        </w:trPr>
        <w:tc>
          <w:tcPr>
            <w:tcW w:w="9222" w:type="dxa"/>
            <w:gridSpan w:val="5"/>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Tabela 8. Testi t: Sfidat kryesore të vendit (1)</w:t>
            </w:r>
          </w:p>
        </w:tc>
      </w:tr>
      <w:tr w:rsidR="008B492D" w:rsidRPr="000E790B" w:rsidTr="00901F98">
        <w:trPr>
          <w:cantSplit/>
        </w:trPr>
        <w:tc>
          <w:tcPr>
            <w:tcW w:w="255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851"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N</w:t>
            </w:r>
          </w:p>
        </w:tc>
        <w:tc>
          <w:tcPr>
            <w:tcW w:w="149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Mesatarja</w:t>
            </w:r>
          </w:p>
        </w:tc>
        <w:tc>
          <w:tcPr>
            <w:tcW w:w="189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Devijim</w:t>
            </w:r>
            <w:r w:rsidR="00A142E7"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 xml:space="preserve"> </w:t>
            </w:r>
            <w:r w:rsidR="00CB08E0"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tandard</w:t>
            </w:r>
          </w:p>
        </w:tc>
        <w:tc>
          <w:tcPr>
            <w:tcW w:w="2431"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Gabimi standard</w:t>
            </w:r>
          </w:p>
        </w:tc>
      </w:tr>
      <w:tr w:rsidR="008B492D" w:rsidRPr="000E790B" w:rsidTr="00901F98">
        <w:trPr>
          <w:cantSplit/>
        </w:trPr>
        <w:tc>
          <w:tcPr>
            <w:tcW w:w="2552"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Sfidë Vizioni</w:t>
            </w:r>
            <w:r w:rsidR="00901F98" w:rsidRPr="000E790B">
              <w:rPr>
                <w:rFonts w:ascii="Times New Roman" w:hAnsi="Times New Roman" w:cs="Times New Roman"/>
                <w:sz w:val="24"/>
                <w:szCs w:val="24"/>
                <w:lang w:val="sq-AL"/>
              </w:rPr>
              <w:t xml:space="preserve"> </w:t>
            </w:r>
          </w:p>
        </w:tc>
        <w:tc>
          <w:tcPr>
            <w:tcW w:w="851"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498"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3.05</w:t>
            </w:r>
          </w:p>
        </w:tc>
        <w:tc>
          <w:tcPr>
            <w:tcW w:w="1890"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1.364</w:t>
            </w:r>
          </w:p>
        </w:tc>
        <w:tc>
          <w:tcPr>
            <w:tcW w:w="2431"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.115</w:t>
            </w:r>
          </w:p>
        </w:tc>
      </w:tr>
      <w:tr w:rsidR="008B492D" w:rsidRPr="000E790B" w:rsidTr="00901F98">
        <w:trPr>
          <w:cantSplit/>
        </w:trPr>
        <w:tc>
          <w:tcPr>
            <w:tcW w:w="2552"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Sfidë</w:t>
            </w:r>
            <w:r w:rsidR="00901F98"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Vendet Joperëndimore</w:t>
            </w:r>
          </w:p>
        </w:tc>
        <w:tc>
          <w:tcPr>
            <w:tcW w:w="85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498"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2.61</w:t>
            </w:r>
          </w:p>
        </w:tc>
        <w:tc>
          <w:tcPr>
            <w:tcW w:w="189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1.044</w:t>
            </w:r>
          </w:p>
        </w:tc>
        <w:tc>
          <w:tcPr>
            <w:tcW w:w="2431"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.088</w:t>
            </w:r>
          </w:p>
        </w:tc>
      </w:tr>
      <w:tr w:rsidR="008B492D" w:rsidRPr="000E790B" w:rsidTr="00901F98">
        <w:trPr>
          <w:cantSplit/>
        </w:trPr>
        <w:tc>
          <w:tcPr>
            <w:tcW w:w="2552"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Sfidë Radikalizmi </w:t>
            </w:r>
            <w:r w:rsidR="00CB08E0" w:rsidRPr="000E790B">
              <w:rPr>
                <w:rFonts w:ascii="Times New Roman" w:hAnsi="Times New Roman" w:cs="Times New Roman"/>
                <w:sz w:val="24"/>
                <w:szCs w:val="24"/>
                <w:lang w:val="sq-AL"/>
              </w:rPr>
              <w:t>F</w:t>
            </w:r>
            <w:r w:rsidRPr="000E790B">
              <w:rPr>
                <w:rFonts w:ascii="Times New Roman" w:hAnsi="Times New Roman" w:cs="Times New Roman"/>
                <w:sz w:val="24"/>
                <w:szCs w:val="24"/>
                <w:lang w:val="sq-AL"/>
              </w:rPr>
              <w:t>etar</w:t>
            </w:r>
          </w:p>
        </w:tc>
        <w:tc>
          <w:tcPr>
            <w:tcW w:w="85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498"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1.59</w:t>
            </w:r>
          </w:p>
        </w:tc>
        <w:tc>
          <w:tcPr>
            <w:tcW w:w="189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.936</w:t>
            </w:r>
          </w:p>
        </w:tc>
        <w:tc>
          <w:tcPr>
            <w:tcW w:w="2431"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.079</w:t>
            </w:r>
          </w:p>
        </w:tc>
      </w:tr>
      <w:tr w:rsidR="008B492D" w:rsidRPr="000E790B" w:rsidTr="00901F98">
        <w:trPr>
          <w:cantSplit/>
          <w:trHeight w:val="74"/>
        </w:trPr>
        <w:tc>
          <w:tcPr>
            <w:tcW w:w="2552"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Sfidë Krimi </w:t>
            </w:r>
            <w:r w:rsidR="00CB08E0"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 xml:space="preserve"> </w:t>
            </w:r>
            <w:r w:rsidR="00CB08E0" w:rsidRPr="000E790B">
              <w:rPr>
                <w:rFonts w:ascii="Times New Roman" w:hAnsi="Times New Roman" w:cs="Times New Roman"/>
                <w:sz w:val="24"/>
                <w:szCs w:val="24"/>
                <w:lang w:val="sq-AL"/>
              </w:rPr>
              <w:t>O</w:t>
            </w:r>
            <w:r w:rsidRPr="000E790B">
              <w:rPr>
                <w:rFonts w:ascii="Times New Roman" w:hAnsi="Times New Roman" w:cs="Times New Roman"/>
                <w:sz w:val="24"/>
                <w:szCs w:val="24"/>
                <w:lang w:val="sq-AL"/>
              </w:rPr>
              <w:t>rganizuar</w:t>
            </w:r>
          </w:p>
        </w:tc>
        <w:tc>
          <w:tcPr>
            <w:tcW w:w="851"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498"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3.78</w:t>
            </w:r>
          </w:p>
        </w:tc>
        <w:tc>
          <w:tcPr>
            <w:tcW w:w="1890"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1.253</w:t>
            </w:r>
          </w:p>
        </w:tc>
        <w:tc>
          <w:tcPr>
            <w:tcW w:w="2431"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.106</w:t>
            </w:r>
          </w:p>
        </w:tc>
      </w:tr>
    </w:tbl>
    <w:p w:rsidR="008B492D" w:rsidRPr="000E790B" w:rsidRDefault="008B492D" w:rsidP="000E790B">
      <w:pPr>
        <w:spacing w:line="360" w:lineRule="auto"/>
        <w:jc w:val="both"/>
        <w:rPr>
          <w:rFonts w:ascii="Times New Roman" w:hAnsi="Times New Roman" w:cs="Times New Roman"/>
          <w:b/>
          <w:sz w:val="24"/>
          <w:szCs w:val="24"/>
          <w:lang w:val="sq-AL"/>
        </w:rPr>
      </w:pPr>
    </w:p>
    <w:tbl>
      <w:tblPr>
        <w:tblW w:w="5000" w:type="pct"/>
        <w:tblCellMar>
          <w:left w:w="10" w:type="dxa"/>
          <w:right w:w="0" w:type="dxa"/>
        </w:tblCellMar>
        <w:tblLook w:val="0000" w:firstRow="0" w:lastRow="0" w:firstColumn="0" w:lastColumn="0" w:noHBand="0" w:noVBand="0"/>
      </w:tblPr>
      <w:tblGrid>
        <w:gridCol w:w="3116"/>
        <w:gridCol w:w="776"/>
        <w:gridCol w:w="699"/>
        <w:gridCol w:w="694"/>
        <w:gridCol w:w="1128"/>
        <w:gridCol w:w="1669"/>
        <w:gridCol w:w="928"/>
      </w:tblGrid>
      <w:tr w:rsidR="008B492D" w:rsidRPr="000E790B" w:rsidTr="00A142E7">
        <w:trPr>
          <w:cantSplit/>
          <w:trHeight w:val="514"/>
        </w:trPr>
        <w:tc>
          <w:tcPr>
            <w:tcW w:w="9010" w:type="dxa"/>
            <w:gridSpan w:val="7"/>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Tabela 8.1. Testi t: Sfidat kryesore të vendit (2)</w:t>
            </w:r>
          </w:p>
        </w:tc>
      </w:tr>
      <w:tr w:rsidR="008B492D" w:rsidRPr="000E790B" w:rsidTr="00A142E7">
        <w:trPr>
          <w:cantSplit/>
          <w:trHeight w:val="453"/>
        </w:trPr>
        <w:tc>
          <w:tcPr>
            <w:tcW w:w="3116" w:type="dxa"/>
            <w:vMerge w:val="restart"/>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5894" w:type="dxa"/>
            <w:gridSpan w:val="6"/>
            <w:tcBorders>
              <w:top w:val="single" w:sz="16" w:space="0" w:color="000000"/>
              <w:left w:val="single" w:sz="16"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Vlera e testit = 0</w:t>
            </w:r>
          </w:p>
        </w:tc>
      </w:tr>
      <w:tr w:rsidR="008B492D" w:rsidRPr="000E790B" w:rsidTr="00A142E7">
        <w:trPr>
          <w:cantSplit/>
          <w:trHeight w:val="474"/>
        </w:trPr>
        <w:tc>
          <w:tcPr>
            <w:tcW w:w="3116"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776" w:type="dxa"/>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t</w:t>
            </w:r>
          </w:p>
        </w:tc>
        <w:tc>
          <w:tcPr>
            <w:tcW w:w="699"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df</w:t>
            </w:r>
          </w:p>
        </w:tc>
        <w:tc>
          <w:tcPr>
            <w:tcW w:w="694"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Sig.</w:t>
            </w:r>
          </w:p>
        </w:tc>
        <w:tc>
          <w:tcPr>
            <w:tcW w:w="1128"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Diferenca mesatare</w:t>
            </w:r>
          </w:p>
        </w:tc>
        <w:tc>
          <w:tcPr>
            <w:tcW w:w="2597" w:type="dxa"/>
            <w:gridSpan w:val="2"/>
            <w:tcBorders>
              <w:top w:val="single" w:sz="8" w:space="0" w:color="000000"/>
              <w:left w:val="single" w:sz="8"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95%</w:t>
            </w:r>
          </w:p>
        </w:tc>
      </w:tr>
      <w:tr w:rsidR="008B492D" w:rsidRPr="000E790B" w:rsidTr="00A142E7">
        <w:trPr>
          <w:cantSplit/>
          <w:trHeight w:val="474"/>
        </w:trPr>
        <w:tc>
          <w:tcPr>
            <w:tcW w:w="3116"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776" w:type="dxa"/>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699"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694"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128"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669"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E poshtme</w:t>
            </w:r>
          </w:p>
        </w:tc>
        <w:tc>
          <w:tcPr>
            <w:tcW w:w="928" w:type="dxa"/>
            <w:tcBorders>
              <w:top w:val="single" w:sz="8"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Sipërme</w:t>
            </w:r>
          </w:p>
        </w:tc>
      </w:tr>
      <w:tr w:rsidR="008B492D" w:rsidRPr="000E790B" w:rsidTr="00A142E7">
        <w:trPr>
          <w:cantSplit/>
          <w:trHeight w:val="437"/>
        </w:trPr>
        <w:tc>
          <w:tcPr>
            <w:tcW w:w="3116"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Sfidë Vizioni</w:t>
            </w:r>
          </w:p>
        </w:tc>
        <w:tc>
          <w:tcPr>
            <w:tcW w:w="776"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26.455</w:t>
            </w:r>
          </w:p>
        </w:tc>
        <w:tc>
          <w:tcPr>
            <w:tcW w:w="69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694"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128"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3.050</w:t>
            </w:r>
          </w:p>
        </w:tc>
        <w:tc>
          <w:tcPr>
            <w:tcW w:w="166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2.82</w:t>
            </w:r>
          </w:p>
        </w:tc>
        <w:tc>
          <w:tcPr>
            <w:tcW w:w="928"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3.28</w:t>
            </w:r>
          </w:p>
        </w:tc>
      </w:tr>
      <w:tr w:rsidR="008B492D" w:rsidRPr="000E790B" w:rsidTr="00A142E7">
        <w:trPr>
          <w:cantSplit/>
          <w:trHeight w:val="763"/>
        </w:trPr>
        <w:tc>
          <w:tcPr>
            <w:tcW w:w="3116"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Sfidë Vendet Joperëndimore</w:t>
            </w:r>
          </w:p>
        </w:tc>
        <w:tc>
          <w:tcPr>
            <w:tcW w:w="776"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29.559</w:t>
            </w:r>
          </w:p>
        </w:tc>
        <w:tc>
          <w:tcPr>
            <w:tcW w:w="69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694"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128"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2.607</w:t>
            </w:r>
          </w:p>
        </w:tc>
        <w:tc>
          <w:tcPr>
            <w:tcW w:w="166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2.43</w:t>
            </w:r>
          </w:p>
        </w:tc>
        <w:tc>
          <w:tcPr>
            <w:tcW w:w="928"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2.78</w:t>
            </w:r>
          </w:p>
        </w:tc>
      </w:tr>
      <w:tr w:rsidR="008B492D" w:rsidRPr="000E790B" w:rsidTr="00A142E7">
        <w:trPr>
          <w:cantSplit/>
          <w:trHeight w:val="450"/>
        </w:trPr>
        <w:tc>
          <w:tcPr>
            <w:tcW w:w="3116"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Sfidë Radikalizmi </w:t>
            </w:r>
            <w:r w:rsidR="00CB08E0" w:rsidRPr="000E790B">
              <w:rPr>
                <w:rFonts w:ascii="Times New Roman" w:hAnsi="Times New Roman" w:cs="Times New Roman"/>
                <w:sz w:val="24"/>
                <w:szCs w:val="24"/>
                <w:lang w:val="sq-AL"/>
              </w:rPr>
              <w:t>F</w:t>
            </w:r>
            <w:r w:rsidRPr="000E790B">
              <w:rPr>
                <w:rFonts w:ascii="Times New Roman" w:hAnsi="Times New Roman" w:cs="Times New Roman"/>
                <w:sz w:val="24"/>
                <w:szCs w:val="24"/>
                <w:lang w:val="sq-AL"/>
              </w:rPr>
              <w:t>etar</w:t>
            </w:r>
          </w:p>
        </w:tc>
        <w:tc>
          <w:tcPr>
            <w:tcW w:w="776"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20.134</w:t>
            </w:r>
          </w:p>
        </w:tc>
        <w:tc>
          <w:tcPr>
            <w:tcW w:w="69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694"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128"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1.593</w:t>
            </w:r>
          </w:p>
        </w:tc>
        <w:tc>
          <w:tcPr>
            <w:tcW w:w="166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1.44</w:t>
            </w:r>
          </w:p>
        </w:tc>
        <w:tc>
          <w:tcPr>
            <w:tcW w:w="928"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1.75</w:t>
            </w:r>
          </w:p>
        </w:tc>
      </w:tr>
      <w:tr w:rsidR="008B492D" w:rsidRPr="000E790B" w:rsidTr="00A142E7">
        <w:trPr>
          <w:cantSplit/>
          <w:trHeight w:val="225"/>
        </w:trPr>
        <w:tc>
          <w:tcPr>
            <w:tcW w:w="3116"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Sfidë Krimi </w:t>
            </w:r>
            <w:r w:rsidR="00CB08E0" w:rsidRPr="000E790B">
              <w:rPr>
                <w:rFonts w:ascii="Times New Roman" w:hAnsi="Times New Roman" w:cs="Times New Roman"/>
                <w:sz w:val="24"/>
                <w:szCs w:val="24"/>
                <w:lang w:val="sq-AL"/>
              </w:rPr>
              <w:t>i</w:t>
            </w:r>
            <w:r w:rsidRPr="000E790B">
              <w:rPr>
                <w:rFonts w:ascii="Times New Roman" w:hAnsi="Times New Roman" w:cs="Times New Roman"/>
                <w:sz w:val="24"/>
                <w:szCs w:val="24"/>
                <w:lang w:val="sq-AL"/>
              </w:rPr>
              <w:t xml:space="preserve"> Organizuar</w:t>
            </w:r>
          </w:p>
        </w:tc>
        <w:tc>
          <w:tcPr>
            <w:tcW w:w="776"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35.689</w:t>
            </w:r>
          </w:p>
        </w:tc>
        <w:tc>
          <w:tcPr>
            <w:tcW w:w="69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694"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128"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3.779</w:t>
            </w:r>
          </w:p>
        </w:tc>
        <w:tc>
          <w:tcPr>
            <w:tcW w:w="166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3.57</w:t>
            </w:r>
          </w:p>
        </w:tc>
        <w:tc>
          <w:tcPr>
            <w:tcW w:w="928"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3.99</w:t>
            </w:r>
          </w:p>
        </w:tc>
      </w:tr>
    </w:tbl>
    <w:p w:rsidR="008B492D" w:rsidRPr="000E790B" w:rsidRDefault="008B492D" w:rsidP="000E790B">
      <w:pPr>
        <w:spacing w:line="360" w:lineRule="auto"/>
        <w:jc w:val="both"/>
        <w:rPr>
          <w:rFonts w:ascii="Times New Roman" w:hAnsi="Times New Roman" w:cs="Times New Roman"/>
          <w:b/>
          <w:sz w:val="24"/>
          <w:szCs w:val="24"/>
          <w:lang w:val="sq-AL"/>
        </w:rPr>
      </w:pPr>
    </w:p>
    <w:p w:rsidR="00901F98" w:rsidRPr="000E790B" w:rsidRDefault="00901F98" w:rsidP="000E790B">
      <w:pPr>
        <w:spacing w:line="360" w:lineRule="auto"/>
        <w:jc w:val="both"/>
        <w:rPr>
          <w:rFonts w:ascii="Times New Roman" w:hAnsi="Times New Roman" w:cs="Times New Roman"/>
          <w:b/>
          <w:sz w:val="24"/>
          <w:szCs w:val="24"/>
          <w:lang w:val="sq-AL"/>
        </w:rPr>
      </w:pPr>
    </w:p>
    <w:p w:rsidR="000953CD" w:rsidRDefault="000953CD" w:rsidP="000E790B">
      <w:pPr>
        <w:spacing w:line="360" w:lineRule="auto"/>
        <w:jc w:val="both"/>
        <w:rPr>
          <w:rFonts w:ascii="Times New Roman" w:hAnsi="Times New Roman" w:cs="Times New Roman"/>
          <w:b/>
          <w:sz w:val="24"/>
          <w:szCs w:val="24"/>
          <w:lang w:val="sq-AL"/>
        </w:rPr>
      </w:pP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Fig. 1</w:t>
      </w:r>
      <w:r w:rsidR="00ED4570" w:rsidRPr="000E790B">
        <w:rPr>
          <w:rFonts w:ascii="Times New Roman" w:hAnsi="Times New Roman" w:cs="Times New Roman"/>
          <w:b/>
          <w:sz w:val="24"/>
          <w:szCs w:val="24"/>
          <w:lang w:val="sq-AL"/>
        </w:rPr>
        <w:t>.</w:t>
      </w:r>
      <w:r w:rsidRPr="000E790B">
        <w:rPr>
          <w:rFonts w:ascii="Times New Roman" w:hAnsi="Times New Roman" w:cs="Times New Roman"/>
          <w:sz w:val="24"/>
          <w:szCs w:val="24"/>
          <w:lang w:val="sq-AL"/>
        </w:rPr>
        <w:t xml:space="preserve"> </w:t>
      </w:r>
      <w:r w:rsidRPr="000E790B">
        <w:rPr>
          <w:rFonts w:ascii="Times New Roman" w:hAnsi="Times New Roman" w:cs="Times New Roman"/>
          <w:b/>
          <w:bCs/>
          <w:sz w:val="24"/>
          <w:szCs w:val="24"/>
          <w:lang w:val="sq-AL"/>
        </w:rPr>
        <w:t>Shpërndarja e kampionit për sfidat kryesore të vendit/</w:t>
      </w:r>
      <w:r w:rsidR="00545F1F" w:rsidRPr="000E790B">
        <w:rPr>
          <w:rFonts w:ascii="Times New Roman" w:hAnsi="Times New Roman" w:cs="Times New Roman"/>
          <w:b/>
          <w:bCs/>
          <w:sz w:val="24"/>
          <w:szCs w:val="24"/>
          <w:lang w:val="sq-AL"/>
        </w:rPr>
        <w:t>M</w:t>
      </w:r>
      <w:r w:rsidRPr="000E790B">
        <w:rPr>
          <w:rFonts w:ascii="Times New Roman" w:hAnsi="Times New Roman" w:cs="Times New Roman"/>
          <w:b/>
          <w:bCs/>
          <w:sz w:val="24"/>
          <w:szCs w:val="24"/>
          <w:lang w:val="sq-AL"/>
        </w:rPr>
        <w:t>ungesa e vizionit politik</w:t>
      </w:r>
    </w:p>
    <w:p w:rsidR="008B492D" w:rsidRPr="000E790B" w:rsidRDefault="00595039" w:rsidP="000E790B">
      <w:pPr>
        <w:spacing w:line="360" w:lineRule="auto"/>
        <w:jc w:val="both"/>
        <w:rPr>
          <w:rFonts w:ascii="Times New Roman" w:hAnsi="Times New Roman" w:cs="Times New Roman"/>
          <w:b/>
          <w:sz w:val="24"/>
          <w:szCs w:val="24"/>
          <w:lang w:val="sq-AL"/>
        </w:rPr>
      </w:pPr>
      <w:r w:rsidRPr="000E790B">
        <w:rPr>
          <w:rFonts w:ascii="Times New Roman" w:hAnsi="Times New Roman" w:cs="Times New Roman"/>
          <w:noProof/>
          <w:sz w:val="24"/>
          <w:szCs w:val="24"/>
        </w:rPr>
        <w:drawing>
          <wp:inline distT="0" distB="3175" distL="0" distR="0" wp14:anchorId="2510A18E" wp14:editId="0A127B36">
            <wp:extent cx="3902149" cy="2966484"/>
            <wp:effectExtent l="0" t="0" r="3175" b="571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6"/>
                    <a:stretch>
                      <a:fillRect/>
                    </a:stretch>
                  </pic:blipFill>
                  <pic:spPr bwMode="auto">
                    <a:xfrm>
                      <a:off x="0" y="0"/>
                      <a:ext cx="3904965" cy="2968625"/>
                    </a:xfrm>
                    <a:prstGeom prst="rect">
                      <a:avLst/>
                    </a:prstGeom>
                  </pic:spPr>
                </pic:pic>
              </a:graphicData>
            </a:graphic>
          </wp:inline>
        </w:drawing>
      </w:r>
    </w:p>
    <w:p w:rsidR="008B492D" w:rsidRPr="000E790B" w:rsidRDefault="00595039" w:rsidP="000E790B">
      <w:pPr>
        <w:spacing w:line="360" w:lineRule="auto"/>
        <w:jc w:val="both"/>
        <w:rPr>
          <w:rFonts w:ascii="Times New Roman" w:hAnsi="Times New Roman" w:cs="Times New Roman"/>
          <w:b/>
          <w:bCs/>
          <w:sz w:val="24"/>
          <w:szCs w:val="24"/>
          <w:lang w:val="sq-AL"/>
        </w:rPr>
      </w:pPr>
      <w:r w:rsidRPr="000E790B">
        <w:rPr>
          <w:rFonts w:ascii="Times New Roman" w:hAnsi="Times New Roman" w:cs="Times New Roman"/>
          <w:b/>
          <w:sz w:val="24"/>
          <w:szCs w:val="24"/>
          <w:lang w:val="sq-AL"/>
        </w:rPr>
        <w:t>Fig</w:t>
      </w:r>
      <w:r w:rsidR="002C7913" w:rsidRPr="000E790B">
        <w:rPr>
          <w:rFonts w:ascii="Times New Roman" w:hAnsi="Times New Roman" w:cs="Times New Roman"/>
          <w:b/>
          <w:sz w:val="24"/>
          <w:szCs w:val="24"/>
          <w:lang w:val="sq-AL"/>
        </w:rPr>
        <w:t>.</w:t>
      </w:r>
      <w:r w:rsidRPr="000E790B">
        <w:rPr>
          <w:rFonts w:ascii="Times New Roman" w:hAnsi="Times New Roman" w:cs="Times New Roman"/>
          <w:b/>
          <w:sz w:val="24"/>
          <w:szCs w:val="24"/>
          <w:lang w:val="sq-AL"/>
        </w:rPr>
        <w:t xml:space="preserve"> 2.</w:t>
      </w:r>
      <w:r w:rsidRPr="000E790B">
        <w:rPr>
          <w:rFonts w:ascii="Times New Roman" w:hAnsi="Times New Roman" w:cs="Times New Roman"/>
          <w:sz w:val="24"/>
          <w:szCs w:val="24"/>
          <w:lang w:val="sq-AL"/>
        </w:rPr>
        <w:t xml:space="preserve"> </w:t>
      </w:r>
      <w:r w:rsidRPr="000E790B">
        <w:rPr>
          <w:rFonts w:ascii="Times New Roman" w:hAnsi="Times New Roman" w:cs="Times New Roman"/>
          <w:b/>
          <w:bCs/>
          <w:sz w:val="24"/>
          <w:szCs w:val="24"/>
          <w:lang w:val="sq-AL"/>
        </w:rPr>
        <w:t>Shpërndarja e kampionit për sfidat kryesore të vendit/ Influenca e vendeve joperëndimore.</w:t>
      </w:r>
    </w:p>
    <w:p w:rsidR="008B492D" w:rsidRPr="000E790B" w:rsidRDefault="00595039" w:rsidP="000E790B">
      <w:pPr>
        <w:spacing w:line="360" w:lineRule="auto"/>
        <w:jc w:val="both"/>
        <w:rPr>
          <w:rFonts w:ascii="Times New Roman" w:hAnsi="Times New Roman" w:cs="Times New Roman"/>
          <w:b/>
          <w:sz w:val="24"/>
          <w:szCs w:val="24"/>
          <w:lang w:val="sq-AL"/>
        </w:rPr>
      </w:pPr>
      <w:r w:rsidRPr="000E790B">
        <w:rPr>
          <w:rFonts w:ascii="Times New Roman" w:hAnsi="Times New Roman" w:cs="Times New Roman"/>
          <w:noProof/>
          <w:sz w:val="24"/>
          <w:szCs w:val="24"/>
        </w:rPr>
        <w:drawing>
          <wp:inline distT="0" distB="0" distL="0" distR="0" wp14:anchorId="020D8A0F" wp14:editId="5C7600D8">
            <wp:extent cx="3962400" cy="29337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7"/>
                    <a:stretch>
                      <a:fillRect/>
                    </a:stretch>
                  </pic:blipFill>
                  <pic:spPr bwMode="auto">
                    <a:xfrm>
                      <a:off x="0" y="0"/>
                      <a:ext cx="3962400" cy="2933700"/>
                    </a:xfrm>
                    <a:prstGeom prst="rect">
                      <a:avLst/>
                    </a:prstGeom>
                  </pic:spPr>
                </pic:pic>
              </a:graphicData>
            </a:graphic>
          </wp:inline>
        </w:drawing>
      </w:r>
    </w:p>
    <w:p w:rsidR="000953CD" w:rsidRDefault="000953CD" w:rsidP="000E790B">
      <w:pPr>
        <w:spacing w:line="360" w:lineRule="auto"/>
        <w:jc w:val="both"/>
        <w:rPr>
          <w:rFonts w:ascii="Times New Roman" w:hAnsi="Times New Roman" w:cs="Times New Roman"/>
          <w:b/>
          <w:sz w:val="24"/>
          <w:szCs w:val="24"/>
          <w:lang w:val="sq-AL"/>
        </w:rPr>
      </w:pP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sz w:val="24"/>
          <w:szCs w:val="24"/>
          <w:lang w:val="sq-AL"/>
        </w:rPr>
        <w:t>Fig</w:t>
      </w:r>
      <w:r w:rsidR="002C7913" w:rsidRPr="000E790B">
        <w:rPr>
          <w:rFonts w:ascii="Times New Roman" w:hAnsi="Times New Roman" w:cs="Times New Roman"/>
          <w:b/>
          <w:sz w:val="24"/>
          <w:szCs w:val="24"/>
          <w:lang w:val="sq-AL"/>
        </w:rPr>
        <w:t>.</w:t>
      </w:r>
      <w:r w:rsidRPr="000E790B">
        <w:rPr>
          <w:rFonts w:ascii="Times New Roman" w:hAnsi="Times New Roman" w:cs="Times New Roman"/>
          <w:b/>
          <w:sz w:val="24"/>
          <w:szCs w:val="24"/>
          <w:lang w:val="sq-AL"/>
        </w:rPr>
        <w:t xml:space="preserve"> 3.</w:t>
      </w:r>
      <w:r w:rsidR="002C7913" w:rsidRPr="000E790B">
        <w:rPr>
          <w:rFonts w:ascii="Times New Roman" w:hAnsi="Times New Roman" w:cs="Times New Roman"/>
          <w:sz w:val="24"/>
          <w:szCs w:val="24"/>
          <w:lang w:val="sq-AL"/>
        </w:rPr>
        <w:t xml:space="preserve"> </w:t>
      </w:r>
      <w:r w:rsidRPr="000E790B">
        <w:rPr>
          <w:rFonts w:ascii="Times New Roman" w:hAnsi="Times New Roman" w:cs="Times New Roman"/>
          <w:b/>
          <w:bCs/>
          <w:sz w:val="24"/>
          <w:szCs w:val="24"/>
          <w:lang w:val="sq-AL"/>
        </w:rPr>
        <w:t xml:space="preserve">Shpërndarja e kampionit për sfidat kryesore të vendit/ Krimi </w:t>
      </w:r>
      <w:r w:rsidR="002C7913" w:rsidRPr="000E790B">
        <w:rPr>
          <w:rFonts w:ascii="Times New Roman" w:hAnsi="Times New Roman" w:cs="Times New Roman"/>
          <w:b/>
          <w:bCs/>
          <w:sz w:val="24"/>
          <w:szCs w:val="24"/>
          <w:lang w:val="sq-AL"/>
        </w:rPr>
        <w:t>i</w:t>
      </w:r>
      <w:r w:rsidRPr="000E790B">
        <w:rPr>
          <w:rFonts w:ascii="Times New Roman" w:hAnsi="Times New Roman" w:cs="Times New Roman"/>
          <w:b/>
          <w:bCs/>
          <w:sz w:val="24"/>
          <w:szCs w:val="24"/>
          <w:lang w:val="sq-AL"/>
        </w:rPr>
        <w:t xml:space="preserve"> organizuar/Trafiqet</w:t>
      </w: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noProof/>
          <w:sz w:val="24"/>
          <w:szCs w:val="24"/>
        </w:rPr>
        <w:drawing>
          <wp:inline distT="0" distB="0" distL="0" distR="0" wp14:anchorId="360B3C6F" wp14:editId="681A3042">
            <wp:extent cx="3572540" cy="2721935"/>
            <wp:effectExtent l="0" t="0" r="889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38"/>
                    <a:stretch>
                      <a:fillRect/>
                    </a:stretch>
                  </pic:blipFill>
                  <pic:spPr bwMode="auto">
                    <a:xfrm>
                      <a:off x="0" y="0"/>
                      <a:ext cx="3573949" cy="2723009"/>
                    </a:xfrm>
                    <a:prstGeom prst="rect">
                      <a:avLst/>
                    </a:prstGeom>
                  </pic:spPr>
                </pic:pic>
              </a:graphicData>
            </a:graphic>
          </wp:inline>
        </w:drawing>
      </w:r>
    </w:p>
    <w:p w:rsidR="008B492D" w:rsidRPr="000E790B" w:rsidRDefault="00595039" w:rsidP="000E790B">
      <w:pPr>
        <w:spacing w:after="0" w:line="360" w:lineRule="auto"/>
        <w:jc w:val="both"/>
        <w:rPr>
          <w:rFonts w:ascii="Times New Roman" w:hAnsi="Times New Roman" w:cs="Times New Roman"/>
          <w:b/>
          <w:bCs/>
          <w:sz w:val="24"/>
          <w:szCs w:val="24"/>
          <w:lang w:val="sq-AL"/>
        </w:rPr>
      </w:pPr>
      <w:r w:rsidRPr="000E790B">
        <w:rPr>
          <w:rFonts w:ascii="Times New Roman" w:hAnsi="Times New Roman" w:cs="Times New Roman"/>
          <w:b/>
          <w:sz w:val="24"/>
          <w:szCs w:val="24"/>
          <w:lang w:val="sq-AL"/>
        </w:rPr>
        <w:t>Fig. 4</w:t>
      </w:r>
      <w:r w:rsidR="002C7913" w:rsidRPr="000E790B">
        <w:rPr>
          <w:rFonts w:ascii="Times New Roman" w:hAnsi="Times New Roman" w:cs="Times New Roman"/>
          <w:b/>
          <w:sz w:val="24"/>
          <w:szCs w:val="24"/>
          <w:lang w:val="sq-AL"/>
        </w:rPr>
        <w:t>.</w:t>
      </w:r>
      <w:r w:rsidRPr="000E790B">
        <w:rPr>
          <w:rFonts w:ascii="Times New Roman" w:hAnsi="Times New Roman" w:cs="Times New Roman"/>
          <w:b/>
          <w:sz w:val="24"/>
          <w:szCs w:val="24"/>
          <w:lang w:val="sq-AL"/>
        </w:rPr>
        <w:t xml:space="preserve"> </w:t>
      </w:r>
      <w:r w:rsidRPr="000E790B">
        <w:rPr>
          <w:rFonts w:ascii="Times New Roman" w:hAnsi="Times New Roman" w:cs="Times New Roman"/>
          <w:b/>
          <w:bCs/>
          <w:sz w:val="24"/>
          <w:szCs w:val="24"/>
          <w:lang w:val="sq-AL"/>
        </w:rPr>
        <w:t xml:space="preserve">Shpërndarja e kampionit për sfidat kryesore të vendit/Radikalizmi </w:t>
      </w:r>
      <w:r w:rsidR="002C7913" w:rsidRPr="000E790B">
        <w:rPr>
          <w:rFonts w:ascii="Times New Roman" w:hAnsi="Times New Roman" w:cs="Times New Roman"/>
          <w:b/>
          <w:bCs/>
          <w:sz w:val="24"/>
          <w:szCs w:val="24"/>
          <w:lang w:val="sq-AL"/>
        </w:rPr>
        <w:t>f</w:t>
      </w:r>
      <w:r w:rsidRPr="000E790B">
        <w:rPr>
          <w:rFonts w:ascii="Times New Roman" w:hAnsi="Times New Roman" w:cs="Times New Roman"/>
          <w:b/>
          <w:bCs/>
          <w:sz w:val="24"/>
          <w:szCs w:val="24"/>
          <w:lang w:val="sq-AL"/>
        </w:rPr>
        <w:t>etar</w:t>
      </w:r>
    </w:p>
    <w:p w:rsidR="008B492D" w:rsidRPr="000E790B" w:rsidRDefault="008B492D" w:rsidP="000E790B">
      <w:pPr>
        <w:spacing w:line="360" w:lineRule="auto"/>
        <w:jc w:val="both"/>
        <w:rPr>
          <w:rFonts w:ascii="Times New Roman" w:hAnsi="Times New Roman" w:cs="Times New Roman"/>
          <w:sz w:val="24"/>
          <w:szCs w:val="24"/>
          <w:lang w:val="sq-AL"/>
        </w:rPr>
      </w:pPr>
    </w:p>
    <w:p w:rsidR="008B492D" w:rsidRPr="000E790B" w:rsidRDefault="00595039" w:rsidP="000E790B">
      <w:pPr>
        <w:spacing w:line="360" w:lineRule="auto"/>
        <w:jc w:val="both"/>
        <w:rPr>
          <w:rFonts w:ascii="Times New Roman" w:hAnsi="Times New Roman" w:cs="Times New Roman"/>
          <w:b/>
          <w:sz w:val="24"/>
          <w:szCs w:val="24"/>
          <w:lang w:val="sq-AL"/>
        </w:rPr>
      </w:pPr>
      <w:r w:rsidRPr="000E790B">
        <w:rPr>
          <w:rFonts w:ascii="Times New Roman" w:hAnsi="Times New Roman" w:cs="Times New Roman"/>
          <w:noProof/>
          <w:sz w:val="24"/>
          <w:szCs w:val="24"/>
        </w:rPr>
        <w:drawing>
          <wp:inline distT="0" distB="0" distL="0" distR="9525" wp14:anchorId="4FBA4E2F" wp14:editId="395644BB">
            <wp:extent cx="3667125" cy="2781300"/>
            <wp:effectExtent l="0" t="0" r="0"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pic:cNvPicPr>
                      <a:picLocks noChangeAspect="1" noChangeArrowheads="1"/>
                    </pic:cNvPicPr>
                  </pic:nvPicPr>
                  <pic:blipFill>
                    <a:blip r:embed="rId139"/>
                    <a:stretch>
                      <a:fillRect/>
                    </a:stretch>
                  </pic:blipFill>
                  <pic:spPr bwMode="auto">
                    <a:xfrm>
                      <a:off x="0" y="0"/>
                      <a:ext cx="3667125" cy="2781300"/>
                    </a:xfrm>
                    <a:prstGeom prst="rect">
                      <a:avLst/>
                    </a:prstGeom>
                  </pic:spPr>
                </pic:pic>
              </a:graphicData>
            </a:graphic>
          </wp:inline>
        </w:drawing>
      </w:r>
    </w:p>
    <w:p w:rsidR="008B492D" w:rsidRDefault="008B492D" w:rsidP="000E790B">
      <w:pPr>
        <w:spacing w:line="360" w:lineRule="auto"/>
        <w:jc w:val="both"/>
        <w:rPr>
          <w:rFonts w:ascii="Times New Roman" w:hAnsi="Times New Roman" w:cs="Times New Roman"/>
          <w:sz w:val="24"/>
          <w:szCs w:val="24"/>
          <w:lang w:val="sq-AL"/>
        </w:rPr>
      </w:pPr>
    </w:p>
    <w:p w:rsidR="008F70C0" w:rsidRDefault="008F70C0" w:rsidP="000E790B">
      <w:pPr>
        <w:spacing w:line="360" w:lineRule="auto"/>
        <w:jc w:val="both"/>
        <w:rPr>
          <w:rFonts w:ascii="Times New Roman" w:hAnsi="Times New Roman" w:cs="Times New Roman"/>
          <w:sz w:val="24"/>
          <w:szCs w:val="24"/>
          <w:lang w:val="sq-AL"/>
        </w:rPr>
      </w:pPr>
    </w:p>
    <w:tbl>
      <w:tblPr>
        <w:tblW w:w="8820" w:type="dxa"/>
        <w:tblCellMar>
          <w:left w:w="10" w:type="dxa"/>
          <w:right w:w="0" w:type="dxa"/>
        </w:tblCellMar>
        <w:tblLook w:val="0000" w:firstRow="0" w:lastRow="0" w:firstColumn="0" w:lastColumn="0" w:noHBand="0" w:noVBand="0"/>
      </w:tblPr>
      <w:tblGrid>
        <w:gridCol w:w="2071"/>
        <w:gridCol w:w="900"/>
        <w:gridCol w:w="1350"/>
        <w:gridCol w:w="1260"/>
        <w:gridCol w:w="1260"/>
        <w:gridCol w:w="1979"/>
      </w:tblGrid>
      <w:tr w:rsidR="008B492D" w:rsidRPr="000E790B" w:rsidTr="002C7913">
        <w:trPr>
          <w:cantSplit/>
        </w:trPr>
        <w:tc>
          <w:tcPr>
            <w:tcW w:w="8820" w:type="dxa"/>
            <w:gridSpan w:val="6"/>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Tabela 9. Analizë përshkruese</w:t>
            </w:r>
            <w:r w:rsidR="00BE541F" w:rsidRPr="000E790B">
              <w:rPr>
                <w:rFonts w:ascii="Times New Roman" w:hAnsi="Times New Roman" w:cs="Times New Roman"/>
                <w:b/>
                <w:bCs/>
                <w:sz w:val="24"/>
                <w:szCs w:val="24"/>
                <w:lang w:val="sq-AL"/>
              </w:rPr>
              <w:t>,</w:t>
            </w:r>
            <w:r w:rsidRPr="000E790B">
              <w:rPr>
                <w:rFonts w:ascii="Times New Roman" w:hAnsi="Times New Roman" w:cs="Times New Roman"/>
                <w:b/>
                <w:bCs/>
                <w:sz w:val="24"/>
                <w:szCs w:val="24"/>
                <w:lang w:val="sq-AL"/>
              </w:rPr>
              <w:t xml:space="preserve"> mesatare dhe devijimet standard</w:t>
            </w:r>
            <w:r w:rsidR="00545F1F" w:rsidRPr="000E790B">
              <w:rPr>
                <w:rFonts w:ascii="Times New Roman" w:hAnsi="Times New Roman" w:cs="Times New Roman"/>
                <w:b/>
                <w:bCs/>
                <w:sz w:val="24"/>
                <w:szCs w:val="24"/>
                <w:lang w:val="sq-AL"/>
              </w:rPr>
              <w:t>e</w:t>
            </w:r>
            <w:r w:rsidRPr="000E790B">
              <w:rPr>
                <w:rFonts w:ascii="Times New Roman" w:hAnsi="Times New Roman" w:cs="Times New Roman"/>
                <w:b/>
                <w:bCs/>
                <w:sz w:val="24"/>
                <w:szCs w:val="24"/>
                <w:lang w:val="sq-AL"/>
              </w:rPr>
              <w:t xml:space="preserve"> për influencat BE- SHBA</w:t>
            </w:r>
          </w:p>
        </w:tc>
      </w:tr>
      <w:tr w:rsidR="008B492D" w:rsidRPr="000E790B" w:rsidTr="002C7913">
        <w:trPr>
          <w:cantSplit/>
        </w:trPr>
        <w:tc>
          <w:tcPr>
            <w:tcW w:w="207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900"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N</w:t>
            </w:r>
          </w:p>
        </w:tc>
        <w:tc>
          <w:tcPr>
            <w:tcW w:w="135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Minimum</w:t>
            </w:r>
          </w:p>
        </w:tc>
        <w:tc>
          <w:tcPr>
            <w:tcW w:w="126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Maksimum</w:t>
            </w:r>
          </w:p>
        </w:tc>
        <w:tc>
          <w:tcPr>
            <w:tcW w:w="126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Mesatare</w:t>
            </w:r>
          </w:p>
        </w:tc>
        <w:tc>
          <w:tcPr>
            <w:tcW w:w="1979"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Devijimi standard</w:t>
            </w:r>
          </w:p>
        </w:tc>
      </w:tr>
      <w:tr w:rsidR="008B492D" w:rsidRPr="000E790B" w:rsidTr="002C7913">
        <w:trPr>
          <w:cantSplit/>
        </w:trPr>
        <w:tc>
          <w:tcPr>
            <w:tcW w:w="2071"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BE</w:t>
            </w:r>
            <w:r w:rsidR="002C791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Ekonomi</w:t>
            </w:r>
          </w:p>
        </w:tc>
        <w:tc>
          <w:tcPr>
            <w:tcW w:w="900"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350"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w:t>
            </w:r>
          </w:p>
        </w:tc>
        <w:tc>
          <w:tcPr>
            <w:tcW w:w="1260"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5.00</w:t>
            </w:r>
          </w:p>
        </w:tc>
        <w:tc>
          <w:tcPr>
            <w:tcW w:w="1260"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3.1079</w:t>
            </w:r>
          </w:p>
        </w:tc>
        <w:tc>
          <w:tcPr>
            <w:tcW w:w="1979"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1.18988</w:t>
            </w:r>
          </w:p>
        </w:tc>
      </w:tr>
      <w:tr w:rsidR="008B492D" w:rsidRPr="000E790B" w:rsidTr="002C7913">
        <w:trPr>
          <w:cantSplit/>
        </w:trPr>
        <w:tc>
          <w:tcPr>
            <w:tcW w:w="2071" w:type="dxa"/>
            <w:tcBorders>
              <w:left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BE</w:t>
            </w:r>
            <w:r w:rsidR="002C791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Politik</w:t>
            </w:r>
            <w:r w:rsidR="002C7913" w:rsidRPr="000E790B">
              <w:rPr>
                <w:rFonts w:ascii="Times New Roman" w:hAnsi="Times New Roman" w:cs="Times New Roman"/>
                <w:sz w:val="24"/>
                <w:szCs w:val="24"/>
                <w:lang w:val="sq-AL"/>
              </w:rPr>
              <w:t>ë</w:t>
            </w:r>
          </w:p>
        </w:tc>
        <w:tc>
          <w:tcPr>
            <w:tcW w:w="900"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35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w:t>
            </w:r>
          </w:p>
        </w:tc>
        <w:tc>
          <w:tcPr>
            <w:tcW w:w="126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5.00</w:t>
            </w:r>
          </w:p>
        </w:tc>
        <w:tc>
          <w:tcPr>
            <w:tcW w:w="126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3.4532</w:t>
            </w:r>
          </w:p>
        </w:tc>
        <w:tc>
          <w:tcPr>
            <w:tcW w:w="1979"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1.14349</w:t>
            </w:r>
          </w:p>
        </w:tc>
      </w:tr>
      <w:tr w:rsidR="008B492D" w:rsidRPr="000E790B" w:rsidTr="002C7913">
        <w:trPr>
          <w:cantSplit/>
        </w:trPr>
        <w:tc>
          <w:tcPr>
            <w:tcW w:w="2071" w:type="dxa"/>
            <w:tcBorders>
              <w:left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BE</w:t>
            </w:r>
            <w:r w:rsidR="002C791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Art</w:t>
            </w:r>
            <w:r w:rsidR="002C791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Kultur</w:t>
            </w:r>
            <w:r w:rsidR="002C7913" w:rsidRPr="000E790B">
              <w:rPr>
                <w:rFonts w:ascii="Times New Roman" w:hAnsi="Times New Roman" w:cs="Times New Roman"/>
                <w:sz w:val="24"/>
                <w:szCs w:val="24"/>
                <w:lang w:val="sq-AL"/>
              </w:rPr>
              <w:t>ë</w:t>
            </w:r>
          </w:p>
        </w:tc>
        <w:tc>
          <w:tcPr>
            <w:tcW w:w="900"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35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w:t>
            </w:r>
          </w:p>
        </w:tc>
        <w:tc>
          <w:tcPr>
            <w:tcW w:w="126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5.00</w:t>
            </w:r>
          </w:p>
        </w:tc>
        <w:tc>
          <w:tcPr>
            <w:tcW w:w="126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2.2014</w:t>
            </w:r>
          </w:p>
        </w:tc>
        <w:tc>
          <w:tcPr>
            <w:tcW w:w="1979"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1.11108</w:t>
            </w:r>
          </w:p>
        </w:tc>
      </w:tr>
      <w:tr w:rsidR="008B492D" w:rsidRPr="000E790B" w:rsidTr="002C7913">
        <w:trPr>
          <w:cantSplit/>
        </w:trPr>
        <w:tc>
          <w:tcPr>
            <w:tcW w:w="2071" w:type="dxa"/>
            <w:tcBorders>
              <w:left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SHBA</w:t>
            </w:r>
            <w:r w:rsidR="002C791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Ekonomi</w:t>
            </w:r>
          </w:p>
        </w:tc>
        <w:tc>
          <w:tcPr>
            <w:tcW w:w="900"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35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w:t>
            </w:r>
          </w:p>
        </w:tc>
        <w:tc>
          <w:tcPr>
            <w:tcW w:w="126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5.00</w:t>
            </w:r>
          </w:p>
        </w:tc>
        <w:tc>
          <w:tcPr>
            <w:tcW w:w="126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3.0072</w:t>
            </w:r>
          </w:p>
        </w:tc>
        <w:tc>
          <w:tcPr>
            <w:tcW w:w="1979"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1.26546</w:t>
            </w:r>
          </w:p>
        </w:tc>
      </w:tr>
      <w:tr w:rsidR="008B492D" w:rsidRPr="000E790B" w:rsidTr="002C7913">
        <w:trPr>
          <w:cantSplit/>
        </w:trPr>
        <w:tc>
          <w:tcPr>
            <w:tcW w:w="2071" w:type="dxa"/>
            <w:tcBorders>
              <w:left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SHBA</w:t>
            </w:r>
            <w:r w:rsidR="002C791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Politik</w:t>
            </w:r>
            <w:r w:rsidR="002C7913" w:rsidRPr="000E790B">
              <w:rPr>
                <w:rFonts w:ascii="Times New Roman" w:hAnsi="Times New Roman" w:cs="Times New Roman"/>
                <w:sz w:val="24"/>
                <w:szCs w:val="24"/>
                <w:lang w:val="sq-AL"/>
              </w:rPr>
              <w:t>ë</w:t>
            </w:r>
          </w:p>
        </w:tc>
        <w:tc>
          <w:tcPr>
            <w:tcW w:w="900"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35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w:t>
            </w:r>
          </w:p>
        </w:tc>
        <w:tc>
          <w:tcPr>
            <w:tcW w:w="126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5.00</w:t>
            </w:r>
          </w:p>
        </w:tc>
        <w:tc>
          <w:tcPr>
            <w:tcW w:w="126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3.4460</w:t>
            </w:r>
          </w:p>
        </w:tc>
        <w:tc>
          <w:tcPr>
            <w:tcW w:w="1979"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1.22281</w:t>
            </w:r>
          </w:p>
        </w:tc>
      </w:tr>
      <w:tr w:rsidR="008B492D" w:rsidRPr="000E790B" w:rsidTr="002C7913">
        <w:trPr>
          <w:cantSplit/>
        </w:trPr>
        <w:tc>
          <w:tcPr>
            <w:tcW w:w="2071" w:type="dxa"/>
            <w:tcBorders>
              <w:left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SHBA</w:t>
            </w:r>
            <w:r w:rsidR="002C7913"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Art</w:t>
            </w:r>
            <w:r w:rsidR="002C7913"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Kultur</w:t>
            </w:r>
            <w:r w:rsidR="002C7913" w:rsidRPr="000E790B">
              <w:rPr>
                <w:rFonts w:ascii="Times New Roman" w:hAnsi="Times New Roman" w:cs="Times New Roman"/>
                <w:sz w:val="24"/>
                <w:szCs w:val="24"/>
                <w:lang w:val="sq-AL"/>
              </w:rPr>
              <w:t>ë</w:t>
            </w:r>
          </w:p>
        </w:tc>
        <w:tc>
          <w:tcPr>
            <w:tcW w:w="900"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35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w:t>
            </w:r>
          </w:p>
        </w:tc>
        <w:tc>
          <w:tcPr>
            <w:tcW w:w="126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5.00</w:t>
            </w:r>
          </w:p>
        </w:tc>
        <w:tc>
          <w:tcPr>
            <w:tcW w:w="126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2.0432</w:t>
            </w:r>
          </w:p>
        </w:tc>
        <w:tc>
          <w:tcPr>
            <w:tcW w:w="1979"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1.01346</w:t>
            </w:r>
          </w:p>
        </w:tc>
      </w:tr>
      <w:tr w:rsidR="008B492D" w:rsidRPr="000E790B" w:rsidTr="002C7913">
        <w:trPr>
          <w:cantSplit/>
        </w:trPr>
        <w:tc>
          <w:tcPr>
            <w:tcW w:w="2071"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E vlefshme N</w:t>
            </w:r>
          </w:p>
        </w:tc>
        <w:tc>
          <w:tcPr>
            <w:tcW w:w="900"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350" w:type="dxa"/>
            <w:tcBorders>
              <w:left w:val="single" w:sz="8" w:space="0" w:color="000000"/>
              <w:bottom w:val="single" w:sz="16" w:space="0" w:color="000000"/>
              <w:right w:val="single" w:sz="8" w:space="0" w:color="000000"/>
            </w:tcBorders>
            <w:shd w:val="clear" w:color="auto" w:fill="FFFFFF"/>
            <w:vAlign w:val="center"/>
          </w:tcPr>
          <w:p w:rsidR="008B492D" w:rsidRPr="000E790B" w:rsidRDefault="008B492D" w:rsidP="000E790B">
            <w:pPr>
              <w:spacing w:after="0" w:line="360" w:lineRule="auto"/>
              <w:jc w:val="center"/>
              <w:rPr>
                <w:rFonts w:ascii="Times New Roman" w:hAnsi="Times New Roman" w:cs="Times New Roman"/>
                <w:sz w:val="24"/>
                <w:szCs w:val="24"/>
                <w:lang w:val="sq-AL"/>
              </w:rPr>
            </w:pPr>
          </w:p>
        </w:tc>
        <w:tc>
          <w:tcPr>
            <w:tcW w:w="1260" w:type="dxa"/>
            <w:tcBorders>
              <w:left w:val="single" w:sz="8" w:space="0" w:color="000000"/>
              <w:bottom w:val="single" w:sz="16" w:space="0" w:color="000000"/>
              <w:right w:val="single" w:sz="8" w:space="0" w:color="000000"/>
            </w:tcBorders>
            <w:shd w:val="clear" w:color="auto" w:fill="FFFFFF"/>
            <w:vAlign w:val="center"/>
          </w:tcPr>
          <w:p w:rsidR="008B492D" w:rsidRPr="000E790B" w:rsidRDefault="008B492D" w:rsidP="000E790B">
            <w:pPr>
              <w:spacing w:after="0" w:line="360" w:lineRule="auto"/>
              <w:jc w:val="center"/>
              <w:rPr>
                <w:rFonts w:ascii="Times New Roman" w:hAnsi="Times New Roman" w:cs="Times New Roman"/>
                <w:sz w:val="24"/>
                <w:szCs w:val="24"/>
                <w:lang w:val="sq-AL"/>
              </w:rPr>
            </w:pPr>
          </w:p>
        </w:tc>
        <w:tc>
          <w:tcPr>
            <w:tcW w:w="1260" w:type="dxa"/>
            <w:tcBorders>
              <w:left w:val="single" w:sz="8" w:space="0" w:color="000000"/>
              <w:bottom w:val="single" w:sz="16" w:space="0" w:color="000000"/>
              <w:right w:val="single" w:sz="8" w:space="0" w:color="000000"/>
            </w:tcBorders>
            <w:shd w:val="clear" w:color="auto" w:fill="FFFFFF"/>
            <w:vAlign w:val="center"/>
          </w:tcPr>
          <w:p w:rsidR="008B492D" w:rsidRPr="000E790B" w:rsidRDefault="008B492D" w:rsidP="000E790B">
            <w:pPr>
              <w:spacing w:after="0" w:line="360" w:lineRule="auto"/>
              <w:jc w:val="center"/>
              <w:rPr>
                <w:rFonts w:ascii="Times New Roman" w:hAnsi="Times New Roman" w:cs="Times New Roman"/>
                <w:sz w:val="24"/>
                <w:szCs w:val="24"/>
                <w:lang w:val="sq-AL"/>
              </w:rPr>
            </w:pPr>
          </w:p>
        </w:tc>
        <w:tc>
          <w:tcPr>
            <w:tcW w:w="1979" w:type="dxa"/>
            <w:tcBorders>
              <w:left w:val="single" w:sz="8" w:space="0" w:color="000000"/>
              <w:bottom w:val="single" w:sz="16" w:space="0" w:color="000000"/>
              <w:right w:val="single" w:sz="16" w:space="0" w:color="000000"/>
            </w:tcBorders>
            <w:shd w:val="clear" w:color="auto" w:fill="FFFFFF"/>
            <w:vAlign w:val="center"/>
          </w:tcPr>
          <w:p w:rsidR="008B492D" w:rsidRPr="000E790B" w:rsidRDefault="008B492D" w:rsidP="000E790B">
            <w:pPr>
              <w:spacing w:after="0" w:line="360" w:lineRule="auto"/>
              <w:jc w:val="center"/>
              <w:rPr>
                <w:rFonts w:ascii="Times New Roman" w:hAnsi="Times New Roman" w:cs="Times New Roman"/>
                <w:sz w:val="24"/>
                <w:szCs w:val="24"/>
                <w:lang w:val="sq-AL"/>
              </w:rPr>
            </w:pPr>
          </w:p>
        </w:tc>
      </w:tr>
    </w:tbl>
    <w:p w:rsidR="008B492D" w:rsidRDefault="008B492D" w:rsidP="000E790B">
      <w:pPr>
        <w:spacing w:line="360" w:lineRule="auto"/>
        <w:jc w:val="both"/>
        <w:rPr>
          <w:rFonts w:ascii="Times New Roman" w:hAnsi="Times New Roman" w:cs="Times New Roman"/>
          <w:color w:val="FF0000"/>
          <w:sz w:val="24"/>
          <w:szCs w:val="24"/>
          <w:lang w:val="sq-AL"/>
        </w:rPr>
      </w:pPr>
    </w:p>
    <w:p w:rsidR="000953CD" w:rsidRDefault="000953CD" w:rsidP="000E790B">
      <w:pPr>
        <w:spacing w:line="360" w:lineRule="auto"/>
        <w:jc w:val="both"/>
        <w:rPr>
          <w:rFonts w:ascii="Times New Roman" w:hAnsi="Times New Roman" w:cs="Times New Roman"/>
          <w:color w:val="FF0000"/>
          <w:sz w:val="24"/>
          <w:szCs w:val="24"/>
          <w:lang w:val="sq-AL"/>
        </w:rPr>
      </w:pPr>
    </w:p>
    <w:p w:rsidR="000953CD" w:rsidRPr="000E790B" w:rsidRDefault="000953CD" w:rsidP="000E790B">
      <w:pPr>
        <w:spacing w:line="360" w:lineRule="auto"/>
        <w:jc w:val="both"/>
        <w:rPr>
          <w:rFonts w:ascii="Times New Roman" w:hAnsi="Times New Roman" w:cs="Times New Roman"/>
          <w:color w:val="FF0000"/>
          <w:sz w:val="24"/>
          <w:szCs w:val="24"/>
          <w:lang w:val="sq-AL"/>
        </w:rPr>
      </w:pPr>
    </w:p>
    <w:tbl>
      <w:tblPr>
        <w:tblW w:w="5000" w:type="pct"/>
        <w:tblCellMar>
          <w:left w:w="10" w:type="dxa"/>
          <w:right w:w="0" w:type="dxa"/>
        </w:tblCellMar>
        <w:tblLook w:val="0000" w:firstRow="0" w:lastRow="0" w:firstColumn="0" w:lastColumn="0" w:noHBand="0" w:noVBand="0"/>
      </w:tblPr>
      <w:tblGrid>
        <w:gridCol w:w="1315"/>
        <w:gridCol w:w="1002"/>
        <w:gridCol w:w="1002"/>
        <w:gridCol w:w="1377"/>
        <w:gridCol w:w="1437"/>
        <w:gridCol w:w="1436"/>
        <w:gridCol w:w="1441"/>
      </w:tblGrid>
      <w:tr w:rsidR="008B492D" w:rsidRPr="000E790B" w:rsidTr="002C7913">
        <w:trPr>
          <w:cantSplit/>
        </w:trPr>
        <w:tc>
          <w:tcPr>
            <w:tcW w:w="9010" w:type="dxa"/>
            <w:gridSpan w:val="7"/>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b/>
                <w:bCs/>
                <w:color w:val="000000"/>
                <w:sz w:val="24"/>
                <w:szCs w:val="24"/>
                <w:lang w:val="sq-AL"/>
              </w:rPr>
              <w:t>Tabela 10. BE: Diferenca mes dimensioneve</w:t>
            </w:r>
            <w:r w:rsidR="00545F1F" w:rsidRPr="000E790B">
              <w:rPr>
                <w:rFonts w:ascii="Times New Roman" w:hAnsi="Times New Roman" w:cs="Times New Roman"/>
                <w:b/>
                <w:bCs/>
                <w:color w:val="000000"/>
                <w:sz w:val="24"/>
                <w:szCs w:val="24"/>
                <w:lang w:val="sq-AL"/>
              </w:rPr>
              <w:t>:</w:t>
            </w:r>
            <w:r w:rsidRPr="000E790B">
              <w:rPr>
                <w:rFonts w:ascii="Times New Roman" w:hAnsi="Times New Roman" w:cs="Times New Roman"/>
                <w:b/>
                <w:bCs/>
                <w:color w:val="000000"/>
                <w:sz w:val="24"/>
                <w:szCs w:val="24"/>
                <w:lang w:val="sq-AL"/>
              </w:rPr>
              <w:t xml:space="preserve"> ekonomike, politike, kulturore</w:t>
            </w:r>
          </w:p>
        </w:tc>
      </w:tr>
      <w:tr w:rsidR="008B492D" w:rsidRPr="000E790B" w:rsidTr="002C7913">
        <w:trPr>
          <w:cantSplit/>
        </w:trPr>
        <w:tc>
          <w:tcPr>
            <w:tcW w:w="1315" w:type="dxa"/>
            <w:vMerge w:val="restart"/>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7695" w:type="dxa"/>
            <w:gridSpan w:val="6"/>
            <w:tcBorders>
              <w:top w:val="single" w:sz="16" w:space="0" w:color="000000"/>
              <w:left w:val="single" w:sz="16"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r>
      <w:tr w:rsidR="008B492D" w:rsidRPr="000E790B" w:rsidTr="002C7913">
        <w:trPr>
          <w:cantSplit/>
        </w:trPr>
        <w:tc>
          <w:tcPr>
            <w:tcW w:w="1315"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002" w:type="dxa"/>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w:t>
            </w:r>
          </w:p>
        </w:tc>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df</w:t>
            </w: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Sig.</w:t>
            </w:r>
          </w:p>
        </w:tc>
        <w:tc>
          <w:tcPr>
            <w:tcW w:w="1437"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Diferenca mesatare</w:t>
            </w:r>
          </w:p>
        </w:tc>
        <w:tc>
          <w:tcPr>
            <w:tcW w:w="2877" w:type="dxa"/>
            <w:gridSpan w:val="2"/>
            <w:tcBorders>
              <w:top w:val="single" w:sz="8" w:space="0" w:color="000000"/>
              <w:left w:val="single" w:sz="8" w:space="0" w:color="000000"/>
              <w:bottom w:val="single" w:sz="8" w:space="0" w:color="000000"/>
              <w:right w:val="single" w:sz="16"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95%</w:t>
            </w:r>
          </w:p>
        </w:tc>
      </w:tr>
      <w:tr w:rsidR="008B492D" w:rsidRPr="000E790B" w:rsidTr="002C7913">
        <w:trPr>
          <w:cantSplit/>
        </w:trPr>
        <w:tc>
          <w:tcPr>
            <w:tcW w:w="1315"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002" w:type="dxa"/>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002"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377"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437"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436"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I poshtëm</w:t>
            </w:r>
          </w:p>
        </w:tc>
        <w:tc>
          <w:tcPr>
            <w:tcW w:w="1441" w:type="dxa"/>
            <w:tcBorders>
              <w:top w:val="single" w:sz="8"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I sipërm</w:t>
            </w:r>
          </w:p>
        </w:tc>
      </w:tr>
      <w:tr w:rsidR="008B492D" w:rsidRPr="000E790B" w:rsidTr="002C7913">
        <w:trPr>
          <w:cantSplit/>
        </w:trPr>
        <w:tc>
          <w:tcPr>
            <w:tcW w:w="1315"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2C791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tc>
        <w:tc>
          <w:tcPr>
            <w:tcW w:w="1002"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30.795</w:t>
            </w:r>
          </w:p>
        </w:tc>
        <w:tc>
          <w:tcPr>
            <w:tcW w:w="1002"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496</w:t>
            </w:r>
          </w:p>
        </w:tc>
        <w:tc>
          <w:tcPr>
            <w:tcW w:w="1377"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.000</w:t>
            </w:r>
          </w:p>
        </w:tc>
        <w:tc>
          <w:tcPr>
            <w:tcW w:w="1437"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3.10791</w:t>
            </w:r>
          </w:p>
        </w:tc>
        <w:tc>
          <w:tcPr>
            <w:tcW w:w="1436"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2.9084</w:t>
            </w:r>
          </w:p>
        </w:tc>
        <w:tc>
          <w:tcPr>
            <w:tcW w:w="1441"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3.3075</w:t>
            </w:r>
          </w:p>
        </w:tc>
      </w:tr>
      <w:tr w:rsidR="008B492D" w:rsidRPr="000E790B" w:rsidTr="002C7913">
        <w:trPr>
          <w:cantSplit/>
        </w:trPr>
        <w:tc>
          <w:tcPr>
            <w:tcW w:w="1315" w:type="dxa"/>
            <w:tcBorders>
              <w:left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2C791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2C7913" w:rsidRPr="000E790B">
              <w:rPr>
                <w:rFonts w:ascii="Times New Roman" w:hAnsi="Times New Roman" w:cs="Times New Roman"/>
                <w:color w:val="000000"/>
                <w:sz w:val="24"/>
                <w:szCs w:val="24"/>
                <w:lang w:val="sq-AL"/>
              </w:rPr>
              <w:t>ë</w:t>
            </w:r>
          </w:p>
        </w:tc>
        <w:tc>
          <w:tcPr>
            <w:tcW w:w="1002"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35.604</w:t>
            </w:r>
          </w:p>
        </w:tc>
        <w:tc>
          <w:tcPr>
            <w:tcW w:w="1002"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496</w:t>
            </w:r>
          </w:p>
        </w:tc>
        <w:tc>
          <w:tcPr>
            <w:tcW w:w="1377"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.000</w:t>
            </w:r>
          </w:p>
        </w:tc>
        <w:tc>
          <w:tcPr>
            <w:tcW w:w="1437"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3.45324</w:t>
            </w:r>
          </w:p>
        </w:tc>
        <w:tc>
          <w:tcPr>
            <w:tcW w:w="1436"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3.2615</w:t>
            </w:r>
          </w:p>
        </w:tc>
        <w:tc>
          <w:tcPr>
            <w:tcW w:w="1441"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3.6450</w:t>
            </w:r>
          </w:p>
        </w:tc>
      </w:tr>
      <w:tr w:rsidR="008B492D" w:rsidRPr="000E790B" w:rsidTr="002C7913">
        <w:trPr>
          <w:cantSplit/>
        </w:trPr>
        <w:tc>
          <w:tcPr>
            <w:tcW w:w="1315"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2C791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2C7913"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2C7913" w:rsidRPr="000E790B">
              <w:rPr>
                <w:rFonts w:ascii="Times New Roman" w:hAnsi="Times New Roman" w:cs="Times New Roman"/>
                <w:color w:val="000000"/>
                <w:sz w:val="24"/>
                <w:szCs w:val="24"/>
                <w:lang w:val="sq-AL"/>
              </w:rPr>
              <w:t>ë</w:t>
            </w:r>
          </w:p>
        </w:tc>
        <w:tc>
          <w:tcPr>
            <w:tcW w:w="1002"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23.360</w:t>
            </w:r>
          </w:p>
        </w:tc>
        <w:tc>
          <w:tcPr>
            <w:tcW w:w="1002"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496</w:t>
            </w:r>
          </w:p>
        </w:tc>
        <w:tc>
          <w:tcPr>
            <w:tcW w:w="1377"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.000</w:t>
            </w:r>
          </w:p>
        </w:tc>
        <w:tc>
          <w:tcPr>
            <w:tcW w:w="1437"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2.20144</w:t>
            </w:r>
          </w:p>
        </w:tc>
        <w:tc>
          <w:tcPr>
            <w:tcW w:w="1436"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2.0151</w:t>
            </w:r>
          </w:p>
        </w:tc>
        <w:tc>
          <w:tcPr>
            <w:tcW w:w="1441"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2.3878</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5213C1" w:rsidRPr="000E790B" w:rsidRDefault="005213C1" w:rsidP="000E790B">
      <w:pPr>
        <w:spacing w:line="360" w:lineRule="auto"/>
        <w:jc w:val="both"/>
        <w:rPr>
          <w:rFonts w:ascii="Times New Roman" w:hAnsi="Times New Roman" w:cs="Times New Roman"/>
          <w:color w:val="FF0000"/>
          <w:sz w:val="24"/>
          <w:szCs w:val="24"/>
          <w:lang w:val="sq-AL"/>
        </w:rPr>
      </w:pPr>
    </w:p>
    <w:p w:rsidR="005213C1" w:rsidRPr="000E790B" w:rsidRDefault="005213C1" w:rsidP="000E790B">
      <w:pPr>
        <w:spacing w:line="360" w:lineRule="auto"/>
        <w:jc w:val="both"/>
        <w:rPr>
          <w:rFonts w:ascii="Times New Roman" w:hAnsi="Times New Roman" w:cs="Times New Roman"/>
          <w:color w:val="FF0000"/>
          <w:sz w:val="24"/>
          <w:szCs w:val="24"/>
          <w:lang w:val="sq-AL"/>
        </w:rPr>
      </w:pPr>
    </w:p>
    <w:p w:rsidR="005213C1" w:rsidRPr="000E790B" w:rsidRDefault="005213C1" w:rsidP="000E790B">
      <w:pPr>
        <w:spacing w:line="360" w:lineRule="auto"/>
        <w:jc w:val="both"/>
        <w:rPr>
          <w:rFonts w:ascii="Times New Roman" w:hAnsi="Times New Roman" w:cs="Times New Roman"/>
          <w:color w:val="FF0000"/>
          <w:sz w:val="24"/>
          <w:szCs w:val="24"/>
          <w:lang w:val="sq-AL"/>
        </w:rPr>
      </w:pPr>
    </w:p>
    <w:tbl>
      <w:tblPr>
        <w:tblW w:w="5000" w:type="pct"/>
        <w:tblCellMar>
          <w:left w:w="10" w:type="dxa"/>
          <w:right w:w="0" w:type="dxa"/>
        </w:tblCellMar>
        <w:tblLook w:val="0000" w:firstRow="0" w:lastRow="0" w:firstColumn="0" w:lastColumn="0" w:noHBand="0" w:noVBand="0"/>
      </w:tblPr>
      <w:tblGrid>
        <w:gridCol w:w="1711"/>
        <w:gridCol w:w="828"/>
        <w:gridCol w:w="967"/>
        <w:gridCol w:w="1333"/>
        <w:gridCol w:w="1391"/>
        <w:gridCol w:w="1391"/>
        <w:gridCol w:w="1389"/>
      </w:tblGrid>
      <w:tr w:rsidR="008B492D" w:rsidRPr="000E790B" w:rsidTr="002C7913">
        <w:trPr>
          <w:cantSplit/>
        </w:trPr>
        <w:tc>
          <w:tcPr>
            <w:tcW w:w="9010" w:type="dxa"/>
            <w:gridSpan w:val="7"/>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b/>
                <w:bCs/>
                <w:color w:val="000000"/>
                <w:sz w:val="24"/>
                <w:szCs w:val="24"/>
                <w:lang w:val="sq-AL"/>
              </w:rPr>
              <w:t>Tabela 11. SHBA</w:t>
            </w:r>
            <w:r w:rsidR="005213C1" w:rsidRPr="000E790B">
              <w:rPr>
                <w:rFonts w:ascii="Times New Roman" w:hAnsi="Times New Roman" w:cs="Times New Roman"/>
                <w:b/>
                <w:bCs/>
                <w:color w:val="000000"/>
                <w:sz w:val="24"/>
                <w:szCs w:val="24"/>
                <w:lang w:val="sq-AL"/>
              </w:rPr>
              <w:t>-</w:t>
            </w:r>
            <w:r w:rsidRPr="000E790B">
              <w:rPr>
                <w:rFonts w:ascii="Times New Roman" w:hAnsi="Times New Roman" w:cs="Times New Roman"/>
                <w:b/>
                <w:bCs/>
                <w:color w:val="000000"/>
                <w:sz w:val="24"/>
                <w:szCs w:val="24"/>
                <w:lang w:val="sq-AL"/>
              </w:rPr>
              <w:t>Diferenca mes dimensioneve</w:t>
            </w:r>
            <w:r w:rsidR="00545F1F" w:rsidRPr="000E790B">
              <w:rPr>
                <w:rFonts w:ascii="Times New Roman" w:hAnsi="Times New Roman" w:cs="Times New Roman"/>
                <w:b/>
                <w:bCs/>
                <w:color w:val="000000"/>
                <w:sz w:val="24"/>
                <w:szCs w:val="24"/>
                <w:lang w:val="sq-AL"/>
              </w:rPr>
              <w:t>:</w:t>
            </w:r>
            <w:r w:rsidRPr="000E790B">
              <w:rPr>
                <w:rFonts w:ascii="Times New Roman" w:hAnsi="Times New Roman" w:cs="Times New Roman"/>
                <w:b/>
                <w:bCs/>
                <w:color w:val="000000"/>
                <w:sz w:val="24"/>
                <w:szCs w:val="24"/>
                <w:lang w:val="sq-AL"/>
              </w:rPr>
              <w:t xml:space="preserve"> ekonomike, politike, kulturore </w:t>
            </w:r>
          </w:p>
        </w:tc>
      </w:tr>
      <w:tr w:rsidR="008B492D" w:rsidRPr="000E790B" w:rsidTr="002C7913">
        <w:trPr>
          <w:cantSplit/>
        </w:trPr>
        <w:tc>
          <w:tcPr>
            <w:tcW w:w="1711" w:type="dxa"/>
            <w:vMerge w:val="restart"/>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7299" w:type="dxa"/>
            <w:gridSpan w:val="6"/>
            <w:tcBorders>
              <w:top w:val="single" w:sz="16" w:space="0" w:color="000000"/>
              <w:left w:val="single" w:sz="16"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r>
      <w:tr w:rsidR="008B492D" w:rsidRPr="000E790B" w:rsidTr="002C7913">
        <w:trPr>
          <w:cantSplit/>
        </w:trPr>
        <w:tc>
          <w:tcPr>
            <w:tcW w:w="1711"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828" w:type="dxa"/>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w:t>
            </w:r>
          </w:p>
        </w:tc>
        <w:tc>
          <w:tcPr>
            <w:tcW w:w="967"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df</w:t>
            </w:r>
          </w:p>
        </w:tc>
        <w:tc>
          <w:tcPr>
            <w:tcW w:w="1333"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Sig</w:t>
            </w:r>
          </w:p>
        </w:tc>
        <w:tc>
          <w:tcPr>
            <w:tcW w:w="1391"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Diferenca mesatare</w:t>
            </w:r>
          </w:p>
        </w:tc>
        <w:tc>
          <w:tcPr>
            <w:tcW w:w="2780" w:type="dxa"/>
            <w:gridSpan w:val="2"/>
            <w:tcBorders>
              <w:top w:val="single" w:sz="8" w:space="0" w:color="000000"/>
              <w:left w:val="single" w:sz="8" w:space="0" w:color="000000"/>
              <w:bottom w:val="single" w:sz="8" w:space="0" w:color="000000"/>
              <w:right w:val="single" w:sz="16"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 xml:space="preserve">95% </w:t>
            </w:r>
          </w:p>
        </w:tc>
      </w:tr>
      <w:tr w:rsidR="008B492D" w:rsidRPr="000E790B" w:rsidTr="002C7913">
        <w:trPr>
          <w:cantSplit/>
        </w:trPr>
        <w:tc>
          <w:tcPr>
            <w:tcW w:w="1711"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828" w:type="dxa"/>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67"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333"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391"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391"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I poshtëm</w:t>
            </w:r>
          </w:p>
        </w:tc>
        <w:tc>
          <w:tcPr>
            <w:tcW w:w="1389" w:type="dxa"/>
            <w:tcBorders>
              <w:top w:val="single" w:sz="8"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I sipërm</w:t>
            </w:r>
          </w:p>
        </w:tc>
      </w:tr>
      <w:tr w:rsidR="008B492D" w:rsidRPr="000E790B" w:rsidTr="002C7913">
        <w:trPr>
          <w:cantSplit/>
        </w:trPr>
        <w:tc>
          <w:tcPr>
            <w:tcW w:w="1711"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2C791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tc>
        <w:tc>
          <w:tcPr>
            <w:tcW w:w="828"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28.017</w:t>
            </w:r>
          </w:p>
        </w:tc>
        <w:tc>
          <w:tcPr>
            <w:tcW w:w="967"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496</w:t>
            </w:r>
          </w:p>
        </w:tc>
        <w:tc>
          <w:tcPr>
            <w:tcW w:w="1333"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.000</w:t>
            </w:r>
          </w:p>
        </w:tc>
        <w:tc>
          <w:tcPr>
            <w:tcW w:w="1391"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3.00719</w:t>
            </w:r>
          </w:p>
        </w:tc>
        <w:tc>
          <w:tcPr>
            <w:tcW w:w="1391"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2.7950</w:t>
            </w:r>
          </w:p>
        </w:tc>
        <w:tc>
          <w:tcPr>
            <w:tcW w:w="1389"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3.2194</w:t>
            </w:r>
          </w:p>
        </w:tc>
      </w:tr>
      <w:tr w:rsidR="008B492D" w:rsidRPr="000E790B" w:rsidTr="002C7913">
        <w:trPr>
          <w:cantSplit/>
        </w:trPr>
        <w:tc>
          <w:tcPr>
            <w:tcW w:w="1711" w:type="dxa"/>
            <w:tcBorders>
              <w:left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2C791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2C7913" w:rsidRPr="000E790B">
              <w:rPr>
                <w:rFonts w:ascii="Times New Roman" w:hAnsi="Times New Roman" w:cs="Times New Roman"/>
                <w:color w:val="000000"/>
                <w:sz w:val="24"/>
                <w:szCs w:val="24"/>
                <w:lang w:val="sq-AL"/>
              </w:rPr>
              <w:t>ë</w:t>
            </w:r>
          </w:p>
        </w:tc>
        <w:tc>
          <w:tcPr>
            <w:tcW w:w="828"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33.225</w:t>
            </w:r>
          </w:p>
        </w:tc>
        <w:tc>
          <w:tcPr>
            <w:tcW w:w="967"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496</w:t>
            </w:r>
          </w:p>
        </w:tc>
        <w:tc>
          <w:tcPr>
            <w:tcW w:w="133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.000</w:t>
            </w:r>
          </w:p>
        </w:tc>
        <w:tc>
          <w:tcPr>
            <w:tcW w:w="1391"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3.44604</w:t>
            </w:r>
          </w:p>
        </w:tc>
        <w:tc>
          <w:tcPr>
            <w:tcW w:w="1391"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3.2410</w:t>
            </w:r>
          </w:p>
        </w:tc>
        <w:tc>
          <w:tcPr>
            <w:tcW w:w="1389"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3.6511</w:t>
            </w:r>
          </w:p>
        </w:tc>
      </w:tr>
      <w:tr w:rsidR="008B492D" w:rsidRPr="000E790B" w:rsidTr="002C7913">
        <w:trPr>
          <w:cantSplit/>
        </w:trPr>
        <w:tc>
          <w:tcPr>
            <w:tcW w:w="1711"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2C7913" w:rsidRPr="000E790B">
              <w:rPr>
                <w:rFonts w:ascii="Times New Roman" w:hAnsi="Times New Roman" w:cs="Times New Roman"/>
                <w:color w:val="000000"/>
                <w:sz w:val="24"/>
                <w:szCs w:val="24"/>
                <w:lang w:val="sq-AL"/>
              </w:rPr>
              <w:t xml:space="preserve"> A</w:t>
            </w:r>
            <w:r w:rsidRPr="000E790B">
              <w:rPr>
                <w:rFonts w:ascii="Times New Roman" w:hAnsi="Times New Roman" w:cs="Times New Roman"/>
                <w:color w:val="000000"/>
                <w:sz w:val="24"/>
                <w:szCs w:val="24"/>
                <w:lang w:val="sq-AL"/>
              </w:rPr>
              <w:t>rt</w:t>
            </w:r>
            <w:r w:rsidR="002C7913"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2C7913" w:rsidRPr="000E790B">
              <w:rPr>
                <w:rFonts w:ascii="Times New Roman" w:hAnsi="Times New Roman" w:cs="Times New Roman"/>
                <w:color w:val="000000"/>
                <w:sz w:val="24"/>
                <w:szCs w:val="24"/>
                <w:lang w:val="sq-AL"/>
              </w:rPr>
              <w:t>ë</w:t>
            </w:r>
          </w:p>
        </w:tc>
        <w:tc>
          <w:tcPr>
            <w:tcW w:w="828"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23.769</w:t>
            </w:r>
          </w:p>
        </w:tc>
        <w:tc>
          <w:tcPr>
            <w:tcW w:w="967"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496</w:t>
            </w:r>
          </w:p>
        </w:tc>
        <w:tc>
          <w:tcPr>
            <w:tcW w:w="1333"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.000</w:t>
            </w:r>
          </w:p>
        </w:tc>
        <w:tc>
          <w:tcPr>
            <w:tcW w:w="1391"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2.04317</w:t>
            </w:r>
          </w:p>
        </w:tc>
        <w:tc>
          <w:tcPr>
            <w:tcW w:w="1391"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1.8732</w:t>
            </w:r>
          </w:p>
        </w:tc>
        <w:tc>
          <w:tcPr>
            <w:tcW w:w="1389"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2.2131</w:t>
            </w:r>
          </w:p>
        </w:tc>
      </w:tr>
    </w:tbl>
    <w:p w:rsidR="002C7913" w:rsidRPr="000E790B" w:rsidRDefault="002C7913" w:rsidP="000E790B">
      <w:pPr>
        <w:spacing w:line="360" w:lineRule="auto"/>
        <w:jc w:val="both"/>
        <w:rPr>
          <w:rFonts w:ascii="Times New Roman" w:hAnsi="Times New Roman" w:cs="Times New Roman"/>
          <w:color w:val="FF0000"/>
          <w:sz w:val="24"/>
          <w:szCs w:val="24"/>
          <w:lang w:val="sq-AL"/>
        </w:rPr>
      </w:pPr>
    </w:p>
    <w:tbl>
      <w:tblPr>
        <w:tblW w:w="4950" w:type="pct"/>
        <w:tblInd w:w="91" w:type="dxa"/>
        <w:tblLayout w:type="fixed"/>
        <w:tblCellMar>
          <w:left w:w="10" w:type="dxa"/>
          <w:right w:w="0" w:type="dxa"/>
        </w:tblCellMar>
        <w:tblLook w:val="0000" w:firstRow="0" w:lastRow="0" w:firstColumn="0" w:lastColumn="0" w:noHBand="0" w:noVBand="0"/>
      </w:tblPr>
      <w:tblGrid>
        <w:gridCol w:w="464"/>
        <w:gridCol w:w="1723"/>
        <w:gridCol w:w="851"/>
        <w:gridCol w:w="889"/>
        <w:gridCol w:w="938"/>
        <w:gridCol w:w="937"/>
        <w:gridCol w:w="939"/>
        <w:gridCol w:w="645"/>
        <w:gridCol w:w="643"/>
        <w:gridCol w:w="891"/>
      </w:tblGrid>
      <w:tr w:rsidR="008B492D" w:rsidRPr="000E790B" w:rsidTr="002C7913">
        <w:trPr>
          <w:cantSplit/>
        </w:trPr>
        <w:tc>
          <w:tcPr>
            <w:tcW w:w="8920" w:type="dxa"/>
            <w:gridSpan w:val="10"/>
            <w:shd w:val="clear" w:color="auto" w:fill="FFFFFF"/>
            <w:vAlign w:val="center"/>
          </w:tcPr>
          <w:p w:rsidR="008B492D" w:rsidRPr="000E790B" w:rsidRDefault="00595039" w:rsidP="000E790B">
            <w:pPr>
              <w:spacing w:after="0" w:line="360" w:lineRule="auto"/>
              <w:ind w:right="60"/>
              <w:jc w:val="both"/>
              <w:rPr>
                <w:rFonts w:ascii="Times New Roman" w:hAnsi="Times New Roman" w:cs="Times New Roman"/>
                <w:b/>
                <w:color w:val="000000"/>
                <w:sz w:val="24"/>
                <w:szCs w:val="24"/>
                <w:lang w:val="sq-AL"/>
              </w:rPr>
            </w:pPr>
            <w:r w:rsidRPr="000E790B">
              <w:rPr>
                <w:rFonts w:ascii="Times New Roman" w:hAnsi="Times New Roman" w:cs="Times New Roman"/>
                <w:b/>
                <w:color w:val="000000"/>
                <w:sz w:val="24"/>
                <w:szCs w:val="24"/>
                <w:lang w:val="sq-AL"/>
              </w:rPr>
              <w:t>Tabela 12</w:t>
            </w:r>
            <w:r w:rsidR="002C7913" w:rsidRPr="000E790B">
              <w:rPr>
                <w:rFonts w:ascii="Times New Roman" w:hAnsi="Times New Roman" w:cs="Times New Roman"/>
                <w:b/>
                <w:color w:val="000000"/>
                <w:sz w:val="24"/>
                <w:szCs w:val="24"/>
                <w:lang w:val="sq-AL"/>
              </w:rPr>
              <w:t>.</w:t>
            </w:r>
            <w:r w:rsidRPr="000E790B">
              <w:rPr>
                <w:rFonts w:ascii="Times New Roman" w:hAnsi="Times New Roman" w:cs="Times New Roman"/>
                <w:b/>
                <w:color w:val="000000"/>
                <w:sz w:val="24"/>
                <w:szCs w:val="24"/>
                <w:lang w:val="sq-AL"/>
              </w:rPr>
              <w:t xml:space="preserve"> Testi-t (Paired Samples) për krahasimin SHBA-BE në dimensionet</w:t>
            </w:r>
            <w:r w:rsidR="00545F1F" w:rsidRPr="000E790B">
              <w:rPr>
                <w:rFonts w:ascii="Times New Roman" w:hAnsi="Times New Roman" w:cs="Times New Roman"/>
                <w:b/>
                <w:color w:val="000000"/>
                <w:sz w:val="24"/>
                <w:szCs w:val="24"/>
                <w:lang w:val="sq-AL"/>
              </w:rPr>
              <w:t>:</w:t>
            </w:r>
            <w:r w:rsidRPr="000E790B">
              <w:rPr>
                <w:rFonts w:ascii="Times New Roman" w:hAnsi="Times New Roman" w:cs="Times New Roman"/>
                <w:b/>
                <w:color w:val="000000"/>
                <w:sz w:val="24"/>
                <w:szCs w:val="24"/>
                <w:lang w:val="sq-AL"/>
              </w:rPr>
              <w:t xml:space="preserve"> ekonomike, politike, kulturore</w:t>
            </w:r>
          </w:p>
          <w:p w:rsidR="008B492D" w:rsidRPr="000E790B" w:rsidRDefault="008B492D" w:rsidP="000E790B">
            <w:pPr>
              <w:spacing w:after="0" w:line="360" w:lineRule="auto"/>
              <w:ind w:right="60"/>
              <w:jc w:val="both"/>
              <w:rPr>
                <w:rFonts w:ascii="Times New Roman" w:hAnsi="Times New Roman" w:cs="Times New Roman"/>
                <w:color w:val="000000"/>
                <w:sz w:val="24"/>
                <w:szCs w:val="24"/>
                <w:lang w:val="sq-AL"/>
              </w:rPr>
            </w:pPr>
          </w:p>
        </w:tc>
      </w:tr>
      <w:tr w:rsidR="008B492D" w:rsidRPr="000E790B" w:rsidTr="002C7913">
        <w:trPr>
          <w:cantSplit/>
        </w:trPr>
        <w:tc>
          <w:tcPr>
            <w:tcW w:w="2187" w:type="dxa"/>
            <w:gridSpan w:val="2"/>
            <w:vMerge w:val="restart"/>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4554" w:type="dxa"/>
            <w:gridSpan w:val="5"/>
            <w:tcBorders>
              <w:top w:val="single" w:sz="16"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645" w:type="dxa"/>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w:t>
            </w:r>
          </w:p>
        </w:tc>
        <w:tc>
          <w:tcPr>
            <w:tcW w:w="643" w:type="dxa"/>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df</w:t>
            </w:r>
          </w:p>
        </w:tc>
        <w:tc>
          <w:tcPr>
            <w:tcW w:w="891"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 xml:space="preserve">Sig. </w:t>
            </w:r>
          </w:p>
        </w:tc>
      </w:tr>
      <w:tr w:rsidR="008B492D" w:rsidRPr="000E790B" w:rsidTr="004E2BDC">
        <w:trPr>
          <w:cantSplit/>
        </w:trPr>
        <w:tc>
          <w:tcPr>
            <w:tcW w:w="2187" w:type="dxa"/>
            <w:gridSpan w:val="2"/>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851" w:type="dxa"/>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Mesatarja</w:t>
            </w:r>
          </w:p>
        </w:tc>
        <w:tc>
          <w:tcPr>
            <w:tcW w:w="889"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5213C1"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Dev</w:t>
            </w:r>
            <w:r w:rsidR="004E2BDC" w:rsidRPr="000E790B">
              <w:rPr>
                <w:rFonts w:ascii="Times New Roman" w:hAnsi="Times New Roman" w:cs="Times New Roman"/>
                <w:color w:val="000000"/>
                <w:sz w:val="24"/>
                <w:szCs w:val="24"/>
                <w:lang w:val="sq-AL"/>
              </w:rPr>
              <w:t>ijim</w:t>
            </w:r>
          </w:p>
          <w:p w:rsidR="008B492D" w:rsidRPr="000E790B" w:rsidRDefault="004E2BDC"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sta</w:t>
            </w:r>
            <w:r w:rsidR="00595039" w:rsidRPr="000E790B">
              <w:rPr>
                <w:rFonts w:ascii="Times New Roman" w:hAnsi="Times New Roman" w:cs="Times New Roman"/>
                <w:color w:val="000000"/>
                <w:sz w:val="24"/>
                <w:szCs w:val="24"/>
                <w:lang w:val="sq-AL"/>
              </w:rPr>
              <w:t>ndard</w:t>
            </w:r>
          </w:p>
        </w:tc>
        <w:tc>
          <w:tcPr>
            <w:tcW w:w="938"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Gabim standard</w:t>
            </w: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95%</w:t>
            </w:r>
          </w:p>
        </w:tc>
        <w:tc>
          <w:tcPr>
            <w:tcW w:w="645"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643"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891"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r>
      <w:tr w:rsidR="008B492D" w:rsidRPr="000E790B" w:rsidTr="004E2BDC">
        <w:trPr>
          <w:cantSplit/>
        </w:trPr>
        <w:tc>
          <w:tcPr>
            <w:tcW w:w="2187" w:type="dxa"/>
            <w:gridSpan w:val="2"/>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851" w:type="dxa"/>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889"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38"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37"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Poshtëm</w:t>
            </w:r>
          </w:p>
        </w:tc>
        <w:tc>
          <w:tcPr>
            <w:tcW w:w="939"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Sipërm</w:t>
            </w:r>
          </w:p>
        </w:tc>
        <w:tc>
          <w:tcPr>
            <w:tcW w:w="645"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643"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891"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r>
      <w:tr w:rsidR="008B492D" w:rsidRPr="000E790B" w:rsidTr="004E2BDC">
        <w:trPr>
          <w:cantSplit/>
        </w:trPr>
        <w:tc>
          <w:tcPr>
            <w:tcW w:w="464" w:type="dxa"/>
            <w:tcBorders>
              <w:top w:val="single" w:sz="16" w:space="0" w:color="000000"/>
              <w:lef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Pair 1</w:t>
            </w:r>
          </w:p>
        </w:tc>
        <w:tc>
          <w:tcPr>
            <w:tcW w:w="1723" w:type="dxa"/>
            <w:tcBorders>
              <w:top w:val="single" w:sz="16" w:space="0" w:color="000000"/>
              <w:right w:val="single" w:sz="16" w:space="0" w:color="000000"/>
            </w:tcBorders>
            <w:shd w:val="clear" w:color="auto" w:fill="FFFFFF"/>
          </w:tcPr>
          <w:p w:rsidR="008B492D" w:rsidRPr="000E790B" w:rsidRDefault="002C7913"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 xml:space="preserve">SHBA Ekonomi </w:t>
            </w:r>
            <w:r w:rsidR="00595039" w:rsidRPr="000E790B">
              <w:rPr>
                <w:rFonts w:ascii="Times New Roman" w:hAnsi="Times New Roman" w:cs="Times New Roman"/>
                <w:color w:val="000000"/>
                <w:sz w:val="24"/>
                <w:szCs w:val="24"/>
                <w:lang w:val="sq-AL"/>
              </w:rPr>
              <w:t>BE</w:t>
            </w:r>
            <w:r w:rsidRPr="000E790B">
              <w:rPr>
                <w:rFonts w:ascii="Times New Roman" w:hAnsi="Times New Roman" w:cs="Times New Roman"/>
                <w:color w:val="000000"/>
                <w:sz w:val="24"/>
                <w:szCs w:val="24"/>
                <w:lang w:val="sq-AL"/>
              </w:rPr>
              <w:t xml:space="preserve"> </w:t>
            </w:r>
            <w:r w:rsidR="00595039" w:rsidRPr="000E790B">
              <w:rPr>
                <w:rFonts w:ascii="Times New Roman" w:hAnsi="Times New Roman" w:cs="Times New Roman"/>
                <w:color w:val="000000"/>
                <w:sz w:val="24"/>
                <w:szCs w:val="24"/>
                <w:lang w:val="sq-AL"/>
              </w:rPr>
              <w:t>Ekonomi</w:t>
            </w:r>
          </w:p>
        </w:tc>
        <w:tc>
          <w:tcPr>
            <w:tcW w:w="851"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-.10072</w:t>
            </w:r>
          </w:p>
        </w:tc>
        <w:tc>
          <w:tcPr>
            <w:tcW w:w="88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1.16280</w:t>
            </w:r>
          </w:p>
        </w:tc>
        <w:tc>
          <w:tcPr>
            <w:tcW w:w="938"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.09863</w:t>
            </w:r>
          </w:p>
        </w:tc>
        <w:tc>
          <w:tcPr>
            <w:tcW w:w="937"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-.29574</w:t>
            </w:r>
          </w:p>
        </w:tc>
        <w:tc>
          <w:tcPr>
            <w:tcW w:w="93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.09430</w:t>
            </w:r>
          </w:p>
        </w:tc>
        <w:tc>
          <w:tcPr>
            <w:tcW w:w="645"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-1.021</w:t>
            </w:r>
          </w:p>
        </w:tc>
        <w:tc>
          <w:tcPr>
            <w:tcW w:w="643"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891"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.309</w:t>
            </w:r>
          </w:p>
        </w:tc>
      </w:tr>
      <w:tr w:rsidR="008B492D" w:rsidRPr="000E790B" w:rsidTr="004E2BDC">
        <w:trPr>
          <w:cantSplit/>
        </w:trPr>
        <w:tc>
          <w:tcPr>
            <w:tcW w:w="464" w:type="dxa"/>
            <w:tcBorders>
              <w:lef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Pair 2</w:t>
            </w:r>
          </w:p>
        </w:tc>
        <w:tc>
          <w:tcPr>
            <w:tcW w:w="1723" w:type="dxa"/>
            <w:tcBorders>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2C791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2C7913" w:rsidRPr="000E790B">
              <w:rPr>
                <w:rFonts w:ascii="Times New Roman" w:hAnsi="Times New Roman" w:cs="Times New Roman"/>
                <w:color w:val="000000"/>
                <w:sz w:val="24"/>
                <w:szCs w:val="24"/>
                <w:lang w:val="sq-AL"/>
              </w:rPr>
              <w:t>ë</w:t>
            </w:r>
            <w:r w:rsidRPr="000E790B">
              <w:rPr>
                <w:rFonts w:ascii="Times New Roman" w:hAnsi="Times New Roman" w:cs="Times New Roman"/>
                <w:color w:val="000000"/>
                <w:sz w:val="24"/>
                <w:szCs w:val="24"/>
                <w:lang w:val="sq-AL"/>
              </w:rPr>
              <w:t xml:space="preserve"> </w:t>
            </w:r>
            <w:r w:rsidR="002C7913"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 xml:space="preserve"> BE</w:t>
            </w:r>
            <w:r w:rsidR="002C791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2C7913" w:rsidRPr="000E790B">
              <w:rPr>
                <w:rFonts w:ascii="Times New Roman" w:hAnsi="Times New Roman" w:cs="Times New Roman"/>
                <w:color w:val="000000"/>
                <w:sz w:val="24"/>
                <w:szCs w:val="24"/>
                <w:lang w:val="sq-AL"/>
              </w:rPr>
              <w:t>ë</w:t>
            </w:r>
          </w:p>
        </w:tc>
        <w:tc>
          <w:tcPr>
            <w:tcW w:w="851"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-.00719</w:t>
            </w:r>
          </w:p>
        </w:tc>
        <w:tc>
          <w:tcPr>
            <w:tcW w:w="889"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.88052</w:t>
            </w:r>
          </w:p>
        </w:tc>
        <w:tc>
          <w:tcPr>
            <w:tcW w:w="938"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.07468</w:t>
            </w:r>
          </w:p>
        </w:tc>
        <w:tc>
          <w:tcPr>
            <w:tcW w:w="937"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-.15487</w:t>
            </w:r>
          </w:p>
        </w:tc>
        <w:tc>
          <w:tcPr>
            <w:tcW w:w="939"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.14048</w:t>
            </w:r>
          </w:p>
        </w:tc>
        <w:tc>
          <w:tcPr>
            <w:tcW w:w="645"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-.096</w:t>
            </w:r>
          </w:p>
        </w:tc>
        <w:tc>
          <w:tcPr>
            <w:tcW w:w="64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891"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.923</w:t>
            </w:r>
          </w:p>
        </w:tc>
      </w:tr>
      <w:tr w:rsidR="008B492D" w:rsidRPr="000E790B" w:rsidTr="004E2BDC">
        <w:trPr>
          <w:cantSplit/>
        </w:trPr>
        <w:tc>
          <w:tcPr>
            <w:tcW w:w="464" w:type="dxa"/>
            <w:tcBorders>
              <w:left w:val="single" w:sz="16" w:space="0" w:color="000000"/>
              <w:bottom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Pair 3</w:t>
            </w:r>
          </w:p>
        </w:tc>
        <w:tc>
          <w:tcPr>
            <w:tcW w:w="1723" w:type="dxa"/>
            <w:tcBorders>
              <w:bottom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2C791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2C7913"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2C7913" w:rsidRPr="000E790B">
              <w:rPr>
                <w:rFonts w:ascii="Times New Roman" w:hAnsi="Times New Roman" w:cs="Times New Roman"/>
                <w:color w:val="000000"/>
                <w:sz w:val="24"/>
                <w:szCs w:val="24"/>
                <w:lang w:val="sq-AL"/>
              </w:rPr>
              <w:t>ë</w:t>
            </w:r>
            <w:r w:rsidRPr="000E790B">
              <w:rPr>
                <w:rFonts w:ascii="Times New Roman" w:hAnsi="Times New Roman" w:cs="Times New Roman"/>
                <w:color w:val="000000"/>
                <w:sz w:val="24"/>
                <w:szCs w:val="24"/>
                <w:lang w:val="sq-AL"/>
              </w:rPr>
              <w:t xml:space="preserve"> </w:t>
            </w:r>
            <w:r w:rsidR="002C7913"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 xml:space="preserve"> BE</w:t>
            </w:r>
            <w:r w:rsidR="002C791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2C7913"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2C7913" w:rsidRPr="000E790B">
              <w:rPr>
                <w:rFonts w:ascii="Times New Roman" w:hAnsi="Times New Roman" w:cs="Times New Roman"/>
                <w:color w:val="000000"/>
                <w:sz w:val="24"/>
                <w:szCs w:val="24"/>
                <w:lang w:val="sq-AL"/>
              </w:rPr>
              <w:t>ë</w:t>
            </w:r>
          </w:p>
        </w:tc>
        <w:tc>
          <w:tcPr>
            <w:tcW w:w="851"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-.15827</w:t>
            </w:r>
          </w:p>
        </w:tc>
        <w:tc>
          <w:tcPr>
            <w:tcW w:w="88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1.24679</w:t>
            </w:r>
          </w:p>
        </w:tc>
        <w:tc>
          <w:tcPr>
            <w:tcW w:w="938"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.10575</w:t>
            </w:r>
          </w:p>
        </w:tc>
        <w:tc>
          <w:tcPr>
            <w:tcW w:w="937"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-.36738</w:t>
            </w:r>
          </w:p>
        </w:tc>
        <w:tc>
          <w:tcPr>
            <w:tcW w:w="93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.05083</w:t>
            </w:r>
          </w:p>
        </w:tc>
        <w:tc>
          <w:tcPr>
            <w:tcW w:w="645"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-1.497</w:t>
            </w:r>
          </w:p>
        </w:tc>
        <w:tc>
          <w:tcPr>
            <w:tcW w:w="643"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891"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.137</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E50BC2" w:rsidRPr="000E790B" w:rsidRDefault="00E50BC2" w:rsidP="000E790B">
      <w:pPr>
        <w:spacing w:line="360" w:lineRule="auto"/>
        <w:jc w:val="both"/>
        <w:rPr>
          <w:rFonts w:ascii="Times New Roman" w:hAnsi="Times New Roman" w:cs="Times New Roman"/>
          <w:color w:val="FF0000"/>
          <w:sz w:val="24"/>
          <w:szCs w:val="24"/>
          <w:lang w:val="sq-AL"/>
        </w:rPr>
      </w:pPr>
    </w:p>
    <w:tbl>
      <w:tblPr>
        <w:tblW w:w="9360" w:type="dxa"/>
        <w:tblCellMar>
          <w:left w:w="10" w:type="dxa"/>
          <w:right w:w="0" w:type="dxa"/>
        </w:tblCellMar>
        <w:tblLook w:val="0000" w:firstRow="0" w:lastRow="0" w:firstColumn="0" w:lastColumn="0" w:noHBand="0" w:noVBand="0"/>
      </w:tblPr>
      <w:tblGrid>
        <w:gridCol w:w="2610"/>
        <w:gridCol w:w="811"/>
        <w:gridCol w:w="94"/>
        <w:gridCol w:w="715"/>
        <w:gridCol w:w="721"/>
        <w:gridCol w:w="449"/>
        <w:gridCol w:w="1171"/>
        <w:gridCol w:w="269"/>
        <w:gridCol w:w="1171"/>
        <w:gridCol w:w="89"/>
        <w:gridCol w:w="1260"/>
      </w:tblGrid>
      <w:tr w:rsidR="008B492D" w:rsidRPr="000E790B" w:rsidTr="008F70C0">
        <w:trPr>
          <w:cantSplit/>
        </w:trPr>
        <w:tc>
          <w:tcPr>
            <w:tcW w:w="9360" w:type="dxa"/>
            <w:gridSpan w:val="11"/>
            <w:shd w:val="clear" w:color="auto" w:fill="FFFFFF"/>
            <w:vAlign w:val="center"/>
          </w:tcPr>
          <w:p w:rsidR="008B492D" w:rsidRPr="000E790B" w:rsidRDefault="00595039" w:rsidP="000E790B">
            <w:pPr>
              <w:pStyle w:val="HTMLPreformatted"/>
              <w:shd w:val="clear" w:color="auto" w:fill="FFFFFF"/>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 xml:space="preserve">Tabela 13. </w:t>
            </w:r>
            <w:r w:rsidRPr="000E790B">
              <w:rPr>
                <w:rFonts w:ascii="Times New Roman" w:hAnsi="Times New Roman" w:cs="Times New Roman"/>
                <w:b/>
                <w:sz w:val="24"/>
                <w:szCs w:val="24"/>
                <w:lang w:val="sq-AL"/>
              </w:rPr>
              <w:t>Mesatarja dhe devijimi standard: Perceptimet e ndikimit ekonomik, politik dhe kulturor të Rusisë</w:t>
            </w:r>
          </w:p>
        </w:tc>
      </w:tr>
      <w:tr w:rsidR="008B492D" w:rsidRPr="000E790B" w:rsidTr="008F70C0">
        <w:trPr>
          <w:cantSplit/>
        </w:trPr>
        <w:tc>
          <w:tcPr>
            <w:tcW w:w="3421"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1530" w:type="dxa"/>
            <w:gridSpan w:val="3"/>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N</w:t>
            </w:r>
          </w:p>
        </w:tc>
        <w:tc>
          <w:tcPr>
            <w:tcW w:w="1620" w:type="dxa"/>
            <w:gridSpan w:val="2"/>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Mesatarja</w:t>
            </w:r>
          </w:p>
        </w:tc>
        <w:tc>
          <w:tcPr>
            <w:tcW w:w="1440" w:type="dxa"/>
            <w:gridSpan w:val="2"/>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Dev. </w:t>
            </w:r>
            <w:r w:rsidR="00545F1F"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tandard</w:t>
            </w:r>
          </w:p>
        </w:tc>
        <w:tc>
          <w:tcPr>
            <w:tcW w:w="1349" w:type="dxa"/>
            <w:gridSpan w:val="2"/>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Gabimi standard</w:t>
            </w:r>
          </w:p>
        </w:tc>
      </w:tr>
      <w:tr w:rsidR="008B492D" w:rsidRPr="000E790B" w:rsidTr="008F70C0">
        <w:trPr>
          <w:cantSplit/>
        </w:trPr>
        <w:tc>
          <w:tcPr>
            <w:tcW w:w="3421" w:type="dxa"/>
            <w:gridSpan w:val="2"/>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Influenca ekonomike e Rusisë</w:t>
            </w:r>
          </w:p>
        </w:tc>
        <w:tc>
          <w:tcPr>
            <w:tcW w:w="1530" w:type="dxa"/>
            <w:gridSpan w:val="3"/>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620"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2.54</w:t>
            </w:r>
          </w:p>
        </w:tc>
        <w:tc>
          <w:tcPr>
            <w:tcW w:w="1440"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1.055</w:t>
            </w:r>
          </w:p>
        </w:tc>
        <w:tc>
          <w:tcPr>
            <w:tcW w:w="1349" w:type="dxa"/>
            <w:gridSpan w:val="2"/>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.089</w:t>
            </w:r>
          </w:p>
        </w:tc>
      </w:tr>
      <w:tr w:rsidR="008B492D" w:rsidRPr="000E790B" w:rsidTr="008F70C0">
        <w:trPr>
          <w:cantSplit/>
        </w:trPr>
        <w:tc>
          <w:tcPr>
            <w:tcW w:w="3421" w:type="dxa"/>
            <w:gridSpan w:val="2"/>
            <w:tcBorders>
              <w:left w:val="single" w:sz="16" w:space="0" w:color="000000"/>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Influenca politike e Rusisë</w:t>
            </w:r>
          </w:p>
        </w:tc>
        <w:tc>
          <w:tcPr>
            <w:tcW w:w="1530" w:type="dxa"/>
            <w:gridSpan w:val="3"/>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620"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3.07</w:t>
            </w:r>
          </w:p>
        </w:tc>
        <w:tc>
          <w:tcPr>
            <w:tcW w:w="1440"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1.173</w:t>
            </w:r>
          </w:p>
        </w:tc>
        <w:tc>
          <w:tcPr>
            <w:tcW w:w="1349" w:type="dxa"/>
            <w:gridSpan w:val="2"/>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.099</w:t>
            </w:r>
          </w:p>
        </w:tc>
      </w:tr>
      <w:tr w:rsidR="008B492D" w:rsidRPr="000E790B" w:rsidTr="008F70C0">
        <w:trPr>
          <w:cantSplit/>
        </w:trPr>
        <w:tc>
          <w:tcPr>
            <w:tcW w:w="3421" w:type="dxa"/>
            <w:gridSpan w:val="2"/>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Influenca kulturore e Rusisë</w:t>
            </w:r>
          </w:p>
        </w:tc>
        <w:tc>
          <w:tcPr>
            <w:tcW w:w="1530" w:type="dxa"/>
            <w:gridSpan w:val="3"/>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620"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1.74</w:t>
            </w:r>
          </w:p>
        </w:tc>
        <w:tc>
          <w:tcPr>
            <w:tcW w:w="1440"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.845</w:t>
            </w:r>
          </w:p>
        </w:tc>
        <w:tc>
          <w:tcPr>
            <w:tcW w:w="1349" w:type="dxa"/>
            <w:gridSpan w:val="2"/>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.071</w:t>
            </w:r>
          </w:p>
        </w:tc>
      </w:tr>
      <w:tr w:rsidR="008B492D" w:rsidRPr="000E790B" w:rsidTr="008F70C0">
        <w:trPr>
          <w:cantSplit/>
        </w:trPr>
        <w:tc>
          <w:tcPr>
            <w:tcW w:w="9360" w:type="dxa"/>
            <w:gridSpan w:val="11"/>
            <w:shd w:val="clear" w:color="auto" w:fill="FFFFFF"/>
            <w:vAlign w:val="center"/>
          </w:tcPr>
          <w:p w:rsidR="004E2BDC" w:rsidRPr="000E790B" w:rsidRDefault="004E2BDC" w:rsidP="000E790B">
            <w:pPr>
              <w:spacing w:line="360" w:lineRule="auto"/>
              <w:jc w:val="both"/>
              <w:rPr>
                <w:rFonts w:ascii="Times New Roman" w:hAnsi="Times New Roman" w:cs="Times New Roman"/>
                <w:b/>
                <w:bCs/>
                <w:sz w:val="24"/>
                <w:szCs w:val="24"/>
                <w:lang w:val="sq-AL"/>
              </w:rPr>
            </w:pP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 xml:space="preserve">Tabela 13.1. Testi t: </w:t>
            </w:r>
            <w:r w:rsidRPr="000E790B">
              <w:rPr>
                <w:rFonts w:ascii="Times New Roman" w:hAnsi="Times New Roman" w:cs="Times New Roman"/>
                <w:b/>
                <w:sz w:val="24"/>
                <w:szCs w:val="24"/>
                <w:lang w:val="sq-AL"/>
              </w:rPr>
              <w:t>Perceptimet e ndikimit ekonomik, politik dhe kulturor të Rusisë</w:t>
            </w:r>
          </w:p>
        </w:tc>
      </w:tr>
      <w:tr w:rsidR="008B492D" w:rsidRPr="000E790B" w:rsidTr="008F70C0">
        <w:trPr>
          <w:cantSplit/>
        </w:trPr>
        <w:tc>
          <w:tcPr>
            <w:tcW w:w="2610" w:type="dxa"/>
            <w:vMerge w:val="restart"/>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6750" w:type="dxa"/>
            <w:gridSpan w:val="10"/>
            <w:tcBorders>
              <w:top w:val="single" w:sz="16" w:space="0" w:color="000000"/>
              <w:left w:val="single" w:sz="16"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Test Value = 0</w:t>
            </w:r>
          </w:p>
        </w:tc>
      </w:tr>
      <w:tr w:rsidR="008B492D" w:rsidRPr="000E790B" w:rsidTr="008F70C0">
        <w:trPr>
          <w:cantSplit/>
        </w:trPr>
        <w:tc>
          <w:tcPr>
            <w:tcW w:w="2610"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905" w:type="dxa"/>
            <w:gridSpan w:val="2"/>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t</w:t>
            </w:r>
          </w:p>
        </w:tc>
        <w:tc>
          <w:tcPr>
            <w:tcW w:w="715"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df</w:t>
            </w:r>
          </w:p>
        </w:tc>
        <w:tc>
          <w:tcPr>
            <w:tcW w:w="117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Sig.</w:t>
            </w:r>
          </w:p>
        </w:tc>
        <w:tc>
          <w:tcPr>
            <w:tcW w:w="14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Diferenca mesatare</w:t>
            </w:r>
          </w:p>
        </w:tc>
        <w:tc>
          <w:tcPr>
            <w:tcW w:w="2520" w:type="dxa"/>
            <w:gridSpan w:val="3"/>
            <w:tcBorders>
              <w:top w:val="single" w:sz="8" w:space="0" w:color="000000"/>
              <w:left w:val="single" w:sz="8"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95%</w:t>
            </w:r>
          </w:p>
        </w:tc>
      </w:tr>
      <w:tr w:rsidR="008B492D" w:rsidRPr="000E790B" w:rsidTr="008F70C0">
        <w:trPr>
          <w:cantSplit/>
        </w:trPr>
        <w:tc>
          <w:tcPr>
            <w:tcW w:w="2610"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905" w:type="dxa"/>
            <w:gridSpan w:val="2"/>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715"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17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260" w:type="dxa"/>
            <w:gridSpan w:val="2"/>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623DC"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 </w:t>
            </w:r>
            <w:r w:rsidR="007317B6" w:rsidRPr="000E790B">
              <w:rPr>
                <w:rFonts w:ascii="Times New Roman" w:hAnsi="Times New Roman" w:cs="Times New Roman"/>
                <w:sz w:val="24"/>
                <w:szCs w:val="24"/>
                <w:lang w:val="sq-AL"/>
              </w:rPr>
              <w:t>p</w:t>
            </w:r>
            <w:r w:rsidR="00595039" w:rsidRPr="000E790B">
              <w:rPr>
                <w:rFonts w:ascii="Times New Roman" w:hAnsi="Times New Roman" w:cs="Times New Roman"/>
                <w:sz w:val="24"/>
                <w:szCs w:val="24"/>
                <w:lang w:val="sq-AL"/>
              </w:rPr>
              <w:t>oshtëm</w:t>
            </w:r>
          </w:p>
        </w:tc>
        <w:tc>
          <w:tcPr>
            <w:tcW w:w="1260" w:type="dxa"/>
            <w:tcBorders>
              <w:top w:val="single" w:sz="8"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623DC"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 I </w:t>
            </w:r>
            <w:r w:rsidR="007317B6" w:rsidRPr="000E790B">
              <w:rPr>
                <w:rFonts w:ascii="Times New Roman" w:hAnsi="Times New Roman" w:cs="Times New Roman"/>
                <w:sz w:val="24"/>
                <w:szCs w:val="24"/>
                <w:lang w:val="sq-AL"/>
              </w:rPr>
              <w:t>s</w:t>
            </w:r>
            <w:r w:rsidR="00595039" w:rsidRPr="000E790B">
              <w:rPr>
                <w:rFonts w:ascii="Times New Roman" w:hAnsi="Times New Roman" w:cs="Times New Roman"/>
                <w:sz w:val="24"/>
                <w:szCs w:val="24"/>
                <w:lang w:val="sq-AL"/>
              </w:rPr>
              <w:t>ipërm</w:t>
            </w:r>
          </w:p>
        </w:tc>
      </w:tr>
      <w:tr w:rsidR="008B492D" w:rsidRPr="000E790B" w:rsidTr="008F70C0">
        <w:trPr>
          <w:cantSplit/>
        </w:trPr>
        <w:tc>
          <w:tcPr>
            <w:tcW w:w="2610"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Influenca ekonomike e Rusisë</w:t>
            </w:r>
          </w:p>
        </w:tc>
        <w:tc>
          <w:tcPr>
            <w:tcW w:w="905" w:type="dxa"/>
            <w:gridSpan w:val="2"/>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28.429</w:t>
            </w:r>
          </w:p>
        </w:tc>
        <w:tc>
          <w:tcPr>
            <w:tcW w:w="715"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170"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40"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2.536</w:t>
            </w:r>
          </w:p>
        </w:tc>
        <w:tc>
          <w:tcPr>
            <w:tcW w:w="1260"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2.36</w:t>
            </w:r>
          </w:p>
        </w:tc>
        <w:tc>
          <w:tcPr>
            <w:tcW w:w="1260"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2.71</w:t>
            </w:r>
          </w:p>
        </w:tc>
      </w:tr>
      <w:tr w:rsidR="008B492D" w:rsidRPr="000E790B" w:rsidTr="008F70C0">
        <w:trPr>
          <w:cantSplit/>
        </w:trPr>
        <w:tc>
          <w:tcPr>
            <w:tcW w:w="2610"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Influenca politike e Rusisë</w:t>
            </w:r>
          </w:p>
        </w:tc>
        <w:tc>
          <w:tcPr>
            <w:tcW w:w="905" w:type="dxa"/>
            <w:gridSpan w:val="2"/>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30.979</w:t>
            </w:r>
          </w:p>
        </w:tc>
        <w:tc>
          <w:tcPr>
            <w:tcW w:w="715"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170"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40"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3.071</w:t>
            </w:r>
          </w:p>
        </w:tc>
        <w:tc>
          <w:tcPr>
            <w:tcW w:w="1260"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2.88</w:t>
            </w:r>
          </w:p>
        </w:tc>
        <w:tc>
          <w:tcPr>
            <w:tcW w:w="1260"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3.27</w:t>
            </w:r>
          </w:p>
        </w:tc>
      </w:tr>
      <w:tr w:rsidR="008B492D" w:rsidRPr="000E790B" w:rsidTr="008F70C0">
        <w:trPr>
          <w:cantSplit/>
        </w:trPr>
        <w:tc>
          <w:tcPr>
            <w:tcW w:w="2610"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Influenca kulturore e Rusisë</w:t>
            </w:r>
          </w:p>
        </w:tc>
        <w:tc>
          <w:tcPr>
            <w:tcW w:w="905" w:type="dxa"/>
            <w:gridSpan w:val="2"/>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24.308</w:t>
            </w:r>
          </w:p>
        </w:tc>
        <w:tc>
          <w:tcPr>
            <w:tcW w:w="715"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170"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40"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1.736</w:t>
            </w:r>
          </w:p>
        </w:tc>
        <w:tc>
          <w:tcPr>
            <w:tcW w:w="1260"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1.59</w:t>
            </w:r>
          </w:p>
        </w:tc>
        <w:tc>
          <w:tcPr>
            <w:tcW w:w="1260"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1.88</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5213C1" w:rsidRPr="000E790B" w:rsidRDefault="005213C1" w:rsidP="000E790B">
      <w:pPr>
        <w:spacing w:line="360" w:lineRule="auto"/>
        <w:jc w:val="both"/>
        <w:rPr>
          <w:rFonts w:ascii="Times New Roman" w:hAnsi="Times New Roman" w:cs="Times New Roman"/>
          <w:color w:val="FF0000"/>
          <w:sz w:val="24"/>
          <w:szCs w:val="24"/>
          <w:lang w:val="sq-AL"/>
        </w:rPr>
      </w:pPr>
    </w:p>
    <w:p w:rsidR="005213C1" w:rsidRPr="000E790B" w:rsidRDefault="005213C1" w:rsidP="000E790B">
      <w:pPr>
        <w:spacing w:line="360" w:lineRule="auto"/>
        <w:jc w:val="both"/>
        <w:rPr>
          <w:rFonts w:ascii="Times New Roman" w:hAnsi="Times New Roman" w:cs="Times New Roman"/>
          <w:color w:val="FF0000"/>
          <w:sz w:val="24"/>
          <w:szCs w:val="24"/>
          <w:lang w:val="sq-AL"/>
        </w:rPr>
      </w:pPr>
    </w:p>
    <w:p w:rsidR="005213C1" w:rsidRPr="000E790B" w:rsidRDefault="005213C1" w:rsidP="000E790B">
      <w:pPr>
        <w:spacing w:line="360" w:lineRule="auto"/>
        <w:jc w:val="both"/>
        <w:rPr>
          <w:rFonts w:ascii="Times New Roman" w:hAnsi="Times New Roman" w:cs="Times New Roman"/>
          <w:color w:val="FF0000"/>
          <w:sz w:val="24"/>
          <w:szCs w:val="24"/>
          <w:lang w:val="sq-AL"/>
        </w:rPr>
      </w:pPr>
    </w:p>
    <w:p w:rsidR="005213C1" w:rsidRPr="000E790B" w:rsidRDefault="005213C1" w:rsidP="000E790B">
      <w:pPr>
        <w:spacing w:line="360" w:lineRule="auto"/>
        <w:jc w:val="both"/>
        <w:rPr>
          <w:rFonts w:ascii="Times New Roman" w:hAnsi="Times New Roman" w:cs="Times New Roman"/>
          <w:color w:val="FF0000"/>
          <w:sz w:val="24"/>
          <w:szCs w:val="24"/>
          <w:lang w:val="sq-AL"/>
        </w:rPr>
      </w:pPr>
    </w:p>
    <w:tbl>
      <w:tblPr>
        <w:tblW w:w="5000" w:type="pct"/>
        <w:tblCellMar>
          <w:left w:w="10" w:type="dxa"/>
          <w:right w:w="0" w:type="dxa"/>
        </w:tblCellMar>
        <w:tblLook w:val="0000" w:firstRow="0" w:lastRow="0" w:firstColumn="0" w:lastColumn="0" w:noHBand="0" w:noVBand="0"/>
      </w:tblPr>
      <w:tblGrid>
        <w:gridCol w:w="2704"/>
        <w:gridCol w:w="1021"/>
        <w:gridCol w:w="1559"/>
        <w:gridCol w:w="1645"/>
        <w:gridCol w:w="2081"/>
      </w:tblGrid>
      <w:tr w:rsidR="008B492D" w:rsidRPr="000E790B" w:rsidTr="000D2FA1">
        <w:trPr>
          <w:cantSplit/>
        </w:trPr>
        <w:tc>
          <w:tcPr>
            <w:tcW w:w="9010" w:type="dxa"/>
            <w:gridSpan w:val="5"/>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 xml:space="preserve">Tabela 14. </w:t>
            </w:r>
            <w:r w:rsidRPr="000E790B">
              <w:rPr>
                <w:rFonts w:ascii="Times New Roman" w:hAnsi="Times New Roman" w:cs="Times New Roman"/>
                <w:b/>
                <w:sz w:val="24"/>
                <w:szCs w:val="24"/>
                <w:lang w:val="sq-AL"/>
              </w:rPr>
              <w:t xml:space="preserve">Statistika: </w:t>
            </w:r>
            <w:r w:rsidR="000D2FA1" w:rsidRPr="000E790B">
              <w:rPr>
                <w:rFonts w:ascii="Times New Roman" w:hAnsi="Times New Roman" w:cs="Times New Roman"/>
                <w:b/>
                <w:sz w:val="24"/>
                <w:szCs w:val="24"/>
                <w:lang w:val="sq-AL"/>
              </w:rPr>
              <w:t>P</w:t>
            </w:r>
            <w:r w:rsidRPr="000E790B">
              <w:rPr>
                <w:rFonts w:ascii="Times New Roman" w:hAnsi="Times New Roman" w:cs="Times New Roman"/>
                <w:b/>
                <w:sz w:val="24"/>
                <w:szCs w:val="24"/>
                <w:lang w:val="sq-AL"/>
              </w:rPr>
              <w:t>erceptimet e ndikimit ekonomik, politik dhe kulturor të Turqisë</w:t>
            </w:r>
          </w:p>
        </w:tc>
      </w:tr>
      <w:tr w:rsidR="008B492D" w:rsidRPr="000E790B" w:rsidTr="000D2FA1">
        <w:trPr>
          <w:cantSplit/>
        </w:trPr>
        <w:tc>
          <w:tcPr>
            <w:tcW w:w="270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021"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N</w:t>
            </w:r>
          </w:p>
        </w:tc>
        <w:tc>
          <w:tcPr>
            <w:tcW w:w="1559"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Mesatarja</w:t>
            </w:r>
          </w:p>
        </w:tc>
        <w:tc>
          <w:tcPr>
            <w:tcW w:w="1645"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Dev. Standard</w:t>
            </w:r>
          </w:p>
        </w:tc>
        <w:tc>
          <w:tcPr>
            <w:tcW w:w="2081"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Gabimi standard</w:t>
            </w:r>
          </w:p>
        </w:tc>
      </w:tr>
      <w:tr w:rsidR="008B492D" w:rsidRPr="000E790B" w:rsidTr="000D2FA1">
        <w:trPr>
          <w:cantSplit/>
        </w:trPr>
        <w:tc>
          <w:tcPr>
            <w:tcW w:w="2704"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Influenca ekonomike e Turqisë</w:t>
            </w:r>
          </w:p>
        </w:tc>
        <w:tc>
          <w:tcPr>
            <w:tcW w:w="1021"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55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3.51</w:t>
            </w:r>
          </w:p>
        </w:tc>
        <w:tc>
          <w:tcPr>
            <w:tcW w:w="1645"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1.202</w:t>
            </w:r>
          </w:p>
        </w:tc>
        <w:tc>
          <w:tcPr>
            <w:tcW w:w="2081"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.102</w:t>
            </w:r>
          </w:p>
        </w:tc>
      </w:tr>
      <w:tr w:rsidR="008B492D" w:rsidRPr="000E790B" w:rsidTr="000D2FA1">
        <w:trPr>
          <w:cantSplit/>
        </w:trPr>
        <w:tc>
          <w:tcPr>
            <w:tcW w:w="2704"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Influenca </w:t>
            </w:r>
            <w:r w:rsidR="000D2FA1"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olitike e Turqisë</w:t>
            </w:r>
          </w:p>
        </w:tc>
        <w:tc>
          <w:tcPr>
            <w:tcW w:w="102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55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3.27</w:t>
            </w:r>
          </w:p>
        </w:tc>
        <w:tc>
          <w:tcPr>
            <w:tcW w:w="1645"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1.180</w:t>
            </w:r>
          </w:p>
        </w:tc>
        <w:tc>
          <w:tcPr>
            <w:tcW w:w="2081"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w:t>
            </w:r>
          </w:p>
        </w:tc>
      </w:tr>
      <w:tr w:rsidR="008B492D" w:rsidRPr="000E790B" w:rsidTr="000D2FA1">
        <w:trPr>
          <w:cantSplit/>
        </w:trPr>
        <w:tc>
          <w:tcPr>
            <w:tcW w:w="2704"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Influenca </w:t>
            </w:r>
            <w:r w:rsidR="000D2FA1"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ulturore e Turqisë</w:t>
            </w:r>
          </w:p>
        </w:tc>
        <w:tc>
          <w:tcPr>
            <w:tcW w:w="1021"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55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2.86</w:t>
            </w:r>
          </w:p>
        </w:tc>
        <w:tc>
          <w:tcPr>
            <w:tcW w:w="1645"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1.323</w:t>
            </w:r>
          </w:p>
        </w:tc>
        <w:tc>
          <w:tcPr>
            <w:tcW w:w="2081"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.112</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4E2BDC" w:rsidRPr="000E790B" w:rsidRDefault="004E2BDC" w:rsidP="000E790B">
      <w:pPr>
        <w:spacing w:line="360" w:lineRule="auto"/>
        <w:jc w:val="both"/>
        <w:rPr>
          <w:rFonts w:ascii="Times New Roman" w:hAnsi="Times New Roman" w:cs="Times New Roman"/>
          <w:sz w:val="24"/>
          <w:szCs w:val="24"/>
          <w:lang w:val="sq-AL"/>
        </w:rPr>
      </w:pPr>
    </w:p>
    <w:p w:rsidR="004E2BDC" w:rsidRPr="000E790B" w:rsidRDefault="004E2BDC" w:rsidP="000E790B">
      <w:pPr>
        <w:spacing w:line="360" w:lineRule="auto"/>
        <w:jc w:val="both"/>
        <w:rPr>
          <w:rFonts w:ascii="Times New Roman" w:hAnsi="Times New Roman" w:cs="Times New Roman"/>
          <w:sz w:val="24"/>
          <w:szCs w:val="24"/>
          <w:lang w:val="sq-AL"/>
        </w:rPr>
      </w:pPr>
    </w:p>
    <w:tbl>
      <w:tblPr>
        <w:tblW w:w="5043" w:type="pct"/>
        <w:tblInd w:w="-132" w:type="dxa"/>
        <w:tblCellMar>
          <w:left w:w="10" w:type="dxa"/>
          <w:right w:w="0" w:type="dxa"/>
        </w:tblCellMar>
        <w:tblLook w:val="0000" w:firstRow="0" w:lastRow="0" w:firstColumn="0" w:lastColumn="0" w:noHBand="0" w:noVBand="0"/>
      </w:tblPr>
      <w:tblGrid>
        <w:gridCol w:w="2977"/>
        <w:gridCol w:w="709"/>
        <w:gridCol w:w="567"/>
        <w:gridCol w:w="959"/>
        <w:gridCol w:w="1551"/>
        <w:gridCol w:w="1379"/>
        <w:gridCol w:w="945"/>
      </w:tblGrid>
      <w:tr w:rsidR="008B492D" w:rsidRPr="000E790B" w:rsidTr="006403CE">
        <w:trPr>
          <w:cantSplit/>
          <w:trHeight w:val="747"/>
        </w:trPr>
        <w:tc>
          <w:tcPr>
            <w:tcW w:w="9087" w:type="dxa"/>
            <w:gridSpan w:val="7"/>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 xml:space="preserve">Tabela 14.1 </w:t>
            </w:r>
            <w:r w:rsidRPr="000E790B">
              <w:rPr>
                <w:rFonts w:ascii="Times New Roman" w:hAnsi="Times New Roman" w:cs="Times New Roman"/>
                <w:b/>
                <w:sz w:val="24"/>
                <w:szCs w:val="24"/>
                <w:lang w:val="sq-AL"/>
              </w:rPr>
              <w:t xml:space="preserve">Testi t: </w:t>
            </w:r>
            <w:r w:rsidR="006403CE" w:rsidRPr="000E790B">
              <w:rPr>
                <w:rFonts w:ascii="Times New Roman" w:hAnsi="Times New Roman" w:cs="Times New Roman"/>
                <w:b/>
                <w:sz w:val="24"/>
                <w:szCs w:val="24"/>
                <w:lang w:val="sq-AL"/>
              </w:rPr>
              <w:t>P</w:t>
            </w:r>
            <w:r w:rsidRPr="000E790B">
              <w:rPr>
                <w:rFonts w:ascii="Times New Roman" w:hAnsi="Times New Roman" w:cs="Times New Roman"/>
                <w:b/>
                <w:sz w:val="24"/>
                <w:szCs w:val="24"/>
                <w:lang w:val="sq-AL"/>
              </w:rPr>
              <w:t>erceptimet e ndikimit ekonomik, politik dhe kulturor të Turqisë</w:t>
            </w:r>
          </w:p>
        </w:tc>
      </w:tr>
      <w:tr w:rsidR="008B492D" w:rsidRPr="000E790B" w:rsidTr="006403CE">
        <w:trPr>
          <w:cantSplit/>
          <w:trHeight w:val="666"/>
        </w:trPr>
        <w:tc>
          <w:tcPr>
            <w:tcW w:w="2977" w:type="dxa"/>
            <w:vMerge w:val="restart"/>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6110" w:type="dxa"/>
            <w:gridSpan w:val="6"/>
            <w:tcBorders>
              <w:top w:val="single" w:sz="16" w:space="0" w:color="000000"/>
              <w:left w:val="single" w:sz="16"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Vlera = 0</w:t>
            </w:r>
          </w:p>
        </w:tc>
      </w:tr>
      <w:tr w:rsidR="008B492D" w:rsidRPr="000E790B" w:rsidTr="006403CE">
        <w:trPr>
          <w:cantSplit/>
          <w:trHeight w:val="144"/>
        </w:trPr>
        <w:tc>
          <w:tcPr>
            <w:tcW w:w="2977"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709" w:type="dxa"/>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df</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Sig.</w:t>
            </w:r>
          </w:p>
        </w:tc>
        <w:tc>
          <w:tcPr>
            <w:tcW w:w="1551"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Diferenca mesatare</w:t>
            </w:r>
          </w:p>
        </w:tc>
        <w:tc>
          <w:tcPr>
            <w:tcW w:w="2324" w:type="dxa"/>
            <w:gridSpan w:val="2"/>
            <w:tcBorders>
              <w:top w:val="single" w:sz="8" w:space="0" w:color="000000"/>
              <w:left w:val="single" w:sz="8"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95%</w:t>
            </w:r>
          </w:p>
        </w:tc>
      </w:tr>
      <w:tr w:rsidR="008B492D" w:rsidRPr="000E790B" w:rsidTr="006403CE">
        <w:trPr>
          <w:cantSplit/>
          <w:trHeight w:val="383"/>
        </w:trPr>
        <w:tc>
          <w:tcPr>
            <w:tcW w:w="2977"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709" w:type="dxa"/>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959"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551"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379"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623DC"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 </w:t>
            </w:r>
            <w:r w:rsidR="007317B6" w:rsidRPr="000E790B">
              <w:rPr>
                <w:rFonts w:ascii="Times New Roman" w:hAnsi="Times New Roman" w:cs="Times New Roman"/>
                <w:sz w:val="24"/>
                <w:szCs w:val="24"/>
                <w:lang w:val="sq-AL"/>
              </w:rPr>
              <w:t>p</w:t>
            </w:r>
            <w:r w:rsidR="00595039" w:rsidRPr="000E790B">
              <w:rPr>
                <w:rFonts w:ascii="Times New Roman" w:hAnsi="Times New Roman" w:cs="Times New Roman"/>
                <w:sz w:val="24"/>
                <w:szCs w:val="24"/>
                <w:lang w:val="sq-AL"/>
              </w:rPr>
              <w:t>oshtëm</w:t>
            </w:r>
          </w:p>
        </w:tc>
        <w:tc>
          <w:tcPr>
            <w:tcW w:w="945" w:type="dxa"/>
            <w:tcBorders>
              <w:top w:val="single" w:sz="8"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623DC"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 </w:t>
            </w:r>
            <w:r w:rsidR="007317B6" w:rsidRPr="000E790B">
              <w:rPr>
                <w:rFonts w:ascii="Times New Roman" w:hAnsi="Times New Roman" w:cs="Times New Roman"/>
                <w:sz w:val="24"/>
                <w:szCs w:val="24"/>
                <w:lang w:val="sq-AL"/>
              </w:rPr>
              <w:t>s</w:t>
            </w:r>
            <w:r w:rsidR="00595039" w:rsidRPr="000E790B">
              <w:rPr>
                <w:rFonts w:ascii="Times New Roman" w:hAnsi="Times New Roman" w:cs="Times New Roman"/>
                <w:sz w:val="24"/>
                <w:szCs w:val="24"/>
                <w:lang w:val="sq-AL"/>
              </w:rPr>
              <w:t>ipërm</w:t>
            </w:r>
          </w:p>
        </w:tc>
      </w:tr>
      <w:tr w:rsidR="008B492D" w:rsidRPr="000E790B" w:rsidTr="006403CE">
        <w:trPr>
          <w:cantSplit/>
          <w:trHeight w:val="1114"/>
        </w:trPr>
        <w:tc>
          <w:tcPr>
            <w:tcW w:w="2977"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Influenca </w:t>
            </w:r>
            <w:r w:rsidR="006403CE" w:rsidRPr="000E790B">
              <w:rPr>
                <w:rFonts w:ascii="Times New Roman" w:hAnsi="Times New Roman" w:cs="Times New Roman"/>
                <w:sz w:val="24"/>
                <w:szCs w:val="24"/>
                <w:lang w:val="sq-AL"/>
              </w:rPr>
              <w:t>e</w:t>
            </w:r>
            <w:r w:rsidRPr="000E790B">
              <w:rPr>
                <w:rFonts w:ascii="Times New Roman" w:hAnsi="Times New Roman" w:cs="Times New Roman"/>
                <w:sz w:val="24"/>
                <w:szCs w:val="24"/>
                <w:lang w:val="sq-AL"/>
              </w:rPr>
              <w:t>konomike e Turqisë</w:t>
            </w:r>
          </w:p>
        </w:tc>
        <w:tc>
          <w:tcPr>
            <w:tcW w:w="709"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34.509</w:t>
            </w:r>
          </w:p>
        </w:tc>
        <w:tc>
          <w:tcPr>
            <w:tcW w:w="567"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95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551"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3.507</w:t>
            </w:r>
          </w:p>
        </w:tc>
        <w:tc>
          <w:tcPr>
            <w:tcW w:w="137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3.31</w:t>
            </w:r>
          </w:p>
        </w:tc>
        <w:tc>
          <w:tcPr>
            <w:tcW w:w="945"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3.71</w:t>
            </w:r>
          </w:p>
        </w:tc>
      </w:tr>
      <w:tr w:rsidR="008B492D" w:rsidRPr="000E790B" w:rsidTr="006403CE">
        <w:trPr>
          <w:cantSplit/>
          <w:trHeight w:val="666"/>
        </w:trPr>
        <w:tc>
          <w:tcPr>
            <w:tcW w:w="2977"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Influenca </w:t>
            </w:r>
            <w:r w:rsidR="006403CE" w:rsidRPr="000E790B">
              <w:rPr>
                <w:rFonts w:ascii="Times New Roman" w:hAnsi="Times New Roman" w:cs="Times New Roman"/>
                <w:sz w:val="24"/>
                <w:szCs w:val="24"/>
                <w:lang w:val="sq-AL"/>
              </w:rPr>
              <w:t>p</w:t>
            </w:r>
            <w:r w:rsidRPr="000E790B">
              <w:rPr>
                <w:rFonts w:ascii="Times New Roman" w:hAnsi="Times New Roman" w:cs="Times New Roman"/>
                <w:sz w:val="24"/>
                <w:szCs w:val="24"/>
                <w:lang w:val="sq-AL"/>
              </w:rPr>
              <w:t>olitike e Turqisë</w:t>
            </w:r>
          </w:p>
        </w:tc>
        <w:tc>
          <w:tcPr>
            <w:tcW w:w="709"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32.791</w:t>
            </w:r>
          </w:p>
        </w:tc>
        <w:tc>
          <w:tcPr>
            <w:tcW w:w="567"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95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551"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3.271</w:t>
            </w:r>
          </w:p>
        </w:tc>
        <w:tc>
          <w:tcPr>
            <w:tcW w:w="137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3.07</w:t>
            </w:r>
          </w:p>
        </w:tc>
        <w:tc>
          <w:tcPr>
            <w:tcW w:w="945"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3.47</w:t>
            </w:r>
          </w:p>
        </w:tc>
      </w:tr>
      <w:tr w:rsidR="008B492D" w:rsidRPr="000E790B" w:rsidTr="006403CE">
        <w:trPr>
          <w:cantSplit/>
          <w:trHeight w:val="423"/>
        </w:trPr>
        <w:tc>
          <w:tcPr>
            <w:tcW w:w="2977"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Influenca </w:t>
            </w:r>
            <w:r w:rsidR="006403CE" w:rsidRPr="000E790B">
              <w:rPr>
                <w:rFonts w:ascii="Times New Roman" w:hAnsi="Times New Roman" w:cs="Times New Roman"/>
                <w:sz w:val="24"/>
                <w:szCs w:val="24"/>
                <w:lang w:val="sq-AL"/>
              </w:rPr>
              <w:t>k</w:t>
            </w:r>
            <w:r w:rsidRPr="000E790B">
              <w:rPr>
                <w:rFonts w:ascii="Times New Roman" w:hAnsi="Times New Roman" w:cs="Times New Roman"/>
                <w:sz w:val="24"/>
                <w:szCs w:val="24"/>
                <w:lang w:val="sq-AL"/>
              </w:rPr>
              <w:t>ulturore e Turqisë</w:t>
            </w:r>
          </w:p>
        </w:tc>
        <w:tc>
          <w:tcPr>
            <w:tcW w:w="709"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25.561</w:t>
            </w:r>
          </w:p>
        </w:tc>
        <w:tc>
          <w:tcPr>
            <w:tcW w:w="567"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95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551"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2.857</w:t>
            </w:r>
          </w:p>
        </w:tc>
        <w:tc>
          <w:tcPr>
            <w:tcW w:w="137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2.64</w:t>
            </w:r>
          </w:p>
        </w:tc>
        <w:tc>
          <w:tcPr>
            <w:tcW w:w="945"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3.08</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6403CE" w:rsidRPr="000E790B" w:rsidRDefault="006403CE" w:rsidP="000E790B">
      <w:pPr>
        <w:spacing w:line="360" w:lineRule="auto"/>
        <w:jc w:val="both"/>
        <w:rPr>
          <w:rFonts w:ascii="Times New Roman" w:hAnsi="Times New Roman" w:cs="Times New Roman"/>
          <w:color w:val="FF0000"/>
          <w:sz w:val="24"/>
          <w:szCs w:val="24"/>
          <w:lang w:val="sq-AL"/>
        </w:rPr>
      </w:pPr>
    </w:p>
    <w:tbl>
      <w:tblPr>
        <w:tblW w:w="9360" w:type="dxa"/>
        <w:tblCellMar>
          <w:left w:w="10" w:type="dxa"/>
          <w:right w:w="0" w:type="dxa"/>
        </w:tblCellMar>
        <w:tblLook w:val="0000" w:firstRow="0" w:lastRow="0" w:firstColumn="0" w:lastColumn="0" w:noHBand="0" w:noVBand="0"/>
      </w:tblPr>
      <w:tblGrid>
        <w:gridCol w:w="2519"/>
        <w:gridCol w:w="1260"/>
        <w:gridCol w:w="1440"/>
        <w:gridCol w:w="1620"/>
        <w:gridCol w:w="2521"/>
      </w:tblGrid>
      <w:tr w:rsidR="008B492D" w:rsidRPr="000E790B">
        <w:trPr>
          <w:cantSplit/>
        </w:trPr>
        <w:tc>
          <w:tcPr>
            <w:tcW w:w="9360" w:type="dxa"/>
            <w:gridSpan w:val="5"/>
            <w:shd w:val="clear" w:color="auto" w:fill="FFFFFF"/>
            <w:vAlign w:val="center"/>
          </w:tcPr>
          <w:p w:rsidR="008B492D" w:rsidRPr="000E790B" w:rsidRDefault="006F33ED"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 xml:space="preserve">Tabela 15. </w:t>
            </w:r>
            <w:r w:rsidR="00595039" w:rsidRPr="000E790B">
              <w:rPr>
                <w:rFonts w:ascii="Times New Roman" w:hAnsi="Times New Roman" w:cs="Times New Roman"/>
                <w:b/>
                <w:bCs/>
                <w:sz w:val="24"/>
                <w:szCs w:val="24"/>
                <w:lang w:val="sq-AL"/>
              </w:rPr>
              <w:t>Perceptimet e ndikimit ekonomik, politik dhe kulturor të Kinës</w:t>
            </w:r>
          </w:p>
        </w:tc>
      </w:tr>
      <w:tr w:rsidR="008B492D" w:rsidRPr="000E790B">
        <w:trPr>
          <w:cantSplit/>
        </w:trPr>
        <w:tc>
          <w:tcPr>
            <w:tcW w:w="251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N</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Mesatarja</w:t>
            </w:r>
          </w:p>
        </w:tc>
        <w:tc>
          <w:tcPr>
            <w:tcW w:w="162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Dev</w:t>
            </w:r>
            <w:r w:rsidR="003A4B0B" w:rsidRPr="000E790B">
              <w:rPr>
                <w:rFonts w:ascii="Times New Roman" w:hAnsi="Times New Roman" w:cs="Times New Roman"/>
                <w:sz w:val="24"/>
                <w:szCs w:val="24"/>
                <w:lang w:val="sq-AL"/>
              </w:rPr>
              <w:t>ijimi</w:t>
            </w:r>
            <w:r w:rsidRPr="000E790B">
              <w:rPr>
                <w:rFonts w:ascii="Times New Roman" w:hAnsi="Times New Roman" w:cs="Times New Roman"/>
                <w:sz w:val="24"/>
                <w:szCs w:val="24"/>
                <w:lang w:val="sq-AL"/>
              </w:rPr>
              <w:t xml:space="preserve"> </w:t>
            </w:r>
            <w:r w:rsidR="003A4B0B" w:rsidRPr="000E790B">
              <w:rPr>
                <w:rFonts w:ascii="Times New Roman" w:hAnsi="Times New Roman" w:cs="Times New Roman"/>
                <w:sz w:val="24"/>
                <w:szCs w:val="24"/>
                <w:lang w:val="sq-AL"/>
              </w:rPr>
              <w:t>s</w:t>
            </w:r>
            <w:r w:rsidRPr="000E790B">
              <w:rPr>
                <w:rFonts w:ascii="Times New Roman" w:hAnsi="Times New Roman" w:cs="Times New Roman"/>
                <w:sz w:val="24"/>
                <w:szCs w:val="24"/>
                <w:lang w:val="sq-AL"/>
              </w:rPr>
              <w:t>tandard</w:t>
            </w:r>
          </w:p>
        </w:tc>
        <w:tc>
          <w:tcPr>
            <w:tcW w:w="2521"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Gabimi standard</w:t>
            </w:r>
          </w:p>
        </w:tc>
      </w:tr>
      <w:tr w:rsidR="008B492D" w:rsidRPr="000E790B">
        <w:trPr>
          <w:cantSplit/>
        </w:trPr>
        <w:tc>
          <w:tcPr>
            <w:tcW w:w="2519"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w:t>
            </w:r>
            <w:r w:rsidR="004E2BDC"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Ekonomi</w:t>
            </w:r>
          </w:p>
        </w:tc>
        <w:tc>
          <w:tcPr>
            <w:tcW w:w="1260"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440"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3.21</w:t>
            </w:r>
          </w:p>
        </w:tc>
        <w:tc>
          <w:tcPr>
            <w:tcW w:w="1620"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1.249</w:t>
            </w:r>
          </w:p>
        </w:tc>
        <w:tc>
          <w:tcPr>
            <w:tcW w:w="2521"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.106</w:t>
            </w:r>
          </w:p>
        </w:tc>
      </w:tr>
      <w:tr w:rsidR="008B492D" w:rsidRPr="000E790B">
        <w:trPr>
          <w:cantSplit/>
        </w:trPr>
        <w:tc>
          <w:tcPr>
            <w:tcW w:w="2519"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w:t>
            </w:r>
            <w:r w:rsidR="004E2BDC"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Politik</w:t>
            </w:r>
            <w:r w:rsidR="004E2BDC" w:rsidRPr="000E790B">
              <w:rPr>
                <w:rFonts w:ascii="Times New Roman" w:hAnsi="Times New Roman" w:cs="Times New Roman"/>
                <w:sz w:val="24"/>
                <w:szCs w:val="24"/>
                <w:lang w:val="sq-AL"/>
              </w:rPr>
              <w:t>ë</w:t>
            </w:r>
          </w:p>
        </w:tc>
        <w:tc>
          <w:tcPr>
            <w:tcW w:w="1260"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44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2.08</w:t>
            </w:r>
          </w:p>
        </w:tc>
        <w:tc>
          <w:tcPr>
            <w:tcW w:w="162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1.053</w:t>
            </w:r>
          </w:p>
        </w:tc>
        <w:tc>
          <w:tcPr>
            <w:tcW w:w="2521"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.089</w:t>
            </w:r>
          </w:p>
        </w:tc>
      </w:tr>
      <w:tr w:rsidR="008B492D" w:rsidRPr="000E790B">
        <w:trPr>
          <w:cantSplit/>
        </w:trPr>
        <w:tc>
          <w:tcPr>
            <w:tcW w:w="2519"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w:t>
            </w:r>
            <w:r w:rsidR="004E2BDC"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Art</w:t>
            </w:r>
            <w:r w:rsidR="004E2BD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Kultur</w:t>
            </w:r>
            <w:r w:rsidR="004E2BDC" w:rsidRPr="000E790B">
              <w:rPr>
                <w:rFonts w:ascii="Times New Roman" w:hAnsi="Times New Roman" w:cs="Times New Roman"/>
                <w:sz w:val="24"/>
                <w:szCs w:val="24"/>
                <w:lang w:val="sq-AL"/>
              </w:rPr>
              <w:t>ë</w:t>
            </w:r>
          </w:p>
        </w:tc>
        <w:tc>
          <w:tcPr>
            <w:tcW w:w="1260"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440"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1.76</w:t>
            </w:r>
          </w:p>
        </w:tc>
        <w:tc>
          <w:tcPr>
            <w:tcW w:w="1620"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.906</w:t>
            </w:r>
          </w:p>
        </w:tc>
        <w:tc>
          <w:tcPr>
            <w:tcW w:w="2521"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.077</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3A4B0B" w:rsidRPr="000E790B" w:rsidRDefault="003A4B0B" w:rsidP="000E790B">
      <w:pPr>
        <w:spacing w:line="360" w:lineRule="auto"/>
        <w:jc w:val="both"/>
        <w:rPr>
          <w:rFonts w:ascii="Times New Roman" w:hAnsi="Times New Roman" w:cs="Times New Roman"/>
          <w:color w:val="FF0000"/>
          <w:sz w:val="24"/>
          <w:szCs w:val="24"/>
          <w:lang w:val="sq-AL"/>
        </w:rPr>
      </w:pPr>
    </w:p>
    <w:p w:rsidR="008B492D" w:rsidRPr="000E790B" w:rsidRDefault="008B492D" w:rsidP="000E790B">
      <w:pPr>
        <w:spacing w:line="360" w:lineRule="auto"/>
        <w:jc w:val="both"/>
        <w:rPr>
          <w:rFonts w:ascii="Times New Roman" w:hAnsi="Times New Roman" w:cs="Times New Roman"/>
          <w:color w:val="FF0000"/>
          <w:sz w:val="24"/>
          <w:szCs w:val="24"/>
          <w:lang w:val="sq-AL"/>
        </w:rPr>
      </w:pPr>
    </w:p>
    <w:tbl>
      <w:tblPr>
        <w:tblW w:w="9346" w:type="dxa"/>
        <w:tblCellMar>
          <w:left w:w="10" w:type="dxa"/>
          <w:right w:w="0" w:type="dxa"/>
        </w:tblCellMar>
        <w:tblLook w:val="0000" w:firstRow="0" w:lastRow="0" w:firstColumn="0" w:lastColumn="0" w:noHBand="0" w:noVBand="0"/>
      </w:tblPr>
      <w:tblGrid>
        <w:gridCol w:w="1484"/>
        <w:gridCol w:w="1024"/>
        <w:gridCol w:w="1024"/>
        <w:gridCol w:w="1409"/>
        <w:gridCol w:w="1469"/>
        <w:gridCol w:w="1469"/>
        <w:gridCol w:w="1467"/>
      </w:tblGrid>
      <w:tr w:rsidR="008B492D" w:rsidRPr="000E790B">
        <w:trPr>
          <w:cantSplit/>
        </w:trPr>
        <w:tc>
          <w:tcPr>
            <w:tcW w:w="9345" w:type="dxa"/>
            <w:gridSpan w:val="7"/>
            <w:shd w:val="clear" w:color="auto" w:fill="FFFFFF"/>
            <w:vAlign w:val="center"/>
          </w:tcPr>
          <w:p w:rsidR="008B492D" w:rsidRPr="000E790B" w:rsidRDefault="006F33ED"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 xml:space="preserve">Tabela 15.1. </w:t>
            </w:r>
            <w:r w:rsidR="00595039" w:rsidRPr="000E790B">
              <w:rPr>
                <w:rFonts w:ascii="Times New Roman" w:hAnsi="Times New Roman" w:cs="Times New Roman"/>
                <w:b/>
                <w:bCs/>
                <w:sz w:val="24"/>
                <w:szCs w:val="24"/>
                <w:lang w:val="sq-AL"/>
              </w:rPr>
              <w:t>Testi t: Perceptimit e ndikimit ekonomik, politik, kulturor të Kinës</w:t>
            </w:r>
          </w:p>
        </w:tc>
      </w:tr>
      <w:tr w:rsidR="008B492D" w:rsidRPr="000E790B">
        <w:trPr>
          <w:cantSplit/>
        </w:trPr>
        <w:tc>
          <w:tcPr>
            <w:tcW w:w="1483" w:type="dxa"/>
            <w:vMerge w:val="restart"/>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7862" w:type="dxa"/>
            <w:gridSpan w:val="6"/>
            <w:tcBorders>
              <w:top w:val="single" w:sz="16" w:space="0" w:color="000000"/>
              <w:left w:val="single" w:sz="16"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Vlera= 0</w:t>
            </w:r>
          </w:p>
        </w:tc>
      </w:tr>
      <w:tr w:rsidR="008B492D" w:rsidRPr="000E790B">
        <w:trPr>
          <w:cantSplit/>
        </w:trPr>
        <w:tc>
          <w:tcPr>
            <w:tcW w:w="1483"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024" w:type="dxa"/>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w:t>
            </w:r>
          </w:p>
        </w:tc>
        <w:tc>
          <w:tcPr>
            <w:tcW w:w="1024"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df</w:t>
            </w:r>
          </w:p>
        </w:tc>
        <w:tc>
          <w:tcPr>
            <w:tcW w:w="1409"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Sig.</w:t>
            </w:r>
          </w:p>
        </w:tc>
        <w:tc>
          <w:tcPr>
            <w:tcW w:w="1469"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Diferenca mesatare</w:t>
            </w:r>
          </w:p>
        </w:tc>
        <w:tc>
          <w:tcPr>
            <w:tcW w:w="2936" w:type="dxa"/>
            <w:gridSpan w:val="2"/>
            <w:tcBorders>
              <w:top w:val="single" w:sz="8" w:space="0" w:color="000000"/>
              <w:left w:val="single" w:sz="8"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95%</w:t>
            </w:r>
          </w:p>
        </w:tc>
      </w:tr>
      <w:tr w:rsidR="008B492D" w:rsidRPr="000E790B">
        <w:trPr>
          <w:cantSplit/>
        </w:trPr>
        <w:tc>
          <w:tcPr>
            <w:tcW w:w="1483"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024" w:type="dxa"/>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024"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409"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69"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69"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623DC"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 </w:t>
            </w:r>
            <w:r w:rsidR="007317B6" w:rsidRPr="000E790B">
              <w:rPr>
                <w:rFonts w:ascii="Times New Roman" w:hAnsi="Times New Roman" w:cs="Times New Roman"/>
                <w:sz w:val="24"/>
                <w:szCs w:val="24"/>
                <w:lang w:val="sq-AL"/>
              </w:rPr>
              <w:t>p</w:t>
            </w:r>
            <w:r w:rsidR="00595039" w:rsidRPr="000E790B">
              <w:rPr>
                <w:rFonts w:ascii="Times New Roman" w:hAnsi="Times New Roman" w:cs="Times New Roman"/>
                <w:sz w:val="24"/>
                <w:szCs w:val="24"/>
                <w:lang w:val="sq-AL"/>
              </w:rPr>
              <w:t>oshtëm</w:t>
            </w:r>
          </w:p>
        </w:tc>
        <w:tc>
          <w:tcPr>
            <w:tcW w:w="1467" w:type="dxa"/>
            <w:tcBorders>
              <w:top w:val="single" w:sz="8"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623DC"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 </w:t>
            </w:r>
            <w:r w:rsidR="007317B6" w:rsidRPr="000E790B">
              <w:rPr>
                <w:rFonts w:ascii="Times New Roman" w:hAnsi="Times New Roman" w:cs="Times New Roman"/>
                <w:sz w:val="24"/>
                <w:szCs w:val="24"/>
                <w:lang w:val="sq-AL"/>
              </w:rPr>
              <w:t>s</w:t>
            </w:r>
            <w:r w:rsidR="00595039" w:rsidRPr="000E790B">
              <w:rPr>
                <w:rFonts w:ascii="Times New Roman" w:hAnsi="Times New Roman" w:cs="Times New Roman"/>
                <w:sz w:val="24"/>
                <w:szCs w:val="24"/>
                <w:lang w:val="sq-AL"/>
              </w:rPr>
              <w:t>ipërm</w:t>
            </w:r>
          </w:p>
        </w:tc>
      </w:tr>
      <w:tr w:rsidR="008B492D" w:rsidRPr="000E790B">
        <w:trPr>
          <w:cantSplit/>
        </w:trPr>
        <w:tc>
          <w:tcPr>
            <w:tcW w:w="1483"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Kinë Ekonomi</w:t>
            </w:r>
          </w:p>
        </w:tc>
        <w:tc>
          <w:tcPr>
            <w:tcW w:w="1024"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30.372</w:t>
            </w:r>
          </w:p>
        </w:tc>
        <w:tc>
          <w:tcPr>
            <w:tcW w:w="1024"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40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6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3.207</w:t>
            </w:r>
          </w:p>
        </w:tc>
        <w:tc>
          <w:tcPr>
            <w:tcW w:w="146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3.00</w:t>
            </w:r>
          </w:p>
        </w:tc>
        <w:tc>
          <w:tcPr>
            <w:tcW w:w="1467"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3.42</w:t>
            </w:r>
          </w:p>
        </w:tc>
      </w:tr>
      <w:tr w:rsidR="008B492D" w:rsidRPr="000E790B">
        <w:trPr>
          <w:cantSplit/>
        </w:trPr>
        <w:tc>
          <w:tcPr>
            <w:tcW w:w="1483"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Kinë Politik</w:t>
            </w:r>
            <w:r w:rsidR="003A4B0B" w:rsidRPr="000E790B">
              <w:rPr>
                <w:rFonts w:ascii="Times New Roman" w:hAnsi="Times New Roman" w:cs="Times New Roman"/>
                <w:sz w:val="24"/>
                <w:szCs w:val="24"/>
                <w:lang w:val="sq-AL"/>
              </w:rPr>
              <w:t>ë</w:t>
            </w:r>
          </w:p>
        </w:tc>
        <w:tc>
          <w:tcPr>
            <w:tcW w:w="1024"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23.355</w:t>
            </w:r>
          </w:p>
        </w:tc>
        <w:tc>
          <w:tcPr>
            <w:tcW w:w="1024"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40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6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2.079</w:t>
            </w:r>
          </w:p>
        </w:tc>
        <w:tc>
          <w:tcPr>
            <w:tcW w:w="146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1.90</w:t>
            </w:r>
          </w:p>
        </w:tc>
        <w:tc>
          <w:tcPr>
            <w:tcW w:w="1467"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2.25</w:t>
            </w:r>
          </w:p>
        </w:tc>
      </w:tr>
      <w:tr w:rsidR="008B492D" w:rsidRPr="000E790B">
        <w:trPr>
          <w:cantSplit/>
        </w:trPr>
        <w:tc>
          <w:tcPr>
            <w:tcW w:w="1483"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Kinë Art</w:t>
            </w:r>
            <w:r w:rsidR="003A4B0B"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Kultur</w:t>
            </w:r>
            <w:r w:rsidR="003A4B0B" w:rsidRPr="000E790B">
              <w:rPr>
                <w:rFonts w:ascii="Times New Roman" w:hAnsi="Times New Roman" w:cs="Times New Roman"/>
                <w:sz w:val="24"/>
                <w:szCs w:val="24"/>
                <w:lang w:val="sq-AL"/>
              </w:rPr>
              <w:t>ë</w:t>
            </w:r>
          </w:p>
        </w:tc>
        <w:tc>
          <w:tcPr>
            <w:tcW w:w="1024"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22.948</w:t>
            </w:r>
          </w:p>
        </w:tc>
        <w:tc>
          <w:tcPr>
            <w:tcW w:w="1024"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40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6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1.763</w:t>
            </w:r>
          </w:p>
        </w:tc>
        <w:tc>
          <w:tcPr>
            <w:tcW w:w="146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1.61</w:t>
            </w:r>
          </w:p>
        </w:tc>
        <w:tc>
          <w:tcPr>
            <w:tcW w:w="1467"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1.91</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887EEB" w:rsidRPr="000E790B" w:rsidRDefault="00887EEB" w:rsidP="000E790B">
      <w:pPr>
        <w:spacing w:line="360" w:lineRule="auto"/>
        <w:jc w:val="both"/>
        <w:rPr>
          <w:rFonts w:ascii="Times New Roman" w:hAnsi="Times New Roman" w:cs="Times New Roman"/>
          <w:color w:val="FF0000"/>
          <w:sz w:val="24"/>
          <w:szCs w:val="24"/>
          <w:lang w:val="sq-AL"/>
        </w:rPr>
      </w:pPr>
    </w:p>
    <w:tbl>
      <w:tblPr>
        <w:tblW w:w="9360" w:type="dxa"/>
        <w:tblCellMar>
          <w:left w:w="10" w:type="dxa"/>
          <w:right w:w="0" w:type="dxa"/>
        </w:tblCellMar>
        <w:tblLook w:val="0000" w:firstRow="0" w:lastRow="0" w:firstColumn="0" w:lastColumn="0" w:noHBand="0" w:noVBand="0"/>
      </w:tblPr>
      <w:tblGrid>
        <w:gridCol w:w="2250"/>
        <w:gridCol w:w="1620"/>
        <w:gridCol w:w="1530"/>
        <w:gridCol w:w="1710"/>
        <w:gridCol w:w="2250"/>
      </w:tblGrid>
      <w:tr w:rsidR="008B492D" w:rsidRPr="000E790B">
        <w:trPr>
          <w:cantSplit/>
        </w:trPr>
        <w:tc>
          <w:tcPr>
            <w:tcW w:w="9360" w:type="dxa"/>
            <w:gridSpan w:val="5"/>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Tabela 16. Perceptime të ndikimit ekonomik të Rusisë, Turqisë dhe Kinës</w:t>
            </w:r>
          </w:p>
        </w:tc>
      </w:tr>
      <w:tr w:rsidR="008B492D" w:rsidRPr="000E790B">
        <w:trPr>
          <w:cantSplit/>
        </w:trPr>
        <w:tc>
          <w:tcPr>
            <w:tcW w:w="225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620"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N</w:t>
            </w:r>
          </w:p>
        </w:tc>
        <w:tc>
          <w:tcPr>
            <w:tcW w:w="153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Mesatarja</w:t>
            </w:r>
          </w:p>
        </w:tc>
        <w:tc>
          <w:tcPr>
            <w:tcW w:w="171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Dev</w:t>
            </w:r>
            <w:r w:rsidR="003A09E8" w:rsidRPr="000E790B">
              <w:rPr>
                <w:rFonts w:ascii="Times New Roman" w:hAnsi="Times New Roman" w:cs="Times New Roman"/>
                <w:sz w:val="24"/>
                <w:szCs w:val="24"/>
                <w:lang w:val="sq-AL"/>
              </w:rPr>
              <w:t>ijim s</w:t>
            </w:r>
            <w:r w:rsidRPr="000E790B">
              <w:rPr>
                <w:rFonts w:ascii="Times New Roman" w:hAnsi="Times New Roman" w:cs="Times New Roman"/>
                <w:sz w:val="24"/>
                <w:szCs w:val="24"/>
                <w:lang w:val="sq-AL"/>
              </w:rPr>
              <w:t>tandard</w:t>
            </w:r>
          </w:p>
        </w:tc>
        <w:tc>
          <w:tcPr>
            <w:tcW w:w="2250"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Gabimi standard</w:t>
            </w:r>
          </w:p>
        </w:tc>
      </w:tr>
      <w:tr w:rsidR="008B492D" w:rsidRPr="000E790B">
        <w:trPr>
          <w:cantSplit/>
        </w:trPr>
        <w:tc>
          <w:tcPr>
            <w:tcW w:w="2250"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Rusi</w:t>
            </w:r>
            <w:r w:rsidR="003A4B0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Ekonomi</w:t>
            </w:r>
          </w:p>
        </w:tc>
        <w:tc>
          <w:tcPr>
            <w:tcW w:w="1620"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530"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2.54</w:t>
            </w:r>
          </w:p>
        </w:tc>
        <w:tc>
          <w:tcPr>
            <w:tcW w:w="1710"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1.055</w:t>
            </w:r>
          </w:p>
        </w:tc>
        <w:tc>
          <w:tcPr>
            <w:tcW w:w="2250"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.089</w:t>
            </w:r>
          </w:p>
        </w:tc>
      </w:tr>
      <w:tr w:rsidR="008B492D" w:rsidRPr="000E790B">
        <w:trPr>
          <w:cantSplit/>
        </w:trPr>
        <w:tc>
          <w:tcPr>
            <w:tcW w:w="2250"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Turqi</w:t>
            </w:r>
            <w:r w:rsidR="003A4B0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Ekonomi</w:t>
            </w:r>
          </w:p>
        </w:tc>
        <w:tc>
          <w:tcPr>
            <w:tcW w:w="1620"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53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3.51</w:t>
            </w:r>
          </w:p>
        </w:tc>
        <w:tc>
          <w:tcPr>
            <w:tcW w:w="171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1.202</w:t>
            </w:r>
          </w:p>
        </w:tc>
        <w:tc>
          <w:tcPr>
            <w:tcW w:w="2250"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.102</w:t>
            </w:r>
          </w:p>
        </w:tc>
      </w:tr>
      <w:tr w:rsidR="008B492D" w:rsidRPr="000E790B">
        <w:trPr>
          <w:cantSplit/>
        </w:trPr>
        <w:tc>
          <w:tcPr>
            <w:tcW w:w="2250"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w:t>
            </w:r>
            <w:r w:rsidR="003A4B0B"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Ekonomi</w:t>
            </w:r>
          </w:p>
        </w:tc>
        <w:tc>
          <w:tcPr>
            <w:tcW w:w="1620"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530"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3.21</w:t>
            </w:r>
          </w:p>
        </w:tc>
        <w:tc>
          <w:tcPr>
            <w:tcW w:w="1710"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1.249</w:t>
            </w:r>
          </w:p>
        </w:tc>
        <w:tc>
          <w:tcPr>
            <w:tcW w:w="2250"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.106</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8B492D" w:rsidRPr="000E790B" w:rsidRDefault="008B492D" w:rsidP="000E790B">
      <w:pPr>
        <w:spacing w:line="360" w:lineRule="auto"/>
        <w:jc w:val="both"/>
        <w:rPr>
          <w:rFonts w:ascii="Times New Roman" w:hAnsi="Times New Roman" w:cs="Times New Roman"/>
          <w:color w:val="FF0000"/>
          <w:sz w:val="24"/>
          <w:szCs w:val="24"/>
          <w:lang w:val="sq-AL"/>
        </w:rPr>
      </w:pPr>
    </w:p>
    <w:tbl>
      <w:tblPr>
        <w:tblW w:w="9331" w:type="dxa"/>
        <w:tblCellMar>
          <w:left w:w="10" w:type="dxa"/>
          <w:right w:w="0" w:type="dxa"/>
        </w:tblCellMar>
        <w:tblLook w:val="0000" w:firstRow="0" w:lastRow="0" w:firstColumn="0" w:lastColumn="0" w:noHBand="0" w:noVBand="0"/>
      </w:tblPr>
      <w:tblGrid>
        <w:gridCol w:w="1468"/>
        <w:gridCol w:w="1024"/>
        <w:gridCol w:w="1023"/>
        <w:gridCol w:w="1409"/>
        <w:gridCol w:w="1468"/>
        <w:gridCol w:w="1469"/>
        <w:gridCol w:w="1470"/>
      </w:tblGrid>
      <w:tr w:rsidR="008B492D" w:rsidRPr="000E790B" w:rsidTr="005623DC">
        <w:trPr>
          <w:cantSplit/>
        </w:trPr>
        <w:tc>
          <w:tcPr>
            <w:tcW w:w="9331" w:type="dxa"/>
            <w:gridSpan w:val="7"/>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Tabela 16.1 Testi t: Perceptime të ndikimit ekonomik të Rusisë, Turqisë dhe Kinës</w:t>
            </w:r>
          </w:p>
        </w:tc>
      </w:tr>
      <w:tr w:rsidR="008B492D" w:rsidRPr="000E790B" w:rsidTr="005623DC">
        <w:trPr>
          <w:cantSplit/>
          <w:trHeight w:val="257"/>
        </w:trPr>
        <w:tc>
          <w:tcPr>
            <w:tcW w:w="1468" w:type="dxa"/>
            <w:vMerge w:val="restart"/>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7863" w:type="dxa"/>
            <w:gridSpan w:val="6"/>
            <w:tcBorders>
              <w:top w:val="single" w:sz="16" w:space="0" w:color="000000"/>
              <w:left w:val="single" w:sz="16"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Vlera = 0</w:t>
            </w:r>
          </w:p>
        </w:tc>
      </w:tr>
      <w:tr w:rsidR="008B492D" w:rsidRPr="000E790B" w:rsidTr="005623DC">
        <w:trPr>
          <w:cantSplit/>
        </w:trPr>
        <w:tc>
          <w:tcPr>
            <w:tcW w:w="1468"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024" w:type="dxa"/>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w:t>
            </w:r>
          </w:p>
        </w:tc>
        <w:tc>
          <w:tcPr>
            <w:tcW w:w="1023"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df</w:t>
            </w:r>
          </w:p>
        </w:tc>
        <w:tc>
          <w:tcPr>
            <w:tcW w:w="1409"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Sig.</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Diferenca mesatare</w:t>
            </w:r>
          </w:p>
        </w:tc>
        <w:tc>
          <w:tcPr>
            <w:tcW w:w="2939" w:type="dxa"/>
            <w:gridSpan w:val="2"/>
            <w:tcBorders>
              <w:top w:val="single" w:sz="8" w:space="0" w:color="000000"/>
              <w:left w:val="single" w:sz="8"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95%</w:t>
            </w:r>
          </w:p>
        </w:tc>
      </w:tr>
      <w:tr w:rsidR="008B492D" w:rsidRPr="000E790B" w:rsidTr="005623DC">
        <w:trPr>
          <w:cantSplit/>
        </w:trPr>
        <w:tc>
          <w:tcPr>
            <w:tcW w:w="1468"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024" w:type="dxa"/>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023"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09"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68"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69"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623DC"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 </w:t>
            </w:r>
            <w:r w:rsidR="007317B6" w:rsidRPr="000E790B">
              <w:rPr>
                <w:rFonts w:ascii="Times New Roman" w:hAnsi="Times New Roman" w:cs="Times New Roman"/>
                <w:sz w:val="24"/>
                <w:szCs w:val="24"/>
                <w:lang w:val="sq-AL"/>
              </w:rPr>
              <w:t>s</w:t>
            </w:r>
            <w:r w:rsidR="00595039" w:rsidRPr="000E790B">
              <w:rPr>
                <w:rFonts w:ascii="Times New Roman" w:hAnsi="Times New Roman" w:cs="Times New Roman"/>
                <w:sz w:val="24"/>
                <w:szCs w:val="24"/>
                <w:lang w:val="sq-AL"/>
              </w:rPr>
              <w:t>ipërm</w:t>
            </w:r>
          </w:p>
        </w:tc>
        <w:tc>
          <w:tcPr>
            <w:tcW w:w="1470" w:type="dxa"/>
            <w:tcBorders>
              <w:top w:val="single" w:sz="8"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623DC"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I </w:t>
            </w:r>
            <w:r w:rsidR="007317B6" w:rsidRPr="000E790B">
              <w:rPr>
                <w:rFonts w:ascii="Times New Roman" w:hAnsi="Times New Roman" w:cs="Times New Roman"/>
                <w:sz w:val="24"/>
                <w:szCs w:val="24"/>
                <w:lang w:val="sq-AL"/>
              </w:rPr>
              <w:t>p</w:t>
            </w:r>
            <w:r w:rsidR="00595039" w:rsidRPr="000E790B">
              <w:rPr>
                <w:rFonts w:ascii="Times New Roman" w:hAnsi="Times New Roman" w:cs="Times New Roman"/>
                <w:sz w:val="24"/>
                <w:szCs w:val="24"/>
                <w:lang w:val="sq-AL"/>
              </w:rPr>
              <w:t>oshtëm</w:t>
            </w:r>
          </w:p>
        </w:tc>
      </w:tr>
      <w:tr w:rsidR="008B492D" w:rsidRPr="000E790B" w:rsidTr="005623DC">
        <w:trPr>
          <w:cantSplit/>
        </w:trPr>
        <w:tc>
          <w:tcPr>
            <w:tcW w:w="1468"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Rusi</w:t>
            </w:r>
            <w:r w:rsidR="003A4B0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Ekonomi</w:t>
            </w:r>
          </w:p>
        </w:tc>
        <w:tc>
          <w:tcPr>
            <w:tcW w:w="1024"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28.429</w:t>
            </w:r>
          </w:p>
        </w:tc>
        <w:tc>
          <w:tcPr>
            <w:tcW w:w="1023"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40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68"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2.536</w:t>
            </w:r>
          </w:p>
        </w:tc>
        <w:tc>
          <w:tcPr>
            <w:tcW w:w="146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2.36</w:t>
            </w:r>
          </w:p>
        </w:tc>
        <w:tc>
          <w:tcPr>
            <w:tcW w:w="1470"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2.71</w:t>
            </w:r>
          </w:p>
        </w:tc>
      </w:tr>
      <w:tr w:rsidR="008B492D" w:rsidRPr="000E790B" w:rsidTr="005623DC">
        <w:trPr>
          <w:cantSplit/>
        </w:trPr>
        <w:tc>
          <w:tcPr>
            <w:tcW w:w="1468"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Turqi</w:t>
            </w:r>
            <w:r w:rsidR="003A4B0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Ekonomi</w:t>
            </w:r>
          </w:p>
        </w:tc>
        <w:tc>
          <w:tcPr>
            <w:tcW w:w="1024"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34.509</w:t>
            </w:r>
          </w:p>
        </w:tc>
        <w:tc>
          <w:tcPr>
            <w:tcW w:w="1023"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40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68"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3.507</w:t>
            </w:r>
          </w:p>
        </w:tc>
        <w:tc>
          <w:tcPr>
            <w:tcW w:w="146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3.31</w:t>
            </w:r>
          </w:p>
        </w:tc>
        <w:tc>
          <w:tcPr>
            <w:tcW w:w="1470"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3.71</w:t>
            </w:r>
          </w:p>
        </w:tc>
      </w:tr>
      <w:tr w:rsidR="008B492D" w:rsidRPr="000E790B" w:rsidTr="005623DC">
        <w:trPr>
          <w:cantSplit/>
        </w:trPr>
        <w:tc>
          <w:tcPr>
            <w:tcW w:w="1468"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w:t>
            </w:r>
            <w:r w:rsidR="003A4B0B"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Ekonomi</w:t>
            </w:r>
          </w:p>
        </w:tc>
        <w:tc>
          <w:tcPr>
            <w:tcW w:w="1024"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30.372</w:t>
            </w:r>
          </w:p>
        </w:tc>
        <w:tc>
          <w:tcPr>
            <w:tcW w:w="1023"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40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68"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3.207</w:t>
            </w:r>
          </w:p>
        </w:tc>
        <w:tc>
          <w:tcPr>
            <w:tcW w:w="146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3.00</w:t>
            </w:r>
          </w:p>
        </w:tc>
        <w:tc>
          <w:tcPr>
            <w:tcW w:w="1470"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3.42</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5623DC" w:rsidRPr="000E790B" w:rsidRDefault="005623DC" w:rsidP="000E790B">
      <w:pPr>
        <w:spacing w:line="360" w:lineRule="auto"/>
        <w:jc w:val="both"/>
        <w:rPr>
          <w:rFonts w:ascii="Times New Roman" w:hAnsi="Times New Roman" w:cs="Times New Roman"/>
          <w:color w:val="FF0000"/>
          <w:sz w:val="24"/>
          <w:szCs w:val="24"/>
          <w:lang w:val="sq-AL"/>
        </w:rPr>
      </w:pPr>
    </w:p>
    <w:p w:rsidR="005623DC" w:rsidRPr="000E790B" w:rsidRDefault="005623DC" w:rsidP="000E790B">
      <w:pPr>
        <w:spacing w:line="360" w:lineRule="auto"/>
        <w:jc w:val="both"/>
        <w:rPr>
          <w:rFonts w:ascii="Times New Roman" w:hAnsi="Times New Roman" w:cs="Times New Roman"/>
          <w:color w:val="FF0000"/>
          <w:sz w:val="24"/>
          <w:szCs w:val="24"/>
          <w:lang w:val="sq-AL"/>
        </w:rPr>
      </w:pPr>
    </w:p>
    <w:tbl>
      <w:tblPr>
        <w:tblW w:w="9360" w:type="dxa"/>
        <w:tblCellMar>
          <w:left w:w="10" w:type="dxa"/>
          <w:right w:w="0" w:type="dxa"/>
        </w:tblCellMar>
        <w:tblLook w:val="0000" w:firstRow="0" w:lastRow="0" w:firstColumn="0" w:lastColumn="0" w:noHBand="0" w:noVBand="0"/>
      </w:tblPr>
      <w:tblGrid>
        <w:gridCol w:w="1531"/>
        <w:gridCol w:w="90"/>
        <w:gridCol w:w="900"/>
        <w:gridCol w:w="720"/>
        <w:gridCol w:w="138"/>
        <w:gridCol w:w="1391"/>
        <w:gridCol w:w="16"/>
        <w:gridCol w:w="1469"/>
        <w:gridCol w:w="225"/>
        <w:gridCol w:w="1243"/>
        <w:gridCol w:w="1637"/>
      </w:tblGrid>
      <w:tr w:rsidR="008B492D" w:rsidRPr="000E790B" w:rsidTr="000953CD">
        <w:trPr>
          <w:cantSplit/>
        </w:trPr>
        <w:tc>
          <w:tcPr>
            <w:tcW w:w="9360" w:type="dxa"/>
            <w:gridSpan w:val="11"/>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Tabela 17. Perceptime të ndikimit politik të Rusisë, Turqisë dhe Kinës</w:t>
            </w:r>
          </w:p>
        </w:tc>
      </w:tr>
      <w:tr w:rsidR="008B492D" w:rsidRPr="000E790B" w:rsidTr="000953CD">
        <w:trPr>
          <w:cantSplit/>
        </w:trPr>
        <w:tc>
          <w:tcPr>
            <w:tcW w:w="153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710" w:type="dxa"/>
            <w:gridSpan w:val="3"/>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N</w:t>
            </w:r>
          </w:p>
        </w:tc>
        <w:tc>
          <w:tcPr>
            <w:tcW w:w="1529" w:type="dxa"/>
            <w:gridSpan w:val="2"/>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Mesatarja</w:t>
            </w:r>
          </w:p>
        </w:tc>
        <w:tc>
          <w:tcPr>
            <w:tcW w:w="1710" w:type="dxa"/>
            <w:gridSpan w:val="3"/>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Dev. Standard</w:t>
            </w:r>
          </w:p>
        </w:tc>
        <w:tc>
          <w:tcPr>
            <w:tcW w:w="2880" w:type="dxa"/>
            <w:gridSpan w:val="2"/>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Gabimi standard</w:t>
            </w:r>
          </w:p>
        </w:tc>
      </w:tr>
      <w:tr w:rsidR="008B492D" w:rsidRPr="000E790B" w:rsidTr="000953CD">
        <w:trPr>
          <w:cantSplit/>
        </w:trPr>
        <w:tc>
          <w:tcPr>
            <w:tcW w:w="1531"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Rusi</w:t>
            </w:r>
            <w:r w:rsidR="003A4B0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Politik</w:t>
            </w:r>
            <w:r w:rsidR="003A4B0B" w:rsidRPr="000E790B">
              <w:rPr>
                <w:rFonts w:ascii="Times New Roman" w:hAnsi="Times New Roman" w:cs="Times New Roman"/>
                <w:sz w:val="24"/>
                <w:szCs w:val="24"/>
                <w:lang w:val="sq-AL"/>
              </w:rPr>
              <w:t>ë</w:t>
            </w:r>
          </w:p>
        </w:tc>
        <w:tc>
          <w:tcPr>
            <w:tcW w:w="1710" w:type="dxa"/>
            <w:gridSpan w:val="3"/>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529"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3.07</w:t>
            </w:r>
          </w:p>
        </w:tc>
        <w:tc>
          <w:tcPr>
            <w:tcW w:w="1710" w:type="dxa"/>
            <w:gridSpan w:val="3"/>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1.173</w:t>
            </w:r>
          </w:p>
        </w:tc>
        <w:tc>
          <w:tcPr>
            <w:tcW w:w="2880" w:type="dxa"/>
            <w:gridSpan w:val="2"/>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.099</w:t>
            </w:r>
          </w:p>
        </w:tc>
      </w:tr>
      <w:tr w:rsidR="008B492D" w:rsidRPr="000E790B" w:rsidTr="000953CD">
        <w:trPr>
          <w:cantSplit/>
        </w:trPr>
        <w:tc>
          <w:tcPr>
            <w:tcW w:w="1531"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Turqi</w:t>
            </w:r>
            <w:r w:rsidR="003A4B0B"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Politik</w:t>
            </w:r>
            <w:r w:rsidR="003A4B0B" w:rsidRPr="000E790B">
              <w:rPr>
                <w:rFonts w:ascii="Times New Roman" w:hAnsi="Times New Roman" w:cs="Times New Roman"/>
                <w:sz w:val="24"/>
                <w:szCs w:val="24"/>
                <w:lang w:val="sq-AL"/>
              </w:rPr>
              <w:t>ë</w:t>
            </w:r>
          </w:p>
        </w:tc>
        <w:tc>
          <w:tcPr>
            <w:tcW w:w="1710" w:type="dxa"/>
            <w:gridSpan w:val="3"/>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529"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3.27</w:t>
            </w:r>
          </w:p>
        </w:tc>
        <w:tc>
          <w:tcPr>
            <w:tcW w:w="1710"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1.180</w:t>
            </w:r>
          </w:p>
        </w:tc>
        <w:tc>
          <w:tcPr>
            <w:tcW w:w="2880" w:type="dxa"/>
            <w:gridSpan w:val="2"/>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w:t>
            </w:r>
          </w:p>
        </w:tc>
      </w:tr>
      <w:tr w:rsidR="008B492D" w:rsidRPr="000E790B" w:rsidTr="000953CD">
        <w:trPr>
          <w:cantSplit/>
        </w:trPr>
        <w:tc>
          <w:tcPr>
            <w:tcW w:w="1531"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w:t>
            </w:r>
            <w:r w:rsidR="003A4B0B"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Politik</w:t>
            </w:r>
            <w:r w:rsidR="003A4B0B" w:rsidRPr="000E790B">
              <w:rPr>
                <w:rFonts w:ascii="Times New Roman" w:hAnsi="Times New Roman" w:cs="Times New Roman"/>
                <w:sz w:val="24"/>
                <w:szCs w:val="24"/>
                <w:lang w:val="sq-AL"/>
              </w:rPr>
              <w:t>ë</w:t>
            </w:r>
          </w:p>
        </w:tc>
        <w:tc>
          <w:tcPr>
            <w:tcW w:w="1710" w:type="dxa"/>
            <w:gridSpan w:val="3"/>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529"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2.08</w:t>
            </w:r>
          </w:p>
        </w:tc>
        <w:tc>
          <w:tcPr>
            <w:tcW w:w="1710" w:type="dxa"/>
            <w:gridSpan w:val="3"/>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1.053</w:t>
            </w:r>
          </w:p>
        </w:tc>
        <w:tc>
          <w:tcPr>
            <w:tcW w:w="2880" w:type="dxa"/>
            <w:gridSpan w:val="2"/>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.089</w:t>
            </w:r>
          </w:p>
        </w:tc>
      </w:tr>
      <w:tr w:rsidR="008B492D" w:rsidRPr="000E790B" w:rsidTr="000953CD">
        <w:trPr>
          <w:cantSplit/>
        </w:trPr>
        <w:tc>
          <w:tcPr>
            <w:tcW w:w="9360" w:type="dxa"/>
            <w:gridSpan w:val="11"/>
            <w:shd w:val="clear" w:color="auto" w:fill="FFFFFF"/>
            <w:vAlign w:val="center"/>
          </w:tcPr>
          <w:p w:rsidR="00782BF0" w:rsidRPr="000E790B" w:rsidRDefault="00782BF0" w:rsidP="000E790B">
            <w:pPr>
              <w:spacing w:line="360" w:lineRule="auto"/>
              <w:jc w:val="both"/>
              <w:rPr>
                <w:rFonts w:ascii="Times New Roman" w:hAnsi="Times New Roman" w:cs="Times New Roman"/>
                <w:b/>
                <w:bCs/>
                <w:sz w:val="24"/>
                <w:szCs w:val="24"/>
                <w:lang w:val="sq-AL"/>
              </w:rPr>
            </w:pP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Tabela 17.1 Perceptime të ndikimit politik të Rusisë, Turqisë dhe Kinës</w:t>
            </w:r>
          </w:p>
        </w:tc>
      </w:tr>
      <w:tr w:rsidR="008B492D" w:rsidRPr="000E790B" w:rsidTr="000953CD">
        <w:trPr>
          <w:cantSplit/>
        </w:trPr>
        <w:tc>
          <w:tcPr>
            <w:tcW w:w="1621" w:type="dxa"/>
            <w:gridSpan w:val="2"/>
            <w:vMerge w:val="restart"/>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7739" w:type="dxa"/>
            <w:gridSpan w:val="9"/>
            <w:tcBorders>
              <w:top w:val="single" w:sz="16" w:space="0" w:color="000000"/>
              <w:left w:val="single" w:sz="16"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Vlera = 0</w:t>
            </w:r>
          </w:p>
        </w:tc>
      </w:tr>
      <w:tr w:rsidR="008B492D" w:rsidRPr="000E790B" w:rsidTr="000953CD">
        <w:trPr>
          <w:cantSplit/>
        </w:trPr>
        <w:tc>
          <w:tcPr>
            <w:tcW w:w="1621" w:type="dxa"/>
            <w:gridSpan w:val="2"/>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900" w:type="dxa"/>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T</w:t>
            </w:r>
          </w:p>
        </w:tc>
        <w:tc>
          <w:tcPr>
            <w:tcW w:w="85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df</w:t>
            </w:r>
          </w:p>
        </w:tc>
        <w:tc>
          <w:tcPr>
            <w:tcW w:w="140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Sig.</w:t>
            </w:r>
          </w:p>
        </w:tc>
        <w:tc>
          <w:tcPr>
            <w:tcW w:w="1469"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Diferenca mesatare</w:t>
            </w:r>
          </w:p>
        </w:tc>
        <w:tc>
          <w:tcPr>
            <w:tcW w:w="3105" w:type="dxa"/>
            <w:gridSpan w:val="3"/>
            <w:tcBorders>
              <w:top w:val="single" w:sz="8" w:space="0" w:color="000000"/>
              <w:left w:val="single" w:sz="8"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95%</w:t>
            </w:r>
          </w:p>
        </w:tc>
      </w:tr>
      <w:tr w:rsidR="008B492D" w:rsidRPr="000E790B" w:rsidTr="000953CD">
        <w:trPr>
          <w:cantSplit/>
          <w:trHeight w:val="257"/>
        </w:trPr>
        <w:tc>
          <w:tcPr>
            <w:tcW w:w="1621" w:type="dxa"/>
            <w:gridSpan w:val="2"/>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900" w:type="dxa"/>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858"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0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69"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68" w:type="dxa"/>
            <w:gridSpan w:val="2"/>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I poshtëm</w:t>
            </w:r>
          </w:p>
        </w:tc>
        <w:tc>
          <w:tcPr>
            <w:tcW w:w="1637" w:type="dxa"/>
            <w:tcBorders>
              <w:top w:val="single" w:sz="8"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I sipërm</w:t>
            </w:r>
          </w:p>
        </w:tc>
      </w:tr>
      <w:tr w:rsidR="008B492D" w:rsidRPr="000E790B" w:rsidTr="000953CD">
        <w:trPr>
          <w:cantSplit/>
        </w:trPr>
        <w:tc>
          <w:tcPr>
            <w:tcW w:w="1621" w:type="dxa"/>
            <w:gridSpan w:val="2"/>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Rusi</w:t>
            </w:r>
            <w:r w:rsidR="004079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Politik</w:t>
            </w:r>
            <w:r w:rsidR="004079CC" w:rsidRPr="000E790B">
              <w:rPr>
                <w:rFonts w:ascii="Times New Roman" w:hAnsi="Times New Roman" w:cs="Times New Roman"/>
                <w:sz w:val="24"/>
                <w:szCs w:val="24"/>
                <w:lang w:val="sq-AL"/>
              </w:rPr>
              <w:t>ë</w:t>
            </w:r>
          </w:p>
        </w:tc>
        <w:tc>
          <w:tcPr>
            <w:tcW w:w="900"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30.979</w:t>
            </w:r>
          </w:p>
        </w:tc>
        <w:tc>
          <w:tcPr>
            <w:tcW w:w="858"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407"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6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3.071</w:t>
            </w:r>
          </w:p>
        </w:tc>
        <w:tc>
          <w:tcPr>
            <w:tcW w:w="1468"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2.88</w:t>
            </w:r>
          </w:p>
        </w:tc>
        <w:tc>
          <w:tcPr>
            <w:tcW w:w="1637"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3.27</w:t>
            </w:r>
          </w:p>
        </w:tc>
      </w:tr>
      <w:tr w:rsidR="008B492D" w:rsidRPr="000E790B" w:rsidTr="000953CD">
        <w:trPr>
          <w:cantSplit/>
        </w:trPr>
        <w:tc>
          <w:tcPr>
            <w:tcW w:w="1621" w:type="dxa"/>
            <w:gridSpan w:val="2"/>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Turqi</w:t>
            </w:r>
            <w:r w:rsidR="004079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Politik</w:t>
            </w:r>
            <w:r w:rsidR="004079CC" w:rsidRPr="000E790B">
              <w:rPr>
                <w:rFonts w:ascii="Times New Roman" w:hAnsi="Times New Roman" w:cs="Times New Roman"/>
                <w:sz w:val="24"/>
                <w:szCs w:val="24"/>
                <w:lang w:val="sq-AL"/>
              </w:rPr>
              <w:t>ë</w:t>
            </w:r>
          </w:p>
        </w:tc>
        <w:tc>
          <w:tcPr>
            <w:tcW w:w="900"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32.791</w:t>
            </w:r>
          </w:p>
        </w:tc>
        <w:tc>
          <w:tcPr>
            <w:tcW w:w="858"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407"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6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3.271</w:t>
            </w:r>
          </w:p>
        </w:tc>
        <w:tc>
          <w:tcPr>
            <w:tcW w:w="1468"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3.07</w:t>
            </w:r>
          </w:p>
        </w:tc>
        <w:tc>
          <w:tcPr>
            <w:tcW w:w="1637"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3.47</w:t>
            </w:r>
          </w:p>
        </w:tc>
      </w:tr>
      <w:tr w:rsidR="008B492D" w:rsidRPr="000E790B" w:rsidTr="000953CD">
        <w:trPr>
          <w:cantSplit/>
        </w:trPr>
        <w:tc>
          <w:tcPr>
            <w:tcW w:w="1621" w:type="dxa"/>
            <w:gridSpan w:val="2"/>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w:t>
            </w:r>
            <w:r w:rsidR="004079CC"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Politik</w:t>
            </w:r>
            <w:r w:rsidR="004079CC" w:rsidRPr="000E790B">
              <w:rPr>
                <w:rFonts w:ascii="Times New Roman" w:hAnsi="Times New Roman" w:cs="Times New Roman"/>
                <w:sz w:val="24"/>
                <w:szCs w:val="24"/>
                <w:lang w:val="sq-AL"/>
              </w:rPr>
              <w:t>ë</w:t>
            </w:r>
          </w:p>
        </w:tc>
        <w:tc>
          <w:tcPr>
            <w:tcW w:w="900"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23.355</w:t>
            </w:r>
          </w:p>
        </w:tc>
        <w:tc>
          <w:tcPr>
            <w:tcW w:w="858"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407"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6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2.079</w:t>
            </w:r>
          </w:p>
        </w:tc>
        <w:tc>
          <w:tcPr>
            <w:tcW w:w="1468"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1.90</w:t>
            </w:r>
          </w:p>
        </w:tc>
        <w:tc>
          <w:tcPr>
            <w:tcW w:w="1637"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2.25</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4079CC" w:rsidRPr="000E790B" w:rsidRDefault="004079CC" w:rsidP="000E790B">
      <w:pPr>
        <w:spacing w:line="360" w:lineRule="auto"/>
        <w:jc w:val="both"/>
        <w:rPr>
          <w:rFonts w:ascii="Times New Roman" w:hAnsi="Times New Roman" w:cs="Times New Roman"/>
          <w:color w:val="FF0000"/>
          <w:sz w:val="24"/>
          <w:szCs w:val="24"/>
          <w:lang w:val="sq-AL"/>
        </w:rPr>
      </w:pPr>
    </w:p>
    <w:p w:rsidR="004079CC" w:rsidRPr="000E790B" w:rsidRDefault="004079CC" w:rsidP="000E790B">
      <w:pPr>
        <w:spacing w:line="360" w:lineRule="auto"/>
        <w:jc w:val="both"/>
        <w:rPr>
          <w:rFonts w:ascii="Times New Roman" w:hAnsi="Times New Roman" w:cs="Times New Roman"/>
          <w:color w:val="FF0000"/>
          <w:sz w:val="24"/>
          <w:szCs w:val="24"/>
          <w:lang w:val="sq-AL"/>
        </w:rPr>
      </w:pPr>
    </w:p>
    <w:p w:rsidR="004079CC" w:rsidRPr="000E790B" w:rsidRDefault="004079CC" w:rsidP="000E790B">
      <w:pPr>
        <w:spacing w:line="360" w:lineRule="auto"/>
        <w:jc w:val="both"/>
        <w:rPr>
          <w:rFonts w:ascii="Times New Roman" w:hAnsi="Times New Roman" w:cs="Times New Roman"/>
          <w:color w:val="FF0000"/>
          <w:sz w:val="24"/>
          <w:szCs w:val="24"/>
          <w:lang w:val="sq-AL"/>
        </w:rPr>
      </w:pPr>
    </w:p>
    <w:p w:rsidR="004079CC" w:rsidRPr="000E790B" w:rsidRDefault="004079CC" w:rsidP="000E790B">
      <w:pPr>
        <w:spacing w:line="360" w:lineRule="auto"/>
        <w:jc w:val="both"/>
        <w:rPr>
          <w:rFonts w:ascii="Times New Roman" w:hAnsi="Times New Roman" w:cs="Times New Roman"/>
          <w:color w:val="FF0000"/>
          <w:sz w:val="24"/>
          <w:szCs w:val="24"/>
          <w:lang w:val="sq-AL"/>
        </w:rPr>
      </w:pPr>
    </w:p>
    <w:tbl>
      <w:tblPr>
        <w:tblW w:w="9360" w:type="dxa"/>
        <w:tblCellMar>
          <w:left w:w="10" w:type="dxa"/>
          <w:right w:w="0" w:type="dxa"/>
        </w:tblCellMar>
        <w:tblLook w:val="0000" w:firstRow="0" w:lastRow="0" w:firstColumn="0" w:lastColumn="0" w:noHBand="0" w:noVBand="0"/>
      </w:tblPr>
      <w:tblGrid>
        <w:gridCol w:w="1533"/>
        <w:gridCol w:w="178"/>
        <w:gridCol w:w="846"/>
        <w:gridCol w:w="774"/>
        <w:gridCol w:w="252"/>
        <w:gridCol w:w="1278"/>
        <w:gridCol w:w="130"/>
        <w:gridCol w:w="1471"/>
        <w:gridCol w:w="109"/>
        <w:gridCol w:w="1361"/>
        <w:gridCol w:w="1428"/>
      </w:tblGrid>
      <w:tr w:rsidR="008B492D" w:rsidRPr="000E790B">
        <w:trPr>
          <w:cantSplit/>
        </w:trPr>
        <w:tc>
          <w:tcPr>
            <w:tcW w:w="9359" w:type="dxa"/>
            <w:gridSpan w:val="11"/>
            <w:shd w:val="clear" w:color="auto" w:fill="FFFFFF"/>
            <w:vAlign w:val="center"/>
          </w:tcPr>
          <w:p w:rsidR="000953CD" w:rsidRDefault="000953CD" w:rsidP="000953CD">
            <w:pPr>
              <w:spacing w:line="360" w:lineRule="auto"/>
              <w:jc w:val="both"/>
              <w:rPr>
                <w:rFonts w:ascii="Times New Roman" w:hAnsi="Times New Roman" w:cs="Times New Roman"/>
                <w:b/>
                <w:bCs/>
                <w:sz w:val="24"/>
                <w:szCs w:val="24"/>
                <w:lang w:val="sq-AL"/>
              </w:rPr>
            </w:pPr>
          </w:p>
          <w:p w:rsidR="008B492D" w:rsidRPr="000E790B" w:rsidRDefault="00595039" w:rsidP="000953CD">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Tabela 18. Perceptime të ndikimit kulturor të Rusisë, Turqisë dhe Kinës</w:t>
            </w:r>
          </w:p>
        </w:tc>
      </w:tr>
      <w:tr w:rsidR="008B492D" w:rsidRPr="000E790B">
        <w:trPr>
          <w:cantSplit/>
        </w:trPr>
        <w:tc>
          <w:tcPr>
            <w:tcW w:w="153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798" w:type="dxa"/>
            <w:gridSpan w:val="3"/>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N</w:t>
            </w:r>
          </w:p>
        </w:tc>
        <w:tc>
          <w:tcPr>
            <w:tcW w:w="1530" w:type="dxa"/>
            <w:gridSpan w:val="2"/>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Mesatarja</w:t>
            </w:r>
          </w:p>
        </w:tc>
        <w:tc>
          <w:tcPr>
            <w:tcW w:w="1710" w:type="dxa"/>
            <w:gridSpan w:val="3"/>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Dev</w:t>
            </w:r>
            <w:r w:rsidR="004079CC" w:rsidRPr="000E790B">
              <w:rPr>
                <w:rFonts w:ascii="Times New Roman" w:hAnsi="Times New Roman" w:cs="Times New Roman"/>
                <w:sz w:val="24"/>
                <w:szCs w:val="24"/>
                <w:lang w:val="sq-AL"/>
              </w:rPr>
              <w:t>ijim</w:t>
            </w:r>
            <w:r w:rsidRPr="000E790B">
              <w:rPr>
                <w:rFonts w:ascii="Times New Roman" w:hAnsi="Times New Roman" w:cs="Times New Roman"/>
                <w:sz w:val="24"/>
                <w:szCs w:val="24"/>
                <w:lang w:val="sq-AL"/>
              </w:rPr>
              <w:t xml:space="preserve"> Standard</w:t>
            </w:r>
          </w:p>
        </w:tc>
        <w:tc>
          <w:tcPr>
            <w:tcW w:w="2789" w:type="dxa"/>
            <w:gridSpan w:val="2"/>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Gabimi standard</w:t>
            </w:r>
          </w:p>
        </w:tc>
      </w:tr>
      <w:tr w:rsidR="008B492D" w:rsidRPr="000E790B">
        <w:trPr>
          <w:cantSplit/>
        </w:trPr>
        <w:tc>
          <w:tcPr>
            <w:tcW w:w="1532"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Rusi</w:t>
            </w:r>
            <w:r w:rsidR="004079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Art</w:t>
            </w:r>
            <w:r w:rsidR="004079C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Kultur</w:t>
            </w:r>
            <w:r w:rsidR="004079CC" w:rsidRPr="000E790B">
              <w:rPr>
                <w:rFonts w:ascii="Times New Roman" w:hAnsi="Times New Roman" w:cs="Times New Roman"/>
                <w:sz w:val="24"/>
                <w:szCs w:val="24"/>
                <w:lang w:val="sq-AL"/>
              </w:rPr>
              <w:t>ë</w:t>
            </w:r>
          </w:p>
        </w:tc>
        <w:tc>
          <w:tcPr>
            <w:tcW w:w="1798" w:type="dxa"/>
            <w:gridSpan w:val="3"/>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530"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1.74</w:t>
            </w:r>
          </w:p>
        </w:tc>
        <w:tc>
          <w:tcPr>
            <w:tcW w:w="1710" w:type="dxa"/>
            <w:gridSpan w:val="3"/>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.845</w:t>
            </w:r>
          </w:p>
        </w:tc>
        <w:tc>
          <w:tcPr>
            <w:tcW w:w="2789" w:type="dxa"/>
            <w:gridSpan w:val="2"/>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.071</w:t>
            </w:r>
          </w:p>
        </w:tc>
      </w:tr>
      <w:tr w:rsidR="008B492D" w:rsidRPr="000E790B">
        <w:trPr>
          <w:cantSplit/>
        </w:trPr>
        <w:tc>
          <w:tcPr>
            <w:tcW w:w="1532"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Turqi</w:t>
            </w:r>
            <w:r w:rsidR="004079CC"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Art</w:t>
            </w:r>
            <w:r w:rsidR="004079C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Kultur</w:t>
            </w:r>
            <w:r w:rsidR="004079CC" w:rsidRPr="000E790B">
              <w:rPr>
                <w:rFonts w:ascii="Times New Roman" w:hAnsi="Times New Roman" w:cs="Times New Roman"/>
                <w:sz w:val="24"/>
                <w:szCs w:val="24"/>
                <w:lang w:val="sq-AL"/>
              </w:rPr>
              <w:t>ë</w:t>
            </w:r>
          </w:p>
        </w:tc>
        <w:tc>
          <w:tcPr>
            <w:tcW w:w="1798" w:type="dxa"/>
            <w:gridSpan w:val="3"/>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530"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2.86</w:t>
            </w:r>
          </w:p>
        </w:tc>
        <w:tc>
          <w:tcPr>
            <w:tcW w:w="1710"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1.323</w:t>
            </w:r>
          </w:p>
        </w:tc>
        <w:tc>
          <w:tcPr>
            <w:tcW w:w="2789" w:type="dxa"/>
            <w:gridSpan w:val="2"/>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.112</w:t>
            </w:r>
          </w:p>
        </w:tc>
      </w:tr>
      <w:tr w:rsidR="008B492D" w:rsidRPr="000E790B">
        <w:trPr>
          <w:cantSplit/>
        </w:trPr>
        <w:tc>
          <w:tcPr>
            <w:tcW w:w="1532"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w:t>
            </w:r>
            <w:r w:rsidR="004079CC" w:rsidRPr="000E790B">
              <w:rPr>
                <w:rFonts w:ascii="Times New Roman" w:hAnsi="Times New Roman" w:cs="Times New Roman"/>
                <w:sz w:val="24"/>
                <w:szCs w:val="24"/>
                <w:lang w:val="sq-AL"/>
              </w:rPr>
              <w:t xml:space="preserve">ë </w:t>
            </w:r>
            <w:r w:rsidRPr="000E790B">
              <w:rPr>
                <w:rFonts w:ascii="Times New Roman" w:hAnsi="Times New Roman" w:cs="Times New Roman"/>
                <w:sz w:val="24"/>
                <w:szCs w:val="24"/>
                <w:lang w:val="sq-AL"/>
              </w:rPr>
              <w:t>Art</w:t>
            </w:r>
            <w:r w:rsidR="004079C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Kultur</w:t>
            </w:r>
            <w:r w:rsidR="004079CC" w:rsidRPr="000E790B">
              <w:rPr>
                <w:rFonts w:ascii="Times New Roman" w:hAnsi="Times New Roman" w:cs="Times New Roman"/>
                <w:sz w:val="24"/>
                <w:szCs w:val="24"/>
                <w:lang w:val="sq-AL"/>
              </w:rPr>
              <w:t>ë</w:t>
            </w:r>
          </w:p>
        </w:tc>
        <w:tc>
          <w:tcPr>
            <w:tcW w:w="1798" w:type="dxa"/>
            <w:gridSpan w:val="3"/>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498</w:t>
            </w:r>
          </w:p>
        </w:tc>
        <w:tc>
          <w:tcPr>
            <w:tcW w:w="1530"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1.76</w:t>
            </w:r>
          </w:p>
        </w:tc>
        <w:tc>
          <w:tcPr>
            <w:tcW w:w="1710" w:type="dxa"/>
            <w:gridSpan w:val="3"/>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.906</w:t>
            </w:r>
          </w:p>
        </w:tc>
        <w:tc>
          <w:tcPr>
            <w:tcW w:w="2789" w:type="dxa"/>
            <w:gridSpan w:val="2"/>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.077</w:t>
            </w:r>
          </w:p>
        </w:tc>
      </w:tr>
      <w:tr w:rsidR="008B492D" w:rsidRPr="000E790B">
        <w:trPr>
          <w:cantSplit/>
          <w:trHeight w:val="1440"/>
        </w:trPr>
        <w:tc>
          <w:tcPr>
            <w:tcW w:w="9359" w:type="dxa"/>
            <w:gridSpan w:val="11"/>
            <w:shd w:val="clear" w:color="auto" w:fill="FFFFFF"/>
            <w:vAlign w:val="center"/>
          </w:tcPr>
          <w:p w:rsidR="008B492D" w:rsidRPr="000E790B" w:rsidRDefault="006F33ED"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br/>
              <w:t xml:space="preserve">Tabela 18.1 </w:t>
            </w:r>
            <w:r w:rsidR="00595039" w:rsidRPr="000E790B">
              <w:rPr>
                <w:rFonts w:ascii="Times New Roman" w:hAnsi="Times New Roman" w:cs="Times New Roman"/>
                <w:b/>
                <w:bCs/>
                <w:sz w:val="24"/>
                <w:szCs w:val="24"/>
                <w:lang w:val="sq-AL"/>
              </w:rPr>
              <w:t>Perceptime të ndikimit kulturor të Rusisë, Turqisë dhe Kinës</w:t>
            </w:r>
          </w:p>
        </w:tc>
      </w:tr>
      <w:tr w:rsidR="008B492D" w:rsidRPr="000E790B">
        <w:trPr>
          <w:cantSplit/>
          <w:trHeight w:val="20"/>
        </w:trPr>
        <w:tc>
          <w:tcPr>
            <w:tcW w:w="1710" w:type="dxa"/>
            <w:gridSpan w:val="2"/>
            <w:vMerge w:val="restart"/>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7649" w:type="dxa"/>
            <w:gridSpan w:val="9"/>
            <w:tcBorders>
              <w:top w:val="single" w:sz="16" w:space="0" w:color="000000"/>
              <w:left w:val="single" w:sz="16"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Vlera = 0</w:t>
            </w:r>
          </w:p>
        </w:tc>
      </w:tr>
      <w:tr w:rsidR="008B492D" w:rsidRPr="000E790B">
        <w:trPr>
          <w:cantSplit/>
          <w:trHeight w:val="743"/>
        </w:trPr>
        <w:tc>
          <w:tcPr>
            <w:tcW w:w="1710" w:type="dxa"/>
            <w:gridSpan w:val="2"/>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846" w:type="dxa"/>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t</w:t>
            </w:r>
          </w:p>
        </w:tc>
        <w:tc>
          <w:tcPr>
            <w:tcW w:w="102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df</w:t>
            </w:r>
          </w:p>
        </w:tc>
        <w:tc>
          <w:tcPr>
            <w:tcW w:w="140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Sig.</w:t>
            </w:r>
          </w:p>
        </w:tc>
        <w:tc>
          <w:tcPr>
            <w:tcW w:w="1471"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Diferenca mesatare</w:t>
            </w:r>
          </w:p>
        </w:tc>
        <w:tc>
          <w:tcPr>
            <w:tcW w:w="2898" w:type="dxa"/>
            <w:gridSpan w:val="3"/>
            <w:tcBorders>
              <w:top w:val="single" w:sz="8" w:space="0" w:color="000000"/>
              <w:left w:val="single" w:sz="8"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95%</w:t>
            </w:r>
          </w:p>
        </w:tc>
      </w:tr>
      <w:tr w:rsidR="008B492D" w:rsidRPr="000E790B">
        <w:trPr>
          <w:cantSplit/>
          <w:trHeight w:val="392"/>
        </w:trPr>
        <w:tc>
          <w:tcPr>
            <w:tcW w:w="1710" w:type="dxa"/>
            <w:gridSpan w:val="2"/>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846" w:type="dxa"/>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02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08"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71"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70" w:type="dxa"/>
            <w:gridSpan w:val="2"/>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I poshtëm</w:t>
            </w:r>
          </w:p>
        </w:tc>
        <w:tc>
          <w:tcPr>
            <w:tcW w:w="1428" w:type="dxa"/>
            <w:tcBorders>
              <w:top w:val="single" w:sz="8"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I sipërm</w:t>
            </w:r>
          </w:p>
        </w:tc>
      </w:tr>
      <w:tr w:rsidR="008B492D" w:rsidRPr="000E790B">
        <w:trPr>
          <w:cantSplit/>
        </w:trPr>
        <w:tc>
          <w:tcPr>
            <w:tcW w:w="1710" w:type="dxa"/>
            <w:gridSpan w:val="2"/>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Rusi Art</w:t>
            </w:r>
            <w:r w:rsidR="004079C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Kultur</w:t>
            </w:r>
            <w:r w:rsidR="004079CC" w:rsidRPr="000E790B">
              <w:rPr>
                <w:rFonts w:ascii="Times New Roman" w:hAnsi="Times New Roman" w:cs="Times New Roman"/>
                <w:sz w:val="24"/>
                <w:szCs w:val="24"/>
                <w:lang w:val="sq-AL"/>
              </w:rPr>
              <w:t>ë</w:t>
            </w:r>
          </w:p>
        </w:tc>
        <w:tc>
          <w:tcPr>
            <w:tcW w:w="846"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24.308</w:t>
            </w:r>
          </w:p>
        </w:tc>
        <w:tc>
          <w:tcPr>
            <w:tcW w:w="1026"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408"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71"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1.736</w:t>
            </w:r>
          </w:p>
        </w:tc>
        <w:tc>
          <w:tcPr>
            <w:tcW w:w="1470"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1.59</w:t>
            </w:r>
          </w:p>
        </w:tc>
        <w:tc>
          <w:tcPr>
            <w:tcW w:w="1428"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1.88</w:t>
            </w:r>
          </w:p>
        </w:tc>
      </w:tr>
      <w:tr w:rsidR="008B492D" w:rsidRPr="000E790B">
        <w:trPr>
          <w:cantSplit/>
        </w:trPr>
        <w:tc>
          <w:tcPr>
            <w:tcW w:w="1710" w:type="dxa"/>
            <w:gridSpan w:val="2"/>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Turqi Art</w:t>
            </w:r>
            <w:r w:rsidR="004079C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Kultur</w:t>
            </w:r>
            <w:r w:rsidR="004079CC" w:rsidRPr="000E790B">
              <w:rPr>
                <w:rFonts w:ascii="Times New Roman" w:hAnsi="Times New Roman" w:cs="Times New Roman"/>
                <w:sz w:val="24"/>
                <w:szCs w:val="24"/>
                <w:lang w:val="sq-AL"/>
              </w:rPr>
              <w:t>ë</w:t>
            </w:r>
          </w:p>
        </w:tc>
        <w:tc>
          <w:tcPr>
            <w:tcW w:w="846"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25.561</w:t>
            </w:r>
          </w:p>
        </w:tc>
        <w:tc>
          <w:tcPr>
            <w:tcW w:w="1026"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408"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71"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2.857</w:t>
            </w:r>
          </w:p>
        </w:tc>
        <w:tc>
          <w:tcPr>
            <w:tcW w:w="1470"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2.64</w:t>
            </w:r>
          </w:p>
        </w:tc>
        <w:tc>
          <w:tcPr>
            <w:tcW w:w="1428"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3.08</w:t>
            </w:r>
          </w:p>
        </w:tc>
      </w:tr>
      <w:tr w:rsidR="008B492D" w:rsidRPr="000E790B">
        <w:trPr>
          <w:cantSplit/>
          <w:trHeight w:val="738"/>
        </w:trPr>
        <w:tc>
          <w:tcPr>
            <w:tcW w:w="1710" w:type="dxa"/>
            <w:gridSpan w:val="2"/>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w:t>
            </w:r>
            <w:r w:rsidR="004079CC" w:rsidRPr="000E790B">
              <w:rPr>
                <w:rFonts w:ascii="Times New Roman" w:hAnsi="Times New Roman" w:cs="Times New Roman"/>
                <w:sz w:val="24"/>
                <w:szCs w:val="24"/>
                <w:lang w:val="sq-AL"/>
              </w:rPr>
              <w:t>ë</w:t>
            </w:r>
            <w:r w:rsidRPr="000E790B">
              <w:rPr>
                <w:rFonts w:ascii="Times New Roman" w:hAnsi="Times New Roman" w:cs="Times New Roman"/>
                <w:sz w:val="24"/>
                <w:szCs w:val="24"/>
                <w:lang w:val="sq-AL"/>
              </w:rPr>
              <w:t xml:space="preserve"> Art</w:t>
            </w:r>
            <w:r w:rsidR="004079CC" w:rsidRPr="000E790B">
              <w:rPr>
                <w:rFonts w:ascii="Times New Roman" w:hAnsi="Times New Roman" w:cs="Times New Roman"/>
                <w:sz w:val="24"/>
                <w:szCs w:val="24"/>
                <w:lang w:val="sq-AL"/>
              </w:rPr>
              <w:t>/</w:t>
            </w:r>
            <w:r w:rsidRPr="000E790B">
              <w:rPr>
                <w:rFonts w:ascii="Times New Roman" w:hAnsi="Times New Roman" w:cs="Times New Roman"/>
                <w:sz w:val="24"/>
                <w:szCs w:val="24"/>
                <w:lang w:val="sq-AL"/>
              </w:rPr>
              <w:t>Kultur</w:t>
            </w:r>
            <w:r w:rsidR="004079CC" w:rsidRPr="000E790B">
              <w:rPr>
                <w:rFonts w:ascii="Times New Roman" w:hAnsi="Times New Roman" w:cs="Times New Roman"/>
                <w:sz w:val="24"/>
                <w:szCs w:val="24"/>
                <w:lang w:val="sq-AL"/>
              </w:rPr>
              <w:t>ë</w:t>
            </w:r>
          </w:p>
        </w:tc>
        <w:tc>
          <w:tcPr>
            <w:tcW w:w="846"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22.948</w:t>
            </w:r>
          </w:p>
        </w:tc>
        <w:tc>
          <w:tcPr>
            <w:tcW w:w="1026"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497</w:t>
            </w:r>
          </w:p>
        </w:tc>
        <w:tc>
          <w:tcPr>
            <w:tcW w:w="1408"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71"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1.763</w:t>
            </w:r>
          </w:p>
        </w:tc>
        <w:tc>
          <w:tcPr>
            <w:tcW w:w="1470"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1.61</w:t>
            </w:r>
          </w:p>
        </w:tc>
        <w:tc>
          <w:tcPr>
            <w:tcW w:w="1428"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1.91</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tbl>
      <w:tblPr>
        <w:tblW w:w="9016" w:type="dxa"/>
        <w:tblInd w:w="-550" w:type="dxa"/>
        <w:tblCellMar>
          <w:left w:w="10" w:type="dxa"/>
          <w:right w:w="0" w:type="dxa"/>
        </w:tblCellMar>
        <w:tblLook w:val="0600" w:firstRow="0" w:lastRow="0" w:firstColumn="0" w:lastColumn="0" w:noHBand="1" w:noVBand="1"/>
      </w:tblPr>
      <w:tblGrid>
        <w:gridCol w:w="85"/>
        <w:gridCol w:w="465"/>
        <w:gridCol w:w="334"/>
        <w:gridCol w:w="1204"/>
        <w:gridCol w:w="772"/>
        <w:gridCol w:w="258"/>
        <w:gridCol w:w="994"/>
        <w:gridCol w:w="21"/>
        <w:gridCol w:w="942"/>
        <w:gridCol w:w="332"/>
        <w:gridCol w:w="637"/>
        <w:gridCol w:w="913"/>
        <w:gridCol w:w="236"/>
        <w:gridCol w:w="444"/>
        <w:gridCol w:w="598"/>
        <w:gridCol w:w="773"/>
        <w:gridCol w:w="8"/>
      </w:tblGrid>
      <w:tr w:rsidR="008B492D" w:rsidRPr="000E790B" w:rsidTr="008F70C0">
        <w:trPr>
          <w:gridBefore w:val="2"/>
          <w:wBefore w:w="550" w:type="dxa"/>
          <w:cantSplit/>
          <w:trHeight w:val="926"/>
        </w:trPr>
        <w:tc>
          <w:tcPr>
            <w:tcW w:w="8466" w:type="dxa"/>
            <w:gridSpan w:val="15"/>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b/>
                <w:bCs/>
                <w:color w:val="000000"/>
                <w:sz w:val="24"/>
                <w:szCs w:val="24"/>
                <w:lang w:val="sq-AL"/>
              </w:rPr>
              <w:t>Tabela 19. Statistika përshkruese, mesatarja dhe devijimi standard p</w:t>
            </w:r>
            <w:r w:rsidR="009A398F" w:rsidRPr="000E790B">
              <w:rPr>
                <w:rFonts w:ascii="Times New Roman" w:hAnsi="Times New Roman" w:cs="Times New Roman"/>
                <w:b/>
                <w:bCs/>
                <w:color w:val="000000"/>
                <w:sz w:val="24"/>
                <w:szCs w:val="24"/>
                <w:lang w:val="sq-AL"/>
              </w:rPr>
              <w:t>ë</w:t>
            </w:r>
            <w:r w:rsidRPr="000E790B">
              <w:rPr>
                <w:rFonts w:ascii="Times New Roman" w:hAnsi="Times New Roman" w:cs="Times New Roman"/>
                <w:b/>
                <w:bCs/>
                <w:color w:val="000000"/>
                <w:sz w:val="24"/>
                <w:szCs w:val="24"/>
                <w:lang w:val="sq-AL"/>
              </w:rPr>
              <w:t>r SHBA- Turqi</w:t>
            </w:r>
          </w:p>
        </w:tc>
      </w:tr>
      <w:tr w:rsidR="008B492D" w:rsidRPr="000E790B" w:rsidTr="008F70C0">
        <w:trPr>
          <w:gridBefore w:val="2"/>
          <w:wBefore w:w="550" w:type="dxa"/>
          <w:cantSplit/>
          <w:trHeight w:val="939"/>
        </w:trPr>
        <w:tc>
          <w:tcPr>
            <w:tcW w:w="2310" w:type="dxa"/>
            <w:gridSpan w:val="3"/>
            <w:tcBorders>
              <w:top w:val="single" w:sz="16" w:space="0" w:color="000000"/>
              <w:left w:val="single" w:sz="16" w:space="0" w:color="000000"/>
              <w:bottom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1273" w:type="dxa"/>
            <w:gridSpan w:val="3"/>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Mesatarja</w:t>
            </w:r>
          </w:p>
        </w:tc>
        <w:tc>
          <w:tcPr>
            <w:tcW w:w="1274" w:type="dxa"/>
            <w:gridSpan w:val="2"/>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N</w:t>
            </w:r>
          </w:p>
        </w:tc>
        <w:tc>
          <w:tcPr>
            <w:tcW w:w="1786" w:type="dxa"/>
            <w:gridSpan w:val="3"/>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Devijimi standard</w:t>
            </w:r>
          </w:p>
        </w:tc>
        <w:tc>
          <w:tcPr>
            <w:tcW w:w="1823" w:type="dxa"/>
            <w:gridSpan w:val="4"/>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Gabimi standard</w:t>
            </w:r>
          </w:p>
        </w:tc>
      </w:tr>
      <w:tr w:rsidR="008B492D" w:rsidRPr="000E790B" w:rsidTr="008F70C0">
        <w:trPr>
          <w:gridBefore w:val="2"/>
          <w:wBefore w:w="550" w:type="dxa"/>
          <w:cantSplit/>
          <w:trHeight w:val="464"/>
        </w:trPr>
        <w:tc>
          <w:tcPr>
            <w:tcW w:w="334" w:type="dxa"/>
            <w:vMerge w:val="restart"/>
            <w:tcBorders>
              <w:top w:val="single" w:sz="16" w:space="0" w:color="000000"/>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976" w:type="dxa"/>
            <w:gridSpan w:val="2"/>
            <w:tcBorders>
              <w:top w:val="single" w:sz="16" w:space="0" w:color="000000"/>
              <w:right w:val="single" w:sz="16" w:space="0" w:color="000000"/>
            </w:tcBorders>
            <w:shd w:val="clear" w:color="auto" w:fill="FFFFFF"/>
          </w:tcPr>
          <w:p w:rsidR="008B492D" w:rsidRPr="000E790B" w:rsidRDefault="00595039"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0516F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tc>
        <w:tc>
          <w:tcPr>
            <w:tcW w:w="1273" w:type="dxa"/>
            <w:gridSpan w:val="3"/>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3.0072</w:t>
            </w:r>
          </w:p>
        </w:tc>
        <w:tc>
          <w:tcPr>
            <w:tcW w:w="1274"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786" w:type="dxa"/>
            <w:gridSpan w:val="3"/>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1.26546</w:t>
            </w:r>
          </w:p>
        </w:tc>
        <w:tc>
          <w:tcPr>
            <w:tcW w:w="1823" w:type="dxa"/>
            <w:gridSpan w:val="4"/>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.10734</w:t>
            </w:r>
          </w:p>
        </w:tc>
      </w:tr>
      <w:tr w:rsidR="008B492D" w:rsidRPr="000E790B" w:rsidTr="008F70C0">
        <w:trPr>
          <w:gridBefore w:val="2"/>
          <w:wBefore w:w="550" w:type="dxa"/>
          <w:cantSplit/>
          <w:trHeight w:val="133"/>
        </w:trPr>
        <w:tc>
          <w:tcPr>
            <w:tcW w:w="334" w:type="dxa"/>
            <w:vMerge/>
            <w:tcBorders>
              <w:top w:val="single" w:sz="16" w:space="0" w:color="000000"/>
              <w:left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976" w:type="dxa"/>
            <w:gridSpan w:val="2"/>
            <w:tcBorders>
              <w:right w:val="single" w:sz="16" w:space="0" w:color="000000"/>
            </w:tcBorders>
            <w:shd w:val="clear" w:color="auto" w:fill="FFFFFF"/>
          </w:tcPr>
          <w:p w:rsidR="008B492D" w:rsidRPr="000E790B" w:rsidRDefault="00595039"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Turqi</w:t>
            </w:r>
            <w:r w:rsidR="000516F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tc>
        <w:tc>
          <w:tcPr>
            <w:tcW w:w="1273" w:type="dxa"/>
            <w:gridSpan w:val="3"/>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3.51</w:t>
            </w:r>
          </w:p>
        </w:tc>
        <w:tc>
          <w:tcPr>
            <w:tcW w:w="1274"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786"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1.206</w:t>
            </w:r>
          </w:p>
        </w:tc>
        <w:tc>
          <w:tcPr>
            <w:tcW w:w="1823" w:type="dxa"/>
            <w:gridSpan w:val="4"/>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.102</w:t>
            </w:r>
          </w:p>
        </w:tc>
      </w:tr>
      <w:tr w:rsidR="008B492D" w:rsidRPr="000E790B" w:rsidTr="008F70C0">
        <w:trPr>
          <w:gridBefore w:val="2"/>
          <w:wBefore w:w="550" w:type="dxa"/>
          <w:cantSplit/>
          <w:trHeight w:val="464"/>
        </w:trPr>
        <w:tc>
          <w:tcPr>
            <w:tcW w:w="334" w:type="dxa"/>
            <w:vMerge w:val="restart"/>
            <w:tcBorders>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976" w:type="dxa"/>
            <w:gridSpan w:val="2"/>
            <w:tcBorders>
              <w:right w:val="single" w:sz="16" w:space="0" w:color="000000"/>
            </w:tcBorders>
            <w:shd w:val="clear" w:color="auto" w:fill="FFFFFF"/>
          </w:tcPr>
          <w:p w:rsidR="008B492D" w:rsidRPr="000E790B" w:rsidRDefault="00595039"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0516F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0516FD" w:rsidRPr="000E790B">
              <w:rPr>
                <w:rFonts w:ascii="Times New Roman" w:hAnsi="Times New Roman" w:cs="Times New Roman"/>
                <w:color w:val="000000"/>
                <w:sz w:val="24"/>
                <w:szCs w:val="24"/>
                <w:lang w:val="sq-AL"/>
              </w:rPr>
              <w:t>ë</w:t>
            </w:r>
          </w:p>
        </w:tc>
        <w:tc>
          <w:tcPr>
            <w:tcW w:w="1273" w:type="dxa"/>
            <w:gridSpan w:val="3"/>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3.4460</w:t>
            </w:r>
          </w:p>
        </w:tc>
        <w:tc>
          <w:tcPr>
            <w:tcW w:w="1274"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786"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1.22281</w:t>
            </w:r>
          </w:p>
        </w:tc>
        <w:tc>
          <w:tcPr>
            <w:tcW w:w="1823" w:type="dxa"/>
            <w:gridSpan w:val="4"/>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.10372</w:t>
            </w:r>
          </w:p>
        </w:tc>
      </w:tr>
      <w:tr w:rsidR="008B492D" w:rsidRPr="000E790B" w:rsidTr="008F70C0">
        <w:trPr>
          <w:gridBefore w:val="2"/>
          <w:wBefore w:w="550" w:type="dxa"/>
          <w:cantSplit/>
          <w:trHeight w:val="332"/>
        </w:trPr>
        <w:tc>
          <w:tcPr>
            <w:tcW w:w="334" w:type="dxa"/>
            <w:vMerge/>
            <w:tcBorders>
              <w:left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976" w:type="dxa"/>
            <w:gridSpan w:val="2"/>
            <w:tcBorders>
              <w:right w:val="single" w:sz="16" w:space="0" w:color="000000"/>
            </w:tcBorders>
            <w:shd w:val="clear" w:color="auto" w:fill="FFFFFF"/>
          </w:tcPr>
          <w:p w:rsidR="008B492D" w:rsidRPr="000E790B" w:rsidRDefault="000516FD"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w:t>
            </w:r>
            <w:r w:rsidR="00595039" w:rsidRPr="000E790B">
              <w:rPr>
                <w:rFonts w:ascii="Times New Roman" w:hAnsi="Times New Roman" w:cs="Times New Roman"/>
                <w:color w:val="000000"/>
                <w:sz w:val="24"/>
                <w:szCs w:val="24"/>
                <w:lang w:val="sq-AL"/>
              </w:rPr>
              <w:t>urqi</w:t>
            </w:r>
            <w:r w:rsidRPr="000E790B">
              <w:rPr>
                <w:rFonts w:ascii="Times New Roman" w:hAnsi="Times New Roman" w:cs="Times New Roman"/>
                <w:color w:val="000000"/>
                <w:sz w:val="24"/>
                <w:szCs w:val="24"/>
                <w:lang w:val="sq-AL"/>
              </w:rPr>
              <w:t xml:space="preserve">     </w:t>
            </w:r>
            <w:r w:rsidR="00595039" w:rsidRPr="000E790B">
              <w:rPr>
                <w:rFonts w:ascii="Times New Roman" w:hAnsi="Times New Roman" w:cs="Times New Roman"/>
                <w:color w:val="000000"/>
                <w:sz w:val="24"/>
                <w:szCs w:val="24"/>
                <w:lang w:val="sq-AL"/>
              </w:rPr>
              <w:t>Politik</w:t>
            </w:r>
            <w:r w:rsidRPr="000E790B">
              <w:rPr>
                <w:rFonts w:ascii="Times New Roman" w:hAnsi="Times New Roman" w:cs="Times New Roman"/>
                <w:color w:val="000000"/>
                <w:sz w:val="24"/>
                <w:szCs w:val="24"/>
                <w:lang w:val="sq-AL"/>
              </w:rPr>
              <w:t>ë</w:t>
            </w:r>
          </w:p>
        </w:tc>
        <w:tc>
          <w:tcPr>
            <w:tcW w:w="1273" w:type="dxa"/>
            <w:gridSpan w:val="3"/>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3.28</w:t>
            </w:r>
          </w:p>
        </w:tc>
        <w:tc>
          <w:tcPr>
            <w:tcW w:w="1274"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786"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1.180</w:t>
            </w:r>
          </w:p>
        </w:tc>
        <w:tc>
          <w:tcPr>
            <w:tcW w:w="1823" w:type="dxa"/>
            <w:gridSpan w:val="4"/>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w:t>
            </w:r>
          </w:p>
        </w:tc>
      </w:tr>
      <w:tr w:rsidR="008B492D" w:rsidRPr="000E790B" w:rsidTr="008F70C0">
        <w:trPr>
          <w:gridBefore w:val="2"/>
          <w:wBefore w:w="550" w:type="dxa"/>
          <w:cantSplit/>
          <w:trHeight w:val="926"/>
        </w:trPr>
        <w:tc>
          <w:tcPr>
            <w:tcW w:w="334" w:type="dxa"/>
            <w:vMerge w:val="restart"/>
            <w:tcBorders>
              <w:left w:val="single" w:sz="16" w:space="0" w:color="000000"/>
              <w:bottom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976" w:type="dxa"/>
            <w:gridSpan w:val="2"/>
            <w:tcBorders>
              <w:right w:val="single" w:sz="16" w:space="0" w:color="000000"/>
            </w:tcBorders>
            <w:shd w:val="clear" w:color="auto" w:fill="FFFFFF"/>
          </w:tcPr>
          <w:p w:rsidR="008B492D" w:rsidRPr="000E790B" w:rsidRDefault="00595039"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0516F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0516FD"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0516FD" w:rsidRPr="000E790B">
              <w:rPr>
                <w:rFonts w:ascii="Times New Roman" w:hAnsi="Times New Roman" w:cs="Times New Roman"/>
                <w:color w:val="000000"/>
                <w:sz w:val="24"/>
                <w:szCs w:val="24"/>
                <w:lang w:val="sq-AL"/>
              </w:rPr>
              <w:t>ë</w:t>
            </w:r>
          </w:p>
        </w:tc>
        <w:tc>
          <w:tcPr>
            <w:tcW w:w="1273" w:type="dxa"/>
            <w:gridSpan w:val="3"/>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2.0432</w:t>
            </w:r>
          </w:p>
        </w:tc>
        <w:tc>
          <w:tcPr>
            <w:tcW w:w="1274"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786"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1.01346</w:t>
            </w:r>
          </w:p>
        </w:tc>
        <w:tc>
          <w:tcPr>
            <w:tcW w:w="1823" w:type="dxa"/>
            <w:gridSpan w:val="4"/>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.08596</w:t>
            </w:r>
          </w:p>
        </w:tc>
      </w:tr>
      <w:tr w:rsidR="008B492D" w:rsidRPr="000E790B" w:rsidTr="008F70C0">
        <w:trPr>
          <w:gridBefore w:val="2"/>
          <w:wBefore w:w="550" w:type="dxa"/>
          <w:cantSplit/>
          <w:trHeight w:val="133"/>
        </w:trPr>
        <w:tc>
          <w:tcPr>
            <w:tcW w:w="334" w:type="dxa"/>
            <w:vMerge/>
            <w:tcBorders>
              <w:left w:val="single" w:sz="16" w:space="0" w:color="000000"/>
              <w:bottom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976" w:type="dxa"/>
            <w:gridSpan w:val="2"/>
            <w:tcBorders>
              <w:bottom w:val="single" w:sz="16" w:space="0" w:color="000000"/>
              <w:right w:val="single" w:sz="16" w:space="0" w:color="000000"/>
            </w:tcBorders>
            <w:shd w:val="clear" w:color="auto" w:fill="FFFFFF"/>
          </w:tcPr>
          <w:p w:rsidR="008B492D" w:rsidRPr="000E790B" w:rsidRDefault="00595039"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Turqi</w:t>
            </w:r>
            <w:r w:rsidR="000516FD"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0516FD"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0516FD" w:rsidRPr="000E790B">
              <w:rPr>
                <w:rFonts w:ascii="Times New Roman" w:hAnsi="Times New Roman" w:cs="Times New Roman"/>
                <w:color w:val="000000"/>
                <w:sz w:val="24"/>
                <w:szCs w:val="24"/>
                <w:lang w:val="sq-AL"/>
              </w:rPr>
              <w:t>ë</w:t>
            </w:r>
          </w:p>
        </w:tc>
        <w:tc>
          <w:tcPr>
            <w:tcW w:w="1273" w:type="dxa"/>
            <w:gridSpan w:val="3"/>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2.86</w:t>
            </w:r>
          </w:p>
        </w:tc>
        <w:tc>
          <w:tcPr>
            <w:tcW w:w="1274"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786" w:type="dxa"/>
            <w:gridSpan w:val="3"/>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1.327</w:t>
            </w:r>
          </w:p>
        </w:tc>
        <w:tc>
          <w:tcPr>
            <w:tcW w:w="1823" w:type="dxa"/>
            <w:gridSpan w:val="4"/>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.113</w:t>
            </w:r>
          </w:p>
        </w:tc>
      </w:tr>
      <w:tr w:rsidR="008B492D" w:rsidRPr="000E790B" w:rsidTr="008F70C0">
        <w:tblPrEx>
          <w:tblLook w:val="0000" w:firstRow="0" w:lastRow="0" w:firstColumn="0" w:lastColumn="0" w:noHBand="0" w:noVBand="0"/>
        </w:tblPrEx>
        <w:trPr>
          <w:gridAfter w:val="1"/>
          <w:wAfter w:w="8" w:type="dxa"/>
          <w:cantSplit/>
          <w:trHeight w:val="1095"/>
        </w:trPr>
        <w:tc>
          <w:tcPr>
            <w:tcW w:w="9008" w:type="dxa"/>
            <w:gridSpan w:val="16"/>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b/>
                <w:bCs/>
                <w:color w:val="000000"/>
                <w:sz w:val="24"/>
                <w:szCs w:val="24"/>
                <w:lang w:val="sq-AL"/>
              </w:rPr>
            </w:pPr>
            <w:r w:rsidRPr="000E790B">
              <w:rPr>
                <w:rFonts w:ascii="Times New Roman" w:hAnsi="Times New Roman" w:cs="Times New Roman"/>
                <w:b/>
                <w:bCs/>
                <w:color w:val="000000"/>
                <w:sz w:val="24"/>
                <w:szCs w:val="24"/>
                <w:lang w:val="sq-AL"/>
              </w:rPr>
              <w:t>Tabela 19.1. Testi-t (Paired Samples) për krahasimin SHBA-Turqi në dimensionet ekonomike, politike, kulturore</w:t>
            </w:r>
          </w:p>
        </w:tc>
      </w:tr>
      <w:tr w:rsidR="008B492D" w:rsidRPr="000E790B" w:rsidTr="008F70C0">
        <w:tblPrEx>
          <w:tblLook w:val="0000" w:firstRow="0" w:lastRow="0" w:firstColumn="0" w:lastColumn="0" w:noHBand="0" w:noVBand="0"/>
        </w:tblPrEx>
        <w:trPr>
          <w:gridAfter w:val="1"/>
          <w:wAfter w:w="8" w:type="dxa"/>
          <w:cantSplit/>
          <w:trHeight w:val="460"/>
        </w:trPr>
        <w:tc>
          <w:tcPr>
            <w:tcW w:w="2088" w:type="dxa"/>
            <w:gridSpan w:val="4"/>
            <w:vMerge w:val="restart"/>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4869" w:type="dxa"/>
            <w:gridSpan w:val="8"/>
            <w:tcBorders>
              <w:top w:val="single" w:sz="16"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680" w:type="dxa"/>
            <w:gridSpan w:val="2"/>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w:t>
            </w:r>
          </w:p>
        </w:tc>
        <w:tc>
          <w:tcPr>
            <w:tcW w:w="598" w:type="dxa"/>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df</w:t>
            </w:r>
          </w:p>
        </w:tc>
        <w:tc>
          <w:tcPr>
            <w:tcW w:w="773"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 xml:space="preserve">Sig. </w:t>
            </w:r>
          </w:p>
        </w:tc>
      </w:tr>
      <w:tr w:rsidR="008B492D" w:rsidRPr="000E790B" w:rsidTr="008F70C0">
        <w:tblPrEx>
          <w:tblLook w:val="0000" w:firstRow="0" w:lastRow="0" w:firstColumn="0" w:lastColumn="0" w:noHBand="0" w:noVBand="0"/>
        </w:tblPrEx>
        <w:trPr>
          <w:gridAfter w:val="1"/>
          <w:wAfter w:w="8" w:type="dxa"/>
          <w:cantSplit/>
          <w:trHeight w:val="143"/>
        </w:trPr>
        <w:tc>
          <w:tcPr>
            <w:tcW w:w="2088" w:type="dxa"/>
            <w:gridSpan w:val="4"/>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030" w:type="dxa"/>
            <w:gridSpan w:val="2"/>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Mesatare</w:t>
            </w:r>
          </w:p>
        </w:tc>
        <w:tc>
          <w:tcPr>
            <w:tcW w:w="994"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Dev</w:t>
            </w:r>
            <w:r w:rsidR="001B54A3" w:rsidRPr="000E790B">
              <w:rPr>
                <w:rFonts w:ascii="Times New Roman" w:hAnsi="Times New Roman" w:cs="Times New Roman"/>
                <w:color w:val="000000"/>
                <w:sz w:val="24"/>
                <w:szCs w:val="24"/>
                <w:lang w:val="sq-AL"/>
              </w:rPr>
              <w:t>ijim</w:t>
            </w:r>
            <w:r w:rsidRPr="000E790B">
              <w:rPr>
                <w:rFonts w:ascii="Times New Roman" w:hAnsi="Times New Roman" w:cs="Times New Roman"/>
                <w:color w:val="000000"/>
                <w:sz w:val="24"/>
                <w:szCs w:val="24"/>
                <w:lang w:val="sq-AL"/>
              </w:rPr>
              <w:t xml:space="preserve"> Standard</w:t>
            </w:r>
          </w:p>
        </w:tc>
        <w:tc>
          <w:tcPr>
            <w:tcW w:w="96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Gabim</w:t>
            </w:r>
            <w:r w:rsidR="001B54A3" w:rsidRPr="000E790B">
              <w:rPr>
                <w:rFonts w:ascii="Times New Roman" w:hAnsi="Times New Roman" w:cs="Times New Roman"/>
                <w:color w:val="000000"/>
                <w:sz w:val="24"/>
                <w:szCs w:val="24"/>
                <w:lang w:val="sq-AL"/>
              </w:rPr>
              <w:t>i</w:t>
            </w:r>
            <w:r w:rsidRPr="000E790B">
              <w:rPr>
                <w:rFonts w:ascii="Times New Roman" w:hAnsi="Times New Roman" w:cs="Times New Roman"/>
                <w:color w:val="000000"/>
                <w:sz w:val="24"/>
                <w:szCs w:val="24"/>
                <w:lang w:val="sq-AL"/>
              </w:rPr>
              <w:t xml:space="preserve"> standard</w:t>
            </w:r>
          </w:p>
        </w:tc>
        <w:tc>
          <w:tcPr>
            <w:tcW w:w="1882"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95%</w:t>
            </w:r>
          </w:p>
        </w:tc>
        <w:tc>
          <w:tcPr>
            <w:tcW w:w="680" w:type="dxa"/>
            <w:gridSpan w:val="2"/>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598"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773"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r>
      <w:tr w:rsidR="001B54A3" w:rsidRPr="000E790B" w:rsidTr="008F70C0">
        <w:tblPrEx>
          <w:tblLook w:val="0000" w:firstRow="0" w:lastRow="0" w:firstColumn="0" w:lastColumn="0" w:noHBand="0" w:noVBand="0"/>
        </w:tblPrEx>
        <w:trPr>
          <w:gridAfter w:val="1"/>
          <w:wAfter w:w="8" w:type="dxa"/>
          <w:cantSplit/>
          <w:trHeight w:val="143"/>
        </w:trPr>
        <w:tc>
          <w:tcPr>
            <w:tcW w:w="2088" w:type="dxa"/>
            <w:gridSpan w:val="4"/>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030" w:type="dxa"/>
            <w:gridSpan w:val="2"/>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94"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63"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69" w:type="dxa"/>
            <w:gridSpan w:val="2"/>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Poshtëm</w:t>
            </w:r>
          </w:p>
        </w:tc>
        <w:tc>
          <w:tcPr>
            <w:tcW w:w="913"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Sipërm</w:t>
            </w:r>
          </w:p>
        </w:tc>
        <w:tc>
          <w:tcPr>
            <w:tcW w:w="680" w:type="dxa"/>
            <w:gridSpan w:val="2"/>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598"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773"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r>
      <w:tr w:rsidR="001B54A3" w:rsidRPr="000E790B" w:rsidTr="008F70C0">
        <w:tblPrEx>
          <w:tblLook w:val="0000" w:firstRow="0" w:lastRow="0" w:firstColumn="0" w:lastColumn="0" w:noHBand="0" w:noVBand="0"/>
        </w:tblPrEx>
        <w:trPr>
          <w:gridAfter w:val="1"/>
          <w:wAfter w:w="8" w:type="dxa"/>
          <w:cantSplit/>
          <w:trHeight w:val="919"/>
        </w:trPr>
        <w:tc>
          <w:tcPr>
            <w:tcW w:w="85" w:type="dxa"/>
            <w:tcBorders>
              <w:top w:val="single" w:sz="16" w:space="0" w:color="000000"/>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2003" w:type="dxa"/>
            <w:gridSpan w:val="3"/>
            <w:tcBorders>
              <w:top w:val="single" w:sz="16" w:space="0" w:color="000000"/>
              <w:right w:val="single" w:sz="16" w:space="0" w:color="000000"/>
            </w:tcBorders>
            <w:shd w:val="clear" w:color="auto" w:fill="FFFFFF"/>
          </w:tcPr>
          <w:p w:rsidR="001B54A3" w:rsidRPr="000E790B" w:rsidRDefault="00595039"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1B54A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r w:rsidR="001B54A3" w:rsidRPr="000E790B">
              <w:rPr>
                <w:rFonts w:ascii="Times New Roman" w:hAnsi="Times New Roman" w:cs="Times New Roman"/>
                <w:color w:val="000000"/>
                <w:sz w:val="24"/>
                <w:szCs w:val="24"/>
                <w:lang w:val="sq-AL"/>
              </w:rPr>
              <w:t xml:space="preserve"> </w:t>
            </w:r>
          </w:p>
          <w:p w:rsidR="008B492D" w:rsidRPr="000E790B" w:rsidRDefault="00595039"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Turqi</w:t>
            </w:r>
            <w:r w:rsidR="001B54A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tc>
        <w:tc>
          <w:tcPr>
            <w:tcW w:w="1030" w:type="dxa"/>
            <w:gridSpan w:val="2"/>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-.50360</w:t>
            </w:r>
          </w:p>
        </w:tc>
        <w:tc>
          <w:tcPr>
            <w:tcW w:w="994"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1.78713</w:t>
            </w:r>
          </w:p>
        </w:tc>
        <w:tc>
          <w:tcPr>
            <w:tcW w:w="963"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.15158</w:t>
            </w:r>
          </w:p>
        </w:tc>
        <w:tc>
          <w:tcPr>
            <w:tcW w:w="969"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-.80332</w:t>
            </w:r>
          </w:p>
        </w:tc>
        <w:tc>
          <w:tcPr>
            <w:tcW w:w="913"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-.20387</w:t>
            </w:r>
          </w:p>
        </w:tc>
        <w:tc>
          <w:tcPr>
            <w:tcW w:w="680"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-3.322</w:t>
            </w:r>
          </w:p>
        </w:tc>
        <w:tc>
          <w:tcPr>
            <w:tcW w:w="598"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773"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.001</w:t>
            </w:r>
          </w:p>
        </w:tc>
      </w:tr>
      <w:tr w:rsidR="001B54A3" w:rsidRPr="000E790B" w:rsidTr="008F70C0">
        <w:tblPrEx>
          <w:tblLook w:val="0000" w:firstRow="0" w:lastRow="0" w:firstColumn="0" w:lastColumn="0" w:noHBand="0" w:noVBand="0"/>
        </w:tblPrEx>
        <w:trPr>
          <w:gridAfter w:val="1"/>
          <w:wAfter w:w="8" w:type="dxa"/>
          <w:cantSplit/>
          <w:trHeight w:val="919"/>
        </w:trPr>
        <w:tc>
          <w:tcPr>
            <w:tcW w:w="85" w:type="dxa"/>
            <w:tcBorders>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2003" w:type="dxa"/>
            <w:gridSpan w:val="3"/>
            <w:tcBorders>
              <w:right w:val="single" w:sz="16" w:space="0" w:color="000000"/>
            </w:tcBorders>
            <w:shd w:val="clear" w:color="auto" w:fill="FFFFFF"/>
          </w:tcPr>
          <w:p w:rsidR="001B54A3" w:rsidRPr="000E790B" w:rsidRDefault="00595039" w:rsidP="000E790B">
            <w:pPr>
              <w:tabs>
                <w:tab w:val="left" w:pos="744"/>
              </w:tabs>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1B54A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1B54A3" w:rsidRPr="000E790B">
              <w:rPr>
                <w:rFonts w:ascii="Times New Roman" w:hAnsi="Times New Roman" w:cs="Times New Roman"/>
                <w:color w:val="000000"/>
                <w:sz w:val="24"/>
                <w:szCs w:val="24"/>
                <w:lang w:val="sq-AL"/>
              </w:rPr>
              <w:t>ë</w:t>
            </w:r>
            <w:r w:rsidRPr="000E790B">
              <w:rPr>
                <w:rFonts w:ascii="Times New Roman" w:hAnsi="Times New Roman" w:cs="Times New Roman"/>
                <w:color w:val="000000"/>
                <w:sz w:val="24"/>
                <w:szCs w:val="24"/>
                <w:lang w:val="sq-AL"/>
              </w:rPr>
              <w:t xml:space="preserve"> </w:t>
            </w:r>
          </w:p>
          <w:p w:rsidR="008B492D" w:rsidRPr="000E790B" w:rsidRDefault="00595039" w:rsidP="000E790B">
            <w:pPr>
              <w:tabs>
                <w:tab w:val="left" w:pos="744"/>
              </w:tabs>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Turqi</w:t>
            </w:r>
            <w:r w:rsidR="001B54A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1B54A3" w:rsidRPr="000E790B">
              <w:rPr>
                <w:rFonts w:ascii="Times New Roman" w:hAnsi="Times New Roman" w:cs="Times New Roman"/>
                <w:color w:val="000000"/>
                <w:sz w:val="24"/>
                <w:szCs w:val="24"/>
                <w:lang w:val="sq-AL"/>
              </w:rPr>
              <w:t>ë</w:t>
            </w:r>
          </w:p>
        </w:tc>
        <w:tc>
          <w:tcPr>
            <w:tcW w:w="1030" w:type="dxa"/>
            <w:gridSpan w:val="2"/>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.16547</w:t>
            </w:r>
          </w:p>
        </w:tc>
        <w:tc>
          <w:tcPr>
            <w:tcW w:w="994"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1.73455</w:t>
            </w:r>
          </w:p>
        </w:tc>
        <w:tc>
          <w:tcPr>
            <w:tcW w:w="963"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.14712</w:t>
            </w:r>
          </w:p>
        </w:tc>
        <w:tc>
          <w:tcPr>
            <w:tcW w:w="969"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-.12544</w:t>
            </w:r>
          </w:p>
        </w:tc>
        <w:tc>
          <w:tcPr>
            <w:tcW w:w="91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.45637</w:t>
            </w:r>
          </w:p>
        </w:tc>
        <w:tc>
          <w:tcPr>
            <w:tcW w:w="680"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1.125</w:t>
            </w:r>
          </w:p>
        </w:tc>
        <w:tc>
          <w:tcPr>
            <w:tcW w:w="598"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773"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.263</w:t>
            </w:r>
          </w:p>
        </w:tc>
      </w:tr>
      <w:tr w:rsidR="001B54A3" w:rsidRPr="000E790B" w:rsidTr="008F70C0">
        <w:tblPrEx>
          <w:tblLook w:val="0000" w:firstRow="0" w:lastRow="0" w:firstColumn="0" w:lastColumn="0" w:noHBand="0" w:noVBand="0"/>
        </w:tblPrEx>
        <w:trPr>
          <w:gridAfter w:val="1"/>
          <w:wAfter w:w="8" w:type="dxa"/>
          <w:cantSplit/>
          <w:trHeight w:val="932"/>
        </w:trPr>
        <w:tc>
          <w:tcPr>
            <w:tcW w:w="85" w:type="dxa"/>
            <w:tcBorders>
              <w:left w:val="single" w:sz="16" w:space="0" w:color="000000"/>
              <w:bottom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2003" w:type="dxa"/>
            <w:gridSpan w:val="3"/>
            <w:tcBorders>
              <w:bottom w:val="single" w:sz="16" w:space="0" w:color="000000"/>
              <w:right w:val="single" w:sz="16" w:space="0" w:color="000000"/>
            </w:tcBorders>
            <w:shd w:val="clear" w:color="auto" w:fill="FFFFFF"/>
          </w:tcPr>
          <w:p w:rsidR="001B54A3" w:rsidRPr="000E790B" w:rsidRDefault="00595039" w:rsidP="000E790B">
            <w:pPr>
              <w:spacing w:after="0" w:line="360" w:lineRule="auto"/>
              <w:ind w:left="60" w:right="60" w:hanging="129"/>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1B54A3" w:rsidRPr="000E790B">
              <w:rPr>
                <w:rFonts w:ascii="Times New Roman" w:hAnsi="Times New Roman" w:cs="Times New Roman"/>
                <w:color w:val="000000"/>
                <w:sz w:val="24"/>
                <w:szCs w:val="24"/>
                <w:lang w:val="sq-AL"/>
              </w:rPr>
              <w:t xml:space="preserve">      Art/Kulturë</w:t>
            </w:r>
          </w:p>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Turqi</w:t>
            </w:r>
            <w:r w:rsidR="001B54A3"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1B54A3"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1B54A3" w:rsidRPr="000E790B">
              <w:rPr>
                <w:rFonts w:ascii="Times New Roman" w:hAnsi="Times New Roman" w:cs="Times New Roman"/>
                <w:color w:val="000000"/>
                <w:sz w:val="24"/>
                <w:szCs w:val="24"/>
                <w:lang w:val="sq-AL"/>
              </w:rPr>
              <w:t>ë</w:t>
            </w:r>
          </w:p>
        </w:tc>
        <w:tc>
          <w:tcPr>
            <w:tcW w:w="1030" w:type="dxa"/>
            <w:gridSpan w:val="2"/>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-.81295</w:t>
            </w:r>
          </w:p>
        </w:tc>
        <w:tc>
          <w:tcPr>
            <w:tcW w:w="994"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1.59514</w:t>
            </w:r>
          </w:p>
        </w:tc>
        <w:tc>
          <w:tcPr>
            <w:tcW w:w="963"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.13530</w:t>
            </w:r>
          </w:p>
        </w:tc>
        <w:tc>
          <w:tcPr>
            <w:tcW w:w="969"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-1.08047</w:t>
            </w:r>
          </w:p>
        </w:tc>
        <w:tc>
          <w:tcPr>
            <w:tcW w:w="913"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-.54542</w:t>
            </w:r>
          </w:p>
        </w:tc>
        <w:tc>
          <w:tcPr>
            <w:tcW w:w="680"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-6.009</w:t>
            </w:r>
          </w:p>
        </w:tc>
        <w:tc>
          <w:tcPr>
            <w:tcW w:w="598"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773"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.000</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8B492D" w:rsidRPr="000E790B" w:rsidRDefault="008B492D" w:rsidP="000E790B">
      <w:pPr>
        <w:spacing w:line="360" w:lineRule="auto"/>
        <w:jc w:val="both"/>
        <w:rPr>
          <w:rFonts w:ascii="Times New Roman" w:hAnsi="Times New Roman" w:cs="Times New Roman"/>
          <w:color w:val="FF0000"/>
          <w:sz w:val="24"/>
          <w:szCs w:val="24"/>
          <w:lang w:val="sq-AL"/>
        </w:rPr>
      </w:pPr>
    </w:p>
    <w:tbl>
      <w:tblPr>
        <w:tblW w:w="8498" w:type="dxa"/>
        <w:tblCellMar>
          <w:left w:w="10" w:type="dxa"/>
          <w:right w:w="0" w:type="dxa"/>
        </w:tblCellMar>
        <w:tblLook w:val="0000" w:firstRow="0" w:lastRow="0" w:firstColumn="0" w:lastColumn="0" w:noHBand="0" w:noVBand="0"/>
      </w:tblPr>
      <w:tblGrid>
        <w:gridCol w:w="914"/>
        <w:gridCol w:w="1790"/>
        <w:gridCol w:w="1199"/>
        <w:gridCol w:w="1197"/>
        <w:gridCol w:w="1681"/>
        <w:gridCol w:w="1717"/>
      </w:tblGrid>
      <w:tr w:rsidR="00114E45" w:rsidRPr="000E790B" w:rsidTr="00114E45">
        <w:trPr>
          <w:cantSplit/>
          <w:trHeight w:val="1058"/>
        </w:trPr>
        <w:tc>
          <w:tcPr>
            <w:tcW w:w="8498" w:type="dxa"/>
            <w:gridSpan w:val="6"/>
            <w:shd w:val="clear" w:color="auto" w:fill="FFFFFF"/>
            <w:vAlign w:val="center"/>
          </w:tcPr>
          <w:p w:rsidR="00114E45" w:rsidRPr="000E790B" w:rsidRDefault="00114E45"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b/>
                <w:bCs/>
                <w:color w:val="000000"/>
                <w:sz w:val="24"/>
                <w:szCs w:val="24"/>
                <w:lang w:val="sq-AL"/>
              </w:rPr>
              <w:t>Tabela 20.  Statistika përshkruese, mesatarja dhe devijimi standard per BE - Turqi</w:t>
            </w:r>
          </w:p>
        </w:tc>
      </w:tr>
      <w:tr w:rsidR="00114E45" w:rsidRPr="000E790B" w:rsidTr="00114E45">
        <w:trPr>
          <w:cantSplit/>
          <w:trHeight w:val="889"/>
        </w:trPr>
        <w:tc>
          <w:tcPr>
            <w:tcW w:w="2704" w:type="dxa"/>
            <w:gridSpan w:val="2"/>
            <w:tcBorders>
              <w:top w:val="single" w:sz="16" w:space="0" w:color="000000"/>
              <w:left w:val="single" w:sz="16" w:space="0" w:color="000000"/>
              <w:bottom w:val="single" w:sz="16" w:space="0" w:color="000000"/>
            </w:tcBorders>
            <w:shd w:val="clear" w:color="auto" w:fill="FFFFFF"/>
            <w:vAlign w:val="bottom"/>
          </w:tcPr>
          <w:p w:rsidR="00114E45" w:rsidRPr="000E790B" w:rsidRDefault="00114E45" w:rsidP="000E790B">
            <w:pPr>
              <w:spacing w:after="0" w:line="360" w:lineRule="auto"/>
              <w:jc w:val="both"/>
              <w:rPr>
                <w:rFonts w:ascii="Times New Roman" w:hAnsi="Times New Roman" w:cs="Times New Roman"/>
                <w:sz w:val="24"/>
                <w:szCs w:val="24"/>
                <w:lang w:val="sq-AL"/>
              </w:rPr>
            </w:pPr>
          </w:p>
        </w:tc>
        <w:tc>
          <w:tcPr>
            <w:tcW w:w="1199"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Mesatarja</w:t>
            </w:r>
          </w:p>
        </w:tc>
        <w:tc>
          <w:tcPr>
            <w:tcW w:w="1197"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N</w:t>
            </w:r>
          </w:p>
        </w:tc>
        <w:tc>
          <w:tcPr>
            <w:tcW w:w="1681"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Devijimi standard</w:t>
            </w:r>
          </w:p>
        </w:tc>
        <w:tc>
          <w:tcPr>
            <w:tcW w:w="1717"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Gabimi standard</w:t>
            </w:r>
          </w:p>
        </w:tc>
      </w:tr>
      <w:tr w:rsidR="00114E45" w:rsidRPr="000E790B" w:rsidTr="00114E45">
        <w:trPr>
          <w:cantSplit/>
          <w:trHeight w:val="444"/>
        </w:trPr>
        <w:tc>
          <w:tcPr>
            <w:tcW w:w="914" w:type="dxa"/>
            <w:vMerge w:val="restart"/>
            <w:tcBorders>
              <w:top w:val="single" w:sz="16" w:space="0" w:color="000000"/>
              <w:left w:val="single" w:sz="16" w:space="0" w:color="000000"/>
            </w:tcBorders>
            <w:shd w:val="clear" w:color="auto" w:fill="FFFFFF"/>
          </w:tcPr>
          <w:p w:rsidR="00114E45" w:rsidRPr="000E790B" w:rsidRDefault="00114E45" w:rsidP="000E790B">
            <w:pPr>
              <w:spacing w:after="0" w:line="360" w:lineRule="auto"/>
              <w:ind w:left="60" w:right="60"/>
              <w:jc w:val="both"/>
              <w:rPr>
                <w:rFonts w:ascii="Times New Roman" w:hAnsi="Times New Roman" w:cs="Times New Roman"/>
                <w:color w:val="000000"/>
                <w:sz w:val="24"/>
                <w:szCs w:val="24"/>
                <w:lang w:val="sq-AL"/>
              </w:rPr>
            </w:pPr>
          </w:p>
        </w:tc>
        <w:tc>
          <w:tcPr>
            <w:tcW w:w="1789" w:type="dxa"/>
            <w:tcBorders>
              <w:top w:val="single" w:sz="16" w:space="0" w:color="000000"/>
              <w:right w:val="single" w:sz="16" w:space="0" w:color="000000"/>
            </w:tcBorders>
            <w:shd w:val="clear" w:color="auto" w:fill="FFFFFF"/>
          </w:tcPr>
          <w:p w:rsidR="00114E45" w:rsidRPr="000E790B" w:rsidRDefault="00114E45" w:rsidP="000E790B">
            <w:pPr>
              <w:spacing w:after="0" w:line="360" w:lineRule="auto"/>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       Ekonomi</w:t>
            </w:r>
          </w:p>
        </w:tc>
        <w:tc>
          <w:tcPr>
            <w:tcW w:w="1199" w:type="dxa"/>
            <w:tcBorders>
              <w:top w:val="single" w:sz="16" w:space="0" w:color="000000"/>
              <w:left w:val="single" w:sz="16"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3.1079</w:t>
            </w:r>
          </w:p>
        </w:tc>
        <w:tc>
          <w:tcPr>
            <w:tcW w:w="1197" w:type="dxa"/>
            <w:tcBorders>
              <w:top w:val="single" w:sz="16" w:space="0" w:color="000000"/>
              <w:left w:val="single" w:sz="8"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681" w:type="dxa"/>
            <w:tcBorders>
              <w:top w:val="single" w:sz="16" w:space="0" w:color="000000"/>
              <w:left w:val="single" w:sz="8"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1.18988</w:t>
            </w:r>
          </w:p>
        </w:tc>
        <w:tc>
          <w:tcPr>
            <w:tcW w:w="1717" w:type="dxa"/>
            <w:tcBorders>
              <w:top w:val="single" w:sz="16" w:space="0" w:color="000000"/>
              <w:left w:val="single" w:sz="8" w:space="0" w:color="000000"/>
              <w:right w:val="single" w:sz="16"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.10092</w:t>
            </w:r>
          </w:p>
        </w:tc>
      </w:tr>
      <w:tr w:rsidR="00114E45" w:rsidRPr="000E790B" w:rsidTr="00114E45">
        <w:trPr>
          <w:cantSplit/>
          <w:trHeight w:val="138"/>
        </w:trPr>
        <w:tc>
          <w:tcPr>
            <w:tcW w:w="914" w:type="dxa"/>
            <w:vMerge/>
            <w:tcBorders>
              <w:top w:val="single" w:sz="16" w:space="0" w:color="000000"/>
              <w:left w:val="single" w:sz="16" w:space="0" w:color="000000"/>
            </w:tcBorders>
            <w:shd w:val="clear" w:color="auto" w:fill="FFFFFF"/>
          </w:tcPr>
          <w:p w:rsidR="00114E45" w:rsidRPr="000E790B" w:rsidRDefault="00114E45" w:rsidP="000E790B">
            <w:pPr>
              <w:spacing w:after="0" w:line="360" w:lineRule="auto"/>
              <w:jc w:val="both"/>
              <w:rPr>
                <w:rFonts w:ascii="Times New Roman" w:hAnsi="Times New Roman" w:cs="Times New Roman"/>
                <w:color w:val="000000"/>
                <w:sz w:val="24"/>
                <w:szCs w:val="24"/>
                <w:lang w:val="sq-AL"/>
              </w:rPr>
            </w:pPr>
          </w:p>
        </w:tc>
        <w:tc>
          <w:tcPr>
            <w:tcW w:w="1789" w:type="dxa"/>
            <w:tcBorders>
              <w:right w:val="single" w:sz="16" w:space="0" w:color="000000"/>
            </w:tcBorders>
            <w:shd w:val="clear" w:color="auto" w:fill="FFFFFF"/>
          </w:tcPr>
          <w:p w:rsidR="00114E45" w:rsidRPr="000E790B" w:rsidRDefault="00114E45"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Turqi    Ekonomi</w:t>
            </w:r>
          </w:p>
        </w:tc>
        <w:tc>
          <w:tcPr>
            <w:tcW w:w="1199" w:type="dxa"/>
            <w:tcBorders>
              <w:left w:val="single" w:sz="16"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3.51</w:t>
            </w:r>
          </w:p>
        </w:tc>
        <w:tc>
          <w:tcPr>
            <w:tcW w:w="1197" w:type="dxa"/>
            <w:tcBorders>
              <w:left w:val="single" w:sz="8"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681" w:type="dxa"/>
            <w:tcBorders>
              <w:left w:val="single" w:sz="8"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1.206</w:t>
            </w:r>
          </w:p>
        </w:tc>
        <w:tc>
          <w:tcPr>
            <w:tcW w:w="1717" w:type="dxa"/>
            <w:tcBorders>
              <w:left w:val="single" w:sz="8" w:space="0" w:color="000000"/>
              <w:right w:val="single" w:sz="16"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.102</w:t>
            </w:r>
          </w:p>
        </w:tc>
      </w:tr>
      <w:tr w:rsidR="00114E45" w:rsidRPr="000E790B" w:rsidTr="00114E45">
        <w:trPr>
          <w:cantSplit/>
          <w:trHeight w:val="444"/>
        </w:trPr>
        <w:tc>
          <w:tcPr>
            <w:tcW w:w="914" w:type="dxa"/>
            <w:vMerge w:val="restart"/>
            <w:tcBorders>
              <w:left w:val="single" w:sz="16" w:space="0" w:color="000000"/>
            </w:tcBorders>
            <w:shd w:val="clear" w:color="auto" w:fill="FFFFFF"/>
          </w:tcPr>
          <w:p w:rsidR="00114E45" w:rsidRPr="000E790B" w:rsidRDefault="00114E45" w:rsidP="000E790B">
            <w:pPr>
              <w:spacing w:after="0" w:line="360" w:lineRule="auto"/>
              <w:ind w:left="60" w:right="60"/>
              <w:jc w:val="both"/>
              <w:rPr>
                <w:rFonts w:ascii="Times New Roman" w:hAnsi="Times New Roman" w:cs="Times New Roman"/>
                <w:color w:val="000000"/>
                <w:sz w:val="24"/>
                <w:szCs w:val="24"/>
                <w:lang w:val="sq-AL"/>
              </w:rPr>
            </w:pPr>
          </w:p>
        </w:tc>
        <w:tc>
          <w:tcPr>
            <w:tcW w:w="1789" w:type="dxa"/>
            <w:tcBorders>
              <w:right w:val="single" w:sz="16" w:space="0" w:color="000000"/>
            </w:tcBorders>
            <w:shd w:val="clear" w:color="auto" w:fill="FFFFFF"/>
          </w:tcPr>
          <w:p w:rsidR="00114E45" w:rsidRPr="000E790B" w:rsidRDefault="00114E45"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       Politikë</w:t>
            </w:r>
          </w:p>
        </w:tc>
        <w:tc>
          <w:tcPr>
            <w:tcW w:w="1199" w:type="dxa"/>
            <w:tcBorders>
              <w:left w:val="single" w:sz="16"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3.4532</w:t>
            </w:r>
          </w:p>
        </w:tc>
        <w:tc>
          <w:tcPr>
            <w:tcW w:w="1197" w:type="dxa"/>
            <w:tcBorders>
              <w:left w:val="single" w:sz="8"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681" w:type="dxa"/>
            <w:tcBorders>
              <w:left w:val="single" w:sz="8"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1.14349</w:t>
            </w:r>
          </w:p>
        </w:tc>
        <w:tc>
          <w:tcPr>
            <w:tcW w:w="1717" w:type="dxa"/>
            <w:tcBorders>
              <w:left w:val="single" w:sz="8" w:space="0" w:color="000000"/>
              <w:right w:val="single" w:sz="16"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.09699</w:t>
            </w:r>
          </w:p>
        </w:tc>
      </w:tr>
      <w:tr w:rsidR="00114E45" w:rsidRPr="000E790B" w:rsidTr="00114E45">
        <w:trPr>
          <w:cantSplit/>
          <w:trHeight w:val="138"/>
        </w:trPr>
        <w:tc>
          <w:tcPr>
            <w:tcW w:w="914" w:type="dxa"/>
            <w:vMerge/>
            <w:tcBorders>
              <w:left w:val="single" w:sz="16" w:space="0" w:color="000000"/>
            </w:tcBorders>
            <w:shd w:val="clear" w:color="auto" w:fill="FFFFFF"/>
          </w:tcPr>
          <w:p w:rsidR="00114E45" w:rsidRPr="000E790B" w:rsidRDefault="00114E45" w:rsidP="000E790B">
            <w:pPr>
              <w:spacing w:after="0" w:line="360" w:lineRule="auto"/>
              <w:jc w:val="both"/>
              <w:rPr>
                <w:rFonts w:ascii="Times New Roman" w:hAnsi="Times New Roman" w:cs="Times New Roman"/>
                <w:color w:val="000000"/>
                <w:sz w:val="24"/>
                <w:szCs w:val="24"/>
                <w:lang w:val="sq-AL"/>
              </w:rPr>
            </w:pPr>
          </w:p>
        </w:tc>
        <w:tc>
          <w:tcPr>
            <w:tcW w:w="1789" w:type="dxa"/>
            <w:tcBorders>
              <w:right w:val="single" w:sz="16" w:space="0" w:color="000000"/>
            </w:tcBorders>
            <w:shd w:val="clear" w:color="auto" w:fill="FFFFFF"/>
          </w:tcPr>
          <w:p w:rsidR="00114E45" w:rsidRPr="000E790B" w:rsidRDefault="00114E45"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Turqi   Politikë</w:t>
            </w:r>
          </w:p>
        </w:tc>
        <w:tc>
          <w:tcPr>
            <w:tcW w:w="1199" w:type="dxa"/>
            <w:tcBorders>
              <w:left w:val="single" w:sz="16"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3.28</w:t>
            </w:r>
          </w:p>
        </w:tc>
        <w:tc>
          <w:tcPr>
            <w:tcW w:w="1197" w:type="dxa"/>
            <w:tcBorders>
              <w:left w:val="single" w:sz="8"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681" w:type="dxa"/>
            <w:tcBorders>
              <w:left w:val="single" w:sz="8"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1.180</w:t>
            </w:r>
          </w:p>
        </w:tc>
        <w:tc>
          <w:tcPr>
            <w:tcW w:w="1717" w:type="dxa"/>
            <w:tcBorders>
              <w:left w:val="single" w:sz="8" w:space="0" w:color="000000"/>
              <w:right w:val="single" w:sz="16"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w:t>
            </w:r>
          </w:p>
        </w:tc>
      </w:tr>
      <w:tr w:rsidR="00114E45" w:rsidRPr="000E790B" w:rsidTr="00114E45">
        <w:trPr>
          <w:cantSplit/>
          <w:trHeight w:val="431"/>
        </w:trPr>
        <w:tc>
          <w:tcPr>
            <w:tcW w:w="914" w:type="dxa"/>
            <w:vMerge w:val="restart"/>
            <w:tcBorders>
              <w:left w:val="single" w:sz="16" w:space="0" w:color="000000"/>
              <w:bottom w:val="single" w:sz="16" w:space="0" w:color="000000"/>
            </w:tcBorders>
            <w:shd w:val="clear" w:color="auto" w:fill="FFFFFF"/>
          </w:tcPr>
          <w:p w:rsidR="00114E45" w:rsidRPr="000E790B" w:rsidRDefault="00114E45" w:rsidP="000E790B">
            <w:pPr>
              <w:spacing w:after="0" w:line="360" w:lineRule="auto"/>
              <w:ind w:left="60" w:right="60"/>
              <w:jc w:val="both"/>
              <w:rPr>
                <w:rFonts w:ascii="Times New Roman" w:hAnsi="Times New Roman" w:cs="Times New Roman"/>
                <w:color w:val="000000"/>
                <w:sz w:val="24"/>
                <w:szCs w:val="24"/>
                <w:lang w:val="sq-AL"/>
              </w:rPr>
            </w:pPr>
          </w:p>
        </w:tc>
        <w:tc>
          <w:tcPr>
            <w:tcW w:w="1789" w:type="dxa"/>
            <w:tcBorders>
              <w:right w:val="single" w:sz="16" w:space="0" w:color="000000"/>
            </w:tcBorders>
            <w:shd w:val="clear" w:color="auto" w:fill="FFFFFF"/>
          </w:tcPr>
          <w:p w:rsidR="00114E45" w:rsidRPr="000E790B" w:rsidRDefault="00114E45"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       Art/Kulturë</w:t>
            </w:r>
          </w:p>
        </w:tc>
        <w:tc>
          <w:tcPr>
            <w:tcW w:w="1199" w:type="dxa"/>
            <w:tcBorders>
              <w:left w:val="single" w:sz="16"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2.2014</w:t>
            </w:r>
          </w:p>
        </w:tc>
        <w:tc>
          <w:tcPr>
            <w:tcW w:w="1197" w:type="dxa"/>
            <w:tcBorders>
              <w:left w:val="single" w:sz="8"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681" w:type="dxa"/>
            <w:tcBorders>
              <w:left w:val="single" w:sz="8"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1.11108</w:t>
            </w:r>
          </w:p>
        </w:tc>
        <w:tc>
          <w:tcPr>
            <w:tcW w:w="1717" w:type="dxa"/>
            <w:tcBorders>
              <w:left w:val="single" w:sz="8" w:space="0" w:color="000000"/>
              <w:right w:val="single" w:sz="16"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.09424</w:t>
            </w:r>
          </w:p>
        </w:tc>
      </w:tr>
      <w:tr w:rsidR="00114E45" w:rsidRPr="000E790B" w:rsidTr="00114E45">
        <w:trPr>
          <w:cantSplit/>
          <w:trHeight w:val="138"/>
        </w:trPr>
        <w:tc>
          <w:tcPr>
            <w:tcW w:w="914" w:type="dxa"/>
            <w:vMerge/>
            <w:tcBorders>
              <w:left w:val="single" w:sz="16" w:space="0" w:color="000000"/>
              <w:bottom w:val="single" w:sz="16" w:space="0" w:color="000000"/>
            </w:tcBorders>
            <w:shd w:val="clear" w:color="auto" w:fill="FFFFFF"/>
          </w:tcPr>
          <w:p w:rsidR="00114E45" w:rsidRPr="000E790B" w:rsidRDefault="00114E45" w:rsidP="000E790B">
            <w:pPr>
              <w:spacing w:after="0" w:line="360" w:lineRule="auto"/>
              <w:jc w:val="both"/>
              <w:rPr>
                <w:rFonts w:ascii="Times New Roman" w:hAnsi="Times New Roman" w:cs="Times New Roman"/>
                <w:color w:val="000000"/>
                <w:sz w:val="24"/>
                <w:szCs w:val="24"/>
                <w:lang w:val="sq-AL"/>
              </w:rPr>
            </w:pPr>
          </w:p>
        </w:tc>
        <w:tc>
          <w:tcPr>
            <w:tcW w:w="1789" w:type="dxa"/>
            <w:tcBorders>
              <w:bottom w:val="single" w:sz="16" w:space="0" w:color="000000"/>
              <w:right w:val="single" w:sz="16" w:space="0" w:color="000000"/>
            </w:tcBorders>
            <w:shd w:val="clear" w:color="auto" w:fill="FFFFFF"/>
          </w:tcPr>
          <w:p w:rsidR="00114E45" w:rsidRPr="000E790B" w:rsidRDefault="00114E45"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Turqi   Art/Kulturë</w:t>
            </w:r>
          </w:p>
        </w:tc>
        <w:tc>
          <w:tcPr>
            <w:tcW w:w="1199" w:type="dxa"/>
            <w:tcBorders>
              <w:left w:val="single" w:sz="16" w:space="0" w:color="000000"/>
              <w:bottom w:val="single" w:sz="16"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2.86</w:t>
            </w:r>
          </w:p>
        </w:tc>
        <w:tc>
          <w:tcPr>
            <w:tcW w:w="1197" w:type="dxa"/>
            <w:tcBorders>
              <w:left w:val="single" w:sz="8" w:space="0" w:color="000000"/>
              <w:bottom w:val="single" w:sz="16"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681" w:type="dxa"/>
            <w:tcBorders>
              <w:left w:val="single" w:sz="8" w:space="0" w:color="000000"/>
              <w:bottom w:val="single" w:sz="16" w:space="0" w:color="000000"/>
              <w:right w:val="single" w:sz="8"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1.327</w:t>
            </w:r>
          </w:p>
        </w:tc>
        <w:tc>
          <w:tcPr>
            <w:tcW w:w="1717" w:type="dxa"/>
            <w:tcBorders>
              <w:left w:val="single" w:sz="8" w:space="0" w:color="000000"/>
              <w:bottom w:val="single" w:sz="16" w:space="0" w:color="000000"/>
              <w:right w:val="single" w:sz="16" w:space="0" w:color="000000"/>
            </w:tcBorders>
            <w:shd w:val="clear" w:color="auto" w:fill="FFFFFF"/>
            <w:vAlign w:val="center"/>
          </w:tcPr>
          <w:p w:rsidR="00114E45" w:rsidRPr="000E790B" w:rsidRDefault="00114E45"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.113</w:t>
            </w:r>
          </w:p>
        </w:tc>
      </w:tr>
    </w:tbl>
    <w:p w:rsidR="00480DA0" w:rsidRPr="000E790B" w:rsidRDefault="00480DA0" w:rsidP="000E790B">
      <w:pPr>
        <w:spacing w:line="360" w:lineRule="auto"/>
        <w:jc w:val="both"/>
        <w:rPr>
          <w:rFonts w:ascii="Times New Roman" w:hAnsi="Times New Roman" w:cs="Times New Roman"/>
          <w:color w:val="FF0000"/>
          <w:sz w:val="24"/>
          <w:szCs w:val="24"/>
          <w:lang w:val="sq-AL"/>
        </w:rPr>
      </w:pPr>
    </w:p>
    <w:tbl>
      <w:tblPr>
        <w:tblW w:w="5198" w:type="pct"/>
        <w:tblCellMar>
          <w:left w:w="10" w:type="dxa"/>
          <w:right w:w="0" w:type="dxa"/>
        </w:tblCellMar>
        <w:tblLook w:val="0000" w:firstRow="0" w:lastRow="0" w:firstColumn="0" w:lastColumn="0" w:noHBand="0" w:noVBand="0"/>
      </w:tblPr>
      <w:tblGrid>
        <w:gridCol w:w="463"/>
        <w:gridCol w:w="338"/>
        <w:gridCol w:w="1276"/>
        <w:gridCol w:w="490"/>
        <w:gridCol w:w="607"/>
        <w:gridCol w:w="617"/>
        <w:gridCol w:w="377"/>
        <w:gridCol w:w="749"/>
        <w:gridCol w:w="231"/>
        <w:gridCol w:w="982"/>
        <w:gridCol w:w="347"/>
        <w:gridCol w:w="623"/>
        <w:gridCol w:w="680"/>
        <w:gridCol w:w="476"/>
        <w:gridCol w:w="185"/>
        <w:gridCol w:w="926"/>
      </w:tblGrid>
      <w:tr w:rsidR="008B492D" w:rsidRPr="000E790B" w:rsidTr="002E52AE">
        <w:trPr>
          <w:cantSplit/>
          <w:trHeight w:val="236"/>
        </w:trPr>
        <w:tc>
          <w:tcPr>
            <w:tcW w:w="9367" w:type="dxa"/>
            <w:gridSpan w:val="16"/>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b/>
                <w:bCs/>
                <w:color w:val="000000"/>
                <w:sz w:val="24"/>
                <w:szCs w:val="24"/>
                <w:lang w:val="sq-AL"/>
              </w:rPr>
              <w:t>T</w:t>
            </w:r>
            <w:r w:rsidR="000F74AE" w:rsidRPr="000E790B">
              <w:rPr>
                <w:rFonts w:ascii="Times New Roman" w:hAnsi="Times New Roman" w:cs="Times New Roman"/>
                <w:b/>
                <w:bCs/>
                <w:color w:val="000000"/>
                <w:sz w:val="24"/>
                <w:szCs w:val="24"/>
                <w:lang w:val="sq-AL"/>
              </w:rPr>
              <w:t>abela 20.1 Testi</w:t>
            </w:r>
            <w:r w:rsidR="00F320B6" w:rsidRPr="000E790B">
              <w:rPr>
                <w:rFonts w:ascii="Times New Roman" w:hAnsi="Times New Roman" w:cs="Times New Roman"/>
                <w:b/>
                <w:bCs/>
                <w:color w:val="000000"/>
                <w:sz w:val="24"/>
                <w:szCs w:val="24"/>
                <w:lang w:val="sq-AL"/>
              </w:rPr>
              <w:t>-</w:t>
            </w:r>
            <w:r w:rsidR="000F74AE" w:rsidRPr="000E790B">
              <w:rPr>
                <w:rFonts w:ascii="Times New Roman" w:hAnsi="Times New Roman" w:cs="Times New Roman"/>
                <w:b/>
                <w:bCs/>
                <w:color w:val="000000"/>
                <w:sz w:val="24"/>
                <w:szCs w:val="24"/>
                <w:lang w:val="sq-AL"/>
              </w:rPr>
              <w:t>t</w:t>
            </w:r>
            <w:r w:rsidRPr="000E790B">
              <w:rPr>
                <w:rFonts w:ascii="Times New Roman" w:hAnsi="Times New Roman" w:cs="Times New Roman"/>
                <w:b/>
                <w:bCs/>
                <w:color w:val="000000"/>
                <w:sz w:val="24"/>
                <w:szCs w:val="24"/>
                <w:lang w:val="sq-AL"/>
              </w:rPr>
              <w:t xml:space="preserve"> për kraha</w:t>
            </w:r>
            <w:r w:rsidR="005D13E8" w:rsidRPr="000E790B">
              <w:rPr>
                <w:rFonts w:ascii="Times New Roman" w:hAnsi="Times New Roman" w:cs="Times New Roman"/>
                <w:b/>
                <w:bCs/>
                <w:color w:val="000000"/>
                <w:sz w:val="24"/>
                <w:szCs w:val="24"/>
                <w:lang w:val="sq-AL"/>
              </w:rPr>
              <w:t>simet BE-</w:t>
            </w:r>
            <w:r w:rsidR="00A81CC5" w:rsidRPr="000E790B">
              <w:rPr>
                <w:rFonts w:ascii="Times New Roman" w:hAnsi="Times New Roman" w:cs="Times New Roman"/>
                <w:b/>
                <w:bCs/>
                <w:color w:val="000000"/>
                <w:sz w:val="24"/>
                <w:szCs w:val="24"/>
                <w:lang w:val="sq-AL"/>
              </w:rPr>
              <w:t>Turqi në dimensionet</w:t>
            </w:r>
            <w:r w:rsidRPr="000E790B">
              <w:rPr>
                <w:rFonts w:ascii="Times New Roman" w:hAnsi="Times New Roman" w:cs="Times New Roman"/>
                <w:b/>
                <w:bCs/>
                <w:color w:val="000000"/>
                <w:sz w:val="24"/>
                <w:szCs w:val="24"/>
                <w:lang w:val="sq-AL"/>
              </w:rPr>
              <w:t xml:space="preserve">, ekonomi, politikë, </w:t>
            </w:r>
            <w:r w:rsidR="005D13E8" w:rsidRPr="000E790B">
              <w:rPr>
                <w:rFonts w:ascii="Times New Roman" w:hAnsi="Times New Roman" w:cs="Times New Roman"/>
                <w:b/>
                <w:bCs/>
                <w:color w:val="000000"/>
                <w:sz w:val="24"/>
                <w:szCs w:val="24"/>
                <w:lang w:val="sq-AL"/>
              </w:rPr>
              <w:t>a</w:t>
            </w:r>
            <w:r w:rsidRPr="000E790B">
              <w:rPr>
                <w:rFonts w:ascii="Times New Roman" w:hAnsi="Times New Roman" w:cs="Times New Roman"/>
                <w:b/>
                <w:bCs/>
                <w:color w:val="000000"/>
                <w:sz w:val="24"/>
                <w:szCs w:val="24"/>
                <w:lang w:val="sq-AL"/>
              </w:rPr>
              <w:t xml:space="preserve">rt dhe </w:t>
            </w:r>
            <w:r w:rsidR="005D13E8" w:rsidRPr="000E790B">
              <w:rPr>
                <w:rFonts w:ascii="Times New Roman" w:hAnsi="Times New Roman" w:cs="Times New Roman"/>
                <w:b/>
                <w:bCs/>
                <w:color w:val="000000"/>
                <w:sz w:val="24"/>
                <w:szCs w:val="24"/>
                <w:lang w:val="sq-AL"/>
              </w:rPr>
              <w:t>k</w:t>
            </w:r>
            <w:r w:rsidRPr="000E790B">
              <w:rPr>
                <w:rFonts w:ascii="Times New Roman" w:hAnsi="Times New Roman" w:cs="Times New Roman"/>
                <w:b/>
                <w:bCs/>
                <w:color w:val="000000"/>
                <w:sz w:val="24"/>
                <w:szCs w:val="24"/>
                <w:lang w:val="sq-AL"/>
              </w:rPr>
              <w:t>ulturë</w:t>
            </w:r>
          </w:p>
        </w:tc>
      </w:tr>
      <w:tr w:rsidR="008B492D" w:rsidRPr="000E790B" w:rsidTr="002E52AE">
        <w:trPr>
          <w:cantSplit/>
          <w:trHeight w:val="236"/>
        </w:trPr>
        <w:tc>
          <w:tcPr>
            <w:tcW w:w="2169" w:type="dxa"/>
            <w:gridSpan w:val="3"/>
            <w:vMerge w:val="restart"/>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4897" w:type="dxa"/>
            <w:gridSpan w:val="9"/>
            <w:tcBorders>
              <w:top w:val="single" w:sz="16"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680" w:type="dxa"/>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w:t>
            </w:r>
          </w:p>
        </w:tc>
        <w:tc>
          <w:tcPr>
            <w:tcW w:w="678" w:type="dxa"/>
            <w:gridSpan w:val="2"/>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df</w:t>
            </w:r>
          </w:p>
        </w:tc>
        <w:tc>
          <w:tcPr>
            <w:tcW w:w="943"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2E52AE"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Sig.</w:t>
            </w:r>
          </w:p>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(2-tailed)</w:t>
            </w:r>
          </w:p>
        </w:tc>
      </w:tr>
      <w:tr w:rsidR="008B492D" w:rsidRPr="000E790B" w:rsidTr="002E52AE">
        <w:trPr>
          <w:cantSplit/>
          <w:trHeight w:val="236"/>
        </w:trPr>
        <w:tc>
          <w:tcPr>
            <w:tcW w:w="2169" w:type="dxa"/>
            <w:gridSpan w:val="3"/>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78" w:type="dxa"/>
            <w:gridSpan w:val="2"/>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Mesatarja</w:t>
            </w:r>
          </w:p>
        </w:tc>
        <w:tc>
          <w:tcPr>
            <w:tcW w:w="96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Devijimi standard</w:t>
            </w:r>
          </w:p>
        </w:tc>
        <w:tc>
          <w:tcPr>
            <w:tcW w:w="98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Gabimi standard</w:t>
            </w:r>
          </w:p>
        </w:tc>
        <w:tc>
          <w:tcPr>
            <w:tcW w:w="1973"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95%</w:t>
            </w:r>
          </w:p>
        </w:tc>
        <w:tc>
          <w:tcPr>
            <w:tcW w:w="680"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678" w:type="dxa"/>
            <w:gridSpan w:val="2"/>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43"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r>
      <w:tr w:rsidR="008B492D" w:rsidRPr="000E790B" w:rsidTr="002E52AE">
        <w:trPr>
          <w:cantSplit/>
          <w:trHeight w:val="236"/>
        </w:trPr>
        <w:tc>
          <w:tcPr>
            <w:tcW w:w="2169" w:type="dxa"/>
            <w:gridSpan w:val="3"/>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78" w:type="dxa"/>
            <w:gridSpan w:val="2"/>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63"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83"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85"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I poshtëm</w:t>
            </w:r>
          </w:p>
        </w:tc>
        <w:tc>
          <w:tcPr>
            <w:tcW w:w="988" w:type="dxa"/>
            <w:gridSpan w:val="2"/>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I sipërm</w:t>
            </w:r>
          </w:p>
        </w:tc>
        <w:tc>
          <w:tcPr>
            <w:tcW w:w="680"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678" w:type="dxa"/>
            <w:gridSpan w:val="2"/>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43"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r>
      <w:tr w:rsidR="008B492D" w:rsidRPr="000E790B" w:rsidTr="002E52AE">
        <w:trPr>
          <w:cantSplit/>
          <w:trHeight w:val="236"/>
        </w:trPr>
        <w:tc>
          <w:tcPr>
            <w:tcW w:w="511" w:type="dxa"/>
            <w:tcBorders>
              <w:top w:val="single" w:sz="16" w:space="0" w:color="000000"/>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658" w:type="dxa"/>
            <w:gridSpan w:val="2"/>
            <w:tcBorders>
              <w:top w:val="single" w:sz="16" w:space="0" w:color="000000"/>
              <w:right w:val="single" w:sz="16" w:space="0" w:color="000000"/>
            </w:tcBorders>
            <w:shd w:val="clear" w:color="auto" w:fill="FFFFFF"/>
          </w:tcPr>
          <w:p w:rsidR="000F74AE"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0F74AE"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 xml:space="preserve">Ekonomi </w:t>
            </w:r>
          </w:p>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Turqi</w:t>
            </w:r>
            <w:r w:rsidR="000F74AE"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tc>
        <w:tc>
          <w:tcPr>
            <w:tcW w:w="978" w:type="dxa"/>
            <w:gridSpan w:val="2"/>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-.40288</w:t>
            </w:r>
          </w:p>
        </w:tc>
        <w:tc>
          <w:tcPr>
            <w:tcW w:w="963"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1.72668</w:t>
            </w:r>
          </w:p>
        </w:tc>
        <w:tc>
          <w:tcPr>
            <w:tcW w:w="983"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.14646</w:t>
            </w:r>
          </w:p>
        </w:tc>
        <w:tc>
          <w:tcPr>
            <w:tcW w:w="985"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-.69246</w:t>
            </w:r>
          </w:p>
        </w:tc>
        <w:tc>
          <w:tcPr>
            <w:tcW w:w="988"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-.11329</w:t>
            </w:r>
          </w:p>
        </w:tc>
        <w:tc>
          <w:tcPr>
            <w:tcW w:w="680"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-2.751</w:t>
            </w:r>
          </w:p>
        </w:tc>
        <w:tc>
          <w:tcPr>
            <w:tcW w:w="678"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943"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.007</w:t>
            </w:r>
          </w:p>
        </w:tc>
      </w:tr>
      <w:tr w:rsidR="008B492D" w:rsidRPr="000E790B" w:rsidTr="002E52AE">
        <w:trPr>
          <w:cantSplit/>
          <w:trHeight w:val="236"/>
        </w:trPr>
        <w:tc>
          <w:tcPr>
            <w:tcW w:w="511" w:type="dxa"/>
            <w:tcBorders>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658" w:type="dxa"/>
            <w:gridSpan w:val="2"/>
            <w:tcBorders>
              <w:right w:val="single" w:sz="16" w:space="0" w:color="000000"/>
            </w:tcBorders>
            <w:shd w:val="clear" w:color="auto" w:fill="FFFFFF"/>
          </w:tcPr>
          <w:p w:rsidR="000F74AE"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0F74AE"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0F74AE" w:rsidRPr="000E790B">
              <w:rPr>
                <w:rFonts w:ascii="Times New Roman" w:hAnsi="Times New Roman" w:cs="Times New Roman"/>
                <w:color w:val="000000"/>
                <w:sz w:val="24"/>
                <w:szCs w:val="24"/>
                <w:lang w:val="sq-AL"/>
              </w:rPr>
              <w:t>ë</w:t>
            </w:r>
            <w:r w:rsidRPr="000E790B">
              <w:rPr>
                <w:rFonts w:ascii="Times New Roman" w:hAnsi="Times New Roman" w:cs="Times New Roman"/>
                <w:color w:val="000000"/>
                <w:sz w:val="24"/>
                <w:szCs w:val="24"/>
                <w:lang w:val="sq-AL"/>
              </w:rPr>
              <w:t xml:space="preserve"> </w:t>
            </w:r>
          </w:p>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Turqi</w:t>
            </w:r>
            <w:r w:rsidR="000F74AE"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0F74AE" w:rsidRPr="000E790B">
              <w:rPr>
                <w:rFonts w:ascii="Times New Roman" w:hAnsi="Times New Roman" w:cs="Times New Roman"/>
                <w:color w:val="000000"/>
                <w:sz w:val="24"/>
                <w:szCs w:val="24"/>
                <w:lang w:val="sq-AL"/>
              </w:rPr>
              <w:t>ë</w:t>
            </w:r>
          </w:p>
        </w:tc>
        <w:tc>
          <w:tcPr>
            <w:tcW w:w="978" w:type="dxa"/>
            <w:gridSpan w:val="2"/>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.17266</w:t>
            </w:r>
          </w:p>
        </w:tc>
        <w:tc>
          <w:tcPr>
            <w:tcW w:w="963"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1.65472</w:t>
            </w:r>
          </w:p>
        </w:tc>
        <w:tc>
          <w:tcPr>
            <w:tcW w:w="983"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.14035</w:t>
            </w:r>
          </w:p>
        </w:tc>
        <w:tc>
          <w:tcPr>
            <w:tcW w:w="985"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-.10486</w:t>
            </w:r>
          </w:p>
        </w:tc>
        <w:tc>
          <w:tcPr>
            <w:tcW w:w="988"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.45018</w:t>
            </w:r>
          </w:p>
        </w:tc>
        <w:tc>
          <w:tcPr>
            <w:tcW w:w="680"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1.230</w:t>
            </w:r>
          </w:p>
        </w:tc>
        <w:tc>
          <w:tcPr>
            <w:tcW w:w="678"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943"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.221</w:t>
            </w:r>
          </w:p>
        </w:tc>
      </w:tr>
      <w:tr w:rsidR="008B492D" w:rsidRPr="000E790B" w:rsidTr="002E52AE">
        <w:trPr>
          <w:cantSplit/>
          <w:trHeight w:val="236"/>
        </w:trPr>
        <w:tc>
          <w:tcPr>
            <w:tcW w:w="511" w:type="dxa"/>
            <w:tcBorders>
              <w:left w:val="single" w:sz="16" w:space="0" w:color="000000"/>
              <w:bottom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658" w:type="dxa"/>
            <w:gridSpan w:val="2"/>
            <w:tcBorders>
              <w:bottom w:val="single" w:sz="16" w:space="0" w:color="000000"/>
              <w:right w:val="single" w:sz="16" w:space="0" w:color="000000"/>
            </w:tcBorders>
            <w:shd w:val="clear" w:color="auto" w:fill="FFFFFF"/>
          </w:tcPr>
          <w:p w:rsidR="000F74AE"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0F74AE"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0F74AE"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0F74AE" w:rsidRPr="000E790B">
              <w:rPr>
                <w:rFonts w:ascii="Times New Roman" w:hAnsi="Times New Roman" w:cs="Times New Roman"/>
                <w:color w:val="000000"/>
                <w:sz w:val="24"/>
                <w:szCs w:val="24"/>
                <w:lang w:val="sq-AL"/>
              </w:rPr>
              <w:t>ë</w:t>
            </w:r>
          </w:p>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Turqi</w:t>
            </w:r>
            <w:r w:rsidR="000F74AE" w:rsidRPr="000E790B">
              <w:rPr>
                <w:rFonts w:ascii="Times New Roman" w:hAnsi="Times New Roman" w:cs="Times New Roman"/>
                <w:color w:val="000000"/>
                <w:sz w:val="24"/>
                <w:szCs w:val="24"/>
                <w:lang w:val="sq-AL"/>
              </w:rPr>
              <w:t xml:space="preserve">   A</w:t>
            </w:r>
            <w:r w:rsidRPr="000E790B">
              <w:rPr>
                <w:rFonts w:ascii="Times New Roman" w:hAnsi="Times New Roman" w:cs="Times New Roman"/>
                <w:color w:val="000000"/>
                <w:sz w:val="24"/>
                <w:szCs w:val="24"/>
                <w:lang w:val="sq-AL"/>
              </w:rPr>
              <w:t>rt</w:t>
            </w:r>
            <w:r w:rsidR="000F74AE"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0F74AE" w:rsidRPr="000E790B">
              <w:rPr>
                <w:rFonts w:ascii="Times New Roman" w:hAnsi="Times New Roman" w:cs="Times New Roman"/>
                <w:color w:val="000000"/>
                <w:sz w:val="24"/>
                <w:szCs w:val="24"/>
                <w:lang w:val="sq-AL"/>
              </w:rPr>
              <w:t>ë</w:t>
            </w:r>
          </w:p>
        </w:tc>
        <w:tc>
          <w:tcPr>
            <w:tcW w:w="978" w:type="dxa"/>
            <w:gridSpan w:val="2"/>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-.65468</w:t>
            </w:r>
          </w:p>
        </w:tc>
        <w:tc>
          <w:tcPr>
            <w:tcW w:w="963"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1.88707</w:t>
            </w:r>
          </w:p>
        </w:tc>
        <w:tc>
          <w:tcPr>
            <w:tcW w:w="983"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.16006</w:t>
            </w:r>
          </w:p>
        </w:tc>
        <w:tc>
          <w:tcPr>
            <w:tcW w:w="985"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-.97116</w:t>
            </w:r>
          </w:p>
        </w:tc>
        <w:tc>
          <w:tcPr>
            <w:tcW w:w="988"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-.33819</w:t>
            </w:r>
          </w:p>
        </w:tc>
        <w:tc>
          <w:tcPr>
            <w:tcW w:w="680"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-4.090</w:t>
            </w:r>
          </w:p>
        </w:tc>
        <w:tc>
          <w:tcPr>
            <w:tcW w:w="678"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943"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.000</w:t>
            </w:r>
          </w:p>
        </w:tc>
      </w:tr>
      <w:tr w:rsidR="008B492D" w:rsidRPr="000E790B" w:rsidTr="002E52AE">
        <w:trPr>
          <w:cantSplit/>
          <w:trHeight w:val="1806"/>
        </w:trPr>
        <w:tc>
          <w:tcPr>
            <w:tcW w:w="8232" w:type="dxa"/>
            <w:gridSpan w:val="14"/>
            <w:shd w:val="clear" w:color="auto" w:fill="FFFFFF"/>
            <w:vAlign w:val="center"/>
          </w:tcPr>
          <w:p w:rsidR="008B492D" w:rsidRPr="000E790B" w:rsidRDefault="00595039" w:rsidP="000E790B">
            <w:pPr>
              <w:spacing w:after="0" w:line="360" w:lineRule="auto"/>
              <w:jc w:val="both"/>
              <w:rPr>
                <w:rFonts w:ascii="Times New Roman" w:hAnsi="Times New Roman" w:cs="Times New Roman"/>
                <w:color w:val="000000" w:themeColor="text1"/>
                <w:sz w:val="24"/>
                <w:szCs w:val="24"/>
                <w:lang w:val="sq-AL"/>
              </w:rPr>
            </w:pPr>
            <w:r w:rsidRPr="000E790B">
              <w:rPr>
                <w:rFonts w:ascii="Times New Roman" w:hAnsi="Times New Roman" w:cs="Times New Roman"/>
                <w:b/>
                <w:bCs/>
                <w:color w:val="000000" w:themeColor="text1"/>
                <w:sz w:val="24"/>
                <w:szCs w:val="24"/>
                <w:lang w:val="sq-AL"/>
              </w:rPr>
              <w:t>Tabela 21</w:t>
            </w:r>
            <w:r w:rsidR="002E52AE" w:rsidRPr="000E790B">
              <w:rPr>
                <w:rFonts w:ascii="Times New Roman" w:hAnsi="Times New Roman" w:cs="Times New Roman"/>
                <w:b/>
                <w:bCs/>
                <w:color w:val="000000" w:themeColor="text1"/>
                <w:sz w:val="24"/>
                <w:szCs w:val="24"/>
                <w:lang w:val="sq-AL"/>
              </w:rPr>
              <w:t>.</w:t>
            </w:r>
            <w:r w:rsidRPr="000E790B">
              <w:rPr>
                <w:rFonts w:ascii="Times New Roman" w:hAnsi="Times New Roman" w:cs="Times New Roman"/>
                <w:b/>
                <w:bCs/>
                <w:color w:val="000000" w:themeColor="text1"/>
                <w:sz w:val="24"/>
                <w:szCs w:val="24"/>
                <w:lang w:val="sq-AL"/>
              </w:rPr>
              <w:t xml:space="preserve"> Statistika përshkruese, mesatarja dhe devijimi standard p</w:t>
            </w:r>
            <w:r w:rsidR="009A398F" w:rsidRPr="000E790B">
              <w:rPr>
                <w:rFonts w:ascii="Times New Roman" w:hAnsi="Times New Roman" w:cs="Times New Roman"/>
                <w:b/>
                <w:bCs/>
                <w:color w:val="000000" w:themeColor="text1"/>
                <w:sz w:val="24"/>
                <w:szCs w:val="24"/>
                <w:lang w:val="sq-AL"/>
              </w:rPr>
              <w:t>ë</w:t>
            </w:r>
            <w:r w:rsidRPr="000E790B">
              <w:rPr>
                <w:rFonts w:ascii="Times New Roman" w:hAnsi="Times New Roman" w:cs="Times New Roman"/>
                <w:b/>
                <w:bCs/>
                <w:color w:val="000000" w:themeColor="text1"/>
                <w:sz w:val="24"/>
                <w:szCs w:val="24"/>
                <w:lang w:val="sq-AL"/>
              </w:rPr>
              <w:t>r SHBA- Kinë</w:t>
            </w:r>
          </w:p>
        </w:tc>
        <w:tc>
          <w:tcPr>
            <w:tcW w:w="192" w:type="dxa"/>
            <w:shd w:val="clear" w:color="auto" w:fill="auto"/>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943"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2E52AE">
        <w:trPr>
          <w:cantSplit/>
          <w:trHeight w:val="702"/>
        </w:trPr>
        <w:tc>
          <w:tcPr>
            <w:tcW w:w="2605" w:type="dxa"/>
            <w:gridSpan w:val="4"/>
            <w:tcBorders>
              <w:top w:val="single" w:sz="16" w:space="0" w:color="000000"/>
              <w:left w:val="single" w:sz="16" w:space="0" w:color="000000"/>
              <w:bottom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FF0000"/>
                <w:sz w:val="24"/>
                <w:szCs w:val="24"/>
                <w:lang w:val="sq-AL"/>
              </w:rPr>
            </w:pPr>
          </w:p>
        </w:tc>
        <w:tc>
          <w:tcPr>
            <w:tcW w:w="1141" w:type="dxa"/>
            <w:gridSpan w:val="2"/>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Mesatarja</w:t>
            </w:r>
          </w:p>
        </w:tc>
        <w:tc>
          <w:tcPr>
            <w:tcW w:w="1113" w:type="dxa"/>
            <w:gridSpan w:val="2"/>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N</w:t>
            </w:r>
          </w:p>
        </w:tc>
        <w:tc>
          <w:tcPr>
            <w:tcW w:w="1566" w:type="dxa"/>
            <w:gridSpan w:val="3"/>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Devijmi standard</w:t>
            </w:r>
          </w:p>
        </w:tc>
        <w:tc>
          <w:tcPr>
            <w:tcW w:w="1807" w:type="dxa"/>
            <w:gridSpan w:val="3"/>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Gabimi standard</w:t>
            </w:r>
          </w:p>
        </w:tc>
        <w:tc>
          <w:tcPr>
            <w:tcW w:w="192"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43"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2E52AE">
        <w:trPr>
          <w:cantSplit/>
          <w:trHeight w:val="826"/>
        </w:trPr>
        <w:tc>
          <w:tcPr>
            <w:tcW w:w="849" w:type="dxa"/>
            <w:gridSpan w:val="2"/>
            <w:vMerge w:val="restart"/>
            <w:tcBorders>
              <w:top w:val="single" w:sz="16" w:space="0" w:color="000000"/>
              <w:left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FF0000"/>
                <w:sz w:val="24"/>
                <w:szCs w:val="24"/>
                <w:lang w:val="sq-AL"/>
              </w:rPr>
            </w:pPr>
          </w:p>
        </w:tc>
        <w:tc>
          <w:tcPr>
            <w:tcW w:w="1756" w:type="dxa"/>
            <w:gridSpan w:val="2"/>
            <w:tcBorders>
              <w:top w:val="single" w:sz="16" w:space="0" w:color="000000"/>
              <w:right w:val="single" w:sz="16" w:space="0" w:color="000000"/>
            </w:tcBorders>
            <w:shd w:val="clear" w:color="auto" w:fill="FFFFFF"/>
          </w:tcPr>
          <w:p w:rsidR="008B492D" w:rsidRPr="000E790B" w:rsidRDefault="00595039" w:rsidP="000E790B">
            <w:pPr>
              <w:spacing w:after="0" w:line="360" w:lineRule="auto"/>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SHBA</w:t>
            </w:r>
            <w:r w:rsidR="000F74AE"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Ekonomi</w:t>
            </w:r>
          </w:p>
        </w:tc>
        <w:tc>
          <w:tcPr>
            <w:tcW w:w="1141" w:type="dxa"/>
            <w:gridSpan w:val="2"/>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3.0072</w:t>
            </w:r>
          </w:p>
        </w:tc>
        <w:tc>
          <w:tcPr>
            <w:tcW w:w="1113"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497</w:t>
            </w:r>
          </w:p>
        </w:tc>
        <w:tc>
          <w:tcPr>
            <w:tcW w:w="1566" w:type="dxa"/>
            <w:gridSpan w:val="3"/>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1.26546</w:t>
            </w:r>
          </w:p>
        </w:tc>
        <w:tc>
          <w:tcPr>
            <w:tcW w:w="1807" w:type="dxa"/>
            <w:gridSpan w:val="3"/>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.10734</w:t>
            </w:r>
          </w:p>
        </w:tc>
        <w:tc>
          <w:tcPr>
            <w:tcW w:w="192"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43"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2E52AE">
        <w:trPr>
          <w:cantSplit/>
          <w:trHeight w:val="236"/>
        </w:trPr>
        <w:tc>
          <w:tcPr>
            <w:tcW w:w="849" w:type="dxa"/>
            <w:gridSpan w:val="2"/>
            <w:vMerge/>
            <w:tcBorders>
              <w:top w:val="single" w:sz="16" w:space="0" w:color="000000"/>
              <w:left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FF0000"/>
                <w:sz w:val="24"/>
                <w:szCs w:val="24"/>
                <w:lang w:val="sq-AL"/>
              </w:rPr>
            </w:pPr>
          </w:p>
        </w:tc>
        <w:tc>
          <w:tcPr>
            <w:tcW w:w="1756" w:type="dxa"/>
            <w:gridSpan w:val="2"/>
            <w:tcBorders>
              <w:right w:val="single" w:sz="16" w:space="0" w:color="000000"/>
            </w:tcBorders>
            <w:shd w:val="clear" w:color="auto" w:fill="FFFFFF"/>
          </w:tcPr>
          <w:p w:rsidR="008B492D" w:rsidRPr="000E790B" w:rsidRDefault="00595039" w:rsidP="000E790B">
            <w:pPr>
              <w:spacing w:after="0" w:line="360" w:lineRule="auto"/>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Kin</w:t>
            </w:r>
            <w:r w:rsidR="000F74AE" w:rsidRPr="000E790B">
              <w:rPr>
                <w:rFonts w:ascii="Times New Roman" w:hAnsi="Times New Roman" w:cs="Times New Roman"/>
                <w:color w:val="000000" w:themeColor="text1"/>
                <w:sz w:val="24"/>
                <w:szCs w:val="24"/>
                <w:lang w:val="sq-AL"/>
              </w:rPr>
              <w:t xml:space="preserve">ë     </w:t>
            </w:r>
            <w:r w:rsidRPr="000E790B">
              <w:rPr>
                <w:rFonts w:ascii="Times New Roman" w:hAnsi="Times New Roman" w:cs="Times New Roman"/>
                <w:color w:val="000000" w:themeColor="text1"/>
                <w:sz w:val="24"/>
                <w:szCs w:val="24"/>
                <w:lang w:val="sq-AL"/>
              </w:rPr>
              <w:t>Ekonomi</w:t>
            </w:r>
          </w:p>
        </w:tc>
        <w:tc>
          <w:tcPr>
            <w:tcW w:w="1141" w:type="dxa"/>
            <w:gridSpan w:val="2"/>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3.22</w:t>
            </w:r>
          </w:p>
        </w:tc>
        <w:tc>
          <w:tcPr>
            <w:tcW w:w="1113"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498</w:t>
            </w:r>
          </w:p>
        </w:tc>
        <w:tc>
          <w:tcPr>
            <w:tcW w:w="1566"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1.250</w:t>
            </w:r>
          </w:p>
        </w:tc>
        <w:tc>
          <w:tcPr>
            <w:tcW w:w="1807" w:type="dxa"/>
            <w:gridSpan w:val="3"/>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.106</w:t>
            </w:r>
          </w:p>
        </w:tc>
        <w:tc>
          <w:tcPr>
            <w:tcW w:w="192"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43"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2E52AE">
        <w:trPr>
          <w:cantSplit/>
          <w:trHeight w:val="826"/>
        </w:trPr>
        <w:tc>
          <w:tcPr>
            <w:tcW w:w="849" w:type="dxa"/>
            <w:gridSpan w:val="2"/>
            <w:vMerge w:val="restart"/>
            <w:tcBorders>
              <w:left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FF0000"/>
                <w:sz w:val="24"/>
                <w:szCs w:val="24"/>
                <w:lang w:val="sq-AL"/>
              </w:rPr>
            </w:pPr>
          </w:p>
        </w:tc>
        <w:tc>
          <w:tcPr>
            <w:tcW w:w="1756" w:type="dxa"/>
            <w:gridSpan w:val="2"/>
            <w:tcBorders>
              <w:right w:val="single" w:sz="16" w:space="0" w:color="000000"/>
            </w:tcBorders>
            <w:shd w:val="clear" w:color="auto" w:fill="FFFFFF"/>
          </w:tcPr>
          <w:p w:rsidR="008B492D" w:rsidRPr="000E790B" w:rsidRDefault="00595039" w:rsidP="000E790B">
            <w:pPr>
              <w:spacing w:after="0" w:line="360" w:lineRule="auto"/>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SHBA</w:t>
            </w:r>
            <w:r w:rsidR="000F74AE"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Politik</w:t>
            </w:r>
            <w:r w:rsidR="000F74AE" w:rsidRPr="000E790B">
              <w:rPr>
                <w:rFonts w:ascii="Times New Roman" w:hAnsi="Times New Roman" w:cs="Times New Roman"/>
                <w:color w:val="000000" w:themeColor="text1"/>
                <w:sz w:val="24"/>
                <w:szCs w:val="24"/>
                <w:lang w:val="sq-AL"/>
              </w:rPr>
              <w:t>ë</w:t>
            </w:r>
          </w:p>
        </w:tc>
        <w:tc>
          <w:tcPr>
            <w:tcW w:w="1141" w:type="dxa"/>
            <w:gridSpan w:val="2"/>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3.4460</w:t>
            </w:r>
          </w:p>
        </w:tc>
        <w:tc>
          <w:tcPr>
            <w:tcW w:w="1113"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497</w:t>
            </w:r>
          </w:p>
        </w:tc>
        <w:tc>
          <w:tcPr>
            <w:tcW w:w="1566"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1.22281</w:t>
            </w:r>
          </w:p>
        </w:tc>
        <w:tc>
          <w:tcPr>
            <w:tcW w:w="1807" w:type="dxa"/>
            <w:gridSpan w:val="3"/>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.10372</w:t>
            </w:r>
          </w:p>
        </w:tc>
        <w:tc>
          <w:tcPr>
            <w:tcW w:w="192"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43"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2E52AE">
        <w:trPr>
          <w:cantSplit/>
          <w:trHeight w:val="236"/>
        </w:trPr>
        <w:tc>
          <w:tcPr>
            <w:tcW w:w="849" w:type="dxa"/>
            <w:gridSpan w:val="2"/>
            <w:vMerge/>
            <w:tcBorders>
              <w:left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FF0000"/>
                <w:sz w:val="24"/>
                <w:szCs w:val="24"/>
                <w:lang w:val="sq-AL"/>
              </w:rPr>
            </w:pPr>
          </w:p>
        </w:tc>
        <w:tc>
          <w:tcPr>
            <w:tcW w:w="1756" w:type="dxa"/>
            <w:gridSpan w:val="2"/>
            <w:tcBorders>
              <w:right w:val="single" w:sz="16" w:space="0" w:color="000000"/>
            </w:tcBorders>
            <w:shd w:val="clear" w:color="auto" w:fill="FFFFFF"/>
          </w:tcPr>
          <w:p w:rsidR="008B492D" w:rsidRPr="000E790B" w:rsidRDefault="00595039" w:rsidP="000E790B">
            <w:pPr>
              <w:spacing w:after="0" w:line="360" w:lineRule="auto"/>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Kin</w:t>
            </w:r>
            <w:r w:rsidR="000F74AE" w:rsidRPr="000E790B">
              <w:rPr>
                <w:rFonts w:ascii="Times New Roman" w:hAnsi="Times New Roman" w:cs="Times New Roman"/>
                <w:color w:val="000000" w:themeColor="text1"/>
                <w:sz w:val="24"/>
                <w:szCs w:val="24"/>
                <w:lang w:val="sq-AL"/>
              </w:rPr>
              <w:t xml:space="preserve">ë     </w:t>
            </w:r>
            <w:r w:rsidRPr="000E790B">
              <w:rPr>
                <w:rFonts w:ascii="Times New Roman" w:hAnsi="Times New Roman" w:cs="Times New Roman"/>
                <w:color w:val="000000" w:themeColor="text1"/>
                <w:sz w:val="24"/>
                <w:szCs w:val="24"/>
                <w:lang w:val="sq-AL"/>
              </w:rPr>
              <w:t>Politik</w:t>
            </w:r>
            <w:r w:rsidR="002E52AE" w:rsidRPr="000E790B">
              <w:rPr>
                <w:rFonts w:ascii="Times New Roman" w:hAnsi="Times New Roman" w:cs="Times New Roman"/>
                <w:color w:val="000000" w:themeColor="text1"/>
                <w:sz w:val="24"/>
                <w:szCs w:val="24"/>
                <w:lang w:val="sq-AL"/>
              </w:rPr>
              <w:t>ë</w:t>
            </w:r>
          </w:p>
        </w:tc>
        <w:tc>
          <w:tcPr>
            <w:tcW w:w="1141" w:type="dxa"/>
            <w:gridSpan w:val="2"/>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2.08</w:t>
            </w:r>
          </w:p>
        </w:tc>
        <w:tc>
          <w:tcPr>
            <w:tcW w:w="1113"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498</w:t>
            </w:r>
          </w:p>
        </w:tc>
        <w:tc>
          <w:tcPr>
            <w:tcW w:w="1566"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1.057</w:t>
            </w:r>
          </w:p>
        </w:tc>
        <w:tc>
          <w:tcPr>
            <w:tcW w:w="1807" w:type="dxa"/>
            <w:gridSpan w:val="3"/>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.090</w:t>
            </w:r>
          </w:p>
        </w:tc>
        <w:tc>
          <w:tcPr>
            <w:tcW w:w="192"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43"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2E52AE">
        <w:trPr>
          <w:cantSplit/>
          <w:trHeight w:val="848"/>
        </w:trPr>
        <w:tc>
          <w:tcPr>
            <w:tcW w:w="849" w:type="dxa"/>
            <w:gridSpan w:val="2"/>
            <w:vMerge w:val="restart"/>
            <w:tcBorders>
              <w:left w:val="single" w:sz="16" w:space="0" w:color="000000"/>
              <w:bottom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FF0000"/>
                <w:sz w:val="24"/>
                <w:szCs w:val="24"/>
                <w:lang w:val="sq-AL"/>
              </w:rPr>
            </w:pPr>
          </w:p>
        </w:tc>
        <w:tc>
          <w:tcPr>
            <w:tcW w:w="1756" w:type="dxa"/>
            <w:gridSpan w:val="2"/>
            <w:tcBorders>
              <w:right w:val="single" w:sz="16" w:space="0" w:color="000000"/>
            </w:tcBorders>
            <w:shd w:val="clear" w:color="auto" w:fill="FFFFFF"/>
          </w:tcPr>
          <w:p w:rsidR="008B492D" w:rsidRPr="000E790B" w:rsidRDefault="00595039" w:rsidP="000E790B">
            <w:pPr>
              <w:spacing w:after="0" w:line="360" w:lineRule="auto"/>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SHBA</w:t>
            </w:r>
            <w:r w:rsidR="002E52AE"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Art</w:t>
            </w:r>
            <w:r w:rsidR="002E52AE"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Kultur</w:t>
            </w:r>
            <w:r w:rsidR="002E52AE" w:rsidRPr="000E790B">
              <w:rPr>
                <w:rFonts w:ascii="Times New Roman" w:hAnsi="Times New Roman" w:cs="Times New Roman"/>
                <w:color w:val="000000" w:themeColor="text1"/>
                <w:sz w:val="24"/>
                <w:szCs w:val="24"/>
                <w:lang w:val="sq-AL"/>
              </w:rPr>
              <w:t>ë</w:t>
            </w:r>
          </w:p>
        </w:tc>
        <w:tc>
          <w:tcPr>
            <w:tcW w:w="1141" w:type="dxa"/>
            <w:gridSpan w:val="2"/>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2.0435</w:t>
            </w:r>
          </w:p>
        </w:tc>
        <w:tc>
          <w:tcPr>
            <w:tcW w:w="1113"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497</w:t>
            </w:r>
          </w:p>
        </w:tc>
        <w:tc>
          <w:tcPr>
            <w:tcW w:w="1566"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1.01715</w:t>
            </w:r>
          </w:p>
        </w:tc>
        <w:tc>
          <w:tcPr>
            <w:tcW w:w="1807" w:type="dxa"/>
            <w:gridSpan w:val="3"/>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.08659</w:t>
            </w:r>
          </w:p>
        </w:tc>
        <w:tc>
          <w:tcPr>
            <w:tcW w:w="192"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43"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2E52AE">
        <w:trPr>
          <w:cantSplit/>
          <w:trHeight w:val="34"/>
        </w:trPr>
        <w:tc>
          <w:tcPr>
            <w:tcW w:w="849" w:type="dxa"/>
            <w:gridSpan w:val="2"/>
            <w:vMerge/>
            <w:tcBorders>
              <w:left w:val="single" w:sz="16" w:space="0" w:color="000000"/>
              <w:bottom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FF0000"/>
                <w:sz w:val="24"/>
                <w:szCs w:val="24"/>
                <w:lang w:val="sq-AL"/>
              </w:rPr>
            </w:pPr>
          </w:p>
        </w:tc>
        <w:tc>
          <w:tcPr>
            <w:tcW w:w="1756" w:type="dxa"/>
            <w:gridSpan w:val="2"/>
            <w:tcBorders>
              <w:bottom w:val="single" w:sz="16" w:space="0" w:color="000000"/>
              <w:right w:val="single" w:sz="16" w:space="0" w:color="000000"/>
            </w:tcBorders>
            <w:shd w:val="clear" w:color="auto" w:fill="FFFFFF"/>
          </w:tcPr>
          <w:p w:rsidR="008B492D" w:rsidRPr="000E790B" w:rsidRDefault="00595039" w:rsidP="000E790B">
            <w:pPr>
              <w:spacing w:after="0" w:line="360" w:lineRule="auto"/>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Kin</w:t>
            </w:r>
            <w:r w:rsidR="002E52AE" w:rsidRPr="000E790B">
              <w:rPr>
                <w:rFonts w:ascii="Times New Roman" w:hAnsi="Times New Roman" w:cs="Times New Roman"/>
                <w:color w:val="000000" w:themeColor="text1"/>
                <w:sz w:val="24"/>
                <w:szCs w:val="24"/>
                <w:lang w:val="sq-AL"/>
              </w:rPr>
              <w:t xml:space="preserve">ë     </w:t>
            </w:r>
            <w:r w:rsidRPr="000E790B">
              <w:rPr>
                <w:rFonts w:ascii="Times New Roman" w:hAnsi="Times New Roman" w:cs="Times New Roman"/>
                <w:color w:val="000000" w:themeColor="text1"/>
                <w:sz w:val="24"/>
                <w:szCs w:val="24"/>
                <w:lang w:val="sq-AL"/>
              </w:rPr>
              <w:t>Art</w:t>
            </w:r>
            <w:r w:rsidR="002E52AE"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Kultur</w:t>
            </w:r>
            <w:r w:rsidR="002E52AE" w:rsidRPr="000E790B">
              <w:rPr>
                <w:rFonts w:ascii="Times New Roman" w:hAnsi="Times New Roman" w:cs="Times New Roman"/>
                <w:color w:val="000000" w:themeColor="text1"/>
                <w:sz w:val="24"/>
                <w:szCs w:val="24"/>
                <w:lang w:val="sq-AL"/>
              </w:rPr>
              <w:t>ë</w:t>
            </w:r>
          </w:p>
        </w:tc>
        <w:tc>
          <w:tcPr>
            <w:tcW w:w="1141" w:type="dxa"/>
            <w:gridSpan w:val="2"/>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1.76</w:t>
            </w:r>
          </w:p>
        </w:tc>
        <w:tc>
          <w:tcPr>
            <w:tcW w:w="1113"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498</w:t>
            </w:r>
          </w:p>
        </w:tc>
        <w:tc>
          <w:tcPr>
            <w:tcW w:w="1566" w:type="dxa"/>
            <w:gridSpan w:val="3"/>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.909</w:t>
            </w:r>
          </w:p>
        </w:tc>
        <w:tc>
          <w:tcPr>
            <w:tcW w:w="1807" w:type="dxa"/>
            <w:gridSpan w:val="3"/>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.077</w:t>
            </w:r>
          </w:p>
        </w:tc>
        <w:tc>
          <w:tcPr>
            <w:tcW w:w="192"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43"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2E52AE" w:rsidRPr="000E790B" w:rsidRDefault="002E52AE" w:rsidP="000E790B">
      <w:pPr>
        <w:spacing w:line="360" w:lineRule="auto"/>
        <w:jc w:val="both"/>
        <w:rPr>
          <w:rFonts w:ascii="Times New Roman" w:hAnsi="Times New Roman" w:cs="Times New Roman"/>
          <w:color w:val="FF0000"/>
          <w:sz w:val="24"/>
          <w:szCs w:val="24"/>
          <w:lang w:val="sq-AL"/>
        </w:rPr>
      </w:pPr>
    </w:p>
    <w:p w:rsidR="002E52AE" w:rsidRDefault="002E52AE" w:rsidP="000E790B">
      <w:pPr>
        <w:spacing w:line="360" w:lineRule="auto"/>
        <w:jc w:val="both"/>
        <w:rPr>
          <w:rFonts w:ascii="Times New Roman" w:hAnsi="Times New Roman" w:cs="Times New Roman"/>
          <w:color w:val="FF0000"/>
          <w:sz w:val="24"/>
          <w:szCs w:val="24"/>
          <w:lang w:val="sq-AL"/>
        </w:rPr>
      </w:pPr>
    </w:p>
    <w:p w:rsidR="008F70C0" w:rsidRDefault="008F70C0" w:rsidP="000E790B">
      <w:pPr>
        <w:spacing w:line="360" w:lineRule="auto"/>
        <w:jc w:val="both"/>
        <w:rPr>
          <w:rFonts w:ascii="Times New Roman" w:hAnsi="Times New Roman" w:cs="Times New Roman"/>
          <w:color w:val="FF0000"/>
          <w:sz w:val="24"/>
          <w:szCs w:val="24"/>
          <w:lang w:val="sq-AL"/>
        </w:rPr>
      </w:pPr>
    </w:p>
    <w:p w:rsidR="008F70C0" w:rsidRPr="000E790B" w:rsidRDefault="008F70C0" w:rsidP="000E790B">
      <w:pPr>
        <w:spacing w:line="360" w:lineRule="auto"/>
        <w:jc w:val="both"/>
        <w:rPr>
          <w:rFonts w:ascii="Times New Roman" w:hAnsi="Times New Roman" w:cs="Times New Roman"/>
          <w:color w:val="FF0000"/>
          <w:sz w:val="24"/>
          <w:szCs w:val="24"/>
          <w:lang w:val="sq-AL"/>
        </w:rPr>
      </w:pPr>
    </w:p>
    <w:tbl>
      <w:tblPr>
        <w:tblW w:w="5000" w:type="pct"/>
        <w:tblCellMar>
          <w:left w:w="10" w:type="dxa"/>
          <w:right w:w="0" w:type="dxa"/>
        </w:tblCellMar>
        <w:tblLook w:val="0000" w:firstRow="0" w:lastRow="0" w:firstColumn="0" w:lastColumn="0" w:noHBand="0" w:noVBand="0"/>
      </w:tblPr>
      <w:tblGrid>
        <w:gridCol w:w="386"/>
        <w:gridCol w:w="1510"/>
        <w:gridCol w:w="1097"/>
        <w:gridCol w:w="994"/>
        <w:gridCol w:w="954"/>
        <w:gridCol w:w="954"/>
        <w:gridCol w:w="942"/>
        <w:gridCol w:w="680"/>
        <w:gridCol w:w="619"/>
        <w:gridCol w:w="874"/>
      </w:tblGrid>
      <w:tr w:rsidR="008B492D" w:rsidRPr="000E790B" w:rsidTr="002E52AE">
        <w:trPr>
          <w:cantSplit/>
        </w:trPr>
        <w:tc>
          <w:tcPr>
            <w:tcW w:w="9010" w:type="dxa"/>
            <w:gridSpan w:val="10"/>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themeColor="text1"/>
                <w:sz w:val="24"/>
                <w:szCs w:val="24"/>
                <w:lang w:val="sq-AL"/>
              </w:rPr>
            </w:pPr>
            <w:r w:rsidRPr="000E790B">
              <w:rPr>
                <w:rFonts w:ascii="Times New Roman" w:hAnsi="Times New Roman" w:cs="Times New Roman"/>
                <w:b/>
                <w:bCs/>
                <w:color w:val="000000" w:themeColor="text1"/>
                <w:sz w:val="24"/>
                <w:szCs w:val="24"/>
                <w:lang w:val="sq-AL"/>
              </w:rPr>
              <w:t>Tabela</w:t>
            </w:r>
            <w:r w:rsidR="006F33ED" w:rsidRPr="000E790B">
              <w:rPr>
                <w:rFonts w:ascii="Times New Roman" w:hAnsi="Times New Roman" w:cs="Times New Roman"/>
                <w:b/>
                <w:bCs/>
                <w:color w:val="000000" w:themeColor="text1"/>
                <w:sz w:val="24"/>
                <w:szCs w:val="24"/>
                <w:lang w:val="sq-AL"/>
              </w:rPr>
              <w:t xml:space="preserve"> 21.1. Testi</w:t>
            </w:r>
            <w:r w:rsidR="00F320B6" w:rsidRPr="000E790B">
              <w:rPr>
                <w:rFonts w:ascii="Times New Roman" w:hAnsi="Times New Roman" w:cs="Times New Roman"/>
                <w:b/>
                <w:bCs/>
                <w:color w:val="000000" w:themeColor="text1"/>
                <w:sz w:val="24"/>
                <w:szCs w:val="24"/>
                <w:lang w:val="sq-AL"/>
              </w:rPr>
              <w:t>-t</w:t>
            </w:r>
            <w:r w:rsidR="006F33ED" w:rsidRPr="000E790B">
              <w:rPr>
                <w:rFonts w:ascii="Times New Roman" w:hAnsi="Times New Roman" w:cs="Times New Roman"/>
                <w:b/>
                <w:bCs/>
                <w:color w:val="000000" w:themeColor="text1"/>
                <w:sz w:val="24"/>
                <w:szCs w:val="24"/>
                <w:lang w:val="sq-AL"/>
              </w:rPr>
              <w:t>, për krahasimet SHBA</w:t>
            </w:r>
            <w:r w:rsidRPr="000E790B">
              <w:rPr>
                <w:rFonts w:ascii="Times New Roman" w:hAnsi="Times New Roman" w:cs="Times New Roman"/>
                <w:b/>
                <w:bCs/>
                <w:color w:val="000000" w:themeColor="text1"/>
                <w:sz w:val="24"/>
                <w:szCs w:val="24"/>
                <w:lang w:val="sq-AL"/>
              </w:rPr>
              <w:t>-Kinë dimensionet</w:t>
            </w:r>
            <w:r w:rsidR="008E1F47" w:rsidRPr="000E790B">
              <w:rPr>
                <w:rFonts w:ascii="Times New Roman" w:hAnsi="Times New Roman" w:cs="Times New Roman"/>
                <w:b/>
                <w:bCs/>
                <w:color w:val="000000" w:themeColor="text1"/>
                <w:sz w:val="24"/>
                <w:szCs w:val="24"/>
                <w:lang w:val="sq-AL"/>
              </w:rPr>
              <w:t xml:space="preserve"> </w:t>
            </w:r>
            <w:r w:rsidR="00F320B6" w:rsidRPr="000E790B">
              <w:rPr>
                <w:rFonts w:ascii="Times New Roman" w:hAnsi="Times New Roman" w:cs="Times New Roman"/>
                <w:b/>
                <w:bCs/>
                <w:color w:val="000000" w:themeColor="text1"/>
                <w:sz w:val="24"/>
                <w:szCs w:val="24"/>
                <w:lang w:val="sq-AL"/>
              </w:rPr>
              <w:t xml:space="preserve">ekonomi, politikë, </w:t>
            </w:r>
            <w:r w:rsidR="006F33ED" w:rsidRPr="000E790B">
              <w:rPr>
                <w:rFonts w:ascii="Times New Roman" w:hAnsi="Times New Roman" w:cs="Times New Roman"/>
                <w:b/>
                <w:bCs/>
                <w:color w:val="000000" w:themeColor="text1"/>
                <w:sz w:val="24"/>
                <w:szCs w:val="24"/>
                <w:lang w:val="sq-AL"/>
              </w:rPr>
              <w:t>a</w:t>
            </w:r>
            <w:r w:rsidRPr="000E790B">
              <w:rPr>
                <w:rFonts w:ascii="Times New Roman" w:hAnsi="Times New Roman" w:cs="Times New Roman"/>
                <w:b/>
                <w:bCs/>
                <w:color w:val="000000" w:themeColor="text1"/>
                <w:sz w:val="24"/>
                <w:szCs w:val="24"/>
                <w:lang w:val="sq-AL"/>
              </w:rPr>
              <w:t xml:space="preserve">rt dhe </w:t>
            </w:r>
            <w:r w:rsidR="006F33ED" w:rsidRPr="000E790B">
              <w:rPr>
                <w:rFonts w:ascii="Times New Roman" w:hAnsi="Times New Roman" w:cs="Times New Roman"/>
                <w:b/>
                <w:bCs/>
                <w:color w:val="000000" w:themeColor="text1"/>
                <w:sz w:val="24"/>
                <w:szCs w:val="24"/>
                <w:lang w:val="sq-AL"/>
              </w:rPr>
              <w:t>k</w:t>
            </w:r>
            <w:r w:rsidRPr="000E790B">
              <w:rPr>
                <w:rFonts w:ascii="Times New Roman" w:hAnsi="Times New Roman" w:cs="Times New Roman"/>
                <w:b/>
                <w:bCs/>
                <w:color w:val="000000" w:themeColor="text1"/>
                <w:sz w:val="24"/>
                <w:szCs w:val="24"/>
                <w:lang w:val="sq-AL"/>
              </w:rPr>
              <w:t>ultur</w:t>
            </w:r>
            <w:r w:rsidR="006F33ED" w:rsidRPr="000E790B">
              <w:rPr>
                <w:rFonts w:ascii="Times New Roman" w:hAnsi="Times New Roman" w:cs="Times New Roman"/>
                <w:b/>
                <w:bCs/>
                <w:color w:val="000000" w:themeColor="text1"/>
                <w:sz w:val="24"/>
                <w:szCs w:val="24"/>
                <w:lang w:val="sq-AL"/>
              </w:rPr>
              <w:t>ë</w:t>
            </w:r>
          </w:p>
        </w:tc>
      </w:tr>
      <w:tr w:rsidR="008B492D" w:rsidRPr="000E790B" w:rsidTr="002E52AE">
        <w:trPr>
          <w:cantSplit/>
        </w:trPr>
        <w:tc>
          <w:tcPr>
            <w:tcW w:w="2087" w:type="dxa"/>
            <w:gridSpan w:val="2"/>
            <w:vMerge w:val="restart"/>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themeColor="text1"/>
                <w:sz w:val="24"/>
                <w:szCs w:val="24"/>
                <w:lang w:val="sq-AL"/>
              </w:rPr>
            </w:pPr>
          </w:p>
        </w:tc>
        <w:tc>
          <w:tcPr>
            <w:tcW w:w="4712" w:type="dxa"/>
            <w:gridSpan w:val="5"/>
            <w:tcBorders>
              <w:top w:val="single" w:sz="16"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ind w:left="60" w:right="60"/>
              <w:jc w:val="center"/>
              <w:rPr>
                <w:rFonts w:ascii="Times New Roman" w:hAnsi="Times New Roman" w:cs="Times New Roman"/>
                <w:color w:val="000000" w:themeColor="text1"/>
                <w:sz w:val="24"/>
                <w:szCs w:val="24"/>
                <w:lang w:val="sq-AL"/>
              </w:rPr>
            </w:pPr>
          </w:p>
        </w:tc>
        <w:tc>
          <w:tcPr>
            <w:tcW w:w="652" w:type="dxa"/>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t</w:t>
            </w:r>
          </w:p>
        </w:tc>
        <w:tc>
          <w:tcPr>
            <w:tcW w:w="653" w:type="dxa"/>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df</w:t>
            </w:r>
          </w:p>
        </w:tc>
        <w:tc>
          <w:tcPr>
            <w:tcW w:w="906"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2E52AE"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Sig.</w:t>
            </w:r>
          </w:p>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(2-tailed)</w:t>
            </w:r>
          </w:p>
        </w:tc>
      </w:tr>
      <w:tr w:rsidR="008B492D" w:rsidRPr="000E790B" w:rsidTr="002E52AE">
        <w:trPr>
          <w:cantSplit/>
        </w:trPr>
        <w:tc>
          <w:tcPr>
            <w:tcW w:w="2087" w:type="dxa"/>
            <w:gridSpan w:val="2"/>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themeColor="text1"/>
                <w:sz w:val="24"/>
                <w:szCs w:val="24"/>
                <w:lang w:val="sq-AL"/>
              </w:rPr>
            </w:pPr>
          </w:p>
        </w:tc>
        <w:tc>
          <w:tcPr>
            <w:tcW w:w="940" w:type="dxa"/>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Mesatarja</w:t>
            </w:r>
          </w:p>
        </w:tc>
        <w:tc>
          <w:tcPr>
            <w:tcW w:w="928"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Devijimi standard</w:t>
            </w:r>
          </w:p>
        </w:tc>
        <w:tc>
          <w:tcPr>
            <w:tcW w:w="948"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Gabimi standard</w:t>
            </w:r>
          </w:p>
        </w:tc>
        <w:tc>
          <w:tcPr>
            <w:tcW w:w="1896"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95%</w:t>
            </w:r>
          </w:p>
        </w:tc>
        <w:tc>
          <w:tcPr>
            <w:tcW w:w="652"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themeColor="text1"/>
                <w:sz w:val="24"/>
                <w:szCs w:val="24"/>
                <w:lang w:val="sq-AL"/>
              </w:rPr>
            </w:pPr>
          </w:p>
        </w:tc>
        <w:tc>
          <w:tcPr>
            <w:tcW w:w="653"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themeColor="text1"/>
                <w:sz w:val="24"/>
                <w:szCs w:val="24"/>
                <w:lang w:val="sq-AL"/>
              </w:rPr>
            </w:pPr>
          </w:p>
        </w:tc>
        <w:tc>
          <w:tcPr>
            <w:tcW w:w="906"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themeColor="text1"/>
                <w:sz w:val="24"/>
                <w:szCs w:val="24"/>
                <w:lang w:val="sq-AL"/>
              </w:rPr>
            </w:pPr>
          </w:p>
        </w:tc>
      </w:tr>
      <w:tr w:rsidR="008B492D" w:rsidRPr="000E790B" w:rsidTr="002E52AE">
        <w:trPr>
          <w:cantSplit/>
        </w:trPr>
        <w:tc>
          <w:tcPr>
            <w:tcW w:w="2087" w:type="dxa"/>
            <w:gridSpan w:val="2"/>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themeColor="text1"/>
                <w:sz w:val="24"/>
                <w:szCs w:val="24"/>
                <w:lang w:val="sq-AL"/>
              </w:rPr>
            </w:pPr>
          </w:p>
        </w:tc>
        <w:tc>
          <w:tcPr>
            <w:tcW w:w="940" w:type="dxa"/>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themeColor="text1"/>
                <w:sz w:val="24"/>
                <w:szCs w:val="24"/>
                <w:lang w:val="sq-AL"/>
              </w:rPr>
            </w:pPr>
          </w:p>
        </w:tc>
        <w:tc>
          <w:tcPr>
            <w:tcW w:w="928"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themeColor="text1"/>
                <w:sz w:val="24"/>
                <w:szCs w:val="24"/>
                <w:lang w:val="sq-AL"/>
              </w:rPr>
            </w:pPr>
          </w:p>
        </w:tc>
        <w:tc>
          <w:tcPr>
            <w:tcW w:w="948"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themeColor="text1"/>
                <w:sz w:val="24"/>
                <w:szCs w:val="24"/>
                <w:lang w:val="sq-AL"/>
              </w:rPr>
            </w:pPr>
          </w:p>
        </w:tc>
        <w:tc>
          <w:tcPr>
            <w:tcW w:w="948"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I poshtëm</w:t>
            </w:r>
          </w:p>
        </w:tc>
        <w:tc>
          <w:tcPr>
            <w:tcW w:w="948"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I sipërm</w:t>
            </w:r>
          </w:p>
        </w:tc>
        <w:tc>
          <w:tcPr>
            <w:tcW w:w="652"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themeColor="text1"/>
                <w:sz w:val="24"/>
                <w:szCs w:val="24"/>
                <w:lang w:val="sq-AL"/>
              </w:rPr>
            </w:pPr>
          </w:p>
        </w:tc>
        <w:tc>
          <w:tcPr>
            <w:tcW w:w="653"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themeColor="text1"/>
                <w:sz w:val="24"/>
                <w:szCs w:val="24"/>
                <w:lang w:val="sq-AL"/>
              </w:rPr>
            </w:pPr>
          </w:p>
        </w:tc>
        <w:tc>
          <w:tcPr>
            <w:tcW w:w="906"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themeColor="text1"/>
                <w:sz w:val="24"/>
                <w:szCs w:val="24"/>
                <w:lang w:val="sq-AL"/>
              </w:rPr>
            </w:pPr>
          </w:p>
        </w:tc>
      </w:tr>
      <w:tr w:rsidR="008B492D" w:rsidRPr="000E790B" w:rsidTr="002E52AE">
        <w:trPr>
          <w:cantSplit/>
        </w:trPr>
        <w:tc>
          <w:tcPr>
            <w:tcW w:w="489" w:type="dxa"/>
            <w:tcBorders>
              <w:top w:val="single" w:sz="16" w:space="0" w:color="000000"/>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themeColor="text1"/>
                <w:sz w:val="24"/>
                <w:szCs w:val="24"/>
                <w:lang w:val="sq-AL"/>
              </w:rPr>
            </w:pPr>
          </w:p>
        </w:tc>
        <w:tc>
          <w:tcPr>
            <w:tcW w:w="1598" w:type="dxa"/>
            <w:tcBorders>
              <w:top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SHBA</w:t>
            </w:r>
            <w:r w:rsidR="002E52AE"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Ekonomi Kin</w:t>
            </w:r>
            <w:r w:rsidR="002E52AE" w:rsidRPr="000E790B">
              <w:rPr>
                <w:rFonts w:ascii="Times New Roman" w:hAnsi="Times New Roman" w:cs="Times New Roman"/>
                <w:color w:val="000000" w:themeColor="text1"/>
                <w:sz w:val="24"/>
                <w:szCs w:val="24"/>
                <w:lang w:val="sq-AL"/>
              </w:rPr>
              <w:t xml:space="preserve">ë     </w:t>
            </w:r>
            <w:r w:rsidRPr="000E790B">
              <w:rPr>
                <w:rFonts w:ascii="Times New Roman" w:hAnsi="Times New Roman" w:cs="Times New Roman"/>
                <w:color w:val="000000" w:themeColor="text1"/>
                <w:sz w:val="24"/>
                <w:szCs w:val="24"/>
                <w:lang w:val="sq-AL"/>
              </w:rPr>
              <w:t>Ekonomi</w:t>
            </w:r>
          </w:p>
        </w:tc>
        <w:tc>
          <w:tcPr>
            <w:tcW w:w="940"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-.20863</w:t>
            </w:r>
          </w:p>
        </w:tc>
        <w:tc>
          <w:tcPr>
            <w:tcW w:w="928"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1.82366</w:t>
            </w:r>
          </w:p>
        </w:tc>
        <w:tc>
          <w:tcPr>
            <w:tcW w:w="948"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.15468</w:t>
            </w:r>
          </w:p>
        </w:tc>
        <w:tc>
          <w:tcPr>
            <w:tcW w:w="948"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-.51448</w:t>
            </w:r>
          </w:p>
        </w:tc>
        <w:tc>
          <w:tcPr>
            <w:tcW w:w="948"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.09722</w:t>
            </w:r>
          </w:p>
        </w:tc>
        <w:tc>
          <w:tcPr>
            <w:tcW w:w="652"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-1.349</w:t>
            </w:r>
          </w:p>
        </w:tc>
        <w:tc>
          <w:tcPr>
            <w:tcW w:w="653"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495</w:t>
            </w:r>
          </w:p>
        </w:tc>
        <w:tc>
          <w:tcPr>
            <w:tcW w:w="906"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.180</w:t>
            </w:r>
          </w:p>
        </w:tc>
      </w:tr>
      <w:tr w:rsidR="008B492D" w:rsidRPr="000E790B" w:rsidTr="002E52AE">
        <w:trPr>
          <w:cantSplit/>
        </w:trPr>
        <w:tc>
          <w:tcPr>
            <w:tcW w:w="489" w:type="dxa"/>
            <w:tcBorders>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themeColor="text1"/>
                <w:sz w:val="24"/>
                <w:szCs w:val="24"/>
                <w:lang w:val="sq-AL"/>
              </w:rPr>
            </w:pPr>
          </w:p>
        </w:tc>
        <w:tc>
          <w:tcPr>
            <w:tcW w:w="1598" w:type="dxa"/>
            <w:tcBorders>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SHBA</w:t>
            </w:r>
            <w:r w:rsidR="002E52AE"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Politik</w:t>
            </w:r>
            <w:r w:rsidR="002E52AE" w:rsidRPr="000E790B">
              <w:rPr>
                <w:rFonts w:ascii="Times New Roman" w:hAnsi="Times New Roman" w:cs="Times New Roman"/>
                <w:color w:val="000000" w:themeColor="text1"/>
                <w:sz w:val="24"/>
                <w:szCs w:val="24"/>
                <w:lang w:val="sq-AL"/>
              </w:rPr>
              <w:t>ë</w:t>
            </w:r>
            <w:r w:rsidRPr="000E790B">
              <w:rPr>
                <w:rFonts w:ascii="Times New Roman" w:hAnsi="Times New Roman" w:cs="Times New Roman"/>
                <w:color w:val="000000" w:themeColor="text1"/>
                <w:sz w:val="24"/>
                <w:szCs w:val="24"/>
                <w:lang w:val="sq-AL"/>
              </w:rPr>
              <w:t xml:space="preserve"> Kin</w:t>
            </w:r>
            <w:r w:rsidR="002E52AE" w:rsidRPr="000E790B">
              <w:rPr>
                <w:rFonts w:ascii="Times New Roman" w:hAnsi="Times New Roman" w:cs="Times New Roman"/>
                <w:color w:val="000000" w:themeColor="text1"/>
                <w:sz w:val="24"/>
                <w:szCs w:val="24"/>
                <w:lang w:val="sq-AL"/>
              </w:rPr>
              <w:t xml:space="preserve">ë        </w:t>
            </w:r>
            <w:r w:rsidRPr="000E790B">
              <w:rPr>
                <w:rFonts w:ascii="Times New Roman" w:hAnsi="Times New Roman" w:cs="Times New Roman"/>
                <w:color w:val="000000" w:themeColor="text1"/>
                <w:sz w:val="24"/>
                <w:szCs w:val="24"/>
                <w:lang w:val="sq-AL"/>
              </w:rPr>
              <w:t>Politik</w:t>
            </w:r>
            <w:r w:rsidR="002E52AE" w:rsidRPr="000E790B">
              <w:rPr>
                <w:rFonts w:ascii="Times New Roman" w:hAnsi="Times New Roman" w:cs="Times New Roman"/>
                <w:color w:val="000000" w:themeColor="text1"/>
                <w:sz w:val="24"/>
                <w:szCs w:val="24"/>
                <w:lang w:val="sq-AL"/>
              </w:rPr>
              <w:t>ë</w:t>
            </w:r>
          </w:p>
        </w:tc>
        <w:tc>
          <w:tcPr>
            <w:tcW w:w="940"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1.36691</w:t>
            </w:r>
          </w:p>
        </w:tc>
        <w:tc>
          <w:tcPr>
            <w:tcW w:w="928"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1.63363</w:t>
            </w:r>
          </w:p>
        </w:tc>
        <w:tc>
          <w:tcPr>
            <w:tcW w:w="948"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.13856</w:t>
            </w:r>
          </w:p>
        </w:tc>
        <w:tc>
          <w:tcPr>
            <w:tcW w:w="948"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1.09293</w:t>
            </w:r>
          </w:p>
        </w:tc>
        <w:tc>
          <w:tcPr>
            <w:tcW w:w="948"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1.64089</w:t>
            </w:r>
          </w:p>
        </w:tc>
        <w:tc>
          <w:tcPr>
            <w:tcW w:w="652"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9.865</w:t>
            </w:r>
          </w:p>
        </w:tc>
        <w:tc>
          <w:tcPr>
            <w:tcW w:w="65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495</w:t>
            </w:r>
          </w:p>
        </w:tc>
        <w:tc>
          <w:tcPr>
            <w:tcW w:w="906"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.000</w:t>
            </w:r>
          </w:p>
        </w:tc>
      </w:tr>
      <w:tr w:rsidR="008B492D" w:rsidRPr="000E790B" w:rsidTr="002E52AE">
        <w:trPr>
          <w:cantSplit/>
        </w:trPr>
        <w:tc>
          <w:tcPr>
            <w:tcW w:w="489" w:type="dxa"/>
            <w:tcBorders>
              <w:left w:val="single" w:sz="16" w:space="0" w:color="000000"/>
              <w:bottom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themeColor="text1"/>
                <w:sz w:val="24"/>
                <w:szCs w:val="24"/>
                <w:lang w:val="sq-AL"/>
              </w:rPr>
            </w:pPr>
          </w:p>
        </w:tc>
        <w:tc>
          <w:tcPr>
            <w:tcW w:w="1598" w:type="dxa"/>
            <w:tcBorders>
              <w:bottom w:val="single" w:sz="16" w:space="0" w:color="000000"/>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SHBA</w:t>
            </w:r>
            <w:r w:rsidR="002E52AE" w:rsidRPr="000E790B">
              <w:rPr>
                <w:rFonts w:ascii="Times New Roman" w:hAnsi="Times New Roman" w:cs="Times New Roman"/>
                <w:color w:val="000000" w:themeColor="text1"/>
                <w:sz w:val="24"/>
                <w:szCs w:val="24"/>
                <w:lang w:val="sq-AL"/>
              </w:rPr>
              <w:t xml:space="preserve"> </w:t>
            </w:r>
            <w:r w:rsidRPr="000E790B">
              <w:rPr>
                <w:rFonts w:ascii="Times New Roman" w:hAnsi="Times New Roman" w:cs="Times New Roman"/>
                <w:color w:val="000000" w:themeColor="text1"/>
                <w:sz w:val="24"/>
                <w:szCs w:val="24"/>
                <w:lang w:val="sq-AL"/>
              </w:rPr>
              <w:t>Art</w:t>
            </w:r>
            <w:r w:rsidR="002E52AE"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Kultur</w:t>
            </w:r>
            <w:r w:rsidR="002E52AE" w:rsidRPr="000E790B">
              <w:rPr>
                <w:rFonts w:ascii="Times New Roman" w:hAnsi="Times New Roman" w:cs="Times New Roman"/>
                <w:color w:val="000000" w:themeColor="text1"/>
                <w:sz w:val="24"/>
                <w:szCs w:val="24"/>
                <w:lang w:val="sq-AL"/>
              </w:rPr>
              <w:t xml:space="preserve">ë </w:t>
            </w:r>
            <w:r w:rsidRPr="000E790B">
              <w:rPr>
                <w:rFonts w:ascii="Times New Roman" w:hAnsi="Times New Roman" w:cs="Times New Roman"/>
                <w:color w:val="000000" w:themeColor="text1"/>
                <w:sz w:val="24"/>
                <w:szCs w:val="24"/>
                <w:lang w:val="sq-AL"/>
              </w:rPr>
              <w:t>Kin</w:t>
            </w:r>
            <w:r w:rsidR="002E52AE" w:rsidRPr="000E790B">
              <w:rPr>
                <w:rFonts w:ascii="Times New Roman" w:hAnsi="Times New Roman" w:cs="Times New Roman"/>
                <w:color w:val="000000" w:themeColor="text1"/>
                <w:sz w:val="24"/>
                <w:szCs w:val="24"/>
                <w:lang w:val="sq-AL"/>
              </w:rPr>
              <w:t xml:space="preserve">ë  </w:t>
            </w:r>
            <w:r w:rsidRPr="000E790B">
              <w:rPr>
                <w:rFonts w:ascii="Times New Roman" w:hAnsi="Times New Roman" w:cs="Times New Roman"/>
                <w:color w:val="000000" w:themeColor="text1"/>
                <w:sz w:val="24"/>
                <w:szCs w:val="24"/>
                <w:lang w:val="sq-AL"/>
              </w:rPr>
              <w:t>Art</w:t>
            </w:r>
            <w:r w:rsidR="002E52AE" w:rsidRPr="000E790B">
              <w:rPr>
                <w:rFonts w:ascii="Times New Roman" w:hAnsi="Times New Roman" w:cs="Times New Roman"/>
                <w:color w:val="000000" w:themeColor="text1"/>
                <w:sz w:val="24"/>
                <w:szCs w:val="24"/>
                <w:lang w:val="sq-AL"/>
              </w:rPr>
              <w:t>/</w:t>
            </w:r>
            <w:r w:rsidRPr="000E790B">
              <w:rPr>
                <w:rFonts w:ascii="Times New Roman" w:hAnsi="Times New Roman" w:cs="Times New Roman"/>
                <w:color w:val="000000" w:themeColor="text1"/>
                <w:sz w:val="24"/>
                <w:szCs w:val="24"/>
                <w:lang w:val="sq-AL"/>
              </w:rPr>
              <w:t>Kultur</w:t>
            </w:r>
            <w:r w:rsidR="002E52AE" w:rsidRPr="000E790B">
              <w:rPr>
                <w:rFonts w:ascii="Times New Roman" w:hAnsi="Times New Roman" w:cs="Times New Roman"/>
                <w:color w:val="000000" w:themeColor="text1"/>
                <w:sz w:val="24"/>
                <w:szCs w:val="24"/>
                <w:lang w:val="sq-AL"/>
              </w:rPr>
              <w:t>ë</w:t>
            </w:r>
          </w:p>
        </w:tc>
        <w:tc>
          <w:tcPr>
            <w:tcW w:w="940"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.28261</w:t>
            </w:r>
          </w:p>
        </w:tc>
        <w:tc>
          <w:tcPr>
            <w:tcW w:w="928"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1.40380</w:t>
            </w:r>
          </w:p>
        </w:tc>
        <w:tc>
          <w:tcPr>
            <w:tcW w:w="948"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.11950</w:t>
            </w:r>
          </w:p>
        </w:tc>
        <w:tc>
          <w:tcPr>
            <w:tcW w:w="948"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.04631</w:t>
            </w:r>
          </w:p>
        </w:tc>
        <w:tc>
          <w:tcPr>
            <w:tcW w:w="948"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.51891</w:t>
            </w:r>
          </w:p>
        </w:tc>
        <w:tc>
          <w:tcPr>
            <w:tcW w:w="652"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2.365</w:t>
            </w:r>
          </w:p>
        </w:tc>
        <w:tc>
          <w:tcPr>
            <w:tcW w:w="653"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495</w:t>
            </w:r>
          </w:p>
        </w:tc>
        <w:tc>
          <w:tcPr>
            <w:tcW w:w="906"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themeColor="text1"/>
                <w:sz w:val="24"/>
                <w:szCs w:val="24"/>
                <w:lang w:val="sq-AL"/>
              </w:rPr>
            </w:pPr>
            <w:r w:rsidRPr="000E790B">
              <w:rPr>
                <w:rFonts w:ascii="Times New Roman" w:hAnsi="Times New Roman" w:cs="Times New Roman"/>
                <w:color w:val="000000" w:themeColor="text1"/>
                <w:sz w:val="24"/>
                <w:szCs w:val="24"/>
                <w:lang w:val="sq-AL"/>
              </w:rPr>
              <w:t>.019</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tbl>
      <w:tblPr>
        <w:tblW w:w="8614" w:type="dxa"/>
        <w:tblCellMar>
          <w:left w:w="10" w:type="dxa"/>
          <w:right w:w="0" w:type="dxa"/>
        </w:tblCellMar>
        <w:tblLook w:val="0000" w:firstRow="0" w:lastRow="0" w:firstColumn="0" w:lastColumn="0" w:noHBand="0" w:noVBand="0"/>
      </w:tblPr>
      <w:tblGrid>
        <w:gridCol w:w="931"/>
        <w:gridCol w:w="1771"/>
        <w:gridCol w:w="1223"/>
        <w:gridCol w:w="1223"/>
        <w:gridCol w:w="1715"/>
        <w:gridCol w:w="1751"/>
      </w:tblGrid>
      <w:tr w:rsidR="008B492D" w:rsidRPr="000E790B" w:rsidTr="003F6E30">
        <w:trPr>
          <w:cantSplit/>
          <w:trHeight w:val="1067"/>
        </w:trPr>
        <w:tc>
          <w:tcPr>
            <w:tcW w:w="8613" w:type="dxa"/>
            <w:gridSpan w:val="6"/>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b/>
                <w:bCs/>
                <w:color w:val="000000"/>
                <w:sz w:val="24"/>
                <w:szCs w:val="24"/>
                <w:lang w:val="sq-AL"/>
              </w:rPr>
              <w:t>Tabela 22. Statistika përshkruese, mesatarja dhe devijimi standard p</w:t>
            </w:r>
            <w:r w:rsidR="009A398F" w:rsidRPr="000E790B">
              <w:rPr>
                <w:rFonts w:ascii="Times New Roman" w:hAnsi="Times New Roman" w:cs="Times New Roman"/>
                <w:b/>
                <w:bCs/>
                <w:color w:val="000000"/>
                <w:sz w:val="24"/>
                <w:szCs w:val="24"/>
                <w:lang w:val="sq-AL"/>
              </w:rPr>
              <w:t>ë</w:t>
            </w:r>
            <w:r w:rsidRPr="000E790B">
              <w:rPr>
                <w:rFonts w:ascii="Times New Roman" w:hAnsi="Times New Roman" w:cs="Times New Roman"/>
                <w:b/>
                <w:bCs/>
                <w:color w:val="000000"/>
                <w:sz w:val="24"/>
                <w:szCs w:val="24"/>
                <w:lang w:val="sq-AL"/>
              </w:rPr>
              <w:t>r BE- Kinë</w:t>
            </w:r>
          </w:p>
        </w:tc>
      </w:tr>
      <w:tr w:rsidR="008B492D" w:rsidRPr="000E790B" w:rsidTr="003F6E30">
        <w:trPr>
          <w:cantSplit/>
          <w:trHeight w:val="896"/>
        </w:trPr>
        <w:tc>
          <w:tcPr>
            <w:tcW w:w="2702" w:type="dxa"/>
            <w:gridSpan w:val="2"/>
            <w:tcBorders>
              <w:top w:val="single" w:sz="16" w:space="0" w:color="000000"/>
              <w:left w:val="single" w:sz="16" w:space="0" w:color="000000"/>
              <w:bottom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1223"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Mesatarja</w:t>
            </w:r>
          </w:p>
        </w:tc>
        <w:tc>
          <w:tcPr>
            <w:tcW w:w="1223"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N</w:t>
            </w:r>
          </w:p>
        </w:tc>
        <w:tc>
          <w:tcPr>
            <w:tcW w:w="1715"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 xml:space="preserve">Devijimi </w:t>
            </w:r>
            <w:r w:rsidR="003F6E30" w:rsidRPr="000E790B">
              <w:rPr>
                <w:rFonts w:ascii="Times New Roman" w:hAnsi="Times New Roman" w:cs="Times New Roman"/>
                <w:color w:val="000000"/>
                <w:sz w:val="24"/>
                <w:szCs w:val="24"/>
                <w:lang w:val="sq-AL"/>
              </w:rPr>
              <w:t>s</w:t>
            </w:r>
            <w:r w:rsidRPr="000E790B">
              <w:rPr>
                <w:rFonts w:ascii="Times New Roman" w:hAnsi="Times New Roman" w:cs="Times New Roman"/>
                <w:color w:val="000000"/>
                <w:sz w:val="24"/>
                <w:szCs w:val="24"/>
                <w:lang w:val="sq-AL"/>
              </w:rPr>
              <w:t>tandard</w:t>
            </w:r>
          </w:p>
        </w:tc>
        <w:tc>
          <w:tcPr>
            <w:tcW w:w="1751"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Gabimi standard</w:t>
            </w:r>
          </w:p>
        </w:tc>
      </w:tr>
      <w:tr w:rsidR="008B492D" w:rsidRPr="000E790B" w:rsidTr="003F6E30">
        <w:trPr>
          <w:cantSplit/>
          <w:trHeight w:val="448"/>
        </w:trPr>
        <w:tc>
          <w:tcPr>
            <w:tcW w:w="931" w:type="dxa"/>
            <w:vMerge w:val="restart"/>
            <w:tcBorders>
              <w:top w:val="single" w:sz="16" w:space="0" w:color="000000"/>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771" w:type="dxa"/>
            <w:tcBorders>
              <w:top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3F6E30"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tc>
        <w:tc>
          <w:tcPr>
            <w:tcW w:w="1223"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3.1079</w:t>
            </w:r>
          </w:p>
        </w:tc>
        <w:tc>
          <w:tcPr>
            <w:tcW w:w="1223"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715"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1.18988</w:t>
            </w:r>
          </w:p>
        </w:tc>
        <w:tc>
          <w:tcPr>
            <w:tcW w:w="1751"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.10092</w:t>
            </w:r>
          </w:p>
        </w:tc>
      </w:tr>
      <w:tr w:rsidR="008B492D" w:rsidRPr="000E790B" w:rsidTr="003F6E30">
        <w:trPr>
          <w:cantSplit/>
          <w:trHeight w:val="139"/>
        </w:trPr>
        <w:tc>
          <w:tcPr>
            <w:tcW w:w="931" w:type="dxa"/>
            <w:vMerge/>
            <w:tcBorders>
              <w:top w:val="single" w:sz="16" w:space="0" w:color="000000"/>
              <w:left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771" w:type="dxa"/>
            <w:tcBorders>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Kin</w:t>
            </w:r>
            <w:r w:rsidR="003F6E30" w:rsidRPr="000E790B">
              <w:rPr>
                <w:rFonts w:ascii="Times New Roman" w:hAnsi="Times New Roman" w:cs="Times New Roman"/>
                <w:color w:val="000000"/>
                <w:sz w:val="24"/>
                <w:szCs w:val="24"/>
                <w:lang w:val="sq-AL"/>
              </w:rPr>
              <w:t xml:space="preserve">ë    </w:t>
            </w:r>
            <w:r w:rsidRPr="000E790B">
              <w:rPr>
                <w:rFonts w:ascii="Times New Roman" w:hAnsi="Times New Roman" w:cs="Times New Roman"/>
                <w:color w:val="000000"/>
                <w:sz w:val="24"/>
                <w:szCs w:val="24"/>
                <w:lang w:val="sq-AL"/>
              </w:rPr>
              <w:t>Ekonomi</w:t>
            </w:r>
          </w:p>
        </w:tc>
        <w:tc>
          <w:tcPr>
            <w:tcW w:w="1223"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3.22</w:t>
            </w:r>
          </w:p>
        </w:tc>
        <w:tc>
          <w:tcPr>
            <w:tcW w:w="122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715"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1.250</w:t>
            </w:r>
          </w:p>
        </w:tc>
        <w:tc>
          <w:tcPr>
            <w:tcW w:w="1751"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.106</w:t>
            </w:r>
          </w:p>
        </w:tc>
      </w:tr>
      <w:tr w:rsidR="008B492D" w:rsidRPr="000E790B" w:rsidTr="003F6E30">
        <w:trPr>
          <w:cantSplit/>
          <w:trHeight w:val="448"/>
        </w:trPr>
        <w:tc>
          <w:tcPr>
            <w:tcW w:w="931" w:type="dxa"/>
            <w:vMerge w:val="restart"/>
            <w:tcBorders>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771" w:type="dxa"/>
            <w:tcBorders>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3F6E30"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3F6E30" w:rsidRPr="000E790B">
              <w:rPr>
                <w:rFonts w:ascii="Times New Roman" w:hAnsi="Times New Roman" w:cs="Times New Roman"/>
                <w:color w:val="000000"/>
                <w:sz w:val="24"/>
                <w:szCs w:val="24"/>
                <w:lang w:val="sq-AL"/>
              </w:rPr>
              <w:t>ë</w:t>
            </w:r>
          </w:p>
        </w:tc>
        <w:tc>
          <w:tcPr>
            <w:tcW w:w="1223"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3.4532</w:t>
            </w:r>
          </w:p>
        </w:tc>
        <w:tc>
          <w:tcPr>
            <w:tcW w:w="122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715"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1.14349</w:t>
            </w:r>
          </w:p>
        </w:tc>
        <w:tc>
          <w:tcPr>
            <w:tcW w:w="1751"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.09699</w:t>
            </w:r>
          </w:p>
        </w:tc>
      </w:tr>
      <w:tr w:rsidR="008B492D" w:rsidRPr="000E790B" w:rsidTr="003F6E30">
        <w:trPr>
          <w:cantSplit/>
          <w:trHeight w:val="139"/>
        </w:trPr>
        <w:tc>
          <w:tcPr>
            <w:tcW w:w="931" w:type="dxa"/>
            <w:vMerge/>
            <w:tcBorders>
              <w:left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771" w:type="dxa"/>
            <w:tcBorders>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Kin</w:t>
            </w:r>
            <w:r w:rsidR="003F6E30" w:rsidRPr="000E790B">
              <w:rPr>
                <w:rFonts w:ascii="Times New Roman" w:hAnsi="Times New Roman" w:cs="Times New Roman"/>
                <w:color w:val="000000"/>
                <w:sz w:val="24"/>
                <w:szCs w:val="24"/>
                <w:lang w:val="sq-AL"/>
              </w:rPr>
              <w:t xml:space="preserve">ë    </w:t>
            </w:r>
            <w:r w:rsidRPr="000E790B">
              <w:rPr>
                <w:rFonts w:ascii="Times New Roman" w:hAnsi="Times New Roman" w:cs="Times New Roman"/>
                <w:color w:val="000000"/>
                <w:sz w:val="24"/>
                <w:szCs w:val="24"/>
                <w:lang w:val="sq-AL"/>
              </w:rPr>
              <w:t>Politik</w:t>
            </w:r>
            <w:r w:rsidR="003F6E30" w:rsidRPr="000E790B">
              <w:rPr>
                <w:rFonts w:ascii="Times New Roman" w:hAnsi="Times New Roman" w:cs="Times New Roman"/>
                <w:color w:val="000000"/>
                <w:sz w:val="24"/>
                <w:szCs w:val="24"/>
                <w:lang w:val="sq-AL"/>
              </w:rPr>
              <w:t>ë</w:t>
            </w:r>
          </w:p>
        </w:tc>
        <w:tc>
          <w:tcPr>
            <w:tcW w:w="1223"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2.08</w:t>
            </w:r>
          </w:p>
        </w:tc>
        <w:tc>
          <w:tcPr>
            <w:tcW w:w="122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715"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1.057</w:t>
            </w:r>
          </w:p>
        </w:tc>
        <w:tc>
          <w:tcPr>
            <w:tcW w:w="1751"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.090</w:t>
            </w:r>
          </w:p>
        </w:tc>
      </w:tr>
      <w:tr w:rsidR="008B492D" w:rsidRPr="000E790B" w:rsidTr="003F6E30">
        <w:trPr>
          <w:cantSplit/>
          <w:trHeight w:val="448"/>
        </w:trPr>
        <w:tc>
          <w:tcPr>
            <w:tcW w:w="931" w:type="dxa"/>
            <w:vMerge w:val="restart"/>
            <w:tcBorders>
              <w:left w:val="single" w:sz="16" w:space="0" w:color="000000"/>
              <w:bottom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771" w:type="dxa"/>
            <w:tcBorders>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3F6E30"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3F6E30"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3F6E30" w:rsidRPr="000E790B">
              <w:rPr>
                <w:rFonts w:ascii="Times New Roman" w:hAnsi="Times New Roman" w:cs="Times New Roman"/>
                <w:color w:val="000000"/>
                <w:sz w:val="24"/>
                <w:szCs w:val="24"/>
                <w:lang w:val="sq-AL"/>
              </w:rPr>
              <w:t>ë</w:t>
            </w:r>
          </w:p>
        </w:tc>
        <w:tc>
          <w:tcPr>
            <w:tcW w:w="1223"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2.2101</w:t>
            </w:r>
          </w:p>
        </w:tc>
        <w:tc>
          <w:tcPr>
            <w:tcW w:w="122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715"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1.11036</w:t>
            </w:r>
          </w:p>
        </w:tc>
        <w:tc>
          <w:tcPr>
            <w:tcW w:w="1751"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.09452</w:t>
            </w:r>
          </w:p>
        </w:tc>
      </w:tr>
      <w:tr w:rsidR="008B492D" w:rsidRPr="000E790B" w:rsidTr="003F6E30">
        <w:trPr>
          <w:cantSplit/>
          <w:trHeight w:val="139"/>
        </w:trPr>
        <w:tc>
          <w:tcPr>
            <w:tcW w:w="931" w:type="dxa"/>
            <w:vMerge/>
            <w:tcBorders>
              <w:left w:val="single" w:sz="16" w:space="0" w:color="000000"/>
              <w:bottom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771" w:type="dxa"/>
            <w:tcBorders>
              <w:bottom w:val="single" w:sz="16" w:space="0" w:color="000000"/>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Kin</w:t>
            </w:r>
            <w:r w:rsidR="003F6E30" w:rsidRPr="000E790B">
              <w:rPr>
                <w:rFonts w:ascii="Times New Roman" w:hAnsi="Times New Roman" w:cs="Times New Roman"/>
                <w:color w:val="000000"/>
                <w:sz w:val="24"/>
                <w:szCs w:val="24"/>
                <w:lang w:val="sq-AL"/>
              </w:rPr>
              <w:t xml:space="preserve">ë      </w:t>
            </w:r>
            <w:r w:rsidRPr="000E790B">
              <w:rPr>
                <w:rFonts w:ascii="Times New Roman" w:hAnsi="Times New Roman" w:cs="Times New Roman"/>
                <w:color w:val="000000"/>
                <w:sz w:val="24"/>
                <w:szCs w:val="24"/>
                <w:lang w:val="sq-AL"/>
              </w:rPr>
              <w:t>Art</w:t>
            </w:r>
            <w:r w:rsidR="003F6E30"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3F6E30" w:rsidRPr="000E790B">
              <w:rPr>
                <w:rFonts w:ascii="Times New Roman" w:hAnsi="Times New Roman" w:cs="Times New Roman"/>
                <w:color w:val="000000"/>
                <w:sz w:val="24"/>
                <w:szCs w:val="24"/>
                <w:lang w:val="sq-AL"/>
              </w:rPr>
              <w:t>ë</w:t>
            </w:r>
          </w:p>
        </w:tc>
        <w:tc>
          <w:tcPr>
            <w:tcW w:w="1223"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1.76</w:t>
            </w:r>
          </w:p>
        </w:tc>
        <w:tc>
          <w:tcPr>
            <w:tcW w:w="1223"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715"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.909</w:t>
            </w:r>
          </w:p>
        </w:tc>
        <w:tc>
          <w:tcPr>
            <w:tcW w:w="1751"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.077</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tbl>
      <w:tblPr>
        <w:tblW w:w="5119" w:type="pct"/>
        <w:tblCellMar>
          <w:left w:w="10" w:type="dxa"/>
          <w:right w:w="0" w:type="dxa"/>
        </w:tblCellMar>
        <w:tblLook w:val="0000" w:firstRow="0" w:lastRow="0" w:firstColumn="0" w:lastColumn="0" w:noHBand="0" w:noVBand="0"/>
      </w:tblPr>
      <w:tblGrid>
        <w:gridCol w:w="365"/>
        <w:gridCol w:w="1491"/>
        <w:gridCol w:w="1097"/>
        <w:gridCol w:w="994"/>
        <w:gridCol w:w="954"/>
        <w:gridCol w:w="954"/>
        <w:gridCol w:w="938"/>
        <w:gridCol w:w="800"/>
        <w:gridCol w:w="609"/>
        <w:gridCol w:w="1022"/>
      </w:tblGrid>
      <w:tr w:rsidR="008B492D" w:rsidRPr="000E790B" w:rsidTr="003F6E30">
        <w:trPr>
          <w:cantSplit/>
        </w:trPr>
        <w:tc>
          <w:tcPr>
            <w:tcW w:w="9224" w:type="dxa"/>
            <w:gridSpan w:val="10"/>
            <w:shd w:val="clear" w:color="auto" w:fill="FFFFFF"/>
            <w:vAlign w:val="center"/>
          </w:tcPr>
          <w:p w:rsidR="008B492D" w:rsidRPr="000E790B" w:rsidRDefault="008E1F47"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b/>
                <w:bCs/>
                <w:color w:val="000000"/>
                <w:sz w:val="24"/>
                <w:szCs w:val="24"/>
                <w:lang w:val="sq-AL"/>
              </w:rPr>
              <w:t xml:space="preserve">Tabela 22.1. </w:t>
            </w:r>
            <w:r w:rsidR="006F33ED" w:rsidRPr="000E790B">
              <w:rPr>
                <w:rFonts w:ascii="Times New Roman" w:hAnsi="Times New Roman" w:cs="Times New Roman"/>
                <w:b/>
                <w:bCs/>
                <w:color w:val="000000"/>
                <w:sz w:val="24"/>
                <w:szCs w:val="24"/>
                <w:lang w:val="sq-AL"/>
              </w:rPr>
              <w:t>Testi T, për krahasimet BE</w:t>
            </w:r>
            <w:r w:rsidR="00A81CC5" w:rsidRPr="000E790B">
              <w:rPr>
                <w:rFonts w:ascii="Times New Roman" w:hAnsi="Times New Roman" w:cs="Times New Roman"/>
                <w:b/>
                <w:bCs/>
                <w:color w:val="000000"/>
                <w:sz w:val="24"/>
                <w:szCs w:val="24"/>
                <w:lang w:val="sq-AL"/>
              </w:rPr>
              <w:t>-Kinë dimensionet</w:t>
            </w:r>
            <w:r w:rsidR="00595039" w:rsidRPr="000E790B">
              <w:rPr>
                <w:rFonts w:ascii="Times New Roman" w:hAnsi="Times New Roman" w:cs="Times New Roman"/>
                <w:b/>
                <w:bCs/>
                <w:color w:val="000000"/>
                <w:sz w:val="24"/>
                <w:szCs w:val="24"/>
                <w:lang w:val="sq-AL"/>
              </w:rPr>
              <w:t xml:space="preserve">, ekonomi, politikë, </w:t>
            </w:r>
            <w:r w:rsidRPr="000E790B">
              <w:rPr>
                <w:rFonts w:ascii="Times New Roman" w:hAnsi="Times New Roman" w:cs="Times New Roman"/>
                <w:b/>
                <w:bCs/>
                <w:color w:val="000000"/>
                <w:sz w:val="24"/>
                <w:szCs w:val="24"/>
                <w:lang w:val="sq-AL"/>
              </w:rPr>
              <w:t>a</w:t>
            </w:r>
            <w:r w:rsidR="00595039" w:rsidRPr="000E790B">
              <w:rPr>
                <w:rFonts w:ascii="Times New Roman" w:hAnsi="Times New Roman" w:cs="Times New Roman"/>
                <w:b/>
                <w:bCs/>
                <w:color w:val="000000"/>
                <w:sz w:val="24"/>
                <w:szCs w:val="24"/>
                <w:lang w:val="sq-AL"/>
              </w:rPr>
              <w:t xml:space="preserve">rt dhe </w:t>
            </w:r>
            <w:r w:rsidRPr="000E790B">
              <w:rPr>
                <w:rFonts w:ascii="Times New Roman" w:hAnsi="Times New Roman" w:cs="Times New Roman"/>
                <w:b/>
                <w:bCs/>
                <w:color w:val="000000"/>
                <w:sz w:val="24"/>
                <w:szCs w:val="24"/>
                <w:lang w:val="sq-AL"/>
              </w:rPr>
              <w:t>k</w:t>
            </w:r>
            <w:r w:rsidR="00595039" w:rsidRPr="000E790B">
              <w:rPr>
                <w:rFonts w:ascii="Times New Roman" w:hAnsi="Times New Roman" w:cs="Times New Roman"/>
                <w:b/>
                <w:bCs/>
                <w:color w:val="000000"/>
                <w:sz w:val="24"/>
                <w:szCs w:val="24"/>
                <w:lang w:val="sq-AL"/>
              </w:rPr>
              <w:t>ultur</w:t>
            </w:r>
            <w:r w:rsidRPr="000E790B">
              <w:rPr>
                <w:rFonts w:ascii="Times New Roman" w:hAnsi="Times New Roman" w:cs="Times New Roman"/>
                <w:b/>
                <w:bCs/>
                <w:color w:val="000000"/>
                <w:sz w:val="24"/>
                <w:szCs w:val="24"/>
                <w:lang w:val="sq-AL"/>
              </w:rPr>
              <w:t>ë</w:t>
            </w:r>
          </w:p>
        </w:tc>
      </w:tr>
      <w:tr w:rsidR="008B492D" w:rsidRPr="000E790B" w:rsidTr="003F6E30">
        <w:trPr>
          <w:cantSplit/>
        </w:trPr>
        <w:tc>
          <w:tcPr>
            <w:tcW w:w="2078" w:type="dxa"/>
            <w:gridSpan w:val="2"/>
            <w:vMerge w:val="restart"/>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4694" w:type="dxa"/>
            <w:gridSpan w:val="5"/>
            <w:tcBorders>
              <w:top w:val="single" w:sz="16"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691" w:type="dxa"/>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w:t>
            </w:r>
          </w:p>
        </w:tc>
        <w:tc>
          <w:tcPr>
            <w:tcW w:w="648" w:type="dxa"/>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df</w:t>
            </w:r>
          </w:p>
        </w:tc>
        <w:tc>
          <w:tcPr>
            <w:tcW w:w="1113"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3F6E30"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Sig.</w:t>
            </w:r>
          </w:p>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(2-tailed)</w:t>
            </w:r>
          </w:p>
        </w:tc>
      </w:tr>
      <w:tr w:rsidR="008B492D" w:rsidRPr="000E790B" w:rsidTr="003F6E30">
        <w:trPr>
          <w:cantSplit/>
        </w:trPr>
        <w:tc>
          <w:tcPr>
            <w:tcW w:w="2078" w:type="dxa"/>
            <w:gridSpan w:val="2"/>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40" w:type="dxa"/>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Mesatarja</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Devijimi standard</w:t>
            </w:r>
          </w:p>
        </w:tc>
        <w:tc>
          <w:tcPr>
            <w:tcW w:w="943"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Gabimi standard</w:t>
            </w:r>
          </w:p>
        </w:tc>
        <w:tc>
          <w:tcPr>
            <w:tcW w:w="1889"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95%</w:t>
            </w:r>
          </w:p>
        </w:tc>
        <w:tc>
          <w:tcPr>
            <w:tcW w:w="691"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648"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1113"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r>
      <w:tr w:rsidR="008B492D" w:rsidRPr="000E790B" w:rsidTr="003F6E30">
        <w:trPr>
          <w:cantSplit/>
        </w:trPr>
        <w:tc>
          <w:tcPr>
            <w:tcW w:w="2078" w:type="dxa"/>
            <w:gridSpan w:val="2"/>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40" w:type="dxa"/>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22"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43"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45"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I poshtëm</w:t>
            </w:r>
          </w:p>
        </w:tc>
        <w:tc>
          <w:tcPr>
            <w:tcW w:w="944"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I sipërm</w:t>
            </w:r>
          </w:p>
        </w:tc>
        <w:tc>
          <w:tcPr>
            <w:tcW w:w="691"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648"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1113"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r>
      <w:tr w:rsidR="008B492D" w:rsidRPr="000E790B" w:rsidTr="003F6E30">
        <w:trPr>
          <w:cantSplit/>
        </w:trPr>
        <w:tc>
          <w:tcPr>
            <w:tcW w:w="485" w:type="dxa"/>
            <w:tcBorders>
              <w:top w:val="single" w:sz="16" w:space="0" w:color="000000"/>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593" w:type="dxa"/>
            <w:tcBorders>
              <w:top w:val="single" w:sz="16" w:space="0" w:color="000000"/>
              <w:right w:val="single" w:sz="16" w:space="0" w:color="000000"/>
            </w:tcBorders>
            <w:shd w:val="clear" w:color="auto" w:fill="FFFFFF"/>
          </w:tcPr>
          <w:p w:rsidR="003F6E30"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3F6E30" w:rsidRPr="000E790B">
              <w:rPr>
                <w:rFonts w:ascii="Times New Roman" w:hAnsi="Times New Roman" w:cs="Times New Roman"/>
                <w:color w:val="000000"/>
                <w:sz w:val="24"/>
                <w:szCs w:val="24"/>
                <w:lang w:val="sq-AL"/>
              </w:rPr>
              <w:t xml:space="preserve">        Ekonomi</w:t>
            </w:r>
          </w:p>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Kin</w:t>
            </w:r>
            <w:r w:rsidR="003F6E30" w:rsidRPr="000E790B">
              <w:rPr>
                <w:rFonts w:ascii="Times New Roman" w:hAnsi="Times New Roman" w:cs="Times New Roman"/>
                <w:color w:val="000000"/>
                <w:sz w:val="24"/>
                <w:szCs w:val="24"/>
                <w:lang w:val="sq-AL"/>
              </w:rPr>
              <w:t xml:space="preserve">ë      </w:t>
            </w:r>
            <w:r w:rsidRPr="000E790B">
              <w:rPr>
                <w:rFonts w:ascii="Times New Roman" w:hAnsi="Times New Roman" w:cs="Times New Roman"/>
                <w:color w:val="000000"/>
                <w:sz w:val="24"/>
                <w:szCs w:val="24"/>
                <w:lang w:val="sq-AL"/>
              </w:rPr>
              <w:t>Ekonomi</w:t>
            </w:r>
          </w:p>
        </w:tc>
        <w:tc>
          <w:tcPr>
            <w:tcW w:w="940"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-.10791</w:t>
            </w:r>
          </w:p>
        </w:tc>
        <w:tc>
          <w:tcPr>
            <w:tcW w:w="922"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1.76804</w:t>
            </w:r>
          </w:p>
        </w:tc>
        <w:tc>
          <w:tcPr>
            <w:tcW w:w="943"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.14996</w:t>
            </w:r>
          </w:p>
        </w:tc>
        <w:tc>
          <w:tcPr>
            <w:tcW w:w="945"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-.40444</w:t>
            </w:r>
          </w:p>
        </w:tc>
        <w:tc>
          <w:tcPr>
            <w:tcW w:w="944"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.18861</w:t>
            </w:r>
          </w:p>
        </w:tc>
        <w:tc>
          <w:tcPr>
            <w:tcW w:w="691"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-.720</w:t>
            </w:r>
          </w:p>
        </w:tc>
        <w:tc>
          <w:tcPr>
            <w:tcW w:w="648"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1113"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.473</w:t>
            </w:r>
          </w:p>
        </w:tc>
      </w:tr>
      <w:tr w:rsidR="008B492D" w:rsidRPr="000E790B" w:rsidTr="003F6E30">
        <w:trPr>
          <w:cantSplit/>
        </w:trPr>
        <w:tc>
          <w:tcPr>
            <w:tcW w:w="485" w:type="dxa"/>
            <w:tcBorders>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593" w:type="dxa"/>
            <w:tcBorders>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3F6E30"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3F6E30" w:rsidRPr="000E790B">
              <w:rPr>
                <w:rFonts w:ascii="Times New Roman" w:hAnsi="Times New Roman" w:cs="Times New Roman"/>
                <w:color w:val="000000"/>
                <w:sz w:val="24"/>
                <w:szCs w:val="24"/>
                <w:lang w:val="sq-AL"/>
              </w:rPr>
              <w:t>ë</w:t>
            </w:r>
            <w:r w:rsidRPr="000E790B">
              <w:rPr>
                <w:rFonts w:ascii="Times New Roman" w:hAnsi="Times New Roman" w:cs="Times New Roman"/>
                <w:color w:val="000000"/>
                <w:sz w:val="24"/>
                <w:szCs w:val="24"/>
                <w:lang w:val="sq-AL"/>
              </w:rPr>
              <w:t xml:space="preserve">  Kin</w:t>
            </w:r>
            <w:r w:rsidR="003F6E30" w:rsidRPr="000E790B">
              <w:rPr>
                <w:rFonts w:ascii="Times New Roman" w:hAnsi="Times New Roman" w:cs="Times New Roman"/>
                <w:color w:val="000000"/>
                <w:sz w:val="24"/>
                <w:szCs w:val="24"/>
                <w:lang w:val="sq-AL"/>
              </w:rPr>
              <w:t xml:space="preserve">ë        </w:t>
            </w:r>
            <w:r w:rsidRPr="000E790B">
              <w:rPr>
                <w:rFonts w:ascii="Times New Roman" w:hAnsi="Times New Roman" w:cs="Times New Roman"/>
                <w:color w:val="000000"/>
                <w:sz w:val="24"/>
                <w:szCs w:val="24"/>
                <w:lang w:val="sq-AL"/>
              </w:rPr>
              <w:t>Politik</w:t>
            </w:r>
            <w:r w:rsidR="003F6E30" w:rsidRPr="000E790B">
              <w:rPr>
                <w:rFonts w:ascii="Times New Roman" w:hAnsi="Times New Roman" w:cs="Times New Roman"/>
                <w:color w:val="000000"/>
                <w:sz w:val="24"/>
                <w:szCs w:val="24"/>
                <w:lang w:val="sq-AL"/>
              </w:rPr>
              <w:t>ë</w:t>
            </w:r>
          </w:p>
        </w:tc>
        <w:tc>
          <w:tcPr>
            <w:tcW w:w="940"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1.37410</w:t>
            </w:r>
          </w:p>
        </w:tc>
        <w:tc>
          <w:tcPr>
            <w:tcW w:w="922"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1.55700</w:t>
            </w:r>
          </w:p>
        </w:tc>
        <w:tc>
          <w:tcPr>
            <w:tcW w:w="94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.13206</w:t>
            </w:r>
          </w:p>
        </w:tc>
        <w:tc>
          <w:tcPr>
            <w:tcW w:w="945"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1.11297</w:t>
            </w:r>
          </w:p>
        </w:tc>
        <w:tc>
          <w:tcPr>
            <w:tcW w:w="944"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1.63523</w:t>
            </w:r>
          </w:p>
        </w:tc>
        <w:tc>
          <w:tcPr>
            <w:tcW w:w="691"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10.405</w:t>
            </w:r>
          </w:p>
        </w:tc>
        <w:tc>
          <w:tcPr>
            <w:tcW w:w="648"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1113"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.000</w:t>
            </w:r>
          </w:p>
        </w:tc>
      </w:tr>
      <w:tr w:rsidR="008B492D" w:rsidRPr="000E790B" w:rsidTr="003F6E30">
        <w:trPr>
          <w:cantSplit/>
        </w:trPr>
        <w:tc>
          <w:tcPr>
            <w:tcW w:w="485" w:type="dxa"/>
            <w:tcBorders>
              <w:left w:val="single" w:sz="16" w:space="0" w:color="000000"/>
              <w:bottom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593" w:type="dxa"/>
            <w:tcBorders>
              <w:bottom w:val="single" w:sz="16" w:space="0" w:color="000000"/>
              <w:right w:val="single" w:sz="16" w:space="0" w:color="000000"/>
            </w:tcBorders>
            <w:shd w:val="clear" w:color="auto" w:fill="FFFFFF"/>
          </w:tcPr>
          <w:p w:rsidR="003F6E30"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3F6E30"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3F6E30"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3F6E30" w:rsidRPr="000E790B">
              <w:rPr>
                <w:rFonts w:ascii="Times New Roman" w:hAnsi="Times New Roman" w:cs="Times New Roman"/>
                <w:color w:val="000000"/>
                <w:sz w:val="24"/>
                <w:szCs w:val="24"/>
                <w:lang w:val="sq-AL"/>
              </w:rPr>
              <w:t>ë</w:t>
            </w:r>
          </w:p>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Kin</w:t>
            </w:r>
            <w:r w:rsidR="003F6E30" w:rsidRPr="000E790B">
              <w:rPr>
                <w:rFonts w:ascii="Times New Roman" w:hAnsi="Times New Roman" w:cs="Times New Roman"/>
                <w:color w:val="000000"/>
                <w:sz w:val="24"/>
                <w:szCs w:val="24"/>
                <w:lang w:val="sq-AL"/>
              </w:rPr>
              <w:t xml:space="preserve">ë  </w:t>
            </w:r>
            <w:r w:rsidRPr="000E790B">
              <w:rPr>
                <w:rFonts w:ascii="Times New Roman" w:hAnsi="Times New Roman" w:cs="Times New Roman"/>
                <w:color w:val="000000"/>
                <w:sz w:val="24"/>
                <w:szCs w:val="24"/>
                <w:lang w:val="sq-AL"/>
              </w:rPr>
              <w:t>Art</w:t>
            </w:r>
            <w:r w:rsidR="003F6E30"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3F6E30" w:rsidRPr="000E790B">
              <w:rPr>
                <w:rFonts w:ascii="Times New Roman" w:hAnsi="Times New Roman" w:cs="Times New Roman"/>
                <w:color w:val="000000"/>
                <w:sz w:val="24"/>
                <w:szCs w:val="24"/>
                <w:lang w:val="sq-AL"/>
              </w:rPr>
              <w:t>ë</w:t>
            </w:r>
          </w:p>
        </w:tc>
        <w:tc>
          <w:tcPr>
            <w:tcW w:w="940"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.44928</w:t>
            </w:r>
          </w:p>
        </w:tc>
        <w:tc>
          <w:tcPr>
            <w:tcW w:w="922"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1.48015</w:t>
            </w:r>
          </w:p>
        </w:tc>
        <w:tc>
          <w:tcPr>
            <w:tcW w:w="943"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.12600</w:t>
            </w:r>
          </w:p>
        </w:tc>
        <w:tc>
          <w:tcPr>
            <w:tcW w:w="945"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.20012</w:t>
            </w:r>
          </w:p>
        </w:tc>
        <w:tc>
          <w:tcPr>
            <w:tcW w:w="944"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.69843</w:t>
            </w:r>
          </w:p>
        </w:tc>
        <w:tc>
          <w:tcPr>
            <w:tcW w:w="691"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3.566</w:t>
            </w:r>
          </w:p>
        </w:tc>
        <w:tc>
          <w:tcPr>
            <w:tcW w:w="648"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1113"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.001</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8B492D" w:rsidRDefault="008B492D" w:rsidP="000E790B">
      <w:pPr>
        <w:spacing w:line="360" w:lineRule="auto"/>
        <w:jc w:val="both"/>
        <w:rPr>
          <w:rFonts w:ascii="Times New Roman" w:hAnsi="Times New Roman" w:cs="Times New Roman"/>
          <w:color w:val="FF0000"/>
          <w:sz w:val="24"/>
          <w:szCs w:val="24"/>
          <w:lang w:val="sq-AL"/>
        </w:rPr>
      </w:pPr>
    </w:p>
    <w:p w:rsidR="008F70C0" w:rsidRDefault="008F70C0" w:rsidP="000E790B">
      <w:pPr>
        <w:spacing w:line="360" w:lineRule="auto"/>
        <w:jc w:val="both"/>
        <w:rPr>
          <w:rFonts w:ascii="Times New Roman" w:hAnsi="Times New Roman" w:cs="Times New Roman"/>
          <w:color w:val="FF0000"/>
          <w:sz w:val="24"/>
          <w:szCs w:val="24"/>
          <w:lang w:val="sq-AL"/>
        </w:rPr>
      </w:pPr>
    </w:p>
    <w:p w:rsidR="008F70C0" w:rsidRPr="000E790B" w:rsidRDefault="008F70C0" w:rsidP="000E790B">
      <w:pPr>
        <w:spacing w:line="360" w:lineRule="auto"/>
        <w:jc w:val="both"/>
        <w:rPr>
          <w:rFonts w:ascii="Times New Roman" w:hAnsi="Times New Roman" w:cs="Times New Roman"/>
          <w:color w:val="FF0000"/>
          <w:sz w:val="24"/>
          <w:szCs w:val="24"/>
          <w:lang w:val="sq-AL"/>
        </w:rPr>
      </w:pPr>
    </w:p>
    <w:tbl>
      <w:tblPr>
        <w:tblW w:w="8022" w:type="dxa"/>
        <w:tblCellMar>
          <w:left w:w="10" w:type="dxa"/>
          <w:right w:w="0" w:type="dxa"/>
        </w:tblCellMar>
        <w:tblLook w:val="0000" w:firstRow="0" w:lastRow="0" w:firstColumn="0" w:lastColumn="0" w:noHBand="0" w:noVBand="0"/>
      </w:tblPr>
      <w:tblGrid>
        <w:gridCol w:w="855"/>
        <w:gridCol w:w="1742"/>
        <w:gridCol w:w="1122"/>
        <w:gridCol w:w="1123"/>
        <w:gridCol w:w="1574"/>
        <w:gridCol w:w="1606"/>
      </w:tblGrid>
      <w:tr w:rsidR="008B492D" w:rsidRPr="000E790B">
        <w:trPr>
          <w:cantSplit/>
        </w:trPr>
        <w:tc>
          <w:tcPr>
            <w:tcW w:w="8021" w:type="dxa"/>
            <w:gridSpan w:val="6"/>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b/>
                <w:bCs/>
                <w:color w:val="000000"/>
                <w:sz w:val="24"/>
                <w:szCs w:val="24"/>
                <w:lang w:val="sq-AL"/>
              </w:rPr>
              <w:t>Tabela 23. Statistika përshkruese, mesatarja dhe devijimi standard p</w:t>
            </w:r>
            <w:r w:rsidR="009A398F" w:rsidRPr="000E790B">
              <w:rPr>
                <w:rFonts w:ascii="Times New Roman" w:hAnsi="Times New Roman" w:cs="Times New Roman"/>
                <w:b/>
                <w:bCs/>
                <w:color w:val="000000"/>
                <w:sz w:val="24"/>
                <w:szCs w:val="24"/>
                <w:lang w:val="sq-AL"/>
              </w:rPr>
              <w:t>ë</w:t>
            </w:r>
            <w:r w:rsidRPr="000E790B">
              <w:rPr>
                <w:rFonts w:ascii="Times New Roman" w:hAnsi="Times New Roman" w:cs="Times New Roman"/>
                <w:b/>
                <w:bCs/>
                <w:color w:val="000000"/>
                <w:sz w:val="24"/>
                <w:szCs w:val="24"/>
                <w:lang w:val="sq-AL"/>
              </w:rPr>
              <w:t xml:space="preserve">r SHBA –Rusi </w:t>
            </w:r>
          </w:p>
        </w:tc>
      </w:tr>
      <w:tr w:rsidR="008B492D" w:rsidRPr="000E790B">
        <w:trPr>
          <w:cantSplit/>
        </w:trPr>
        <w:tc>
          <w:tcPr>
            <w:tcW w:w="2596" w:type="dxa"/>
            <w:gridSpan w:val="2"/>
            <w:tcBorders>
              <w:top w:val="single" w:sz="16" w:space="0" w:color="000000"/>
              <w:left w:val="single" w:sz="16" w:space="0" w:color="000000"/>
              <w:bottom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1122"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Mean</w:t>
            </w:r>
          </w:p>
        </w:tc>
        <w:tc>
          <w:tcPr>
            <w:tcW w:w="1123"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N</w:t>
            </w:r>
          </w:p>
        </w:tc>
        <w:tc>
          <w:tcPr>
            <w:tcW w:w="157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Std. Deviation</w:t>
            </w:r>
          </w:p>
        </w:tc>
        <w:tc>
          <w:tcPr>
            <w:tcW w:w="1606"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Std. Error Mean</w:t>
            </w:r>
          </w:p>
        </w:tc>
      </w:tr>
      <w:tr w:rsidR="008B492D" w:rsidRPr="000E790B">
        <w:trPr>
          <w:cantSplit/>
        </w:trPr>
        <w:tc>
          <w:tcPr>
            <w:tcW w:w="855" w:type="dxa"/>
            <w:vMerge w:val="restart"/>
            <w:tcBorders>
              <w:top w:val="single" w:sz="16" w:space="0" w:color="000000"/>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742" w:type="dxa"/>
            <w:tcBorders>
              <w:top w:val="single" w:sz="16" w:space="0" w:color="000000"/>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DD748A"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tc>
        <w:tc>
          <w:tcPr>
            <w:tcW w:w="1122"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3.0072</w:t>
            </w:r>
          </w:p>
        </w:tc>
        <w:tc>
          <w:tcPr>
            <w:tcW w:w="1123"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573"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1.26546</w:t>
            </w:r>
          </w:p>
        </w:tc>
        <w:tc>
          <w:tcPr>
            <w:tcW w:w="1606"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.10734</w:t>
            </w:r>
          </w:p>
        </w:tc>
      </w:tr>
      <w:tr w:rsidR="008B492D" w:rsidRPr="000E790B">
        <w:trPr>
          <w:cantSplit/>
        </w:trPr>
        <w:tc>
          <w:tcPr>
            <w:tcW w:w="855" w:type="dxa"/>
            <w:vMerge/>
            <w:tcBorders>
              <w:top w:val="single" w:sz="16" w:space="0" w:color="000000"/>
              <w:left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742" w:type="dxa"/>
            <w:tcBorders>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Rusi</w:t>
            </w:r>
            <w:r w:rsidR="00DD748A"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tc>
        <w:tc>
          <w:tcPr>
            <w:tcW w:w="1122"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2.54</w:t>
            </w:r>
          </w:p>
        </w:tc>
        <w:tc>
          <w:tcPr>
            <w:tcW w:w="112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57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1.058</w:t>
            </w:r>
          </w:p>
        </w:tc>
        <w:tc>
          <w:tcPr>
            <w:tcW w:w="1606"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.090</w:t>
            </w:r>
          </w:p>
        </w:tc>
      </w:tr>
      <w:tr w:rsidR="008B492D" w:rsidRPr="000E790B">
        <w:trPr>
          <w:cantSplit/>
        </w:trPr>
        <w:tc>
          <w:tcPr>
            <w:tcW w:w="855" w:type="dxa"/>
            <w:vMerge w:val="restart"/>
            <w:tcBorders>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742" w:type="dxa"/>
            <w:tcBorders>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DD748A"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DD748A" w:rsidRPr="000E790B">
              <w:rPr>
                <w:rFonts w:ascii="Times New Roman" w:hAnsi="Times New Roman" w:cs="Times New Roman"/>
                <w:color w:val="000000"/>
                <w:sz w:val="24"/>
                <w:szCs w:val="24"/>
                <w:lang w:val="sq-AL"/>
              </w:rPr>
              <w:t>ë</w:t>
            </w:r>
          </w:p>
        </w:tc>
        <w:tc>
          <w:tcPr>
            <w:tcW w:w="1122"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3.4460</w:t>
            </w:r>
          </w:p>
        </w:tc>
        <w:tc>
          <w:tcPr>
            <w:tcW w:w="112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57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1.22281</w:t>
            </w:r>
          </w:p>
        </w:tc>
        <w:tc>
          <w:tcPr>
            <w:tcW w:w="1606"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.10372</w:t>
            </w:r>
          </w:p>
        </w:tc>
      </w:tr>
      <w:tr w:rsidR="008B492D" w:rsidRPr="000E790B">
        <w:trPr>
          <w:cantSplit/>
        </w:trPr>
        <w:tc>
          <w:tcPr>
            <w:tcW w:w="855" w:type="dxa"/>
            <w:vMerge/>
            <w:tcBorders>
              <w:left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742" w:type="dxa"/>
            <w:tcBorders>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Rusi</w:t>
            </w:r>
            <w:r w:rsidR="002848BB"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2848BB" w:rsidRPr="000E790B">
              <w:rPr>
                <w:rFonts w:ascii="Times New Roman" w:hAnsi="Times New Roman" w:cs="Times New Roman"/>
                <w:color w:val="000000"/>
                <w:sz w:val="24"/>
                <w:szCs w:val="24"/>
                <w:lang w:val="sq-AL"/>
              </w:rPr>
              <w:t>ë</w:t>
            </w:r>
          </w:p>
        </w:tc>
        <w:tc>
          <w:tcPr>
            <w:tcW w:w="1122"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3.08</w:t>
            </w:r>
          </w:p>
        </w:tc>
        <w:tc>
          <w:tcPr>
            <w:tcW w:w="112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57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1.174</w:t>
            </w:r>
          </w:p>
        </w:tc>
        <w:tc>
          <w:tcPr>
            <w:tcW w:w="1606"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w:t>
            </w:r>
          </w:p>
        </w:tc>
      </w:tr>
      <w:tr w:rsidR="008B492D" w:rsidRPr="000E790B">
        <w:trPr>
          <w:cantSplit/>
        </w:trPr>
        <w:tc>
          <w:tcPr>
            <w:tcW w:w="855" w:type="dxa"/>
            <w:vMerge w:val="restart"/>
            <w:tcBorders>
              <w:left w:val="single" w:sz="16" w:space="0" w:color="000000"/>
              <w:bottom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742" w:type="dxa"/>
            <w:tcBorders>
              <w:right w:val="single" w:sz="16" w:space="0" w:color="000000"/>
            </w:tcBorders>
            <w:shd w:val="clear" w:color="auto" w:fill="FFFFFF"/>
          </w:tcPr>
          <w:p w:rsidR="008B492D" w:rsidRPr="000E790B" w:rsidRDefault="002848BB"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w:t>
            </w:r>
            <w:r w:rsidR="00595039" w:rsidRPr="000E790B">
              <w:rPr>
                <w:rFonts w:ascii="Times New Roman" w:hAnsi="Times New Roman" w:cs="Times New Roman"/>
                <w:color w:val="000000"/>
                <w:sz w:val="24"/>
                <w:szCs w:val="24"/>
                <w:lang w:val="sq-AL"/>
              </w:rPr>
              <w:t>HBA</w:t>
            </w:r>
            <w:r w:rsidRPr="000E790B">
              <w:rPr>
                <w:rFonts w:ascii="Times New Roman" w:hAnsi="Times New Roman" w:cs="Times New Roman"/>
                <w:color w:val="000000"/>
                <w:sz w:val="24"/>
                <w:szCs w:val="24"/>
                <w:lang w:val="sq-AL"/>
              </w:rPr>
              <w:t xml:space="preserve">   A</w:t>
            </w:r>
            <w:r w:rsidR="00595039" w:rsidRPr="000E790B">
              <w:rPr>
                <w:rFonts w:ascii="Times New Roman" w:hAnsi="Times New Roman" w:cs="Times New Roman"/>
                <w:color w:val="000000"/>
                <w:sz w:val="24"/>
                <w:szCs w:val="24"/>
                <w:lang w:val="sq-AL"/>
              </w:rPr>
              <w:t>rt</w:t>
            </w:r>
            <w:r w:rsidRPr="000E790B">
              <w:rPr>
                <w:rFonts w:ascii="Times New Roman" w:hAnsi="Times New Roman" w:cs="Times New Roman"/>
                <w:color w:val="000000"/>
                <w:sz w:val="24"/>
                <w:szCs w:val="24"/>
                <w:lang w:val="sq-AL"/>
              </w:rPr>
              <w:t>/</w:t>
            </w:r>
            <w:r w:rsidR="00595039" w:rsidRPr="000E790B">
              <w:rPr>
                <w:rFonts w:ascii="Times New Roman" w:hAnsi="Times New Roman" w:cs="Times New Roman"/>
                <w:color w:val="000000"/>
                <w:sz w:val="24"/>
                <w:szCs w:val="24"/>
                <w:lang w:val="sq-AL"/>
              </w:rPr>
              <w:t>Kultur</w:t>
            </w:r>
            <w:r w:rsidRPr="000E790B">
              <w:rPr>
                <w:rFonts w:ascii="Times New Roman" w:hAnsi="Times New Roman" w:cs="Times New Roman"/>
                <w:color w:val="000000"/>
                <w:sz w:val="24"/>
                <w:szCs w:val="24"/>
                <w:lang w:val="sq-AL"/>
              </w:rPr>
              <w:t>ë</w:t>
            </w:r>
          </w:p>
        </w:tc>
        <w:tc>
          <w:tcPr>
            <w:tcW w:w="1122"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2.0432</w:t>
            </w:r>
          </w:p>
        </w:tc>
        <w:tc>
          <w:tcPr>
            <w:tcW w:w="112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573"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1.01346</w:t>
            </w:r>
          </w:p>
        </w:tc>
        <w:tc>
          <w:tcPr>
            <w:tcW w:w="1606"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.08596</w:t>
            </w:r>
          </w:p>
        </w:tc>
      </w:tr>
      <w:tr w:rsidR="008B492D" w:rsidRPr="000E790B">
        <w:trPr>
          <w:cantSplit/>
        </w:trPr>
        <w:tc>
          <w:tcPr>
            <w:tcW w:w="855" w:type="dxa"/>
            <w:vMerge/>
            <w:tcBorders>
              <w:left w:val="single" w:sz="16" w:space="0" w:color="000000"/>
              <w:bottom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742" w:type="dxa"/>
            <w:tcBorders>
              <w:bottom w:val="single" w:sz="16" w:space="0" w:color="000000"/>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Rusi</w:t>
            </w:r>
            <w:r w:rsidR="002848BB"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2848BB"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2848BB" w:rsidRPr="000E790B">
              <w:rPr>
                <w:rFonts w:ascii="Times New Roman" w:hAnsi="Times New Roman" w:cs="Times New Roman"/>
                <w:color w:val="000000"/>
                <w:sz w:val="24"/>
                <w:szCs w:val="24"/>
                <w:lang w:val="sq-AL"/>
              </w:rPr>
              <w:t>ë</w:t>
            </w:r>
          </w:p>
        </w:tc>
        <w:tc>
          <w:tcPr>
            <w:tcW w:w="1122"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1.73</w:t>
            </w:r>
          </w:p>
        </w:tc>
        <w:tc>
          <w:tcPr>
            <w:tcW w:w="1123"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573"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.841</w:t>
            </w:r>
          </w:p>
        </w:tc>
        <w:tc>
          <w:tcPr>
            <w:tcW w:w="1606"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.071</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tbl>
      <w:tblPr>
        <w:tblW w:w="5000" w:type="pct"/>
        <w:tblCellMar>
          <w:left w:w="10" w:type="dxa"/>
          <w:right w:w="0" w:type="dxa"/>
        </w:tblCellMar>
        <w:tblLook w:val="0000" w:firstRow="0" w:lastRow="0" w:firstColumn="0" w:lastColumn="0" w:noHBand="0" w:noVBand="0"/>
      </w:tblPr>
      <w:tblGrid>
        <w:gridCol w:w="397"/>
        <w:gridCol w:w="1517"/>
        <w:gridCol w:w="1097"/>
        <w:gridCol w:w="994"/>
        <w:gridCol w:w="954"/>
        <w:gridCol w:w="954"/>
        <w:gridCol w:w="918"/>
        <w:gridCol w:w="680"/>
        <w:gridCol w:w="622"/>
        <w:gridCol w:w="877"/>
      </w:tblGrid>
      <w:tr w:rsidR="008B492D" w:rsidRPr="000E790B">
        <w:trPr>
          <w:cantSplit/>
        </w:trPr>
        <w:tc>
          <w:tcPr>
            <w:tcW w:w="8999" w:type="dxa"/>
            <w:gridSpan w:val="10"/>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b/>
                <w:bCs/>
                <w:color w:val="000000"/>
                <w:sz w:val="24"/>
                <w:szCs w:val="24"/>
                <w:lang w:val="sq-AL"/>
              </w:rPr>
              <w:t>Tabel</w:t>
            </w:r>
            <w:r w:rsidR="008E1F47" w:rsidRPr="000E790B">
              <w:rPr>
                <w:rFonts w:ascii="Times New Roman" w:hAnsi="Times New Roman" w:cs="Times New Roman"/>
                <w:b/>
                <w:bCs/>
                <w:color w:val="000000"/>
                <w:sz w:val="24"/>
                <w:szCs w:val="24"/>
                <w:lang w:val="sq-AL"/>
              </w:rPr>
              <w:t>a 23.1. Testi T, për krahasimet</w:t>
            </w:r>
            <w:r w:rsidR="006F33ED" w:rsidRPr="000E790B">
              <w:rPr>
                <w:rFonts w:ascii="Times New Roman" w:hAnsi="Times New Roman" w:cs="Times New Roman"/>
                <w:b/>
                <w:bCs/>
                <w:color w:val="000000"/>
                <w:sz w:val="24"/>
                <w:szCs w:val="24"/>
                <w:lang w:val="sq-AL"/>
              </w:rPr>
              <w:t xml:space="preserve"> SHBA</w:t>
            </w:r>
            <w:r w:rsidR="002848BB" w:rsidRPr="000E790B">
              <w:rPr>
                <w:rFonts w:ascii="Times New Roman" w:hAnsi="Times New Roman" w:cs="Times New Roman"/>
                <w:b/>
                <w:bCs/>
                <w:color w:val="000000"/>
                <w:sz w:val="24"/>
                <w:szCs w:val="24"/>
                <w:lang w:val="sq-AL"/>
              </w:rPr>
              <w:t>-</w:t>
            </w:r>
            <w:r w:rsidR="006F33ED" w:rsidRPr="000E790B">
              <w:rPr>
                <w:rFonts w:ascii="Times New Roman" w:hAnsi="Times New Roman" w:cs="Times New Roman"/>
                <w:b/>
                <w:bCs/>
                <w:color w:val="000000"/>
                <w:sz w:val="24"/>
                <w:szCs w:val="24"/>
                <w:lang w:val="sq-AL"/>
              </w:rPr>
              <w:t xml:space="preserve">Rusi </w:t>
            </w:r>
            <w:r w:rsidRPr="000E790B">
              <w:rPr>
                <w:rFonts w:ascii="Times New Roman" w:hAnsi="Times New Roman" w:cs="Times New Roman"/>
                <w:b/>
                <w:bCs/>
                <w:color w:val="000000"/>
                <w:sz w:val="24"/>
                <w:szCs w:val="24"/>
                <w:lang w:val="sq-AL"/>
              </w:rPr>
              <w:t>dimensionet</w:t>
            </w:r>
            <w:r w:rsidR="006F33ED" w:rsidRPr="000E790B">
              <w:rPr>
                <w:rFonts w:ascii="Times New Roman" w:hAnsi="Times New Roman" w:cs="Times New Roman"/>
                <w:b/>
                <w:bCs/>
                <w:color w:val="000000"/>
                <w:sz w:val="24"/>
                <w:szCs w:val="24"/>
                <w:lang w:val="sq-AL"/>
              </w:rPr>
              <w:t>:</w:t>
            </w:r>
            <w:r w:rsidR="008E1F47" w:rsidRPr="000E790B">
              <w:rPr>
                <w:rFonts w:ascii="Times New Roman" w:hAnsi="Times New Roman" w:cs="Times New Roman"/>
                <w:b/>
                <w:bCs/>
                <w:color w:val="000000"/>
                <w:sz w:val="24"/>
                <w:szCs w:val="24"/>
                <w:lang w:val="sq-AL"/>
              </w:rPr>
              <w:t xml:space="preserve"> </w:t>
            </w:r>
            <w:r w:rsidRPr="000E790B">
              <w:rPr>
                <w:rFonts w:ascii="Times New Roman" w:hAnsi="Times New Roman" w:cs="Times New Roman"/>
                <w:b/>
                <w:bCs/>
                <w:color w:val="000000"/>
                <w:sz w:val="24"/>
                <w:szCs w:val="24"/>
                <w:lang w:val="sq-AL"/>
              </w:rPr>
              <w:t xml:space="preserve">ekonomi, politikë, </w:t>
            </w:r>
            <w:r w:rsidR="006F33ED" w:rsidRPr="000E790B">
              <w:rPr>
                <w:rFonts w:ascii="Times New Roman" w:hAnsi="Times New Roman" w:cs="Times New Roman"/>
                <w:b/>
                <w:bCs/>
                <w:color w:val="000000"/>
                <w:sz w:val="24"/>
                <w:szCs w:val="24"/>
                <w:lang w:val="sq-AL"/>
              </w:rPr>
              <w:t>a</w:t>
            </w:r>
            <w:r w:rsidRPr="000E790B">
              <w:rPr>
                <w:rFonts w:ascii="Times New Roman" w:hAnsi="Times New Roman" w:cs="Times New Roman"/>
                <w:b/>
                <w:bCs/>
                <w:color w:val="000000"/>
                <w:sz w:val="24"/>
                <w:szCs w:val="24"/>
                <w:lang w:val="sq-AL"/>
              </w:rPr>
              <w:t xml:space="preserve">rt dhe </w:t>
            </w:r>
            <w:r w:rsidR="006F33ED" w:rsidRPr="000E790B">
              <w:rPr>
                <w:rFonts w:ascii="Times New Roman" w:hAnsi="Times New Roman" w:cs="Times New Roman"/>
                <w:b/>
                <w:bCs/>
                <w:color w:val="000000"/>
                <w:sz w:val="24"/>
                <w:szCs w:val="24"/>
                <w:lang w:val="sq-AL"/>
              </w:rPr>
              <w:t>k</w:t>
            </w:r>
            <w:r w:rsidRPr="000E790B">
              <w:rPr>
                <w:rFonts w:ascii="Times New Roman" w:hAnsi="Times New Roman" w:cs="Times New Roman"/>
                <w:b/>
                <w:bCs/>
                <w:color w:val="000000"/>
                <w:sz w:val="24"/>
                <w:szCs w:val="24"/>
                <w:lang w:val="sq-AL"/>
              </w:rPr>
              <w:t>ultur</w:t>
            </w:r>
            <w:r w:rsidR="006F33ED" w:rsidRPr="000E790B">
              <w:rPr>
                <w:rFonts w:ascii="Times New Roman" w:hAnsi="Times New Roman" w:cs="Times New Roman"/>
                <w:b/>
                <w:bCs/>
                <w:color w:val="000000"/>
                <w:sz w:val="24"/>
                <w:szCs w:val="24"/>
                <w:lang w:val="sq-AL"/>
              </w:rPr>
              <w:t>ë</w:t>
            </w:r>
          </w:p>
        </w:tc>
      </w:tr>
      <w:tr w:rsidR="008B492D" w:rsidRPr="000E790B">
        <w:trPr>
          <w:cantSplit/>
        </w:trPr>
        <w:tc>
          <w:tcPr>
            <w:tcW w:w="2085" w:type="dxa"/>
            <w:gridSpan w:val="2"/>
            <w:vMerge w:val="restart"/>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4706" w:type="dxa"/>
            <w:gridSpan w:val="5"/>
            <w:tcBorders>
              <w:top w:val="single" w:sz="16"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651" w:type="dxa"/>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w:t>
            </w:r>
          </w:p>
        </w:tc>
        <w:tc>
          <w:tcPr>
            <w:tcW w:w="652" w:type="dxa"/>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df</w:t>
            </w:r>
          </w:p>
        </w:tc>
        <w:tc>
          <w:tcPr>
            <w:tcW w:w="905"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2848BB"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 xml:space="preserve">Sig. </w:t>
            </w:r>
          </w:p>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(2-tailed)</w:t>
            </w:r>
          </w:p>
        </w:tc>
      </w:tr>
      <w:tr w:rsidR="008B492D" w:rsidRPr="000E790B">
        <w:trPr>
          <w:cantSplit/>
        </w:trPr>
        <w:tc>
          <w:tcPr>
            <w:tcW w:w="2085" w:type="dxa"/>
            <w:gridSpan w:val="2"/>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38" w:type="dxa"/>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 xml:space="preserve">Mesatarja </w:t>
            </w:r>
          </w:p>
        </w:tc>
        <w:tc>
          <w:tcPr>
            <w:tcW w:w="927"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Devijimi standard</w:t>
            </w:r>
          </w:p>
        </w:tc>
        <w:tc>
          <w:tcPr>
            <w:tcW w:w="947"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Gabimi standard</w:t>
            </w:r>
          </w:p>
        </w:tc>
        <w:tc>
          <w:tcPr>
            <w:tcW w:w="1894"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 xml:space="preserve">95% </w:t>
            </w:r>
          </w:p>
        </w:tc>
        <w:tc>
          <w:tcPr>
            <w:tcW w:w="651"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652"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05"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r>
      <w:tr w:rsidR="008B492D" w:rsidRPr="000E790B">
        <w:trPr>
          <w:cantSplit/>
        </w:trPr>
        <w:tc>
          <w:tcPr>
            <w:tcW w:w="2085" w:type="dxa"/>
            <w:gridSpan w:val="2"/>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38" w:type="dxa"/>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27"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47"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 xml:space="preserve">I </w:t>
            </w:r>
            <w:r w:rsidR="002848BB" w:rsidRPr="000E790B">
              <w:rPr>
                <w:rFonts w:ascii="Times New Roman" w:hAnsi="Times New Roman" w:cs="Times New Roman"/>
                <w:color w:val="000000"/>
                <w:sz w:val="24"/>
                <w:szCs w:val="24"/>
                <w:lang w:val="sq-AL"/>
              </w:rPr>
              <w:t>p</w:t>
            </w:r>
            <w:r w:rsidRPr="000E790B">
              <w:rPr>
                <w:rFonts w:ascii="Times New Roman" w:hAnsi="Times New Roman" w:cs="Times New Roman"/>
                <w:color w:val="000000"/>
                <w:sz w:val="24"/>
                <w:szCs w:val="24"/>
                <w:lang w:val="sq-AL"/>
              </w:rPr>
              <w:t>oshtëm</w:t>
            </w:r>
          </w:p>
        </w:tc>
        <w:tc>
          <w:tcPr>
            <w:tcW w:w="947"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I sipërm</w:t>
            </w:r>
          </w:p>
        </w:tc>
        <w:tc>
          <w:tcPr>
            <w:tcW w:w="651"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652"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05"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r>
      <w:tr w:rsidR="008B492D" w:rsidRPr="000E790B">
        <w:trPr>
          <w:cantSplit/>
        </w:trPr>
        <w:tc>
          <w:tcPr>
            <w:tcW w:w="489" w:type="dxa"/>
            <w:tcBorders>
              <w:top w:val="single" w:sz="16" w:space="0" w:color="000000"/>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596" w:type="dxa"/>
            <w:tcBorders>
              <w:top w:val="single" w:sz="16" w:space="0" w:color="000000"/>
              <w:right w:val="single" w:sz="16" w:space="0" w:color="000000"/>
            </w:tcBorders>
            <w:shd w:val="clear" w:color="auto" w:fill="FFFFFF"/>
          </w:tcPr>
          <w:p w:rsidR="00F320B6"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2848BB" w:rsidRPr="000E790B">
              <w:rPr>
                <w:rFonts w:ascii="Times New Roman" w:hAnsi="Times New Roman" w:cs="Times New Roman"/>
                <w:color w:val="000000"/>
                <w:sz w:val="24"/>
                <w:szCs w:val="24"/>
                <w:lang w:val="sq-AL"/>
              </w:rPr>
              <w:t xml:space="preserve"> </w:t>
            </w:r>
            <w:r w:rsidR="00F320B6" w:rsidRPr="000E790B">
              <w:rPr>
                <w:rFonts w:ascii="Times New Roman" w:hAnsi="Times New Roman" w:cs="Times New Roman"/>
                <w:color w:val="000000"/>
                <w:sz w:val="24"/>
                <w:szCs w:val="24"/>
                <w:lang w:val="sq-AL"/>
              </w:rPr>
              <w:t>Ekonomi</w:t>
            </w:r>
          </w:p>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Rusi</w:t>
            </w:r>
            <w:r w:rsidR="002848BB"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tc>
        <w:tc>
          <w:tcPr>
            <w:tcW w:w="938"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.46763</w:t>
            </w:r>
          </w:p>
        </w:tc>
        <w:tc>
          <w:tcPr>
            <w:tcW w:w="927"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1.62989</w:t>
            </w:r>
          </w:p>
        </w:tc>
        <w:tc>
          <w:tcPr>
            <w:tcW w:w="947"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.13825</w:t>
            </w:r>
          </w:p>
        </w:tc>
        <w:tc>
          <w:tcPr>
            <w:tcW w:w="947"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.19427</w:t>
            </w:r>
          </w:p>
        </w:tc>
        <w:tc>
          <w:tcPr>
            <w:tcW w:w="947"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.74098</w:t>
            </w:r>
          </w:p>
        </w:tc>
        <w:tc>
          <w:tcPr>
            <w:tcW w:w="651"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3.383</w:t>
            </w:r>
          </w:p>
        </w:tc>
        <w:tc>
          <w:tcPr>
            <w:tcW w:w="652"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905"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.001</w:t>
            </w:r>
          </w:p>
        </w:tc>
      </w:tr>
      <w:tr w:rsidR="008B492D" w:rsidRPr="000E790B">
        <w:trPr>
          <w:cantSplit/>
        </w:trPr>
        <w:tc>
          <w:tcPr>
            <w:tcW w:w="489" w:type="dxa"/>
            <w:tcBorders>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596" w:type="dxa"/>
            <w:tcBorders>
              <w:right w:val="single" w:sz="16" w:space="0" w:color="000000"/>
            </w:tcBorders>
            <w:shd w:val="clear" w:color="auto" w:fill="FFFFFF"/>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2848BB"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2848BB" w:rsidRPr="000E790B">
              <w:rPr>
                <w:rFonts w:ascii="Times New Roman" w:hAnsi="Times New Roman" w:cs="Times New Roman"/>
                <w:color w:val="000000"/>
                <w:sz w:val="24"/>
                <w:szCs w:val="24"/>
                <w:lang w:val="sq-AL"/>
              </w:rPr>
              <w:t>ë</w:t>
            </w:r>
            <w:r w:rsidRPr="000E790B">
              <w:rPr>
                <w:rFonts w:ascii="Times New Roman" w:hAnsi="Times New Roman" w:cs="Times New Roman"/>
                <w:color w:val="000000"/>
                <w:sz w:val="24"/>
                <w:szCs w:val="24"/>
                <w:lang w:val="sq-AL"/>
              </w:rPr>
              <w:t xml:space="preserve"> Rusi</w:t>
            </w:r>
            <w:r w:rsidR="002848BB"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2848BB" w:rsidRPr="000E790B">
              <w:rPr>
                <w:rFonts w:ascii="Times New Roman" w:hAnsi="Times New Roman" w:cs="Times New Roman"/>
                <w:color w:val="000000"/>
                <w:sz w:val="24"/>
                <w:szCs w:val="24"/>
                <w:lang w:val="sq-AL"/>
              </w:rPr>
              <w:t>ë</w:t>
            </w:r>
          </w:p>
        </w:tc>
        <w:tc>
          <w:tcPr>
            <w:tcW w:w="938" w:type="dxa"/>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.36691</w:t>
            </w:r>
          </w:p>
        </w:tc>
        <w:tc>
          <w:tcPr>
            <w:tcW w:w="927"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1.79429</w:t>
            </w:r>
          </w:p>
        </w:tc>
        <w:tc>
          <w:tcPr>
            <w:tcW w:w="947"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.15219</w:t>
            </w:r>
          </w:p>
        </w:tc>
        <w:tc>
          <w:tcPr>
            <w:tcW w:w="947"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.06598</w:t>
            </w:r>
          </w:p>
        </w:tc>
        <w:tc>
          <w:tcPr>
            <w:tcW w:w="947"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.66783</w:t>
            </w:r>
          </w:p>
        </w:tc>
        <w:tc>
          <w:tcPr>
            <w:tcW w:w="651"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2.411</w:t>
            </w:r>
          </w:p>
        </w:tc>
        <w:tc>
          <w:tcPr>
            <w:tcW w:w="652"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905"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.017</w:t>
            </w:r>
          </w:p>
        </w:tc>
      </w:tr>
      <w:tr w:rsidR="008B492D" w:rsidRPr="000E790B">
        <w:trPr>
          <w:cantSplit/>
        </w:trPr>
        <w:tc>
          <w:tcPr>
            <w:tcW w:w="489" w:type="dxa"/>
            <w:tcBorders>
              <w:left w:val="single" w:sz="16" w:space="0" w:color="000000"/>
              <w:bottom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596" w:type="dxa"/>
            <w:tcBorders>
              <w:bottom w:val="single" w:sz="16" w:space="0" w:color="000000"/>
              <w:right w:val="single" w:sz="16" w:space="0" w:color="000000"/>
            </w:tcBorders>
            <w:shd w:val="clear" w:color="auto" w:fill="FFFFFF"/>
          </w:tcPr>
          <w:p w:rsidR="002848BB"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SHBA</w:t>
            </w:r>
            <w:r w:rsidR="002848BB"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2848BB"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2848BB" w:rsidRPr="000E790B">
              <w:rPr>
                <w:rFonts w:ascii="Times New Roman" w:hAnsi="Times New Roman" w:cs="Times New Roman"/>
                <w:color w:val="000000"/>
                <w:sz w:val="24"/>
                <w:szCs w:val="24"/>
                <w:lang w:val="sq-AL"/>
              </w:rPr>
              <w:t>ë</w:t>
            </w:r>
          </w:p>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Rusi</w:t>
            </w:r>
            <w:r w:rsidR="002848BB"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2848BB"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2848BB" w:rsidRPr="000E790B">
              <w:rPr>
                <w:rFonts w:ascii="Times New Roman" w:hAnsi="Times New Roman" w:cs="Times New Roman"/>
                <w:color w:val="000000"/>
                <w:sz w:val="24"/>
                <w:szCs w:val="24"/>
                <w:lang w:val="sq-AL"/>
              </w:rPr>
              <w:t>ë</w:t>
            </w:r>
          </w:p>
        </w:tc>
        <w:tc>
          <w:tcPr>
            <w:tcW w:w="938"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.31655</w:t>
            </w:r>
          </w:p>
        </w:tc>
        <w:tc>
          <w:tcPr>
            <w:tcW w:w="927"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1.23966</w:t>
            </w:r>
          </w:p>
        </w:tc>
        <w:tc>
          <w:tcPr>
            <w:tcW w:w="947"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.10515</w:t>
            </w:r>
          </w:p>
        </w:tc>
        <w:tc>
          <w:tcPr>
            <w:tcW w:w="947"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.10864</w:t>
            </w:r>
          </w:p>
        </w:tc>
        <w:tc>
          <w:tcPr>
            <w:tcW w:w="947"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.52445</w:t>
            </w:r>
          </w:p>
        </w:tc>
        <w:tc>
          <w:tcPr>
            <w:tcW w:w="651"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3.011</w:t>
            </w:r>
          </w:p>
        </w:tc>
        <w:tc>
          <w:tcPr>
            <w:tcW w:w="652"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905"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.003</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8B492D" w:rsidRPr="000E790B" w:rsidRDefault="008B492D" w:rsidP="000E790B">
      <w:pPr>
        <w:spacing w:line="360" w:lineRule="auto"/>
        <w:jc w:val="both"/>
        <w:rPr>
          <w:rFonts w:ascii="Times New Roman" w:hAnsi="Times New Roman" w:cs="Times New Roman"/>
          <w:color w:val="FF0000"/>
          <w:sz w:val="24"/>
          <w:szCs w:val="24"/>
          <w:lang w:val="sq-AL"/>
        </w:rPr>
      </w:pPr>
    </w:p>
    <w:tbl>
      <w:tblPr>
        <w:tblW w:w="9595" w:type="dxa"/>
        <w:tblCellMar>
          <w:left w:w="10" w:type="dxa"/>
          <w:right w:w="0" w:type="dxa"/>
        </w:tblCellMar>
        <w:tblLook w:val="0000" w:firstRow="0" w:lastRow="0" w:firstColumn="0" w:lastColumn="0" w:noHBand="0" w:noVBand="0"/>
      </w:tblPr>
      <w:tblGrid>
        <w:gridCol w:w="421"/>
        <w:gridCol w:w="319"/>
        <w:gridCol w:w="1220"/>
        <w:gridCol w:w="410"/>
        <w:gridCol w:w="690"/>
        <w:gridCol w:w="626"/>
        <w:gridCol w:w="368"/>
        <w:gridCol w:w="802"/>
        <w:gridCol w:w="157"/>
        <w:gridCol w:w="954"/>
        <w:gridCol w:w="468"/>
        <w:gridCol w:w="458"/>
        <w:gridCol w:w="680"/>
        <w:gridCol w:w="980"/>
        <w:gridCol w:w="158"/>
        <w:gridCol w:w="884"/>
      </w:tblGrid>
      <w:tr w:rsidR="008B492D" w:rsidRPr="000E790B" w:rsidTr="00C84794">
        <w:trPr>
          <w:cantSplit/>
        </w:trPr>
        <w:tc>
          <w:tcPr>
            <w:tcW w:w="8515" w:type="dxa"/>
            <w:gridSpan w:val="14"/>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b/>
                <w:bCs/>
                <w:color w:val="000000"/>
                <w:sz w:val="24"/>
                <w:szCs w:val="24"/>
                <w:lang w:val="sq-AL"/>
              </w:rPr>
              <w:t>Tabela 24. Statistika përshkruese, mesatarja dhe devijimi standard p</w:t>
            </w:r>
            <w:r w:rsidR="009A398F" w:rsidRPr="000E790B">
              <w:rPr>
                <w:rFonts w:ascii="Times New Roman" w:hAnsi="Times New Roman" w:cs="Times New Roman"/>
                <w:b/>
                <w:bCs/>
                <w:color w:val="000000"/>
                <w:sz w:val="24"/>
                <w:szCs w:val="24"/>
                <w:lang w:val="sq-AL"/>
              </w:rPr>
              <w:t>ë</w:t>
            </w:r>
            <w:r w:rsidRPr="000E790B">
              <w:rPr>
                <w:rFonts w:ascii="Times New Roman" w:hAnsi="Times New Roman" w:cs="Times New Roman"/>
                <w:b/>
                <w:bCs/>
                <w:color w:val="000000"/>
                <w:sz w:val="24"/>
                <w:szCs w:val="24"/>
                <w:lang w:val="sq-AL"/>
              </w:rPr>
              <w:t>r BE– Rusi</w:t>
            </w:r>
          </w:p>
        </w:tc>
        <w:tc>
          <w:tcPr>
            <w:tcW w:w="17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0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C84794">
        <w:trPr>
          <w:cantSplit/>
        </w:trPr>
        <w:tc>
          <w:tcPr>
            <w:tcW w:w="2496" w:type="dxa"/>
            <w:gridSpan w:val="4"/>
            <w:tcBorders>
              <w:top w:val="single" w:sz="16" w:space="0" w:color="000000"/>
              <w:left w:val="single" w:sz="16" w:space="0" w:color="000000"/>
              <w:bottom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1122" w:type="dxa"/>
            <w:gridSpan w:val="2"/>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Mean</w:t>
            </w:r>
          </w:p>
        </w:tc>
        <w:tc>
          <w:tcPr>
            <w:tcW w:w="1122" w:type="dxa"/>
            <w:gridSpan w:val="2"/>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N</w:t>
            </w:r>
          </w:p>
        </w:tc>
        <w:tc>
          <w:tcPr>
            <w:tcW w:w="1573" w:type="dxa"/>
            <w:gridSpan w:val="3"/>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Std. Deviation</w:t>
            </w:r>
          </w:p>
        </w:tc>
        <w:tc>
          <w:tcPr>
            <w:tcW w:w="2202" w:type="dxa"/>
            <w:gridSpan w:val="3"/>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Std. Error Mean</w:t>
            </w:r>
          </w:p>
        </w:tc>
        <w:tc>
          <w:tcPr>
            <w:tcW w:w="17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0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C84794">
        <w:trPr>
          <w:cantSplit/>
        </w:trPr>
        <w:tc>
          <w:tcPr>
            <w:tcW w:w="854" w:type="dxa"/>
            <w:gridSpan w:val="2"/>
            <w:vMerge w:val="restart"/>
            <w:tcBorders>
              <w:top w:val="single" w:sz="16" w:space="0" w:color="000000"/>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642" w:type="dxa"/>
            <w:gridSpan w:val="2"/>
            <w:tcBorders>
              <w:top w:val="single" w:sz="16" w:space="0" w:color="000000"/>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C84794"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tc>
        <w:tc>
          <w:tcPr>
            <w:tcW w:w="1122" w:type="dxa"/>
            <w:gridSpan w:val="2"/>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3.1079</w:t>
            </w:r>
          </w:p>
        </w:tc>
        <w:tc>
          <w:tcPr>
            <w:tcW w:w="1122"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573" w:type="dxa"/>
            <w:gridSpan w:val="3"/>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1.18988</w:t>
            </w:r>
          </w:p>
        </w:tc>
        <w:tc>
          <w:tcPr>
            <w:tcW w:w="2202" w:type="dxa"/>
            <w:gridSpan w:val="3"/>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.10092</w:t>
            </w:r>
          </w:p>
        </w:tc>
        <w:tc>
          <w:tcPr>
            <w:tcW w:w="17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0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C84794">
        <w:trPr>
          <w:cantSplit/>
        </w:trPr>
        <w:tc>
          <w:tcPr>
            <w:tcW w:w="854" w:type="dxa"/>
            <w:gridSpan w:val="2"/>
            <w:vMerge/>
            <w:tcBorders>
              <w:top w:val="single" w:sz="16" w:space="0" w:color="000000"/>
              <w:left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642" w:type="dxa"/>
            <w:gridSpan w:val="2"/>
            <w:tcBorders>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Rusi</w:t>
            </w:r>
            <w:r w:rsidR="00C84794"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tc>
        <w:tc>
          <w:tcPr>
            <w:tcW w:w="1122" w:type="dxa"/>
            <w:gridSpan w:val="2"/>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2.54</w:t>
            </w:r>
          </w:p>
        </w:tc>
        <w:tc>
          <w:tcPr>
            <w:tcW w:w="1122"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573"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1.058</w:t>
            </w:r>
          </w:p>
        </w:tc>
        <w:tc>
          <w:tcPr>
            <w:tcW w:w="2202" w:type="dxa"/>
            <w:gridSpan w:val="3"/>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.090</w:t>
            </w:r>
          </w:p>
        </w:tc>
        <w:tc>
          <w:tcPr>
            <w:tcW w:w="17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0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C84794">
        <w:trPr>
          <w:cantSplit/>
        </w:trPr>
        <w:tc>
          <w:tcPr>
            <w:tcW w:w="854" w:type="dxa"/>
            <w:gridSpan w:val="2"/>
            <w:vMerge w:val="restart"/>
            <w:tcBorders>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642" w:type="dxa"/>
            <w:gridSpan w:val="2"/>
            <w:tcBorders>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C84794"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C84794" w:rsidRPr="000E790B">
              <w:rPr>
                <w:rFonts w:ascii="Times New Roman" w:hAnsi="Times New Roman" w:cs="Times New Roman"/>
                <w:color w:val="000000"/>
                <w:sz w:val="24"/>
                <w:szCs w:val="24"/>
                <w:lang w:val="sq-AL"/>
              </w:rPr>
              <w:t>ë</w:t>
            </w:r>
          </w:p>
        </w:tc>
        <w:tc>
          <w:tcPr>
            <w:tcW w:w="1122" w:type="dxa"/>
            <w:gridSpan w:val="2"/>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3.4532</w:t>
            </w:r>
          </w:p>
        </w:tc>
        <w:tc>
          <w:tcPr>
            <w:tcW w:w="1122"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573"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1.14349</w:t>
            </w:r>
          </w:p>
        </w:tc>
        <w:tc>
          <w:tcPr>
            <w:tcW w:w="2202" w:type="dxa"/>
            <w:gridSpan w:val="3"/>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.09699</w:t>
            </w:r>
          </w:p>
        </w:tc>
        <w:tc>
          <w:tcPr>
            <w:tcW w:w="17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0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C84794">
        <w:trPr>
          <w:cantSplit/>
        </w:trPr>
        <w:tc>
          <w:tcPr>
            <w:tcW w:w="854" w:type="dxa"/>
            <w:gridSpan w:val="2"/>
            <w:vMerge/>
            <w:tcBorders>
              <w:left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642" w:type="dxa"/>
            <w:gridSpan w:val="2"/>
            <w:tcBorders>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Rusi</w:t>
            </w:r>
            <w:r w:rsidR="00C84794"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C84794" w:rsidRPr="000E790B">
              <w:rPr>
                <w:rFonts w:ascii="Times New Roman" w:hAnsi="Times New Roman" w:cs="Times New Roman"/>
                <w:color w:val="000000"/>
                <w:sz w:val="24"/>
                <w:szCs w:val="24"/>
                <w:lang w:val="sq-AL"/>
              </w:rPr>
              <w:t>ë</w:t>
            </w:r>
          </w:p>
        </w:tc>
        <w:tc>
          <w:tcPr>
            <w:tcW w:w="1122" w:type="dxa"/>
            <w:gridSpan w:val="2"/>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3.08</w:t>
            </w:r>
          </w:p>
        </w:tc>
        <w:tc>
          <w:tcPr>
            <w:tcW w:w="1122"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573"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1.174</w:t>
            </w:r>
          </w:p>
        </w:tc>
        <w:tc>
          <w:tcPr>
            <w:tcW w:w="2202" w:type="dxa"/>
            <w:gridSpan w:val="3"/>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.100</w:t>
            </w:r>
          </w:p>
        </w:tc>
        <w:tc>
          <w:tcPr>
            <w:tcW w:w="17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0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C84794">
        <w:trPr>
          <w:cantSplit/>
        </w:trPr>
        <w:tc>
          <w:tcPr>
            <w:tcW w:w="854" w:type="dxa"/>
            <w:gridSpan w:val="2"/>
            <w:vMerge w:val="restart"/>
            <w:tcBorders>
              <w:left w:val="single" w:sz="16" w:space="0" w:color="000000"/>
              <w:bottom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642" w:type="dxa"/>
            <w:gridSpan w:val="2"/>
            <w:tcBorders>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C84794"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C84794"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C84794" w:rsidRPr="000E790B">
              <w:rPr>
                <w:rFonts w:ascii="Times New Roman" w:hAnsi="Times New Roman" w:cs="Times New Roman"/>
                <w:color w:val="000000"/>
                <w:sz w:val="24"/>
                <w:szCs w:val="24"/>
                <w:lang w:val="sq-AL"/>
              </w:rPr>
              <w:t>ë</w:t>
            </w:r>
          </w:p>
        </w:tc>
        <w:tc>
          <w:tcPr>
            <w:tcW w:w="1122" w:type="dxa"/>
            <w:gridSpan w:val="2"/>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2.2014</w:t>
            </w:r>
          </w:p>
        </w:tc>
        <w:tc>
          <w:tcPr>
            <w:tcW w:w="1122"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497</w:t>
            </w:r>
          </w:p>
        </w:tc>
        <w:tc>
          <w:tcPr>
            <w:tcW w:w="1573" w:type="dxa"/>
            <w:gridSpan w:val="3"/>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1.11108</w:t>
            </w:r>
          </w:p>
        </w:tc>
        <w:tc>
          <w:tcPr>
            <w:tcW w:w="2202" w:type="dxa"/>
            <w:gridSpan w:val="3"/>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.09424</w:t>
            </w:r>
          </w:p>
        </w:tc>
        <w:tc>
          <w:tcPr>
            <w:tcW w:w="17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0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C84794">
        <w:trPr>
          <w:cantSplit/>
        </w:trPr>
        <w:tc>
          <w:tcPr>
            <w:tcW w:w="854" w:type="dxa"/>
            <w:gridSpan w:val="2"/>
            <w:vMerge/>
            <w:tcBorders>
              <w:left w:val="single" w:sz="16" w:space="0" w:color="000000"/>
              <w:bottom w:val="single" w:sz="16" w:space="0" w:color="000000"/>
            </w:tcBorders>
            <w:shd w:val="clear" w:color="auto" w:fill="FFFFFF"/>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1642" w:type="dxa"/>
            <w:gridSpan w:val="2"/>
            <w:tcBorders>
              <w:bottom w:val="single" w:sz="16" w:space="0" w:color="000000"/>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Rusi</w:t>
            </w:r>
            <w:r w:rsidR="00C84794"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C84794"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C84794" w:rsidRPr="000E790B">
              <w:rPr>
                <w:rFonts w:ascii="Times New Roman" w:hAnsi="Times New Roman" w:cs="Times New Roman"/>
                <w:color w:val="000000"/>
                <w:sz w:val="24"/>
                <w:szCs w:val="24"/>
                <w:lang w:val="sq-AL"/>
              </w:rPr>
              <w:t>ë</w:t>
            </w:r>
          </w:p>
        </w:tc>
        <w:tc>
          <w:tcPr>
            <w:tcW w:w="1122" w:type="dxa"/>
            <w:gridSpan w:val="2"/>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1.73</w:t>
            </w:r>
          </w:p>
        </w:tc>
        <w:tc>
          <w:tcPr>
            <w:tcW w:w="1122"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498</w:t>
            </w:r>
          </w:p>
        </w:tc>
        <w:tc>
          <w:tcPr>
            <w:tcW w:w="1573" w:type="dxa"/>
            <w:gridSpan w:val="3"/>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.841</w:t>
            </w:r>
          </w:p>
        </w:tc>
        <w:tc>
          <w:tcPr>
            <w:tcW w:w="2202" w:type="dxa"/>
            <w:gridSpan w:val="3"/>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.071</w:t>
            </w:r>
          </w:p>
        </w:tc>
        <w:tc>
          <w:tcPr>
            <w:tcW w:w="17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c>
          <w:tcPr>
            <w:tcW w:w="905" w:type="dxa"/>
            <w:shd w:val="clear" w:color="auto" w:fill="auto"/>
          </w:tcPr>
          <w:p w:rsidR="008B492D" w:rsidRPr="000E790B" w:rsidRDefault="008B492D" w:rsidP="000E790B">
            <w:pPr>
              <w:spacing w:line="360" w:lineRule="auto"/>
              <w:jc w:val="both"/>
              <w:rPr>
                <w:rFonts w:ascii="Times New Roman" w:hAnsi="Times New Roman" w:cs="Times New Roman"/>
                <w:sz w:val="24"/>
                <w:szCs w:val="24"/>
                <w:lang w:val="sq-AL"/>
              </w:rPr>
            </w:pPr>
          </w:p>
        </w:tc>
      </w:tr>
      <w:tr w:rsidR="008B492D" w:rsidRPr="000E790B" w:rsidTr="00C84794">
        <w:trPr>
          <w:cantSplit/>
        </w:trPr>
        <w:tc>
          <w:tcPr>
            <w:tcW w:w="9595" w:type="dxa"/>
            <w:gridSpan w:val="16"/>
            <w:shd w:val="clear" w:color="auto" w:fill="FFFFFF"/>
            <w:vAlign w:val="center"/>
          </w:tcPr>
          <w:p w:rsidR="00C84794" w:rsidRDefault="00C84794" w:rsidP="000E790B">
            <w:pPr>
              <w:spacing w:after="0" w:line="360" w:lineRule="auto"/>
              <w:ind w:left="60" w:right="60"/>
              <w:jc w:val="both"/>
              <w:rPr>
                <w:rFonts w:ascii="Times New Roman" w:hAnsi="Times New Roman" w:cs="Times New Roman"/>
                <w:b/>
                <w:bCs/>
                <w:color w:val="000000"/>
                <w:sz w:val="24"/>
                <w:szCs w:val="24"/>
                <w:lang w:val="sq-AL"/>
              </w:rPr>
            </w:pPr>
          </w:p>
          <w:p w:rsidR="000953CD" w:rsidRDefault="000953CD" w:rsidP="000E790B">
            <w:pPr>
              <w:spacing w:after="0" w:line="360" w:lineRule="auto"/>
              <w:ind w:left="60" w:right="60"/>
              <w:jc w:val="both"/>
              <w:rPr>
                <w:rFonts w:ascii="Times New Roman" w:hAnsi="Times New Roman" w:cs="Times New Roman"/>
                <w:b/>
                <w:bCs/>
                <w:color w:val="000000"/>
                <w:sz w:val="24"/>
                <w:szCs w:val="24"/>
                <w:lang w:val="sq-AL"/>
              </w:rPr>
            </w:pPr>
          </w:p>
          <w:p w:rsidR="000953CD" w:rsidRDefault="000953CD" w:rsidP="000E790B">
            <w:pPr>
              <w:spacing w:after="0" w:line="360" w:lineRule="auto"/>
              <w:ind w:left="60" w:right="60"/>
              <w:jc w:val="both"/>
              <w:rPr>
                <w:rFonts w:ascii="Times New Roman" w:hAnsi="Times New Roman" w:cs="Times New Roman"/>
                <w:b/>
                <w:bCs/>
                <w:color w:val="000000"/>
                <w:sz w:val="24"/>
                <w:szCs w:val="24"/>
                <w:lang w:val="sq-AL"/>
              </w:rPr>
            </w:pPr>
          </w:p>
          <w:p w:rsidR="000953CD" w:rsidRDefault="000953CD" w:rsidP="000E790B">
            <w:pPr>
              <w:spacing w:after="0" w:line="360" w:lineRule="auto"/>
              <w:ind w:left="60" w:right="60"/>
              <w:jc w:val="both"/>
              <w:rPr>
                <w:rFonts w:ascii="Times New Roman" w:hAnsi="Times New Roman" w:cs="Times New Roman"/>
                <w:b/>
                <w:bCs/>
                <w:color w:val="000000"/>
                <w:sz w:val="24"/>
                <w:szCs w:val="24"/>
                <w:lang w:val="sq-AL"/>
              </w:rPr>
            </w:pPr>
          </w:p>
          <w:p w:rsidR="000953CD" w:rsidRDefault="000953CD" w:rsidP="000E790B">
            <w:pPr>
              <w:spacing w:after="0" w:line="360" w:lineRule="auto"/>
              <w:ind w:left="60" w:right="60"/>
              <w:jc w:val="both"/>
              <w:rPr>
                <w:rFonts w:ascii="Times New Roman" w:hAnsi="Times New Roman" w:cs="Times New Roman"/>
                <w:b/>
                <w:bCs/>
                <w:color w:val="000000"/>
                <w:sz w:val="24"/>
                <w:szCs w:val="24"/>
                <w:lang w:val="sq-AL"/>
              </w:rPr>
            </w:pPr>
          </w:p>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b/>
                <w:bCs/>
                <w:color w:val="000000"/>
                <w:sz w:val="24"/>
                <w:szCs w:val="24"/>
                <w:lang w:val="sq-AL"/>
              </w:rPr>
              <w:t>Tabela 24.1. Testi</w:t>
            </w:r>
            <w:r w:rsidR="00124223" w:rsidRPr="000E790B">
              <w:rPr>
                <w:rFonts w:ascii="Times New Roman" w:hAnsi="Times New Roman" w:cs="Times New Roman"/>
                <w:b/>
                <w:bCs/>
                <w:color w:val="000000"/>
                <w:sz w:val="24"/>
                <w:szCs w:val="24"/>
                <w:lang w:val="sq-AL"/>
              </w:rPr>
              <w:t>-t</w:t>
            </w:r>
            <w:r w:rsidRPr="000E790B">
              <w:rPr>
                <w:rFonts w:ascii="Times New Roman" w:hAnsi="Times New Roman" w:cs="Times New Roman"/>
                <w:b/>
                <w:bCs/>
                <w:color w:val="000000"/>
                <w:sz w:val="24"/>
                <w:szCs w:val="24"/>
                <w:lang w:val="sq-AL"/>
              </w:rPr>
              <w:t xml:space="preserve">, për krahasimet </w:t>
            </w:r>
            <w:r w:rsidR="008E1F47" w:rsidRPr="000E790B">
              <w:rPr>
                <w:rFonts w:ascii="Times New Roman" w:hAnsi="Times New Roman" w:cs="Times New Roman"/>
                <w:b/>
                <w:bCs/>
                <w:color w:val="000000"/>
                <w:sz w:val="24"/>
                <w:szCs w:val="24"/>
                <w:lang w:val="sq-AL"/>
              </w:rPr>
              <w:t>BE</w:t>
            </w:r>
            <w:r w:rsidR="00C84794" w:rsidRPr="000E790B">
              <w:rPr>
                <w:rFonts w:ascii="Times New Roman" w:hAnsi="Times New Roman" w:cs="Times New Roman"/>
                <w:b/>
                <w:bCs/>
                <w:color w:val="000000"/>
                <w:sz w:val="24"/>
                <w:szCs w:val="24"/>
                <w:lang w:val="sq-AL"/>
              </w:rPr>
              <w:t>-</w:t>
            </w:r>
            <w:r w:rsidR="008E1F47" w:rsidRPr="000E790B">
              <w:rPr>
                <w:rFonts w:ascii="Times New Roman" w:hAnsi="Times New Roman" w:cs="Times New Roman"/>
                <w:b/>
                <w:bCs/>
                <w:color w:val="000000"/>
                <w:sz w:val="24"/>
                <w:szCs w:val="24"/>
                <w:lang w:val="sq-AL"/>
              </w:rPr>
              <w:t xml:space="preserve">Rusi </w:t>
            </w:r>
            <w:r w:rsidRPr="000E790B">
              <w:rPr>
                <w:rFonts w:ascii="Times New Roman" w:hAnsi="Times New Roman" w:cs="Times New Roman"/>
                <w:b/>
                <w:bCs/>
                <w:color w:val="000000"/>
                <w:sz w:val="24"/>
                <w:szCs w:val="24"/>
                <w:lang w:val="sq-AL"/>
              </w:rPr>
              <w:t>dimensionet</w:t>
            </w:r>
            <w:r w:rsidR="008E1F47" w:rsidRPr="000E790B">
              <w:rPr>
                <w:rFonts w:ascii="Times New Roman" w:hAnsi="Times New Roman" w:cs="Times New Roman"/>
                <w:b/>
                <w:bCs/>
                <w:color w:val="000000"/>
                <w:sz w:val="24"/>
                <w:szCs w:val="24"/>
                <w:lang w:val="sq-AL"/>
              </w:rPr>
              <w:t xml:space="preserve"> </w:t>
            </w:r>
            <w:r w:rsidRPr="000E790B">
              <w:rPr>
                <w:rFonts w:ascii="Times New Roman" w:hAnsi="Times New Roman" w:cs="Times New Roman"/>
                <w:b/>
                <w:bCs/>
                <w:color w:val="000000"/>
                <w:sz w:val="24"/>
                <w:szCs w:val="24"/>
                <w:lang w:val="sq-AL"/>
              </w:rPr>
              <w:t xml:space="preserve">ekonomi, politikë, </w:t>
            </w:r>
            <w:r w:rsidR="008E1F47" w:rsidRPr="000E790B">
              <w:rPr>
                <w:rFonts w:ascii="Times New Roman" w:hAnsi="Times New Roman" w:cs="Times New Roman"/>
                <w:b/>
                <w:bCs/>
                <w:color w:val="000000"/>
                <w:sz w:val="24"/>
                <w:szCs w:val="24"/>
                <w:lang w:val="sq-AL"/>
              </w:rPr>
              <w:t>a</w:t>
            </w:r>
            <w:r w:rsidRPr="000E790B">
              <w:rPr>
                <w:rFonts w:ascii="Times New Roman" w:hAnsi="Times New Roman" w:cs="Times New Roman"/>
                <w:b/>
                <w:bCs/>
                <w:color w:val="000000"/>
                <w:sz w:val="24"/>
                <w:szCs w:val="24"/>
                <w:lang w:val="sq-AL"/>
              </w:rPr>
              <w:t xml:space="preserve">rt dhe </w:t>
            </w:r>
            <w:r w:rsidR="008E1F47" w:rsidRPr="000E790B">
              <w:rPr>
                <w:rFonts w:ascii="Times New Roman" w:hAnsi="Times New Roman" w:cs="Times New Roman"/>
                <w:b/>
                <w:bCs/>
                <w:color w:val="000000"/>
                <w:sz w:val="24"/>
                <w:szCs w:val="24"/>
                <w:lang w:val="sq-AL"/>
              </w:rPr>
              <w:t>k</w:t>
            </w:r>
            <w:r w:rsidRPr="000E790B">
              <w:rPr>
                <w:rFonts w:ascii="Times New Roman" w:hAnsi="Times New Roman" w:cs="Times New Roman"/>
                <w:b/>
                <w:bCs/>
                <w:color w:val="000000"/>
                <w:sz w:val="24"/>
                <w:szCs w:val="24"/>
                <w:lang w:val="sq-AL"/>
              </w:rPr>
              <w:t>ultur</w:t>
            </w:r>
            <w:r w:rsidR="008E1F47" w:rsidRPr="000E790B">
              <w:rPr>
                <w:rFonts w:ascii="Times New Roman" w:hAnsi="Times New Roman" w:cs="Times New Roman"/>
                <w:b/>
                <w:bCs/>
                <w:color w:val="000000"/>
                <w:sz w:val="24"/>
                <w:szCs w:val="24"/>
                <w:lang w:val="sq-AL"/>
              </w:rPr>
              <w:t>ë</w:t>
            </w:r>
          </w:p>
        </w:tc>
      </w:tr>
      <w:tr w:rsidR="008B492D" w:rsidRPr="000E790B" w:rsidTr="00C84794">
        <w:trPr>
          <w:cantSplit/>
        </w:trPr>
        <w:tc>
          <w:tcPr>
            <w:tcW w:w="2085" w:type="dxa"/>
            <w:gridSpan w:val="3"/>
            <w:vMerge w:val="restart"/>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sz w:val="24"/>
                <w:szCs w:val="24"/>
                <w:lang w:val="sq-AL"/>
              </w:rPr>
            </w:pPr>
          </w:p>
        </w:tc>
        <w:tc>
          <w:tcPr>
            <w:tcW w:w="4707" w:type="dxa"/>
            <w:gridSpan w:val="9"/>
            <w:tcBorders>
              <w:top w:val="single" w:sz="16"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651" w:type="dxa"/>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t</w:t>
            </w:r>
          </w:p>
        </w:tc>
        <w:tc>
          <w:tcPr>
            <w:tcW w:w="1247" w:type="dxa"/>
            <w:gridSpan w:val="2"/>
            <w:vMerge w:val="restart"/>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df</w:t>
            </w:r>
          </w:p>
        </w:tc>
        <w:tc>
          <w:tcPr>
            <w:tcW w:w="905" w:type="dxa"/>
            <w:vMerge w:val="restart"/>
            <w:tcBorders>
              <w:top w:val="single" w:sz="16" w:space="0" w:color="000000"/>
              <w:left w:val="single" w:sz="8" w:space="0" w:color="000000"/>
              <w:bottom w:val="single" w:sz="8" w:space="0" w:color="000000"/>
              <w:right w:val="single" w:sz="16" w:space="0" w:color="000000"/>
            </w:tcBorders>
            <w:shd w:val="clear" w:color="auto" w:fill="FFFFFF"/>
            <w:vAlign w:val="bottom"/>
          </w:tcPr>
          <w:p w:rsidR="00C84794"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Sig.</w:t>
            </w:r>
          </w:p>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(2-tailed)</w:t>
            </w:r>
          </w:p>
        </w:tc>
      </w:tr>
      <w:tr w:rsidR="008B492D" w:rsidRPr="000E790B" w:rsidTr="00C84794">
        <w:trPr>
          <w:cantSplit/>
        </w:trPr>
        <w:tc>
          <w:tcPr>
            <w:tcW w:w="2085" w:type="dxa"/>
            <w:gridSpan w:val="3"/>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39" w:type="dxa"/>
            <w:gridSpan w:val="2"/>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Mesatarja</w:t>
            </w:r>
          </w:p>
        </w:tc>
        <w:tc>
          <w:tcPr>
            <w:tcW w:w="92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Devijimi standard</w:t>
            </w:r>
          </w:p>
        </w:tc>
        <w:tc>
          <w:tcPr>
            <w:tcW w:w="94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Gabimi standard</w:t>
            </w:r>
          </w:p>
        </w:tc>
        <w:tc>
          <w:tcPr>
            <w:tcW w:w="1894"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95%</w:t>
            </w:r>
          </w:p>
        </w:tc>
        <w:tc>
          <w:tcPr>
            <w:tcW w:w="651"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1247" w:type="dxa"/>
            <w:gridSpan w:val="2"/>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05"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r>
      <w:tr w:rsidR="008B492D" w:rsidRPr="000E790B" w:rsidTr="00C84794">
        <w:trPr>
          <w:cantSplit/>
        </w:trPr>
        <w:tc>
          <w:tcPr>
            <w:tcW w:w="2085" w:type="dxa"/>
            <w:gridSpan w:val="3"/>
            <w:vMerge/>
            <w:tcBorders>
              <w:top w:val="single" w:sz="16" w:space="0" w:color="000000"/>
              <w:left w:val="single" w:sz="16"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39" w:type="dxa"/>
            <w:gridSpan w:val="2"/>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both"/>
              <w:rPr>
                <w:rFonts w:ascii="Times New Roman" w:hAnsi="Times New Roman" w:cs="Times New Roman"/>
                <w:color w:val="000000"/>
                <w:sz w:val="24"/>
                <w:szCs w:val="24"/>
                <w:lang w:val="sq-AL"/>
              </w:rPr>
            </w:pPr>
          </w:p>
        </w:tc>
        <w:tc>
          <w:tcPr>
            <w:tcW w:w="92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4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47"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I poshtëm</w:t>
            </w:r>
          </w:p>
        </w:tc>
        <w:tc>
          <w:tcPr>
            <w:tcW w:w="947" w:type="dxa"/>
            <w:gridSpan w:val="2"/>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I sipërm</w:t>
            </w:r>
          </w:p>
        </w:tc>
        <w:tc>
          <w:tcPr>
            <w:tcW w:w="651" w:type="dxa"/>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1247" w:type="dxa"/>
            <w:gridSpan w:val="2"/>
            <w:vMerge/>
            <w:tcBorders>
              <w:top w:val="single" w:sz="16"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c>
          <w:tcPr>
            <w:tcW w:w="905" w:type="dxa"/>
            <w:vMerge/>
            <w:tcBorders>
              <w:top w:val="single" w:sz="16" w:space="0" w:color="000000"/>
              <w:left w:val="single" w:sz="8" w:space="0" w:color="000000"/>
              <w:bottom w:val="single" w:sz="8" w:space="0" w:color="000000"/>
              <w:right w:val="single" w:sz="16" w:space="0" w:color="000000"/>
            </w:tcBorders>
            <w:shd w:val="clear" w:color="auto" w:fill="FFFFFF"/>
            <w:vAlign w:val="bottom"/>
          </w:tcPr>
          <w:p w:rsidR="008B492D" w:rsidRPr="000E790B" w:rsidRDefault="008B492D" w:rsidP="000E790B">
            <w:pPr>
              <w:spacing w:after="0" w:line="360" w:lineRule="auto"/>
              <w:jc w:val="center"/>
              <w:rPr>
                <w:rFonts w:ascii="Times New Roman" w:hAnsi="Times New Roman" w:cs="Times New Roman"/>
                <w:color w:val="000000"/>
                <w:sz w:val="24"/>
                <w:szCs w:val="24"/>
                <w:lang w:val="sq-AL"/>
              </w:rPr>
            </w:pPr>
          </w:p>
        </w:tc>
      </w:tr>
      <w:tr w:rsidR="008B492D" w:rsidRPr="000E790B" w:rsidTr="00C84794">
        <w:trPr>
          <w:cantSplit/>
        </w:trPr>
        <w:tc>
          <w:tcPr>
            <w:tcW w:w="488" w:type="dxa"/>
            <w:tcBorders>
              <w:top w:val="single" w:sz="16" w:space="0" w:color="000000"/>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597" w:type="dxa"/>
            <w:gridSpan w:val="2"/>
            <w:tcBorders>
              <w:top w:val="single" w:sz="16" w:space="0" w:color="000000"/>
              <w:right w:val="single" w:sz="16" w:space="0" w:color="000000"/>
            </w:tcBorders>
            <w:shd w:val="clear" w:color="auto" w:fill="FFFFFF"/>
          </w:tcPr>
          <w:p w:rsidR="00C84794"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C84794"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Rusi</w:t>
            </w:r>
            <w:r w:rsidR="00C84794"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Ekonomi</w:t>
            </w:r>
          </w:p>
        </w:tc>
        <w:tc>
          <w:tcPr>
            <w:tcW w:w="939" w:type="dxa"/>
            <w:gridSpan w:val="2"/>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.56835</w:t>
            </w:r>
          </w:p>
        </w:tc>
        <w:tc>
          <w:tcPr>
            <w:tcW w:w="927"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1.55130</w:t>
            </w:r>
          </w:p>
        </w:tc>
        <w:tc>
          <w:tcPr>
            <w:tcW w:w="947"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.13158</w:t>
            </w:r>
          </w:p>
        </w:tc>
        <w:tc>
          <w:tcPr>
            <w:tcW w:w="947"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.30817</w:t>
            </w:r>
          </w:p>
        </w:tc>
        <w:tc>
          <w:tcPr>
            <w:tcW w:w="947"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.82852</w:t>
            </w:r>
          </w:p>
        </w:tc>
        <w:tc>
          <w:tcPr>
            <w:tcW w:w="651"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4.319</w:t>
            </w:r>
          </w:p>
        </w:tc>
        <w:tc>
          <w:tcPr>
            <w:tcW w:w="1247" w:type="dxa"/>
            <w:gridSpan w:val="2"/>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905"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.000</w:t>
            </w:r>
          </w:p>
        </w:tc>
      </w:tr>
      <w:tr w:rsidR="008B492D" w:rsidRPr="000E790B" w:rsidTr="00C84794">
        <w:trPr>
          <w:cantSplit/>
        </w:trPr>
        <w:tc>
          <w:tcPr>
            <w:tcW w:w="488" w:type="dxa"/>
            <w:tcBorders>
              <w:left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597" w:type="dxa"/>
            <w:gridSpan w:val="2"/>
            <w:tcBorders>
              <w:right w:val="single" w:sz="16" w:space="0" w:color="000000"/>
            </w:tcBorders>
            <w:shd w:val="clear" w:color="auto" w:fill="FFFFFF"/>
          </w:tcPr>
          <w:p w:rsidR="00C84794"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C84794"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C84794" w:rsidRPr="000E790B">
              <w:rPr>
                <w:rFonts w:ascii="Times New Roman" w:hAnsi="Times New Roman" w:cs="Times New Roman"/>
                <w:color w:val="000000"/>
                <w:sz w:val="24"/>
                <w:szCs w:val="24"/>
                <w:lang w:val="sq-AL"/>
              </w:rPr>
              <w:t>ë</w:t>
            </w:r>
          </w:p>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Rusi</w:t>
            </w:r>
            <w:r w:rsidR="00C84794"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Politik</w:t>
            </w:r>
            <w:r w:rsidR="00C84794" w:rsidRPr="000E790B">
              <w:rPr>
                <w:rFonts w:ascii="Times New Roman" w:hAnsi="Times New Roman" w:cs="Times New Roman"/>
                <w:color w:val="000000"/>
                <w:sz w:val="24"/>
                <w:szCs w:val="24"/>
                <w:lang w:val="sq-AL"/>
              </w:rPr>
              <w:t>ë</w:t>
            </w:r>
          </w:p>
        </w:tc>
        <w:tc>
          <w:tcPr>
            <w:tcW w:w="939" w:type="dxa"/>
            <w:gridSpan w:val="2"/>
            <w:tcBorders>
              <w:left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.37410</w:t>
            </w:r>
          </w:p>
        </w:tc>
        <w:tc>
          <w:tcPr>
            <w:tcW w:w="927"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1.71639</w:t>
            </w:r>
          </w:p>
        </w:tc>
        <w:tc>
          <w:tcPr>
            <w:tcW w:w="947"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.14558</w:t>
            </w:r>
          </w:p>
        </w:tc>
        <w:tc>
          <w:tcPr>
            <w:tcW w:w="947"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.08624</w:t>
            </w:r>
          </w:p>
        </w:tc>
        <w:tc>
          <w:tcPr>
            <w:tcW w:w="947"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.66196</w:t>
            </w:r>
          </w:p>
        </w:tc>
        <w:tc>
          <w:tcPr>
            <w:tcW w:w="651" w:type="dxa"/>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2.570</w:t>
            </w:r>
          </w:p>
        </w:tc>
        <w:tc>
          <w:tcPr>
            <w:tcW w:w="1247" w:type="dxa"/>
            <w:gridSpan w:val="2"/>
            <w:tcBorders>
              <w:left w:val="single" w:sz="8"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905" w:type="dxa"/>
            <w:tcBorders>
              <w:left w:val="single" w:sz="8"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.011</w:t>
            </w:r>
          </w:p>
        </w:tc>
      </w:tr>
      <w:tr w:rsidR="008B492D" w:rsidRPr="000E790B" w:rsidTr="00C84794">
        <w:trPr>
          <w:cantSplit/>
        </w:trPr>
        <w:tc>
          <w:tcPr>
            <w:tcW w:w="488" w:type="dxa"/>
            <w:tcBorders>
              <w:left w:val="single" w:sz="16" w:space="0" w:color="000000"/>
              <w:bottom w:val="single" w:sz="16" w:space="0" w:color="000000"/>
            </w:tcBorders>
            <w:shd w:val="clear" w:color="auto" w:fill="FFFFFF"/>
          </w:tcPr>
          <w:p w:rsidR="008B492D" w:rsidRPr="000E790B" w:rsidRDefault="008B492D" w:rsidP="000E790B">
            <w:pPr>
              <w:spacing w:after="0" w:line="360" w:lineRule="auto"/>
              <w:ind w:left="60" w:right="60"/>
              <w:jc w:val="both"/>
              <w:rPr>
                <w:rFonts w:ascii="Times New Roman" w:hAnsi="Times New Roman" w:cs="Times New Roman"/>
                <w:color w:val="000000"/>
                <w:sz w:val="24"/>
                <w:szCs w:val="24"/>
                <w:lang w:val="sq-AL"/>
              </w:rPr>
            </w:pPr>
          </w:p>
        </w:tc>
        <w:tc>
          <w:tcPr>
            <w:tcW w:w="1597" w:type="dxa"/>
            <w:gridSpan w:val="2"/>
            <w:tcBorders>
              <w:bottom w:val="single" w:sz="16" w:space="0" w:color="000000"/>
              <w:right w:val="single" w:sz="16" w:space="0" w:color="000000"/>
            </w:tcBorders>
            <w:shd w:val="clear" w:color="auto" w:fill="FFFFFF"/>
          </w:tcPr>
          <w:p w:rsidR="008B492D" w:rsidRPr="000E790B" w:rsidRDefault="00595039" w:rsidP="000E790B">
            <w:pPr>
              <w:spacing w:after="0" w:line="360" w:lineRule="auto"/>
              <w:ind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BE</w:t>
            </w:r>
            <w:r w:rsidR="00C84794"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C84794"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C84794" w:rsidRPr="000E790B">
              <w:rPr>
                <w:rFonts w:ascii="Times New Roman" w:hAnsi="Times New Roman" w:cs="Times New Roman"/>
                <w:color w:val="000000"/>
                <w:sz w:val="24"/>
                <w:szCs w:val="24"/>
                <w:lang w:val="sq-AL"/>
              </w:rPr>
              <w:t>ë</w:t>
            </w:r>
            <w:r w:rsidRPr="000E790B">
              <w:rPr>
                <w:rFonts w:ascii="Times New Roman" w:hAnsi="Times New Roman" w:cs="Times New Roman"/>
                <w:color w:val="000000"/>
                <w:sz w:val="24"/>
                <w:szCs w:val="24"/>
                <w:lang w:val="sq-AL"/>
              </w:rPr>
              <w:t xml:space="preserve"> Rusi</w:t>
            </w:r>
            <w:r w:rsidR="00C84794" w:rsidRPr="000E790B">
              <w:rPr>
                <w:rFonts w:ascii="Times New Roman" w:hAnsi="Times New Roman" w:cs="Times New Roman"/>
                <w:color w:val="000000"/>
                <w:sz w:val="24"/>
                <w:szCs w:val="24"/>
                <w:lang w:val="sq-AL"/>
              </w:rPr>
              <w:t xml:space="preserve">    </w:t>
            </w:r>
            <w:r w:rsidRPr="000E790B">
              <w:rPr>
                <w:rFonts w:ascii="Times New Roman" w:hAnsi="Times New Roman" w:cs="Times New Roman"/>
                <w:color w:val="000000"/>
                <w:sz w:val="24"/>
                <w:szCs w:val="24"/>
                <w:lang w:val="sq-AL"/>
              </w:rPr>
              <w:t>Art</w:t>
            </w:r>
            <w:r w:rsidR="00C84794" w:rsidRPr="000E790B">
              <w:rPr>
                <w:rFonts w:ascii="Times New Roman" w:hAnsi="Times New Roman" w:cs="Times New Roman"/>
                <w:color w:val="000000"/>
                <w:sz w:val="24"/>
                <w:szCs w:val="24"/>
                <w:lang w:val="sq-AL"/>
              </w:rPr>
              <w:t>/</w:t>
            </w:r>
            <w:r w:rsidRPr="000E790B">
              <w:rPr>
                <w:rFonts w:ascii="Times New Roman" w:hAnsi="Times New Roman" w:cs="Times New Roman"/>
                <w:color w:val="000000"/>
                <w:sz w:val="24"/>
                <w:szCs w:val="24"/>
                <w:lang w:val="sq-AL"/>
              </w:rPr>
              <w:t>Kultur</w:t>
            </w:r>
            <w:r w:rsidR="00C84794" w:rsidRPr="000E790B">
              <w:rPr>
                <w:rFonts w:ascii="Times New Roman" w:hAnsi="Times New Roman" w:cs="Times New Roman"/>
                <w:color w:val="000000"/>
                <w:sz w:val="24"/>
                <w:szCs w:val="24"/>
                <w:lang w:val="sq-AL"/>
              </w:rPr>
              <w:t>ë</w:t>
            </w:r>
          </w:p>
        </w:tc>
        <w:tc>
          <w:tcPr>
            <w:tcW w:w="939" w:type="dxa"/>
            <w:gridSpan w:val="2"/>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both"/>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.47482</w:t>
            </w:r>
          </w:p>
        </w:tc>
        <w:tc>
          <w:tcPr>
            <w:tcW w:w="927"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1.36907</w:t>
            </w:r>
          </w:p>
        </w:tc>
        <w:tc>
          <w:tcPr>
            <w:tcW w:w="947"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.11612</w:t>
            </w:r>
          </w:p>
        </w:tc>
        <w:tc>
          <w:tcPr>
            <w:tcW w:w="947"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.24521</w:t>
            </w:r>
          </w:p>
        </w:tc>
        <w:tc>
          <w:tcPr>
            <w:tcW w:w="947"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.70443</w:t>
            </w:r>
          </w:p>
        </w:tc>
        <w:tc>
          <w:tcPr>
            <w:tcW w:w="651"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4.089</w:t>
            </w:r>
          </w:p>
        </w:tc>
        <w:tc>
          <w:tcPr>
            <w:tcW w:w="1247" w:type="dxa"/>
            <w:gridSpan w:val="2"/>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495</w:t>
            </w:r>
          </w:p>
        </w:tc>
        <w:tc>
          <w:tcPr>
            <w:tcW w:w="905"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after="0" w:line="360" w:lineRule="auto"/>
              <w:ind w:left="60" w:right="60"/>
              <w:jc w:val="center"/>
              <w:rPr>
                <w:rFonts w:ascii="Times New Roman" w:hAnsi="Times New Roman" w:cs="Times New Roman"/>
                <w:color w:val="000000"/>
                <w:sz w:val="24"/>
                <w:szCs w:val="24"/>
                <w:lang w:val="sq-AL"/>
              </w:rPr>
            </w:pPr>
            <w:r w:rsidRPr="000E790B">
              <w:rPr>
                <w:rFonts w:ascii="Times New Roman" w:hAnsi="Times New Roman" w:cs="Times New Roman"/>
                <w:color w:val="000000"/>
                <w:sz w:val="24"/>
                <w:szCs w:val="24"/>
                <w:lang w:val="sq-AL"/>
              </w:rPr>
              <w:t>.000</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tbl>
      <w:tblPr>
        <w:tblW w:w="9180" w:type="dxa"/>
        <w:tblCellMar>
          <w:left w:w="10" w:type="dxa"/>
          <w:right w:w="0" w:type="dxa"/>
        </w:tblCellMar>
        <w:tblLook w:val="0000" w:firstRow="0" w:lastRow="0" w:firstColumn="0" w:lastColumn="0" w:noHBand="0" w:noVBand="0"/>
      </w:tblPr>
      <w:tblGrid>
        <w:gridCol w:w="1170"/>
        <w:gridCol w:w="1260"/>
        <w:gridCol w:w="1261"/>
        <w:gridCol w:w="1349"/>
        <w:gridCol w:w="2070"/>
        <w:gridCol w:w="2070"/>
      </w:tblGrid>
      <w:tr w:rsidR="008B492D" w:rsidRPr="000E790B">
        <w:trPr>
          <w:cantSplit/>
          <w:trHeight w:val="144"/>
        </w:trPr>
        <w:tc>
          <w:tcPr>
            <w:tcW w:w="9179" w:type="dxa"/>
            <w:gridSpan w:val="6"/>
            <w:shd w:val="clear" w:color="auto" w:fill="FFFFFF"/>
            <w:vAlign w:val="center"/>
          </w:tcPr>
          <w:p w:rsidR="008B492D" w:rsidRPr="000E790B" w:rsidRDefault="00595039" w:rsidP="000E790B">
            <w:pPr>
              <w:spacing w:afterAutospacing="1" w:line="360" w:lineRule="auto"/>
              <w:jc w:val="both"/>
              <w:rPr>
                <w:rFonts w:ascii="Times New Roman" w:hAnsi="Times New Roman" w:cs="Times New Roman"/>
                <w:b/>
                <w:bCs/>
                <w:sz w:val="24"/>
                <w:szCs w:val="24"/>
                <w:lang w:val="sq-AL"/>
              </w:rPr>
            </w:pPr>
            <w:r w:rsidRPr="000E790B">
              <w:rPr>
                <w:rFonts w:ascii="Times New Roman" w:hAnsi="Times New Roman" w:cs="Times New Roman"/>
                <w:b/>
                <w:bCs/>
                <w:sz w:val="24"/>
                <w:szCs w:val="24"/>
                <w:lang w:val="sq-AL"/>
              </w:rPr>
              <w:t>T</w:t>
            </w:r>
            <w:r w:rsidR="006F33ED" w:rsidRPr="000E790B">
              <w:rPr>
                <w:rFonts w:ascii="Times New Roman" w:hAnsi="Times New Roman" w:cs="Times New Roman"/>
                <w:b/>
                <w:bCs/>
                <w:sz w:val="24"/>
                <w:szCs w:val="24"/>
                <w:lang w:val="sq-AL"/>
              </w:rPr>
              <w:t>abela 25.</w:t>
            </w:r>
            <w:r w:rsidRPr="000E790B">
              <w:rPr>
                <w:rFonts w:ascii="Times New Roman" w:hAnsi="Times New Roman" w:cs="Times New Roman"/>
                <w:b/>
                <w:bCs/>
                <w:sz w:val="24"/>
                <w:szCs w:val="24"/>
                <w:lang w:val="sq-AL"/>
              </w:rPr>
              <w:t xml:space="preserve"> Shpërndarja e kampionit sipas perceptimeve të Rusisë si penges</w:t>
            </w:r>
            <w:r w:rsidR="00124223" w:rsidRPr="000E790B">
              <w:rPr>
                <w:rFonts w:ascii="Times New Roman" w:hAnsi="Times New Roman" w:cs="Times New Roman"/>
                <w:b/>
                <w:bCs/>
                <w:sz w:val="24"/>
                <w:szCs w:val="24"/>
                <w:lang w:val="sq-AL"/>
              </w:rPr>
              <w:t>ë</w:t>
            </w:r>
          </w:p>
        </w:tc>
      </w:tr>
      <w:tr w:rsidR="008B492D" w:rsidRPr="000E790B">
        <w:trPr>
          <w:cantSplit/>
        </w:trPr>
        <w:tc>
          <w:tcPr>
            <w:tcW w:w="2429" w:type="dxa"/>
            <w:gridSpan w:val="2"/>
            <w:tcBorders>
              <w:top w:val="single" w:sz="16" w:space="0" w:color="000000"/>
              <w:left w:val="single" w:sz="16" w:space="0" w:color="000000"/>
              <w:bottom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1"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Frekuenca</w:t>
            </w:r>
          </w:p>
        </w:tc>
        <w:tc>
          <w:tcPr>
            <w:tcW w:w="1349"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Përqindja</w:t>
            </w:r>
          </w:p>
        </w:tc>
        <w:tc>
          <w:tcPr>
            <w:tcW w:w="207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Përqindja e vlefshme</w:t>
            </w:r>
          </w:p>
        </w:tc>
        <w:tc>
          <w:tcPr>
            <w:tcW w:w="2070"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Përqindja kumulative</w:t>
            </w:r>
          </w:p>
        </w:tc>
      </w:tr>
      <w:tr w:rsidR="008B492D" w:rsidRPr="000E790B">
        <w:trPr>
          <w:cantSplit/>
        </w:trPr>
        <w:tc>
          <w:tcPr>
            <w:tcW w:w="1170" w:type="dxa"/>
            <w:vMerge w:val="restart"/>
            <w:tcBorders>
              <w:top w:val="single" w:sz="16" w:space="0" w:color="000000"/>
              <w:left w:val="single" w:sz="16" w:space="0" w:color="000000"/>
              <w:bottom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E vlefshme </w:t>
            </w:r>
          </w:p>
        </w:tc>
        <w:tc>
          <w:tcPr>
            <w:tcW w:w="1260" w:type="dxa"/>
            <w:tcBorders>
              <w:top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aspak</w:t>
            </w:r>
          </w:p>
        </w:tc>
        <w:tc>
          <w:tcPr>
            <w:tcW w:w="1261"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114</w:t>
            </w:r>
          </w:p>
        </w:tc>
        <w:tc>
          <w:tcPr>
            <w:tcW w:w="134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22.8</w:t>
            </w:r>
          </w:p>
        </w:tc>
        <w:tc>
          <w:tcPr>
            <w:tcW w:w="2070"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22.8</w:t>
            </w:r>
          </w:p>
        </w:tc>
        <w:tc>
          <w:tcPr>
            <w:tcW w:w="2069"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22.8</w:t>
            </w:r>
          </w:p>
        </w:tc>
      </w:tr>
      <w:tr w:rsidR="008B492D" w:rsidRPr="000E790B">
        <w:trPr>
          <w:cantSplit/>
        </w:trPr>
        <w:tc>
          <w:tcPr>
            <w:tcW w:w="1170" w:type="dxa"/>
            <w:vMerge/>
            <w:tcBorders>
              <w:top w:val="single" w:sz="16" w:space="0" w:color="000000"/>
              <w:left w:val="single" w:sz="16" w:space="0" w:color="000000"/>
              <w:bottom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pak</w:t>
            </w:r>
          </w:p>
        </w:tc>
        <w:tc>
          <w:tcPr>
            <w:tcW w:w="126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157</w:t>
            </w:r>
          </w:p>
        </w:tc>
        <w:tc>
          <w:tcPr>
            <w:tcW w:w="134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31.5</w:t>
            </w:r>
          </w:p>
        </w:tc>
        <w:tc>
          <w:tcPr>
            <w:tcW w:w="207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31.5</w:t>
            </w:r>
          </w:p>
        </w:tc>
        <w:tc>
          <w:tcPr>
            <w:tcW w:w="2069"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54.3</w:t>
            </w:r>
          </w:p>
        </w:tc>
      </w:tr>
      <w:tr w:rsidR="008B492D" w:rsidRPr="000E790B">
        <w:trPr>
          <w:cantSplit/>
        </w:trPr>
        <w:tc>
          <w:tcPr>
            <w:tcW w:w="1170" w:type="dxa"/>
            <w:vMerge/>
            <w:tcBorders>
              <w:top w:val="single" w:sz="16" w:space="0" w:color="000000"/>
              <w:left w:val="single" w:sz="16" w:space="0" w:color="000000"/>
              <w:bottom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disi</w:t>
            </w:r>
          </w:p>
        </w:tc>
        <w:tc>
          <w:tcPr>
            <w:tcW w:w="126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125</w:t>
            </w:r>
          </w:p>
        </w:tc>
        <w:tc>
          <w:tcPr>
            <w:tcW w:w="134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25.0</w:t>
            </w:r>
          </w:p>
        </w:tc>
        <w:tc>
          <w:tcPr>
            <w:tcW w:w="207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25.0</w:t>
            </w:r>
          </w:p>
        </w:tc>
        <w:tc>
          <w:tcPr>
            <w:tcW w:w="2069"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79.3</w:t>
            </w:r>
          </w:p>
        </w:tc>
      </w:tr>
      <w:tr w:rsidR="008B492D" w:rsidRPr="000E790B">
        <w:trPr>
          <w:cantSplit/>
        </w:trPr>
        <w:tc>
          <w:tcPr>
            <w:tcW w:w="1170" w:type="dxa"/>
            <w:vMerge/>
            <w:tcBorders>
              <w:top w:val="single" w:sz="16" w:space="0" w:color="000000"/>
              <w:left w:val="single" w:sz="16" w:space="0" w:color="000000"/>
              <w:bottom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right w:val="single" w:sz="16" w:space="0" w:color="000000"/>
            </w:tcBorders>
            <w:shd w:val="clear" w:color="auto" w:fill="FFFFFF"/>
          </w:tcPr>
          <w:p w:rsidR="008B492D" w:rsidRPr="000E790B" w:rsidRDefault="006F33ED"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mjaftueshëm</w:t>
            </w:r>
          </w:p>
        </w:tc>
        <w:tc>
          <w:tcPr>
            <w:tcW w:w="126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71</w:t>
            </w:r>
          </w:p>
        </w:tc>
        <w:tc>
          <w:tcPr>
            <w:tcW w:w="134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14.3</w:t>
            </w:r>
          </w:p>
        </w:tc>
        <w:tc>
          <w:tcPr>
            <w:tcW w:w="207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14.3</w:t>
            </w:r>
          </w:p>
        </w:tc>
        <w:tc>
          <w:tcPr>
            <w:tcW w:w="2069"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93.6</w:t>
            </w:r>
          </w:p>
        </w:tc>
      </w:tr>
      <w:tr w:rsidR="008B492D" w:rsidRPr="000E790B">
        <w:trPr>
          <w:cantSplit/>
        </w:trPr>
        <w:tc>
          <w:tcPr>
            <w:tcW w:w="1170" w:type="dxa"/>
            <w:vMerge/>
            <w:tcBorders>
              <w:top w:val="single" w:sz="16" w:space="0" w:color="000000"/>
              <w:left w:val="single" w:sz="16" w:space="0" w:color="000000"/>
              <w:bottom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shum</w:t>
            </w:r>
            <w:r w:rsidR="006F33ED" w:rsidRPr="000E790B">
              <w:rPr>
                <w:rFonts w:ascii="Times New Roman" w:hAnsi="Times New Roman" w:cs="Times New Roman"/>
                <w:sz w:val="24"/>
                <w:szCs w:val="24"/>
                <w:lang w:val="sq-AL"/>
              </w:rPr>
              <w:t>ë</w:t>
            </w:r>
          </w:p>
        </w:tc>
        <w:tc>
          <w:tcPr>
            <w:tcW w:w="126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33</w:t>
            </w:r>
          </w:p>
        </w:tc>
        <w:tc>
          <w:tcPr>
            <w:tcW w:w="134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6.6</w:t>
            </w:r>
          </w:p>
        </w:tc>
        <w:tc>
          <w:tcPr>
            <w:tcW w:w="207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6.4</w:t>
            </w:r>
          </w:p>
        </w:tc>
        <w:tc>
          <w:tcPr>
            <w:tcW w:w="2069"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100.0</w:t>
            </w:r>
          </w:p>
        </w:tc>
      </w:tr>
      <w:tr w:rsidR="008B492D" w:rsidRPr="000E790B">
        <w:trPr>
          <w:cantSplit/>
        </w:trPr>
        <w:tc>
          <w:tcPr>
            <w:tcW w:w="1170" w:type="dxa"/>
            <w:vMerge/>
            <w:tcBorders>
              <w:top w:val="single" w:sz="16" w:space="0" w:color="000000"/>
              <w:left w:val="single" w:sz="16" w:space="0" w:color="000000"/>
              <w:bottom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Total</w:t>
            </w:r>
          </w:p>
        </w:tc>
        <w:tc>
          <w:tcPr>
            <w:tcW w:w="1261"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500</w:t>
            </w:r>
          </w:p>
        </w:tc>
        <w:tc>
          <w:tcPr>
            <w:tcW w:w="134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100.0</w:t>
            </w:r>
          </w:p>
        </w:tc>
        <w:tc>
          <w:tcPr>
            <w:tcW w:w="2070"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100.0</w:t>
            </w:r>
          </w:p>
        </w:tc>
        <w:tc>
          <w:tcPr>
            <w:tcW w:w="2069" w:type="dxa"/>
            <w:tcBorders>
              <w:left w:val="single" w:sz="8" w:space="0" w:color="000000"/>
              <w:bottom w:val="single" w:sz="16" w:space="0" w:color="000000"/>
              <w:right w:val="single" w:sz="16" w:space="0" w:color="000000"/>
            </w:tcBorders>
            <w:shd w:val="clear" w:color="auto" w:fill="FFFFFF"/>
            <w:vAlign w:val="center"/>
          </w:tcPr>
          <w:p w:rsidR="008B492D" w:rsidRPr="000E790B" w:rsidRDefault="008B492D" w:rsidP="000E790B">
            <w:pPr>
              <w:spacing w:line="360" w:lineRule="auto"/>
              <w:jc w:val="center"/>
              <w:rPr>
                <w:rFonts w:ascii="Times New Roman" w:hAnsi="Times New Roman" w:cs="Times New Roman"/>
                <w:sz w:val="24"/>
                <w:szCs w:val="24"/>
                <w:lang w:val="sq-AL"/>
              </w:rPr>
            </w:pP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tbl>
      <w:tblPr>
        <w:tblW w:w="9180" w:type="dxa"/>
        <w:tblCellMar>
          <w:left w:w="10" w:type="dxa"/>
          <w:right w:w="0" w:type="dxa"/>
        </w:tblCellMar>
        <w:tblLook w:val="0000" w:firstRow="0" w:lastRow="0" w:firstColumn="0" w:lastColumn="0" w:noHBand="0" w:noVBand="0"/>
      </w:tblPr>
      <w:tblGrid>
        <w:gridCol w:w="1260"/>
        <w:gridCol w:w="1260"/>
        <w:gridCol w:w="1261"/>
        <w:gridCol w:w="1439"/>
        <w:gridCol w:w="1980"/>
        <w:gridCol w:w="1980"/>
      </w:tblGrid>
      <w:tr w:rsidR="008B492D" w:rsidRPr="000E790B" w:rsidTr="00C84794">
        <w:trPr>
          <w:cantSplit/>
        </w:trPr>
        <w:tc>
          <w:tcPr>
            <w:tcW w:w="9180" w:type="dxa"/>
            <w:gridSpan w:val="6"/>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Tabela 26. Shpërndarja e kampionit sipas perceptimeve të Turqisë si penges</w:t>
            </w:r>
            <w:r w:rsidR="00124223" w:rsidRPr="000E790B">
              <w:rPr>
                <w:rFonts w:ascii="Times New Roman" w:hAnsi="Times New Roman" w:cs="Times New Roman"/>
                <w:b/>
                <w:bCs/>
                <w:sz w:val="24"/>
                <w:szCs w:val="24"/>
                <w:lang w:val="sq-AL"/>
              </w:rPr>
              <w:t>ë</w:t>
            </w:r>
          </w:p>
        </w:tc>
      </w:tr>
      <w:tr w:rsidR="008B492D" w:rsidRPr="000E790B" w:rsidTr="00C84794">
        <w:trPr>
          <w:cantSplit/>
        </w:trPr>
        <w:tc>
          <w:tcPr>
            <w:tcW w:w="2520" w:type="dxa"/>
            <w:gridSpan w:val="2"/>
            <w:tcBorders>
              <w:top w:val="single" w:sz="16" w:space="0" w:color="000000"/>
              <w:left w:val="single" w:sz="16" w:space="0" w:color="000000"/>
              <w:bottom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1"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Frekuenca</w:t>
            </w:r>
          </w:p>
        </w:tc>
        <w:tc>
          <w:tcPr>
            <w:tcW w:w="1439"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Përqindja</w:t>
            </w:r>
          </w:p>
        </w:tc>
        <w:tc>
          <w:tcPr>
            <w:tcW w:w="198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Përqindja e vlefshme</w:t>
            </w:r>
          </w:p>
        </w:tc>
        <w:tc>
          <w:tcPr>
            <w:tcW w:w="1980"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Përqindja kumulative</w:t>
            </w:r>
          </w:p>
        </w:tc>
      </w:tr>
      <w:tr w:rsidR="008B492D" w:rsidRPr="000E790B" w:rsidTr="00C84794">
        <w:trPr>
          <w:cantSplit/>
        </w:trPr>
        <w:tc>
          <w:tcPr>
            <w:tcW w:w="1260" w:type="dxa"/>
            <w:vMerge w:val="restart"/>
            <w:tcBorders>
              <w:top w:val="single" w:sz="16" w:space="0" w:color="000000"/>
              <w:lef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E vlefshme </w:t>
            </w:r>
          </w:p>
        </w:tc>
        <w:tc>
          <w:tcPr>
            <w:tcW w:w="1260" w:type="dxa"/>
            <w:tcBorders>
              <w:top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br/>
            </w:r>
            <w:r w:rsidRPr="000E790B">
              <w:rPr>
                <w:rFonts w:ascii="Times New Roman" w:hAnsi="Times New Roman" w:cs="Times New Roman"/>
                <w:sz w:val="24"/>
                <w:szCs w:val="24"/>
                <w:lang w:val="sq-AL"/>
              </w:rPr>
              <w:br/>
              <w:t>aspak</w:t>
            </w:r>
          </w:p>
        </w:tc>
        <w:tc>
          <w:tcPr>
            <w:tcW w:w="1261"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br/>
            </w:r>
            <w:r w:rsidRPr="000E790B">
              <w:rPr>
                <w:rFonts w:ascii="Times New Roman" w:hAnsi="Times New Roman" w:cs="Times New Roman"/>
                <w:sz w:val="24"/>
                <w:szCs w:val="24"/>
                <w:lang w:val="sq-AL"/>
              </w:rPr>
              <w:br/>
              <w:t>147</w:t>
            </w:r>
          </w:p>
        </w:tc>
        <w:tc>
          <w:tcPr>
            <w:tcW w:w="143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br/>
            </w:r>
            <w:r w:rsidRPr="000E790B">
              <w:rPr>
                <w:rFonts w:ascii="Times New Roman" w:hAnsi="Times New Roman" w:cs="Times New Roman"/>
                <w:sz w:val="24"/>
                <w:szCs w:val="24"/>
                <w:lang w:val="sq-AL"/>
              </w:rPr>
              <w:br/>
              <w:t>29.4</w:t>
            </w:r>
          </w:p>
        </w:tc>
        <w:tc>
          <w:tcPr>
            <w:tcW w:w="1980"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br/>
            </w:r>
            <w:r w:rsidRPr="000E790B">
              <w:rPr>
                <w:rFonts w:ascii="Times New Roman" w:hAnsi="Times New Roman" w:cs="Times New Roman"/>
                <w:sz w:val="24"/>
                <w:szCs w:val="24"/>
                <w:lang w:val="sq-AL"/>
              </w:rPr>
              <w:br/>
              <w:t>29.4</w:t>
            </w:r>
          </w:p>
        </w:tc>
        <w:tc>
          <w:tcPr>
            <w:tcW w:w="1980"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br/>
            </w:r>
            <w:r w:rsidRPr="000E790B">
              <w:rPr>
                <w:rFonts w:ascii="Times New Roman" w:hAnsi="Times New Roman" w:cs="Times New Roman"/>
                <w:sz w:val="24"/>
                <w:szCs w:val="24"/>
                <w:lang w:val="sq-AL"/>
              </w:rPr>
              <w:br/>
              <w:t>29.4</w:t>
            </w:r>
          </w:p>
        </w:tc>
      </w:tr>
      <w:tr w:rsidR="008B492D" w:rsidRPr="000E790B" w:rsidTr="00C84794">
        <w:trPr>
          <w:cantSplit/>
        </w:trPr>
        <w:tc>
          <w:tcPr>
            <w:tcW w:w="1260" w:type="dxa"/>
            <w:vMerge/>
            <w:tcBorders>
              <w:top w:val="single" w:sz="16" w:space="0" w:color="000000"/>
              <w:left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pak</w:t>
            </w:r>
          </w:p>
        </w:tc>
        <w:tc>
          <w:tcPr>
            <w:tcW w:w="126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136</w:t>
            </w:r>
          </w:p>
        </w:tc>
        <w:tc>
          <w:tcPr>
            <w:tcW w:w="143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27.2</w:t>
            </w:r>
          </w:p>
        </w:tc>
        <w:tc>
          <w:tcPr>
            <w:tcW w:w="198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27.2</w:t>
            </w:r>
          </w:p>
        </w:tc>
        <w:tc>
          <w:tcPr>
            <w:tcW w:w="1980"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56.6</w:t>
            </w:r>
          </w:p>
        </w:tc>
      </w:tr>
      <w:tr w:rsidR="008B492D" w:rsidRPr="000E790B" w:rsidTr="00C84794">
        <w:trPr>
          <w:cantSplit/>
        </w:trPr>
        <w:tc>
          <w:tcPr>
            <w:tcW w:w="1260" w:type="dxa"/>
            <w:vMerge/>
            <w:tcBorders>
              <w:top w:val="single" w:sz="16" w:space="0" w:color="000000"/>
              <w:left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disi</w:t>
            </w:r>
          </w:p>
        </w:tc>
        <w:tc>
          <w:tcPr>
            <w:tcW w:w="126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128</w:t>
            </w:r>
          </w:p>
        </w:tc>
        <w:tc>
          <w:tcPr>
            <w:tcW w:w="143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25.6</w:t>
            </w:r>
          </w:p>
        </w:tc>
        <w:tc>
          <w:tcPr>
            <w:tcW w:w="198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25.6</w:t>
            </w:r>
          </w:p>
        </w:tc>
        <w:tc>
          <w:tcPr>
            <w:tcW w:w="1980"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82.2</w:t>
            </w:r>
          </w:p>
        </w:tc>
      </w:tr>
      <w:tr w:rsidR="008B492D" w:rsidRPr="000E790B" w:rsidTr="00C84794">
        <w:trPr>
          <w:cantSplit/>
        </w:trPr>
        <w:tc>
          <w:tcPr>
            <w:tcW w:w="1260" w:type="dxa"/>
            <w:vMerge/>
            <w:tcBorders>
              <w:top w:val="single" w:sz="16" w:space="0" w:color="000000"/>
              <w:left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right w:val="single" w:sz="16" w:space="0" w:color="000000"/>
            </w:tcBorders>
            <w:shd w:val="clear" w:color="auto" w:fill="FFFFFF"/>
          </w:tcPr>
          <w:p w:rsidR="008B492D" w:rsidRPr="000E790B" w:rsidRDefault="00C84794"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mjaftueshëm</w:t>
            </w:r>
          </w:p>
        </w:tc>
        <w:tc>
          <w:tcPr>
            <w:tcW w:w="126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47</w:t>
            </w:r>
          </w:p>
        </w:tc>
        <w:tc>
          <w:tcPr>
            <w:tcW w:w="143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9.4</w:t>
            </w:r>
          </w:p>
        </w:tc>
        <w:tc>
          <w:tcPr>
            <w:tcW w:w="198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9.4</w:t>
            </w:r>
          </w:p>
        </w:tc>
        <w:tc>
          <w:tcPr>
            <w:tcW w:w="1980"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91.6</w:t>
            </w:r>
          </w:p>
        </w:tc>
      </w:tr>
      <w:tr w:rsidR="008B492D" w:rsidRPr="000E790B" w:rsidTr="00C84794">
        <w:trPr>
          <w:cantSplit/>
        </w:trPr>
        <w:tc>
          <w:tcPr>
            <w:tcW w:w="1260" w:type="dxa"/>
            <w:vMerge/>
            <w:tcBorders>
              <w:top w:val="single" w:sz="16" w:space="0" w:color="000000"/>
              <w:left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right w:val="single" w:sz="16" w:space="0" w:color="000000"/>
            </w:tcBorders>
            <w:shd w:val="clear" w:color="auto" w:fill="FFFFFF"/>
          </w:tcPr>
          <w:p w:rsidR="008B492D" w:rsidRPr="000E790B" w:rsidRDefault="006F33ED"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shumë</w:t>
            </w:r>
          </w:p>
        </w:tc>
        <w:tc>
          <w:tcPr>
            <w:tcW w:w="126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42</w:t>
            </w:r>
          </w:p>
        </w:tc>
        <w:tc>
          <w:tcPr>
            <w:tcW w:w="143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8.4</w:t>
            </w:r>
          </w:p>
        </w:tc>
        <w:tc>
          <w:tcPr>
            <w:tcW w:w="198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8.4</w:t>
            </w:r>
          </w:p>
        </w:tc>
        <w:tc>
          <w:tcPr>
            <w:tcW w:w="1980"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100.0</w:t>
            </w:r>
          </w:p>
        </w:tc>
      </w:tr>
      <w:tr w:rsidR="008B492D" w:rsidRPr="000E790B" w:rsidTr="00C84794">
        <w:trPr>
          <w:cantSplit/>
        </w:trPr>
        <w:tc>
          <w:tcPr>
            <w:tcW w:w="1260" w:type="dxa"/>
            <w:vMerge/>
            <w:tcBorders>
              <w:top w:val="single" w:sz="16" w:space="0" w:color="000000"/>
              <w:left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Total</w:t>
            </w:r>
          </w:p>
        </w:tc>
        <w:tc>
          <w:tcPr>
            <w:tcW w:w="126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500</w:t>
            </w:r>
          </w:p>
        </w:tc>
        <w:tc>
          <w:tcPr>
            <w:tcW w:w="143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100.0</w:t>
            </w:r>
          </w:p>
        </w:tc>
        <w:tc>
          <w:tcPr>
            <w:tcW w:w="198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100.0</w:t>
            </w:r>
          </w:p>
        </w:tc>
        <w:tc>
          <w:tcPr>
            <w:tcW w:w="1980" w:type="dxa"/>
            <w:tcBorders>
              <w:left w:val="single" w:sz="8" w:space="0" w:color="000000"/>
              <w:right w:val="single" w:sz="16" w:space="0" w:color="000000"/>
            </w:tcBorders>
            <w:shd w:val="clear" w:color="auto" w:fill="FFFFFF"/>
            <w:vAlign w:val="center"/>
          </w:tcPr>
          <w:p w:rsidR="008B492D" w:rsidRPr="000E790B" w:rsidRDefault="008B492D" w:rsidP="000E790B">
            <w:pPr>
              <w:spacing w:line="360" w:lineRule="auto"/>
              <w:jc w:val="center"/>
              <w:rPr>
                <w:rFonts w:ascii="Times New Roman" w:hAnsi="Times New Roman" w:cs="Times New Roman"/>
                <w:sz w:val="24"/>
                <w:szCs w:val="24"/>
                <w:lang w:val="sq-AL"/>
              </w:rPr>
            </w:pP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tbl>
      <w:tblPr>
        <w:tblW w:w="9180" w:type="dxa"/>
        <w:tblCellMar>
          <w:left w:w="10" w:type="dxa"/>
          <w:right w:w="0" w:type="dxa"/>
        </w:tblCellMar>
        <w:tblLook w:val="0000" w:firstRow="0" w:lastRow="0" w:firstColumn="0" w:lastColumn="0" w:noHBand="0" w:noVBand="0"/>
      </w:tblPr>
      <w:tblGrid>
        <w:gridCol w:w="1170"/>
        <w:gridCol w:w="1260"/>
        <w:gridCol w:w="1171"/>
        <w:gridCol w:w="1440"/>
        <w:gridCol w:w="2070"/>
        <w:gridCol w:w="2069"/>
      </w:tblGrid>
      <w:tr w:rsidR="008B492D" w:rsidRPr="000E790B">
        <w:trPr>
          <w:cantSplit/>
        </w:trPr>
        <w:tc>
          <w:tcPr>
            <w:tcW w:w="9179" w:type="dxa"/>
            <w:gridSpan w:val="6"/>
            <w:shd w:val="clear" w:color="auto" w:fill="FFFFFF"/>
            <w:vAlign w:val="center"/>
          </w:tcPr>
          <w:p w:rsidR="001451AE" w:rsidRDefault="000953CD" w:rsidP="000E790B">
            <w:pPr>
              <w:spacing w:line="360" w:lineRule="auto"/>
              <w:jc w:val="both"/>
              <w:rPr>
                <w:rFonts w:ascii="Times New Roman" w:hAnsi="Times New Roman" w:cs="Times New Roman"/>
                <w:b/>
                <w:bCs/>
                <w:sz w:val="24"/>
                <w:szCs w:val="24"/>
                <w:lang w:val="sq-AL"/>
              </w:rPr>
            </w:pPr>
            <w:r>
              <w:rPr>
                <w:rFonts w:ascii="Times New Roman" w:hAnsi="Times New Roman" w:cs="Times New Roman"/>
                <w:b/>
                <w:bCs/>
                <w:sz w:val="24"/>
                <w:szCs w:val="24"/>
                <w:lang w:val="sq-AL"/>
              </w:rPr>
              <w:br/>
            </w:r>
          </w:p>
          <w:p w:rsidR="000953CD" w:rsidRDefault="000953CD" w:rsidP="000E790B">
            <w:pPr>
              <w:spacing w:line="360" w:lineRule="auto"/>
              <w:jc w:val="both"/>
              <w:rPr>
                <w:rFonts w:ascii="Times New Roman" w:hAnsi="Times New Roman" w:cs="Times New Roman"/>
                <w:b/>
                <w:bCs/>
                <w:sz w:val="24"/>
                <w:szCs w:val="24"/>
                <w:lang w:val="sq-AL"/>
              </w:rPr>
            </w:pP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Tabela 27. Shpërndarja e kampionit sipas perceptimeve të Kinës si penges</w:t>
            </w:r>
            <w:r w:rsidR="00124223" w:rsidRPr="000E790B">
              <w:rPr>
                <w:rFonts w:ascii="Times New Roman" w:hAnsi="Times New Roman" w:cs="Times New Roman"/>
                <w:b/>
                <w:bCs/>
                <w:sz w:val="24"/>
                <w:szCs w:val="24"/>
                <w:lang w:val="sq-AL"/>
              </w:rPr>
              <w:t>ë</w:t>
            </w:r>
          </w:p>
        </w:tc>
      </w:tr>
      <w:tr w:rsidR="008B492D" w:rsidRPr="000E790B">
        <w:trPr>
          <w:cantSplit/>
        </w:trPr>
        <w:tc>
          <w:tcPr>
            <w:tcW w:w="2429" w:type="dxa"/>
            <w:gridSpan w:val="2"/>
            <w:tcBorders>
              <w:top w:val="single" w:sz="16" w:space="0" w:color="000000"/>
              <w:left w:val="single" w:sz="16" w:space="0" w:color="000000"/>
              <w:bottom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171"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Frekuenca</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Përqindja</w:t>
            </w:r>
          </w:p>
        </w:tc>
        <w:tc>
          <w:tcPr>
            <w:tcW w:w="207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Përqindja e vlefshme</w:t>
            </w:r>
          </w:p>
        </w:tc>
        <w:tc>
          <w:tcPr>
            <w:tcW w:w="2069"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Përqindja kumulative</w:t>
            </w:r>
          </w:p>
        </w:tc>
      </w:tr>
      <w:tr w:rsidR="008B492D" w:rsidRPr="000E790B">
        <w:trPr>
          <w:cantSplit/>
        </w:trPr>
        <w:tc>
          <w:tcPr>
            <w:tcW w:w="1170" w:type="dxa"/>
            <w:vMerge w:val="restart"/>
            <w:tcBorders>
              <w:top w:val="single" w:sz="16" w:space="0" w:color="000000"/>
              <w:left w:val="single" w:sz="16" w:space="0" w:color="000000"/>
              <w:bottom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 xml:space="preserve">E vlefshme </w:t>
            </w:r>
          </w:p>
        </w:tc>
        <w:tc>
          <w:tcPr>
            <w:tcW w:w="1260" w:type="dxa"/>
            <w:tcBorders>
              <w:top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aspak</w:t>
            </w:r>
          </w:p>
        </w:tc>
        <w:tc>
          <w:tcPr>
            <w:tcW w:w="1171"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282</w:t>
            </w:r>
          </w:p>
        </w:tc>
        <w:tc>
          <w:tcPr>
            <w:tcW w:w="1440"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56.4</w:t>
            </w:r>
          </w:p>
        </w:tc>
        <w:tc>
          <w:tcPr>
            <w:tcW w:w="2070"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56.4</w:t>
            </w:r>
          </w:p>
        </w:tc>
        <w:tc>
          <w:tcPr>
            <w:tcW w:w="2068"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56.4</w:t>
            </w:r>
          </w:p>
        </w:tc>
      </w:tr>
      <w:tr w:rsidR="008B492D" w:rsidRPr="000E790B">
        <w:trPr>
          <w:cantSplit/>
        </w:trPr>
        <w:tc>
          <w:tcPr>
            <w:tcW w:w="1170" w:type="dxa"/>
            <w:vMerge/>
            <w:tcBorders>
              <w:top w:val="single" w:sz="16" w:space="0" w:color="000000"/>
              <w:left w:val="single" w:sz="16" w:space="0" w:color="000000"/>
              <w:bottom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pak</w:t>
            </w:r>
          </w:p>
        </w:tc>
        <w:tc>
          <w:tcPr>
            <w:tcW w:w="117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107</w:t>
            </w:r>
          </w:p>
        </w:tc>
        <w:tc>
          <w:tcPr>
            <w:tcW w:w="144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21.4</w:t>
            </w:r>
          </w:p>
        </w:tc>
        <w:tc>
          <w:tcPr>
            <w:tcW w:w="207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21.4</w:t>
            </w:r>
          </w:p>
        </w:tc>
        <w:tc>
          <w:tcPr>
            <w:tcW w:w="2068"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77.9</w:t>
            </w:r>
          </w:p>
        </w:tc>
      </w:tr>
      <w:tr w:rsidR="008B492D" w:rsidRPr="000E790B">
        <w:trPr>
          <w:cantSplit/>
        </w:trPr>
        <w:tc>
          <w:tcPr>
            <w:tcW w:w="1170" w:type="dxa"/>
            <w:vMerge/>
            <w:tcBorders>
              <w:top w:val="single" w:sz="16" w:space="0" w:color="000000"/>
              <w:left w:val="single" w:sz="16" w:space="0" w:color="000000"/>
              <w:bottom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disi</w:t>
            </w:r>
          </w:p>
        </w:tc>
        <w:tc>
          <w:tcPr>
            <w:tcW w:w="117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86</w:t>
            </w:r>
          </w:p>
        </w:tc>
        <w:tc>
          <w:tcPr>
            <w:tcW w:w="144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17.1</w:t>
            </w:r>
          </w:p>
        </w:tc>
        <w:tc>
          <w:tcPr>
            <w:tcW w:w="207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17.1</w:t>
            </w:r>
          </w:p>
        </w:tc>
        <w:tc>
          <w:tcPr>
            <w:tcW w:w="2068"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95.0</w:t>
            </w:r>
          </w:p>
        </w:tc>
      </w:tr>
      <w:tr w:rsidR="008B492D" w:rsidRPr="000E790B">
        <w:trPr>
          <w:cantSplit/>
        </w:trPr>
        <w:tc>
          <w:tcPr>
            <w:tcW w:w="1170" w:type="dxa"/>
            <w:vMerge/>
            <w:tcBorders>
              <w:top w:val="single" w:sz="16" w:space="0" w:color="000000"/>
              <w:left w:val="single" w:sz="16" w:space="0" w:color="000000"/>
              <w:bottom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right w:val="single" w:sz="16" w:space="0" w:color="000000"/>
            </w:tcBorders>
            <w:shd w:val="clear" w:color="auto" w:fill="FFFFFF"/>
          </w:tcPr>
          <w:p w:rsidR="008B492D" w:rsidRPr="000E790B" w:rsidRDefault="00D3145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mjaftueshëm</w:t>
            </w:r>
          </w:p>
        </w:tc>
        <w:tc>
          <w:tcPr>
            <w:tcW w:w="117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18</w:t>
            </w:r>
          </w:p>
        </w:tc>
        <w:tc>
          <w:tcPr>
            <w:tcW w:w="144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3.6</w:t>
            </w:r>
          </w:p>
        </w:tc>
        <w:tc>
          <w:tcPr>
            <w:tcW w:w="207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3.6</w:t>
            </w:r>
          </w:p>
        </w:tc>
        <w:tc>
          <w:tcPr>
            <w:tcW w:w="2068"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98.6</w:t>
            </w:r>
          </w:p>
        </w:tc>
      </w:tr>
      <w:tr w:rsidR="008B492D" w:rsidRPr="000E790B">
        <w:trPr>
          <w:cantSplit/>
        </w:trPr>
        <w:tc>
          <w:tcPr>
            <w:tcW w:w="1170" w:type="dxa"/>
            <w:vMerge/>
            <w:tcBorders>
              <w:top w:val="single" w:sz="16" w:space="0" w:color="000000"/>
              <w:left w:val="single" w:sz="16" w:space="0" w:color="000000"/>
              <w:bottom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right w:val="single" w:sz="16" w:space="0" w:color="000000"/>
            </w:tcBorders>
            <w:shd w:val="clear" w:color="auto" w:fill="FFFFFF"/>
          </w:tcPr>
          <w:p w:rsidR="008B492D" w:rsidRPr="000E790B" w:rsidRDefault="006F33ED"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shumë</w:t>
            </w:r>
          </w:p>
        </w:tc>
        <w:tc>
          <w:tcPr>
            <w:tcW w:w="1171"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7</w:t>
            </w:r>
          </w:p>
        </w:tc>
        <w:tc>
          <w:tcPr>
            <w:tcW w:w="144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1.4</w:t>
            </w:r>
          </w:p>
        </w:tc>
        <w:tc>
          <w:tcPr>
            <w:tcW w:w="2070"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1.4</w:t>
            </w:r>
          </w:p>
        </w:tc>
        <w:tc>
          <w:tcPr>
            <w:tcW w:w="2068"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100.0</w:t>
            </w:r>
          </w:p>
        </w:tc>
      </w:tr>
      <w:tr w:rsidR="008B492D" w:rsidRPr="000E790B">
        <w:trPr>
          <w:cantSplit/>
        </w:trPr>
        <w:tc>
          <w:tcPr>
            <w:tcW w:w="1170" w:type="dxa"/>
            <w:vMerge/>
            <w:tcBorders>
              <w:top w:val="single" w:sz="16" w:space="0" w:color="000000"/>
              <w:left w:val="single" w:sz="16" w:space="0" w:color="000000"/>
              <w:bottom w:val="single" w:sz="16" w:space="0" w:color="000000"/>
            </w:tcBorders>
            <w:shd w:val="clear" w:color="auto" w:fill="FFFFFF"/>
          </w:tcPr>
          <w:p w:rsidR="008B492D" w:rsidRPr="000E790B" w:rsidRDefault="008B492D" w:rsidP="000E790B">
            <w:pPr>
              <w:spacing w:line="360" w:lineRule="auto"/>
              <w:jc w:val="both"/>
              <w:rPr>
                <w:rFonts w:ascii="Times New Roman" w:hAnsi="Times New Roman" w:cs="Times New Roman"/>
                <w:sz w:val="24"/>
                <w:szCs w:val="24"/>
                <w:lang w:val="sq-AL"/>
              </w:rPr>
            </w:pPr>
          </w:p>
        </w:tc>
        <w:tc>
          <w:tcPr>
            <w:tcW w:w="1260" w:type="dxa"/>
            <w:tcBorders>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Total</w:t>
            </w:r>
          </w:p>
        </w:tc>
        <w:tc>
          <w:tcPr>
            <w:tcW w:w="1171"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500</w:t>
            </w:r>
          </w:p>
        </w:tc>
        <w:tc>
          <w:tcPr>
            <w:tcW w:w="1440"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100.0</w:t>
            </w:r>
          </w:p>
        </w:tc>
        <w:tc>
          <w:tcPr>
            <w:tcW w:w="2070"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100.0</w:t>
            </w:r>
          </w:p>
        </w:tc>
        <w:tc>
          <w:tcPr>
            <w:tcW w:w="2068" w:type="dxa"/>
            <w:tcBorders>
              <w:left w:val="single" w:sz="8" w:space="0" w:color="000000"/>
              <w:bottom w:val="single" w:sz="16" w:space="0" w:color="000000"/>
              <w:right w:val="single" w:sz="16" w:space="0" w:color="000000"/>
            </w:tcBorders>
            <w:shd w:val="clear" w:color="auto" w:fill="FFFFFF"/>
            <w:vAlign w:val="center"/>
          </w:tcPr>
          <w:p w:rsidR="008B492D" w:rsidRPr="000E790B" w:rsidRDefault="008B492D" w:rsidP="000E790B">
            <w:pPr>
              <w:spacing w:line="360" w:lineRule="auto"/>
              <w:jc w:val="center"/>
              <w:rPr>
                <w:rFonts w:ascii="Times New Roman" w:hAnsi="Times New Roman" w:cs="Times New Roman"/>
                <w:sz w:val="24"/>
                <w:szCs w:val="24"/>
                <w:lang w:val="sq-AL"/>
              </w:rPr>
            </w:pP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p w:rsidR="00D31459" w:rsidRPr="000E790B" w:rsidRDefault="00D31459" w:rsidP="000E790B">
      <w:pPr>
        <w:spacing w:line="360" w:lineRule="auto"/>
        <w:jc w:val="both"/>
        <w:rPr>
          <w:rFonts w:ascii="Times New Roman" w:hAnsi="Times New Roman" w:cs="Times New Roman"/>
          <w:b/>
          <w:sz w:val="24"/>
          <w:szCs w:val="24"/>
          <w:lang w:val="sq-AL"/>
        </w:rPr>
      </w:pPr>
    </w:p>
    <w:p w:rsidR="009C5C75" w:rsidRDefault="009C5C75" w:rsidP="000E790B">
      <w:pPr>
        <w:spacing w:line="360" w:lineRule="auto"/>
        <w:jc w:val="both"/>
        <w:rPr>
          <w:rFonts w:ascii="Times New Roman" w:hAnsi="Times New Roman" w:cs="Times New Roman"/>
          <w:b/>
          <w:sz w:val="24"/>
          <w:szCs w:val="24"/>
          <w:lang w:val="sq-AL"/>
        </w:rPr>
      </w:pPr>
    </w:p>
    <w:p w:rsidR="000953CD" w:rsidRDefault="000953CD" w:rsidP="000E790B">
      <w:pPr>
        <w:spacing w:line="360" w:lineRule="auto"/>
        <w:jc w:val="both"/>
        <w:rPr>
          <w:rFonts w:ascii="Times New Roman" w:hAnsi="Times New Roman" w:cs="Times New Roman"/>
          <w:b/>
          <w:sz w:val="24"/>
          <w:szCs w:val="24"/>
          <w:lang w:val="sq-AL"/>
        </w:rPr>
      </w:pPr>
    </w:p>
    <w:p w:rsidR="000953CD" w:rsidRDefault="000953CD" w:rsidP="000E790B">
      <w:pPr>
        <w:spacing w:line="360" w:lineRule="auto"/>
        <w:jc w:val="both"/>
        <w:rPr>
          <w:rFonts w:ascii="Times New Roman" w:hAnsi="Times New Roman" w:cs="Times New Roman"/>
          <w:b/>
          <w:sz w:val="24"/>
          <w:szCs w:val="24"/>
          <w:lang w:val="sq-AL"/>
        </w:rPr>
      </w:pPr>
    </w:p>
    <w:p w:rsidR="000953CD" w:rsidRDefault="000953CD" w:rsidP="000E790B">
      <w:pPr>
        <w:spacing w:line="360" w:lineRule="auto"/>
        <w:jc w:val="both"/>
        <w:rPr>
          <w:rFonts w:ascii="Times New Roman" w:hAnsi="Times New Roman" w:cs="Times New Roman"/>
          <w:b/>
          <w:sz w:val="24"/>
          <w:szCs w:val="24"/>
          <w:lang w:val="sq-AL"/>
        </w:rPr>
      </w:pPr>
    </w:p>
    <w:p w:rsidR="000953CD" w:rsidRDefault="000953CD" w:rsidP="000E790B">
      <w:pPr>
        <w:spacing w:line="360" w:lineRule="auto"/>
        <w:jc w:val="both"/>
        <w:rPr>
          <w:rFonts w:ascii="Times New Roman" w:hAnsi="Times New Roman" w:cs="Times New Roman"/>
          <w:b/>
          <w:sz w:val="24"/>
          <w:szCs w:val="24"/>
          <w:lang w:val="sq-AL"/>
        </w:rPr>
      </w:pPr>
    </w:p>
    <w:p w:rsidR="000953CD" w:rsidRPr="000E790B" w:rsidRDefault="000953CD" w:rsidP="000E790B">
      <w:pPr>
        <w:spacing w:line="360" w:lineRule="auto"/>
        <w:jc w:val="both"/>
        <w:rPr>
          <w:rFonts w:ascii="Times New Roman" w:hAnsi="Times New Roman" w:cs="Times New Roman"/>
          <w:b/>
          <w:sz w:val="24"/>
          <w:szCs w:val="24"/>
          <w:lang w:val="sq-AL"/>
        </w:rPr>
      </w:pPr>
    </w:p>
    <w:p w:rsidR="008B492D" w:rsidRPr="000E790B" w:rsidRDefault="00595039" w:rsidP="000E790B">
      <w:p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Fig. 5</w:t>
      </w:r>
      <w:r w:rsidR="00C5349E" w:rsidRPr="000E790B">
        <w:rPr>
          <w:rFonts w:ascii="Times New Roman" w:hAnsi="Times New Roman" w:cs="Times New Roman"/>
          <w:b/>
          <w:sz w:val="24"/>
          <w:szCs w:val="24"/>
          <w:lang w:val="sq-AL"/>
        </w:rPr>
        <w:t>.</w:t>
      </w:r>
      <w:r w:rsidRPr="000E790B">
        <w:rPr>
          <w:rFonts w:ascii="Times New Roman" w:hAnsi="Times New Roman" w:cs="Times New Roman"/>
          <w:b/>
          <w:sz w:val="24"/>
          <w:szCs w:val="24"/>
          <w:lang w:val="sq-AL"/>
        </w:rPr>
        <w:t xml:space="preserve"> Perceptimet e Rusisë si pengesë</w:t>
      </w:r>
    </w:p>
    <w:p w:rsidR="008B492D" w:rsidRPr="000E790B" w:rsidRDefault="00595039" w:rsidP="000E790B">
      <w:pPr>
        <w:spacing w:line="360" w:lineRule="auto"/>
        <w:jc w:val="both"/>
        <w:rPr>
          <w:rFonts w:ascii="Times New Roman" w:hAnsi="Times New Roman" w:cs="Times New Roman"/>
          <w:color w:val="FF0000"/>
          <w:sz w:val="24"/>
          <w:szCs w:val="24"/>
          <w:lang w:val="sq-AL"/>
        </w:rPr>
      </w:pPr>
      <w:r w:rsidRPr="000E790B">
        <w:rPr>
          <w:rFonts w:ascii="Times New Roman" w:hAnsi="Times New Roman" w:cs="Times New Roman"/>
          <w:noProof/>
          <w:sz w:val="24"/>
          <w:szCs w:val="24"/>
        </w:rPr>
        <w:drawing>
          <wp:inline distT="0" distB="0" distL="0" distR="0" wp14:anchorId="1DD4FF14" wp14:editId="0F4A567E">
            <wp:extent cx="4025495" cy="30728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40"/>
                    <a:stretch>
                      <a:fillRect/>
                    </a:stretch>
                  </pic:blipFill>
                  <pic:spPr bwMode="auto">
                    <a:xfrm>
                      <a:off x="0" y="0"/>
                      <a:ext cx="4038901" cy="3083042"/>
                    </a:xfrm>
                    <a:prstGeom prst="rect">
                      <a:avLst/>
                    </a:prstGeom>
                  </pic:spPr>
                </pic:pic>
              </a:graphicData>
            </a:graphic>
          </wp:inline>
        </w:drawing>
      </w:r>
    </w:p>
    <w:p w:rsidR="008B492D" w:rsidRDefault="008B492D" w:rsidP="000E790B">
      <w:pPr>
        <w:spacing w:line="360" w:lineRule="auto"/>
        <w:jc w:val="both"/>
        <w:rPr>
          <w:rFonts w:ascii="Times New Roman" w:hAnsi="Times New Roman" w:cs="Times New Roman"/>
          <w:color w:val="FF0000"/>
          <w:sz w:val="24"/>
          <w:szCs w:val="24"/>
          <w:lang w:val="sq-AL"/>
        </w:rPr>
      </w:pP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Fig. 6</w:t>
      </w:r>
      <w:r w:rsidR="00D31459" w:rsidRPr="000E790B">
        <w:rPr>
          <w:rFonts w:ascii="Times New Roman" w:hAnsi="Times New Roman" w:cs="Times New Roman"/>
          <w:b/>
          <w:bCs/>
          <w:sz w:val="24"/>
          <w:szCs w:val="24"/>
          <w:lang w:val="sq-AL"/>
        </w:rPr>
        <w:t>.</w:t>
      </w:r>
      <w:r w:rsidRPr="000E790B">
        <w:rPr>
          <w:rFonts w:ascii="Times New Roman" w:hAnsi="Times New Roman" w:cs="Times New Roman"/>
          <w:b/>
          <w:bCs/>
          <w:sz w:val="24"/>
          <w:szCs w:val="24"/>
          <w:lang w:val="sq-AL"/>
        </w:rPr>
        <w:t xml:space="preserve"> Perceptimet e Turqisë si pengesë</w:t>
      </w:r>
    </w:p>
    <w:p w:rsidR="008B492D" w:rsidRPr="000E790B" w:rsidRDefault="00595039" w:rsidP="000E790B">
      <w:pPr>
        <w:spacing w:line="360" w:lineRule="auto"/>
        <w:jc w:val="both"/>
        <w:rPr>
          <w:rFonts w:ascii="Times New Roman" w:hAnsi="Times New Roman" w:cs="Times New Roman"/>
          <w:color w:val="FF0000"/>
          <w:sz w:val="24"/>
          <w:szCs w:val="24"/>
          <w:lang w:val="sq-AL"/>
        </w:rPr>
      </w:pPr>
      <w:r w:rsidRPr="000E790B">
        <w:rPr>
          <w:rFonts w:ascii="Times New Roman" w:hAnsi="Times New Roman" w:cs="Times New Roman"/>
          <w:noProof/>
          <w:sz w:val="24"/>
          <w:szCs w:val="24"/>
        </w:rPr>
        <w:drawing>
          <wp:inline distT="0" distB="0" distL="0" distR="0" wp14:anchorId="31E4EA67" wp14:editId="360147F6">
            <wp:extent cx="3965944" cy="30728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41"/>
                    <a:stretch>
                      <a:fillRect/>
                    </a:stretch>
                  </pic:blipFill>
                  <pic:spPr bwMode="auto">
                    <a:xfrm>
                      <a:off x="0" y="0"/>
                      <a:ext cx="3965324" cy="3072329"/>
                    </a:xfrm>
                    <a:prstGeom prst="rect">
                      <a:avLst/>
                    </a:prstGeom>
                  </pic:spPr>
                </pic:pic>
              </a:graphicData>
            </a:graphic>
          </wp:inline>
        </w:drawing>
      </w:r>
    </w:p>
    <w:p w:rsidR="008B492D" w:rsidRPr="000E790B" w:rsidRDefault="008E1F47" w:rsidP="000E790B">
      <w:pPr>
        <w:spacing w:line="360" w:lineRule="auto"/>
        <w:jc w:val="both"/>
        <w:rPr>
          <w:rFonts w:ascii="Times New Roman" w:hAnsi="Times New Roman" w:cs="Times New Roman"/>
          <w:b/>
          <w:sz w:val="24"/>
          <w:szCs w:val="24"/>
          <w:lang w:val="sq-AL"/>
        </w:rPr>
      </w:pPr>
      <w:r w:rsidRPr="000E790B">
        <w:rPr>
          <w:rFonts w:ascii="Times New Roman" w:hAnsi="Times New Roman" w:cs="Times New Roman"/>
          <w:b/>
          <w:sz w:val="24"/>
          <w:szCs w:val="24"/>
          <w:lang w:val="sq-AL"/>
        </w:rPr>
        <w:t xml:space="preserve">Fig. 7. </w:t>
      </w:r>
      <w:r w:rsidR="00595039" w:rsidRPr="000E790B">
        <w:rPr>
          <w:rFonts w:ascii="Times New Roman" w:hAnsi="Times New Roman" w:cs="Times New Roman"/>
          <w:b/>
          <w:sz w:val="24"/>
          <w:szCs w:val="24"/>
          <w:lang w:val="sq-AL"/>
        </w:rPr>
        <w:t>Perceptimet e Kinës si pengesë</w:t>
      </w:r>
    </w:p>
    <w:p w:rsidR="008B492D" w:rsidRPr="000E790B" w:rsidRDefault="00595039" w:rsidP="000E790B">
      <w:pPr>
        <w:spacing w:line="360" w:lineRule="auto"/>
        <w:jc w:val="both"/>
        <w:rPr>
          <w:rFonts w:ascii="Times New Roman" w:hAnsi="Times New Roman" w:cs="Times New Roman"/>
          <w:color w:val="FF0000"/>
          <w:sz w:val="24"/>
          <w:szCs w:val="24"/>
          <w:lang w:val="sq-AL"/>
        </w:rPr>
      </w:pPr>
      <w:r w:rsidRPr="000E790B">
        <w:rPr>
          <w:rFonts w:ascii="Times New Roman" w:hAnsi="Times New Roman" w:cs="Times New Roman"/>
          <w:noProof/>
          <w:sz w:val="24"/>
          <w:szCs w:val="24"/>
        </w:rPr>
        <w:drawing>
          <wp:inline distT="0" distB="0" distL="0" distR="3810" wp14:anchorId="6A327A56" wp14:editId="2D8C2A82">
            <wp:extent cx="4114800" cy="3242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2"/>
                    <a:stretch>
                      <a:fillRect/>
                    </a:stretch>
                  </pic:blipFill>
                  <pic:spPr bwMode="auto">
                    <a:xfrm>
                      <a:off x="0" y="0"/>
                      <a:ext cx="4114996" cy="3243084"/>
                    </a:xfrm>
                    <a:prstGeom prst="rect">
                      <a:avLst/>
                    </a:prstGeom>
                  </pic:spPr>
                </pic:pic>
              </a:graphicData>
            </a:graphic>
          </wp:inline>
        </w:drawing>
      </w:r>
    </w:p>
    <w:p w:rsidR="008B492D" w:rsidRPr="000E790B" w:rsidRDefault="008B492D" w:rsidP="000E790B">
      <w:pPr>
        <w:spacing w:line="360" w:lineRule="auto"/>
        <w:jc w:val="both"/>
        <w:rPr>
          <w:rFonts w:ascii="Times New Roman" w:hAnsi="Times New Roman" w:cs="Times New Roman"/>
          <w:color w:val="FF0000"/>
          <w:sz w:val="24"/>
          <w:szCs w:val="24"/>
          <w:lang w:val="sq-AL"/>
        </w:rPr>
      </w:pPr>
    </w:p>
    <w:tbl>
      <w:tblPr>
        <w:tblW w:w="9180" w:type="dxa"/>
        <w:tblCellMar>
          <w:left w:w="10" w:type="dxa"/>
          <w:right w:w="0" w:type="dxa"/>
        </w:tblCellMar>
        <w:tblLook w:val="0000" w:firstRow="0" w:lastRow="0" w:firstColumn="0" w:lastColumn="0" w:noHBand="0" w:noVBand="0"/>
      </w:tblPr>
      <w:tblGrid>
        <w:gridCol w:w="2160"/>
        <w:gridCol w:w="1890"/>
        <w:gridCol w:w="1349"/>
        <w:gridCol w:w="1441"/>
        <w:gridCol w:w="2340"/>
      </w:tblGrid>
      <w:tr w:rsidR="008B492D" w:rsidRPr="000E790B">
        <w:trPr>
          <w:cantSplit/>
        </w:trPr>
        <w:tc>
          <w:tcPr>
            <w:tcW w:w="9180" w:type="dxa"/>
            <w:gridSpan w:val="5"/>
            <w:shd w:val="clear" w:color="auto" w:fill="FFFFFF"/>
            <w:vAlign w:val="center"/>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Tabela 28. Mesataret dhe devijimet standarde mbi pengesat e perceptuara: Rusi, Turqi, Kinë</w:t>
            </w:r>
          </w:p>
        </w:tc>
      </w:tr>
      <w:tr w:rsidR="008B492D" w:rsidRPr="000E790B">
        <w:trPr>
          <w:cantSplit/>
        </w:trPr>
        <w:tc>
          <w:tcPr>
            <w:tcW w:w="216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890"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N</w:t>
            </w:r>
          </w:p>
        </w:tc>
        <w:tc>
          <w:tcPr>
            <w:tcW w:w="1349"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Mesatarja</w:t>
            </w:r>
          </w:p>
        </w:tc>
        <w:tc>
          <w:tcPr>
            <w:tcW w:w="1441"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Dev</w:t>
            </w:r>
            <w:r w:rsidR="00D31459" w:rsidRPr="000E790B">
              <w:rPr>
                <w:rFonts w:ascii="Times New Roman" w:hAnsi="Times New Roman" w:cs="Times New Roman"/>
                <w:sz w:val="24"/>
                <w:szCs w:val="24"/>
                <w:lang w:val="sq-AL"/>
              </w:rPr>
              <w:t>ijim s</w:t>
            </w:r>
            <w:r w:rsidRPr="000E790B">
              <w:rPr>
                <w:rFonts w:ascii="Times New Roman" w:hAnsi="Times New Roman" w:cs="Times New Roman"/>
                <w:sz w:val="24"/>
                <w:szCs w:val="24"/>
                <w:lang w:val="sq-AL"/>
              </w:rPr>
              <w:t>tandard</w:t>
            </w:r>
          </w:p>
        </w:tc>
        <w:tc>
          <w:tcPr>
            <w:tcW w:w="2340"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Gabimi Standard</w:t>
            </w:r>
          </w:p>
        </w:tc>
      </w:tr>
      <w:tr w:rsidR="008B492D" w:rsidRPr="000E790B">
        <w:trPr>
          <w:cantSplit/>
        </w:trPr>
        <w:tc>
          <w:tcPr>
            <w:tcW w:w="2160"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Rusia</w:t>
            </w:r>
            <w:r w:rsidR="00D3145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Penges</w:t>
            </w:r>
            <w:r w:rsidR="00D31459" w:rsidRPr="000E790B">
              <w:rPr>
                <w:rFonts w:ascii="Times New Roman" w:hAnsi="Times New Roman" w:cs="Times New Roman"/>
                <w:sz w:val="24"/>
                <w:szCs w:val="24"/>
                <w:lang w:val="sq-AL"/>
              </w:rPr>
              <w:t>ë</w:t>
            </w:r>
          </w:p>
        </w:tc>
        <w:tc>
          <w:tcPr>
            <w:tcW w:w="1890"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500</w:t>
            </w:r>
          </w:p>
        </w:tc>
        <w:tc>
          <w:tcPr>
            <w:tcW w:w="1349"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2.50</w:t>
            </w:r>
          </w:p>
        </w:tc>
        <w:tc>
          <w:tcPr>
            <w:tcW w:w="1441"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1.178</w:t>
            </w:r>
          </w:p>
        </w:tc>
        <w:tc>
          <w:tcPr>
            <w:tcW w:w="2340"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.100</w:t>
            </w:r>
          </w:p>
        </w:tc>
      </w:tr>
      <w:tr w:rsidR="008B492D" w:rsidRPr="000E790B">
        <w:trPr>
          <w:cantSplit/>
          <w:trHeight w:val="792"/>
        </w:trPr>
        <w:tc>
          <w:tcPr>
            <w:tcW w:w="2160"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Turqia</w:t>
            </w:r>
            <w:r w:rsidR="00D3145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Penges</w:t>
            </w:r>
            <w:r w:rsidR="00D31459" w:rsidRPr="000E790B">
              <w:rPr>
                <w:rFonts w:ascii="Times New Roman" w:hAnsi="Times New Roman" w:cs="Times New Roman"/>
                <w:sz w:val="24"/>
                <w:szCs w:val="24"/>
                <w:lang w:val="sq-AL"/>
              </w:rPr>
              <w:t>ë</w:t>
            </w:r>
          </w:p>
        </w:tc>
        <w:tc>
          <w:tcPr>
            <w:tcW w:w="1890"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500</w:t>
            </w:r>
          </w:p>
        </w:tc>
        <w:tc>
          <w:tcPr>
            <w:tcW w:w="1349"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2.35</w:t>
            </w:r>
          </w:p>
        </w:tc>
        <w:tc>
          <w:tcPr>
            <w:tcW w:w="1441"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1.192</w:t>
            </w:r>
          </w:p>
        </w:tc>
        <w:tc>
          <w:tcPr>
            <w:tcW w:w="2340"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.102</w:t>
            </w:r>
          </w:p>
        </w:tc>
      </w:tr>
      <w:tr w:rsidR="008B492D" w:rsidRPr="000E790B">
        <w:trPr>
          <w:cantSplit/>
        </w:trPr>
        <w:tc>
          <w:tcPr>
            <w:tcW w:w="2160"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Kina</w:t>
            </w:r>
            <w:r w:rsidR="00D3145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Penges</w:t>
            </w:r>
            <w:r w:rsidR="00D31459" w:rsidRPr="000E790B">
              <w:rPr>
                <w:rFonts w:ascii="Times New Roman" w:hAnsi="Times New Roman" w:cs="Times New Roman"/>
                <w:sz w:val="24"/>
                <w:szCs w:val="24"/>
                <w:lang w:val="sq-AL"/>
              </w:rPr>
              <w:t>ë</w:t>
            </w:r>
          </w:p>
        </w:tc>
        <w:tc>
          <w:tcPr>
            <w:tcW w:w="1890"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500</w:t>
            </w:r>
          </w:p>
        </w:tc>
        <w:tc>
          <w:tcPr>
            <w:tcW w:w="1349"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1.72</w:t>
            </w:r>
          </w:p>
        </w:tc>
        <w:tc>
          <w:tcPr>
            <w:tcW w:w="1441"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.968</w:t>
            </w:r>
          </w:p>
        </w:tc>
        <w:tc>
          <w:tcPr>
            <w:tcW w:w="2340"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.082</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tbl>
      <w:tblPr>
        <w:tblW w:w="9180" w:type="dxa"/>
        <w:tblCellMar>
          <w:left w:w="10" w:type="dxa"/>
          <w:right w:w="0" w:type="dxa"/>
        </w:tblCellMar>
        <w:tblLook w:val="0000" w:firstRow="0" w:lastRow="0" w:firstColumn="0" w:lastColumn="0" w:noHBand="0" w:noVBand="0"/>
      </w:tblPr>
      <w:tblGrid>
        <w:gridCol w:w="1595"/>
        <w:gridCol w:w="1028"/>
        <w:gridCol w:w="1027"/>
        <w:gridCol w:w="1411"/>
        <w:gridCol w:w="1473"/>
        <w:gridCol w:w="1472"/>
        <w:gridCol w:w="1174"/>
      </w:tblGrid>
      <w:tr w:rsidR="008B492D" w:rsidRPr="000E790B">
        <w:trPr>
          <w:cantSplit/>
        </w:trPr>
        <w:tc>
          <w:tcPr>
            <w:tcW w:w="9179" w:type="dxa"/>
            <w:gridSpan w:val="7"/>
            <w:shd w:val="clear" w:color="auto" w:fill="FFFFFF"/>
            <w:vAlign w:val="center"/>
          </w:tcPr>
          <w:p w:rsidR="000B6699" w:rsidRDefault="000B6699" w:rsidP="000E790B">
            <w:pPr>
              <w:spacing w:line="360" w:lineRule="auto"/>
              <w:jc w:val="both"/>
              <w:rPr>
                <w:rFonts w:ascii="Times New Roman" w:hAnsi="Times New Roman" w:cs="Times New Roman"/>
                <w:b/>
                <w:bCs/>
                <w:sz w:val="24"/>
                <w:szCs w:val="24"/>
                <w:lang w:val="sq-AL"/>
              </w:rPr>
            </w:pPr>
          </w:p>
          <w:p w:rsidR="00CE0382" w:rsidRPr="000E790B" w:rsidRDefault="00CE0382" w:rsidP="000E790B">
            <w:pPr>
              <w:spacing w:line="360" w:lineRule="auto"/>
              <w:jc w:val="both"/>
              <w:rPr>
                <w:rFonts w:ascii="Times New Roman" w:hAnsi="Times New Roman" w:cs="Times New Roman"/>
                <w:b/>
                <w:bCs/>
                <w:sz w:val="24"/>
                <w:szCs w:val="24"/>
                <w:lang w:val="sq-AL"/>
              </w:rPr>
            </w:pPr>
          </w:p>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b/>
                <w:bCs/>
                <w:sz w:val="24"/>
                <w:szCs w:val="24"/>
                <w:lang w:val="sq-AL"/>
              </w:rPr>
              <w:t>Tabela 28.1 Dallimet në pengesat e perceptuara: Rusi, Turqi, Kinë</w:t>
            </w:r>
          </w:p>
        </w:tc>
      </w:tr>
      <w:tr w:rsidR="008B492D" w:rsidRPr="000E790B">
        <w:trPr>
          <w:cantSplit/>
        </w:trPr>
        <w:tc>
          <w:tcPr>
            <w:tcW w:w="1594" w:type="dxa"/>
            <w:vMerge w:val="restart"/>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7585" w:type="dxa"/>
            <w:gridSpan w:val="6"/>
            <w:tcBorders>
              <w:top w:val="single" w:sz="16" w:space="0" w:color="000000"/>
              <w:left w:val="single" w:sz="16"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Vlera e testit = 0</w:t>
            </w:r>
          </w:p>
        </w:tc>
      </w:tr>
      <w:tr w:rsidR="008B492D" w:rsidRPr="000E790B">
        <w:trPr>
          <w:cantSplit/>
        </w:trPr>
        <w:tc>
          <w:tcPr>
            <w:tcW w:w="1594"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028" w:type="dxa"/>
            <w:vMerge w:val="restart"/>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t</w:t>
            </w:r>
          </w:p>
        </w:tc>
        <w:tc>
          <w:tcPr>
            <w:tcW w:w="1027"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df</w:t>
            </w:r>
          </w:p>
        </w:tc>
        <w:tc>
          <w:tcPr>
            <w:tcW w:w="1411"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Sig.</w:t>
            </w:r>
          </w:p>
        </w:tc>
        <w:tc>
          <w:tcPr>
            <w:tcW w:w="1473"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Diferenca mesatare</w:t>
            </w:r>
          </w:p>
        </w:tc>
        <w:tc>
          <w:tcPr>
            <w:tcW w:w="2646" w:type="dxa"/>
            <w:gridSpan w:val="2"/>
            <w:tcBorders>
              <w:top w:val="single" w:sz="8" w:space="0" w:color="000000"/>
              <w:left w:val="single" w:sz="8" w:space="0" w:color="000000"/>
              <w:bottom w:val="single" w:sz="8" w:space="0" w:color="000000"/>
              <w:right w:val="single" w:sz="16" w:space="0" w:color="000000"/>
            </w:tcBorders>
            <w:shd w:val="clear" w:color="auto" w:fill="FFFFFF"/>
            <w:vAlign w:val="bottom"/>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95%</w:t>
            </w:r>
          </w:p>
        </w:tc>
      </w:tr>
      <w:tr w:rsidR="008B492D" w:rsidRPr="000E790B">
        <w:trPr>
          <w:cantSplit/>
        </w:trPr>
        <w:tc>
          <w:tcPr>
            <w:tcW w:w="1594" w:type="dxa"/>
            <w:vMerge/>
            <w:tcBorders>
              <w:top w:val="single" w:sz="16" w:space="0" w:color="000000"/>
              <w:left w:val="single" w:sz="16" w:space="0" w:color="000000"/>
              <w:right w:val="single" w:sz="16" w:space="0" w:color="000000"/>
            </w:tcBorders>
            <w:shd w:val="clear" w:color="auto" w:fill="FFFFFF"/>
            <w:vAlign w:val="bottom"/>
          </w:tcPr>
          <w:p w:rsidR="008B492D" w:rsidRPr="000E790B" w:rsidRDefault="008B492D" w:rsidP="000E790B">
            <w:pPr>
              <w:spacing w:line="360" w:lineRule="auto"/>
              <w:jc w:val="both"/>
              <w:rPr>
                <w:rFonts w:ascii="Times New Roman" w:hAnsi="Times New Roman" w:cs="Times New Roman"/>
                <w:sz w:val="24"/>
                <w:szCs w:val="24"/>
                <w:lang w:val="sq-AL"/>
              </w:rPr>
            </w:pPr>
          </w:p>
        </w:tc>
        <w:tc>
          <w:tcPr>
            <w:tcW w:w="1028" w:type="dxa"/>
            <w:vMerge/>
            <w:tcBorders>
              <w:top w:val="single" w:sz="8" w:space="0" w:color="000000"/>
              <w:left w:val="single" w:sz="16"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027"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11"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73" w:type="dxa"/>
            <w:vMerge/>
            <w:tcBorders>
              <w:top w:val="single" w:sz="8" w:space="0" w:color="000000"/>
              <w:left w:val="single" w:sz="8" w:space="0" w:color="000000"/>
              <w:bottom w:val="single" w:sz="8" w:space="0" w:color="000000"/>
              <w:right w:val="single" w:sz="8" w:space="0" w:color="000000"/>
            </w:tcBorders>
            <w:shd w:val="clear" w:color="auto" w:fill="FFFFFF"/>
            <w:vAlign w:val="bottom"/>
          </w:tcPr>
          <w:p w:rsidR="008B492D" w:rsidRPr="000E790B" w:rsidRDefault="008B492D" w:rsidP="000E790B">
            <w:pPr>
              <w:spacing w:line="360" w:lineRule="auto"/>
              <w:jc w:val="center"/>
              <w:rPr>
                <w:rFonts w:ascii="Times New Roman" w:hAnsi="Times New Roman" w:cs="Times New Roman"/>
                <w:sz w:val="24"/>
                <w:szCs w:val="24"/>
                <w:lang w:val="sq-AL"/>
              </w:rPr>
            </w:pPr>
          </w:p>
        </w:tc>
        <w:tc>
          <w:tcPr>
            <w:tcW w:w="1472"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8B492D" w:rsidRPr="000E790B" w:rsidRDefault="00D3145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I po</w:t>
            </w:r>
            <w:r w:rsidR="00595039" w:rsidRPr="000E790B">
              <w:rPr>
                <w:rFonts w:ascii="Times New Roman" w:hAnsi="Times New Roman" w:cs="Times New Roman"/>
                <w:sz w:val="24"/>
                <w:szCs w:val="24"/>
                <w:lang w:val="sq-AL"/>
              </w:rPr>
              <w:t>shtëm</w:t>
            </w:r>
          </w:p>
        </w:tc>
        <w:tc>
          <w:tcPr>
            <w:tcW w:w="1174" w:type="dxa"/>
            <w:tcBorders>
              <w:top w:val="single" w:sz="8" w:space="0" w:color="000000"/>
              <w:left w:val="single" w:sz="8" w:space="0" w:color="000000"/>
              <w:bottom w:val="single" w:sz="16" w:space="0" w:color="000000"/>
              <w:right w:val="single" w:sz="16" w:space="0" w:color="000000"/>
            </w:tcBorders>
            <w:shd w:val="clear" w:color="auto" w:fill="FFFFFF"/>
            <w:vAlign w:val="bottom"/>
          </w:tcPr>
          <w:p w:rsidR="008B492D" w:rsidRPr="000E790B" w:rsidRDefault="00D3145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I s</w:t>
            </w:r>
            <w:r w:rsidR="00595039" w:rsidRPr="000E790B">
              <w:rPr>
                <w:rFonts w:ascii="Times New Roman" w:hAnsi="Times New Roman" w:cs="Times New Roman"/>
                <w:sz w:val="24"/>
                <w:szCs w:val="24"/>
                <w:lang w:val="sq-AL"/>
              </w:rPr>
              <w:t>ipërm</w:t>
            </w:r>
          </w:p>
        </w:tc>
      </w:tr>
      <w:tr w:rsidR="008B492D" w:rsidRPr="000E790B">
        <w:trPr>
          <w:cantSplit/>
        </w:trPr>
        <w:tc>
          <w:tcPr>
            <w:tcW w:w="1594" w:type="dxa"/>
            <w:tcBorders>
              <w:top w:val="single" w:sz="16" w:space="0" w:color="000000"/>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Rusia</w:t>
            </w:r>
            <w:r w:rsidR="00D3145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Penges</w:t>
            </w:r>
            <w:r w:rsidR="00D31459" w:rsidRPr="000E790B">
              <w:rPr>
                <w:rFonts w:ascii="Times New Roman" w:hAnsi="Times New Roman" w:cs="Times New Roman"/>
                <w:sz w:val="24"/>
                <w:szCs w:val="24"/>
                <w:lang w:val="sq-AL"/>
              </w:rPr>
              <w:t>ë</w:t>
            </w:r>
          </w:p>
        </w:tc>
        <w:tc>
          <w:tcPr>
            <w:tcW w:w="1028" w:type="dxa"/>
            <w:tcBorders>
              <w:top w:val="single" w:sz="16" w:space="0" w:color="000000"/>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25.103</w:t>
            </w:r>
          </w:p>
        </w:tc>
        <w:tc>
          <w:tcPr>
            <w:tcW w:w="1027"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499</w:t>
            </w:r>
          </w:p>
        </w:tc>
        <w:tc>
          <w:tcPr>
            <w:tcW w:w="1411"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73"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2.500</w:t>
            </w:r>
          </w:p>
        </w:tc>
        <w:tc>
          <w:tcPr>
            <w:tcW w:w="1472" w:type="dxa"/>
            <w:tcBorders>
              <w:top w:val="single" w:sz="16" w:space="0" w:color="000000"/>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2.30</w:t>
            </w:r>
          </w:p>
        </w:tc>
        <w:tc>
          <w:tcPr>
            <w:tcW w:w="1174" w:type="dxa"/>
            <w:tcBorders>
              <w:top w:val="single" w:sz="16" w:space="0" w:color="000000"/>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2.70</w:t>
            </w:r>
          </w:p>
        </w:tc>
      </w:tr>
      <w:tr w:rsidR="008B492D" w:rsidRPr="000E790B">
        <w:trPr>
          <w:cantSplit/>
        </w:trPr>
        <w:tc>
          <w:tcPr>
            <w:tcW w:w="1594" w:type="dxa"/>
            <w:tcBorders>
              <w:left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Turqia</w:t>
            </w:r>
            <w:r w:rsidR="00D3145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Penges</w:t>
            </w:r>
            <w:r w:rsidR="00D31459" w:rsidRPr="000E790B">
              <w:rPr>
                <w:rFonts w:ascii="Times New Roman" w:hAnsi="Times New Roman" w:cs="Times New Roman"/>
                <w:sz w:val="24"/>
                <w:szCs w:val="24"/>
                <w:lang w:val="sq-AL"/>
              </w:rPr>
              <w:t>ë</w:t>
            </w:r>
          </w:p>
        </w:tc>
        <w:tc>
          <w:tcPr>
            <w:tcW w:w="1028" w:type="dxa"/>
            <w:tcBorders>
              <w:left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23.082</w:t>
            </w:r>
          </w:p>
        </w:tc>
        <w:tc>
          <w:tcPr>
            <w:tcW w:w="1027"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499</w:t>
            </w:r>
          </w:p>
        </w:tc>
        <w:tc>
          <w:tcPr>
            <w:tcW w:w="1411"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73"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2.350</w:t>
            </w:r>
          </w:p>
        </w:tc>
        <w:tc>
          <w:tcPr>
            <w:tcW w:w="1472" w:type="dxa"/>
            <w:tcBorders>
              <w:left w:val="single" w:sz="8"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2.15</w:t>
            </w:r>
          </w:p>
        </w:tc>
        <w:tc>
          <w:tcPr>
            <w:tcW w:w="1174" w:type="dxa"/>
            <w:tcBorders>
              <w:left w:val="single" w:sz="8"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2.55</w:t>
            </w:r>
          </w:p>
        </w:tc>
      </w:tr>
      <w:tr w:rsidR="008B492D" w:rsidRPr="000E790B">
        <w:trPr>
          <w:cantSplit/>
        </w:trPr>
        <w:tc>
          <w:tcPr>
            <w:tcW w:w="1594" w:type="dxa"/>
            <w:tcBorders>
              <w:left w:val="single" w:sz="16" w:space="0" w:color="000000"/>
              <w:bottom w:val="single" w:sz="16" w:space="0" w:color="000000"/>
              <w:right w:val="single" w:sz="16" w:space="0" w:color="000000"/>
            </w:tcBorders>
            <w:shd w:val="clear" w:color="auto" w:fill="FFFFFF"/>
          </w:tcPr>
          <w:p w:rsidR="008B492D" w:rsidRPr="000E790B" w:rsidRDefault="00595039" w:rsidP="000E790B">
            <w:pPr>
              <w:spacing w:line="360" w:lineRule="auto"/>
              <w:jc w:val="both"/>
              <w:rPr>
                <w:rFonts w:ascii="Times New Roman" w:hAnsi="Times New Roman" w:cs="Times New Roman"/>
                <w:sz w:val="24"/>
                <w:szCs w:val="24"/>
                <w:lang w:val="sq-AL"/>
              </w:rPr>
            </w:pPr>
            <w:r w:rsidRPr="000E790B">
              <w:rPr>
                <w:rFonts w:ascii="Times New Roman" w:hAnsi="Times New Roman" w:cs="Times New Roman"/>
                <w:sz w:val="24"/>
                <w:szCs w:val="24"/>
                <w:lang w:val="sq-AL"/>
              </w:rPr>
              <w:t>Kina</w:t>
            </w:r>
            <w:r w:rsidR="00D31459" w:rsidRPr="000E790B">
              <w:rPr>
                <w:rFonts w:ascii="Times New Roman" w:hAnsi="Times New Roman" w:cs="Times New Roman"/>
                <w:sz w:val="24"/>
                <w:szCs w:val="24"/>
                <w:lang w:val="sq-AL"/>
              </w:rPr>
              <w:t xml:space="preserve">       </w:t>
            </w:r>
            <w:r w:rsidRPr="000E790B">
              <w:rPr>
                <w:rFonts w:ascii="Times New Roman" w:hAnsi="Times New Roman" w:cs="Times New Roman"/>
                <w:sz w:val="24"/>
                <w:szCs w:val="24"/>
                <w:lang w:val="sq-AL"/>
              </w:rPr>
              <w:t>Penges</w:t>
            </w:r>
            <w:r w:rsidR="00D31459" w:rsidRPr="000E790B">
              <w:rPr>
                <w:rFonts w:ascii="Times New Roman" w:hAnsi="Times New Roman" w:cs="Times New Roman"/>
                <w:sz w:val="24"/>
                <w:szCs w:val="24"/>
                <w:lang w:val="sq-AL"/>
              </w:rPr>
              <w:t>ë</w:t>
            </w:r>
          </w:p>
        </w:tc>
        <w:tc>
          <w:tcPr>
            <w:tcW w:w="1028" w:type="dxa"/>
            <w:tcBorders>
              <w:left w:val="single" w:sz="16"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21.050</w:t>
            </w:r>
          </w:p>
        </w:tc>
        <w:tc>
          <w:tcPr>
            <w:tcW w:w="1027"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499</w:t>
            </w:r>
          </w:p>
        </w:tc>
        <w:tc>
          <w:tcPr>
            <w:tcW w:w="1411"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.000</w:t>
            </w:r>
          </w:p>
        </w:tc>
        <w:tc>
          <w:tcPr>
            <w:tcW w:w="1473"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1.721</w:t>
            </w:r>
          </w:p>
        </w:tc>
        <w:tc>
          <w:tcPr>
            <w:tcW w:w="1472" w:type="dxa"/>
            <w:tcBorders>
              <w:left w:val="single" w:sz="8" w:space="0" w:color="000000"/>
              <w:bottom w:val="single" w:sz="16" w:space="0" w:color="000000"/>
              <w:right w:val="single" w:sz="8"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1.56</w:t>
            </w:r>
          </w:p>
        </w:tc>
        <w:tc>
          <w:tcPr>
            <w:tcW w:w="1174" w:type="dxa"/>
            <w:tcBorders>
              <w:left w:val="single" w:sz="8" w:space="0" w:color="000000"/>
              <w:bottom w:val="single" w:sz="16" w:space="0" w:color="000000"/>
              <w:right w:val="single" w:sz="16" w:space="0" w:color="000000"/>
            </w:tcBorders>
            <w:shd w:val="clear" w:color="auto" w:fill="FFFFFF"/>
            <w:vAlign w:val="center"/>
          </w:tcPr>
          <w:p w:rsidR="008B492D" w:rsidRPr="000E790B" w:rsidRDefault="00595039" w:rsidP="000E790B">
            <w:pPr>
              <w:spacing w:line="360" w:lineRule="auto"/>
              <w:jc w:val="center"/>
              <w:rPr>
                <w:rFonts w:ascii="Times New Roman" w:hAnsi="Times New Roman" w:cs="Times New Roman"/>
                <w:sz w:val="24"/>
                <w:szCs w:val="24"/>
                <w:lang w:val="sq-AL"/>
              </w:rPr>
            </w:pPr>
            <w:r w:rsidRPr="000E790B">
              <w:rPr>
                <w:rFonts w:ascii="Times New Roman" w:hAnsi="Times New Roman" w:cs="Times New Roman"/>
                <w:sz w:val="24"/>
                <w:szCs w:val="24"/>
                <w:lang w:val="sq-AL"/>
              </w:rPr>
              <w:t>1.88</w:t>
            </w:r>
          </w:p>
        </w:tc>
      </w:tr>
    </w:tbl>
    <w:p w:rsidR="008B492D" w:rsidRPr="000E790B" w:rsidRDefault="008B492D" w:rsidP="000E790B">
      <w:pPr>
        <w:spacing w:line="360" w:lineRule="auto"/>
        <w:jc w:val="both"/>
        <w:rPr>
          <w:rFonts w:ascii="Times New Roman" w:hAnsi="Times New Roman" w:cs="Times New Roman"/>
          <w:color w:val="FF0000"/>
          <w:sz w:val="24"/>
          <w:szCs w:val="24"/>
          <w:lang w:val="sq-AL"/>
        </w:rPr>
      </w:pPr>
    </w:p>
    <w:sectPr w:rsidR="008B492D" w:rsidRPr="000E790B" w:rsidSect="00FE72DC">
      <w:footerReference w:type="default" r:id="rId143"/>
      <w:pgSz w:w="12240" w:h="15840"/>
      <w:pgMar w:top="1992" w:right="1080" w:bottom="1440" w:left="2160" w:header="1440" w:footer="706" w:gutter="0"/>
      <w:pgNumType w:start="1"/>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47" w:rsidRDefault="006B0847">
      <w:pPr>
        <w:spacing w:after="0" w:line="240" w:lineRule="auto"/>
      </w:pPr>
      <w:r>
        <w:separator/>
      </w:r>
    </w:p>
  </w:endnote>
  <w:endnote w:type="continuationSeparator" w:id="0">
    <w:p w:rsidR="006B0847" w:rsidRDefault="006B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537599"/>
      <w:docPartObj>
        <w:docPartGallery w:val="Page Numbers (Bottom of Page)"/>
        <w:docPartUnique/>
      </w:docPartObj>
    </w:sdtPr>
    <w:sdtEndPr/>
    <w:sdtContent>
      <w:p w:rsidR="00D074DD" w:rsidRDefault="00D074DD">
        <w:pPr>
          <w:pStyle w:val="Footer"/>
          <w:jc w:val="right"/>
        </w:pPr>
        <w:r>
          <w:fldChar w:fldCharType="begin"/>
        </w:r>
        <w:r>
          <w:instrText>PAGE</w:instrText>
        </w:r>
        <w:r>
          <w:fldChar w:fldCharType="separate"/>
        </w:r>
        <w:r w:rsidR="00B10AC6">
          <w:rPr>
            <w:noProof/>
          </w:rPr>
          <w:t>2</w:t>
        </w:r>
        <w:r>
          <w:rPr>
            <w:noProof/>
          </w:rPr>
          <w:fldChar w:fldCharType="end"/>
        </w:r>
      </w:p>
    </w:sdtContent>
  </w:sdt>
  <w:p w:rsidR="00D074DD" w:rsidRDefault="00D07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47" w:rsidRDefault="006B0847">
      <w:pPr>
        <w:spacing w:after="0" w:line="240" w:lineRule="auto"/>
      </w:pPr>
      <w:r>
        <w:separator/>
      </w:r>
    </w:p>
  </w:footnote>
  <w:footnote w:type="continuationSeparator" w:id="0">
    <w:p w:rsidR="006B0847" w:rsidRDefault="006B0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C82"/>
    <w:multiLevelType w:val="multilevel"/>
    <w:tmpl w:val="1BA29BB2"/>
    <w:lvl w:ilvl="0">
      <w:start w:val="1"/>
      <w:numFmt w:val="decimal"/>
      <w:lvlText w:val="%1"/>
      <w:lvlJc w:val="left"/>
      <w:pPr>
        <w:ind w:left="375" w:hanging="375"/>
      </w:pPr>
      <w:rPr>
        <w:rFonts w:eastAsia="Calibri"/>
        <w:b/>
        <w:sz w:val="28"/>
      </w:rPr>
    </w:lvl>
    <w:lvl w:ilvl="1">
      <w:start w:val="1"/>
      <w:numFmt w:val="decimal"/>
      <w:lvlText w:val="%1.%2"/>
      <w:lvlJc w:val="left"/>
      <w:pPr>
        <w:ind w:left="555" w:hanging="375"/>
      </w:pPr>
      <w:rPr>
        <w:rFonts w:ascii="Times New Roman" w:eastAsia="Calibri" w:hAnsi="Times New Roman"/>
        <w:b/>
        <w:sz w:val="24"/>
        <w:szCs w:val="24"/>
      </w:rPr>
    </w:lvl>
    <w:lvl w:ilvl="2">
      <w:start w:val="1"/>
      <w:numFmt w:val="decimal"/>
      <w:lvlText w:val="%1.%2.%3"/>
      <w:lvlJc w:val="left"/>
      <w:pPr>
        <w:ind w:left="1440" w:hanging="720"/>
      </w:pPr>
      <w:rPr>
        <w:rFonts w:eastAsia="Calibri"/>
        <w:b/>
        <w:sz w:val="28"/>
      </w:rPr>
    </w:lvl>
    <w:lvl w:ilvl="3">
      <w:start w:val="1"/>
      <w:numFmt w:val="decimal"/>
      <w:lvlText w:val="%1.%2.%3.%4"/>
      <w:lvlJc w:val="left"/>
      <w:pPr>
        <w:ind w:left="1800" w:hanging="720"/>
      </w:pPr>
      <w:rPr>
        <w:rFonts w:eastAsia="Calibri"/>
        <w:b/>
        <w:sz w:val="28"/>
      </w:rPr>
    </w:lvl>
    <w:lvl w:ilvl="4">
      <w:start w:val="1"/>
      <w:numFmt w:val="decimal"/>
      <w:lvlText w:val="%1.%2.%3.%4.%5"/>
      <w:lvlJc w:val="left"/>
      <w:pPr>
        <w:ind w:left="2520" w:hanging="1080"/>
      </w:pPr>
      <w:rPr>
        <w:rFonts w:eastAsia="Calibri"/>
        <w:b/>
        <w:sz w:val="28"/>
      </w:rPr>
    </w:lvl>
    <w:lvl w:ilvl="5">
      <w:start w:val="1"/>
      <w:numFmt w:val="decimal"/>
      <w:lvlText w:val="%1.%2.%3.%4.%5.%6"/>
      <w:lvlJc w:val="left"/>
      <w:pPr>
        <w:ind w:left="2880" w:hanging="1080"/>
      </w:pPr>
      <w:rPr>
        <w:rFonts w:eastAsia="Calibri"/>
        <w:b/>
        <w:sz w:val="28"/>
      </w:rPr>
    </w:lvl>
    <w:lvl w:ilvl="6">
      <w:start w:val="1"/>
      <w:numFmt w:val="decimal"/>
      <w:lvlText w:val="%1.%2.%3.%4.%5.%6.%7"/>
      <w:lvlJc w:val="left"/>
      <w:pPr>
        <w:ind w:left="3600" w:hanging="1440"/>
      </w:pPr>
      <w:rPr>
        <w:rFonts w:eastAsia="Calibri"/>
        <w:b/>
        <w:sz w:val="28"/>
      </w:rPr>
    </w:lvl>
    <w:lvl w:ilvl="7">
      <w:start w:val="1"/>
      <w:numFmt w:val="decimal"/>
      <w:lvlText w:val="%1.%2.%3.%4.%5.%6.%7.%8"/>
      <w:lvlJc w:val="left"/>
      <w:pPr>
        <w:ind w:left="3960" w:hanging="1440"/>
      </w:pPr>
      <w:rPr>
        <w:rFonts w:eastAsia="Calibri"/>
        <w:b/>
        <w:sz w:val="28"/>
      </w:rPr>
    </w:lvl>
    <w:lvl w:ilvl="8">
      <w:start w:val="1"/>
      <w:numFmt w:val="decimal"/>
      <w:lvlText w:val="%1.%2.%3.%4.%5.%6.%7.%8.%9"/>
      <w:lvlJc w:val="left"/>
      <w:pPr>
        <w:ind w:left="4680" w:hanging="1800"/>
      </w:pPr>
      <w:rPr>
        <w:rFonts w:eastAsia="Calibri"/>
        <w:b/>
        <w:sz w:val="28"/>
      </w:rPr>
    </w:lvl>
  </w:abstractNum>
  <w:abstractNum w:abstractNumId="1">
    <w:nsid w:val="0E5B73A2"/>
    <w:multiLevelType w:val="multilevel"/>
    <w:tmpl w:val="C3CE56A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02B78ED"/>
    <w:multiLevelType w:val="multilevel"/>
    <w:tmpl w:val="F3548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D277F2"/>
    <w:multiLevelType w:val="multilevel"/>
    <w:tmpl w:val="8FD09B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4D44BE6"/>
    <w:multiLevelType w:val="multilevel"/>
    <w:tmpl w:val="DD34C38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4B20D8"/>
    <w:multiLevelType w:val="hybridMultilevel"/>
    <w:tmpl w:val="D23A78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34D28"/>
    <w:multiLevelType w:val="multilevel"/>
    <w:tmpl w:val="992E0C1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D865CE"/>
    <w:multiLevelType w:val="hybridMultilevel"/>
    <w:tmpl w:val="B448C9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4F0A47"/>
    <w:multiLevelType w:val="multilevel"/>
    <w:tmpl w:val="CD666C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15156C2"/>
    <w:multiLevelType w:val="multilevel"/>
    <w:tmpl w:val="4440D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A75CAA"/>
    <w:multiLevelType w:val="multilevel"/>
    <w:tmpl w:val="54BAC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6F352D"/>
    <w:multiLevelType w:val="multilevel"/>
    <w:tmpl w:val="700A8776"/>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BCF5E93"/>
    <w:multiLevelType w:val="multilevel"/>
    <w:tmpl w:val="F008F590"/>
    <w:lvl w:ilvl="0">
      <w:start w:val="1"/>
      <w:numFmt w:val="decimal"/>
      <w:lvlText w:val="%1."/>
      <w:lvlJc w:val="left"/>
      <w:pPr>
        <w:ind w:left="720" w:hanging="360"/>
      </w:p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357638FA"/>
    <w:multiLevelType w:val="multilevel"/>
    <w:tmpl w:val="2DF8E8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5D025C2"/>
    <w:multiLevelType w:val="multilevel"/>
    <w:tmpl w:val="94D08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6AF219D"/>
    <w:multiLevelType w:val="multilevel"/>
    <w:tmpl w:val="9E3CFF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877636D"/>
    <w:multiLevelType w:val="multilevel"/>
    <w:tmpl w:val="2342E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FF4B7D"/>
    <w:multiLevelType w:val="multilevel"/>
    <w:tmpl w:val="65EECA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3A37ED"/>
    <w:multiLevelType w:val="hybridMultilevel"/>
    <w:tmpl w:val="8EF6E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B4915"/>
    <w:multiLevelType w:val="hybridMultilevel"/>
    <w:tmpl w:val="59A206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20048E"/>
    <w:multiLevelType w:val="multilevel"/>
    <w:tmpl w:val="BF4A1F14"/>
    <w:lvl w:ilvl="0">
      <w:start w:val="3"/>
      <w:numFmt w:val="decimal"/>
      <w:lvlText w:val="%1"/>
      <w:lvlJc w:val="left"/>
      <w:pPr>
        <w:ind w:left="360" w:hanging="360"/>
      </w:pPr>
      <w:rPr>
        <w:rFonts w:ascii="Times New Roman" w:hAnsi="Times New Roman" w:cs="Times New Roman" w:hint="default"/>
        <w:b/>
        <w:sz w:val="24"/>
      </w:rPr>
    </w:lvl>
    <w:lvl w:ilvl="1">
      <w:start w:val="4"/>
      <w:numFmt w:val="decimal"/>
      <w:lvlText w:val="%1.%2"/>
      <w:lvlJc w:val="left"/>
      <w:pPr>
        <w:ind w:left="720" w:hanging="360"/>
      </w:pPr>
      <w:rPr>
        <w:rFonts w:ascii="Times New Roman" w:hAnsi="Times New Roman" w:cs="Times New Roman" w:hint="default"/>
        <w:b/>
        <w:sz w:val="24"/>
      </w:rPr>
    </w:lvl>
    <w:lvl w:ilvl="2">
      <w:start w:val="1"/>
      <w:numFmt w:val="decimal"/>
      <w:lvlText w:val="%1.%2.%3"/>
      <w:lvlJc w:val="left"/>
      <w:pPr>
        <w:ind w:left="1440" w:hanging="720"/>
      </w:pPr>
      <w:rPr>
        <w:rFonts w:ascii="Times New Roman" w:hAnsi="Times New Roman" w:cs="Times New Roman" w:hint="default"/>
        <w:b/>
        <w:sz w:val="24"/>
      </w:rPr>
    </w:lvl>
    <w:lvl w:ilvl="3">
      <w:start w:val="1"/>
      <w:numFmt w:val="decimal"/>
      <w:lvlText w:val="%1.%2.%3.%4"/>
      <w:lvlJc w:val="left"/>
      <w:pPr>
        <w:ind w:left="1800" w:hanging="720"/>
      </w:pPr>
      <w:rPr>
        <w:rFonts w:ascii="Times New Roman" w:hAnsi="Times New Roman" w:cs="Times New Roman" w:hint="default"/>
        <w:b/>
        <w:sz w:val="24"/>
      </w:rPr>
    </w:lvl>
    <w:lvl w:ilvl="4">
      <w:start w:val="1"/>
      <w:numFmt w:val="decimal"/>
      <w:lvlText w:val="%1.%2.%3.%4.%5"/>
      <w:lvlJc w:val="left"/>
      <w:pPr>
        <w:ind w:left="2520" w:hanging="1080"/>
      </w:pPr>
      <w:rPr>
        <w:rFonts w:ascii="Times New Roman" w:hAnsi="Times New Roman" w:cs="Times New Roman" w:hint="default"/>
        <w:b/>
        <w:sz w:val="24"/>
      </w:rPr>
    </w:lvl>
    <w:lvl w:ilvl="5">
      <w:start w:val="1"/>
      <w:numFmt w:val="decimal"/>
      <w:lvlText w:val="%1.%2.%3.%4.%5.%6"/>
      <w:lvlJc w:val="left"/>
      <w:pPr>
        <w:ind w:left="2880" w:hanging="1080"/>
      </w:pPr>
      <w:rPr>
        <w:rFonts w:ascii="Times New Roman" w:hAnsi="Times New Roman" w:cs="Times New Roman" w:hint="default"/>
        <w:b/>
        <w:sz w:val="24"/>
      </w:rPr>
    </w:lvl>
    <w:lvl w:ilvl="6">
      <w:start w:val="1"/>
      <w:numFmt w:val="decimal"/>
      <w:lvlText w:val="%1.%2.%3.%4.%5.%6.%7"/>
      <w:lvlJc w:val="left"/>
      <w:pPr>
        <w:ind w:left="3600" w:hanging="1440"/>
      </w:pPr>
      <w:rPr>
        <w:rFonts w:ascii="Times New Roman" w:hAnsi="Times New Roman" w:cs="Times New Roman" w:hint="default"/>
        <w:b/>
        <w:sz w:val="24"/>
      </w:rPr>
    </w:lvl>
    <w:lvl w:ilvl="7">
      <w:start w:val="1"/>
      <w:numFmt w:val="decimal"/>
      <w:lvlText w:val="%1.%2.%3.%4.%5.%6.%7.%8"/>
      <w:lvlJc w:val="left"/>
      <w:pPr>
        <w:ind w:left="3960" w:hanging="1440"/>
      </w:pPr>
      <w:rPr>
        <w:rFonts w:ascii="Times New Roman" w:hAnsi="Times New Roman" w:cs="Times New Roman" w:hint="default"/>
        <w:b/>
        <w:sz w:val="24"/>
      </w:rPr>
    </w:lvl>
    <w:lvl w:ilvl="8">
      <w:start w:val="1"/>
      <w:numFmt w:val="decimal"/>
      <w:lvlText w:val="%1.%2.%3.%4.%5.%6.%7.%8.%9"/>
      <w:lvlJc w:val="left"/>
      <w:pPr>
        <w:ind w:left="4320" w:hanging="1440"/>
      </w:pPr>
      <w:rPr>
        <w:rFonts w:ascii="Times New Roman" w:hAnsi="Times New Roman" w:cs="Times New Roman" w:hint="default"/>
        <w:b/>
        <w:sz w:val="24"/>
      </w:rPr>
    </w:lvl>
  </w:abstractNum>
  <w:abstractNum w:abstractNumId="21">
    <w:nsid w:val="3EB02019"/>
    <w:multiLevelType w:val="hybridMultilevel"/>
    <w:tmpl w:val="234C8AD6"/>
    <w:lvl w:ilvl="0" w:tplc="CA98D7B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0AD7987"/>
    <w:multiLevelType w:val="multilevel"/>
    <w:tmpl w:val="E318D4AE"/>
    <w:lvl w:ilvl="0">
      <w:start w:val="1"/>
      <w:numFmt w:val="lowerLetter"/>
      <w:lvlText w:val="%1)"/>
      <w:lvlJc w:val="left"/>
      <w:pPr>
        <w:ind w:left="765" w:hanging="360"/>
      </w:pPr>
      <w:rPr>
        <w:rFonts w:ascii="Times New Roman" w:eastAsia="Calibri" w:hAnsi="Times New Roman" w:cs="Times New Roman"/>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3">
    <w:nsid w:val="42C120C8"/>
    <w:multiLevelType w:val="hybridMultilevel"/>
    <w:tmpl w:val="8EA6FA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1F5A21"/>
    <w:multiLevelType w:val="multilevel"/>
    <w:tmpl w:val="F2ECFA1A"/>
    <w:lvl w:ilvl="0">
      <w:start w:val="1"/>
      <w:numFmt w:val="bullet"/>
      <w:lvlText w:val="-"/>
      <w:lvlJc w:val="left"/>
      <w:pPr>
        <w:ind w:left="360" w:hanging="360"/>
      </w:pPr>
      <w:rPr>
        <w:rFonts w:ascii="Segoe UI" w:hAnsi="Segoe UI" w:cs="Segoe UI"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4B0E0E8E"/>
    <w:multiLevelType w:val="hybridMultilevel"/>
    <w:tmpl w:val="293AF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F0604C"/>
    <w:multiLevelType w:val="multilevel"/>
    <w:tmpl w:val="E962DB12"/>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315265F"/>
    <w:multiLevelType w:val="multilevel"/>
    <w:tmpl w:val="9252E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65C4865"/>
    <w:multiLevelType w:val="multilevel"/>
    <w:tmpl w:val="9FD414BA"/>
    <w:lvl w:ilvl="0">
      <w:start w:val="1"/>
      <w:numFmt w:val="lowerLetter"/>
      <w:lvlText w:val="%1)"/>
      <w:lvlJc w:val="left"/>
      <w:pPr>
        <w:ind w:left="72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6775172"/>
    <w:multiLevelType w:val="hybridMultilevel"/>
    <w:tmpl w:val="1DCEE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094DDA"/>
    <w:multiLevelType w:val="hybridMultilevel"/>
    <w:tmpl w:val="F5FC4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04459A"/>
    <w:multiLevelType w:val="multilevel"/>
    <w:tmpl w:val="F5FA2296"/>
    <w:lvl w:ilvl="0">
      <w:start w:val="3"/>
      <w:numFmt w:val="decimal"/>
      <w:lvlText w:val="%1"/>
      <w:lvlJc w:val="left"/>
      <w:pPr>
        <w:ind w:left="360" w:hanging="360"/>
      </w:pPr>
      <w:rPr>
        <w:rFonts w:ascii="Times New Roman" w:hAnsi="Times New Roman" w:cs="Times New Roman" w:hint="default"/>
        <w:b/>
        <w:sz w:val="24"/>
      </w:rPr>
    </w:lvl>
    <w:lvl w:ilvl="1">
      <w:start w:val="6"/>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440" w:hanging="1440"/>
      </w:pPr>
      <w:rPr>
        <w:rFonts w:ascii="Times New Roman" w:hAnsi="Times New Roman" w:cs="Times New Roman" w:hint="default"/>
        <w:b/>
        <w:sz w:val="24"/>
      </w:rPr>
    </w:lvl>
  </w:abstractNum>
  <w:abstractNum w:abstractNumId="32">
    <w:nsid w:val="594202D6"/>
    <w:multiLevelType w:val="hybridMultilevel"/>
    <w:tmpl w:val="154A27BC"/>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59B8425F"/>
    <w:multiLevelType w:val="multilevel"/>
    <w:tmpl w:val="06B25C7E"/>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5AEA1BDE"/>
    <w:multiLevelType w:val="hybridMultilevel"/>
    <w:tmpl w:val="2DA8E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37531F"/>
    <w:multiLevelType w:val="multilevel"/>
    <w:tmpl w:val="2CE0E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F8415C"/>
    <w:multiLevelType w:val="multilevel"/>
    <w:tmpl w:val="322C33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478195C"/>
    <w:multiLevelType w:val="hybridMultilevel"/>
    <w:tmpl w:val="83FE4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019A6"/>
    <w:multiLevelType w:val="multilevel"/>
    <w:tmpl w:val="39E0B61C"/>
    <w:lvl w:ilvl="0">
      <w:start w:val="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6D325EFA"/>
    <w:multiLevelType w:val="hybridMultilevel"/>
    <w:tmpl w:val="C49C14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9710D5"/>
    <w:multiLevelType w:val="multilevel"/>
    <w:tmpl w:val="C3AE9B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0484208"/>
    <w:multiLevelType w:val="hybridMultilevel"/>
    <w:tmpl w:val="293AF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CF650F"/>
    <w:multiLevelType w:val="multilevel"/>
    <w:tmpl w:val="8BAA9D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249245D"/>
    <w:multiLevelType w:val="hybridMultilevel"/>
    <w:tmpl w:val="F4089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5A4AEF"/>
    <w:multiLevelType w:val="hybridMultilevel"/>
    <w:tmpl w:val="3CBC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DA11FF"/>
    <w:multiLevelType w:val="multilevel"/>
    <w:tmpl w:val="4022AD5C"/>
    <w:lvl w:ilvl="0">
      <w:start w:val="1"/>
      <w:numFmt w:val="decimal"/>
      <w:lvlText w:val="%1."/>
      <w:lvlJc w:val="left"/>
      <w:pPr>
        <w:tabs>
          <w:tab w:val="num" w:pos="720"/>
        </w:tabs>
        <w:ind w:left="720" w:hanging="360"/>
      </w:pPr>
      <w:rPr>
        <w:rFonts w:ascii="Times New Roman" w:hAnsi="Times New Roman"/>
        <w:b/>
        <w:sz w:val="24"/>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FE24DAA"/>
    <w:multiLevelType w:val="multilevel"/>
    <w:tmpl w:val="FF5AB32E"/>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2"/>
  </w:num>
  <w:num w:numId="2">
    <w:abstractNumId w:val="26"/>
  </w:num>
  <w:num w:numId="3">
    <w:abstractNumId w:val="24"/>
  </w:num>
  <w:num w:numId="4">
    <w:abstractNumId w:val="2"/>
  </w:num>
  <w:num w:numId="5">
    <w:abstractNumId w:val="45"/>
  </w:num>
  <w:num w:numId="6">
    <w:abstractNumId w:val="14"/>
  </w:num>
  <w:num w:numId="7">
    <w:abstractNumId w:val="15"/>
  </w:num>
  <w:num w:numId="8">
    <w:abstractNumId w:val="8"/>
  </w:num>
  <w:num w:numId="9">
    <w:abstractNumId w:val="13"/>
  </w:num>
  <w:num w:numId="10">
    <w:abstractNumId w:val="10"/>
  </w:num>
  <w:num w:numId="11">
    <w:abstractNumId w:val="12"/>
  </w:num>
  <w:num w:numId="12">
    <w:abstractNumId w:val="9"/>
  </w:num>
  <w:num w:numId="13">
    <w:abstractNumId w:val="42"/>
  </w:num>
  <w:num w:numId="14">
    <w:abstractNumId w:val="27"/>
  </w:num>
  <w:num w:numId="15">
    <w:abstractNumId w:val="36"/>
  </w:num>
  <w:num w:numId="16">
    <w:abstractNumId w:val="0"/>
  </w:num>
  <w:num w:numId="17">
    <w:abstractNumId w:val="16"/>
  </w:num>
  <w:num w:numId="18">
    <w:abstractNumId w:val="3"/>
  </w:num>
  <w:num w:numId="19">
    <w:abstractNumId w:val="28"/>
  </w:num>
  <w:num w:numId="20">
    <w:abstractNumId w:val="40"/>
  </w:num>
  <w:num w:numId="21">
    <w:abstractNumId w:val="29"/>
  </w:num>
  <w:num w:numId="22">
    <w:abstractNumId w:val="18"/>
  </w:num>
  <w:num w:numId="23">
    <w:abstractNumId w:val="44"/>
  </w:num>
  <w:num w:numId="24">
    <w:abstractNumId w:val="46"/>
  </w:num>
  <w:num w:numId="25">
    <w:abstractNumId w:val="23"/>
  </w:num>
  <w:num w:numId="26">
    <w:abstractNumId w:val="7"/>
  </w:num>
  <w:num w:numId="27">
    <w:abstractNumId w:val="30"/>
  </w:num>
  <w:num w:numId="28">
    <w:abstractNumId w:val="21"/>
  </w:num>
  <w:num w:numId="29">
    <w:abstractNumId w:val="20"/>
  </w:num>
  <w:num w:numId="30">
    <w:abstractNumId w:val="31"/>
  </w:num>
  <w:num w:numId="31">
    <w:abstractNumId w:val="33"/>
  </w:num>
  <w:num w:numId="32">
    <w:abstractNumId w:val="11"/>
  </w:num>
  <w:num w:numId="33">
    <w:abstractNumId w:val="34"/>
  </w:num>
  <w:num w:numId="34">
    <w:abstractNumId w:val="35"/>
  </w:num>
  <w:num w:numId="35">
    <w:abstractNumId w:val="1"/>
  </w:num>
  <w:num w:numId="36">
    <w:abstractNumId w:val="38"/>
  </w:num>
  <w:num w:numId="37">
    <w:abstractNumId w:val="4"/>
  </w:num>
  <w:num w:numId="38">
    <w:abstractNumId w:val="17"/>
  </w:num>
  <w:num w:numId="39">
    <w:abstractNumId w:val="43"/>
  </w:num>
  <w:num w:numId="40">
    <w:abstractNumId w:val="5"/>
  </w:num>
  <w:num w:numId="41">
    <w:abstractNumId w:val="39"/>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6"/>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9"/>
  </w:num>
  <w:num w:numId="48">
    <w:abstractNumId w:val="37"/>
  </w:num>
  <w:num w:numId="4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2D"/>
    <w:rsid w:val="000037AF"/>
    <w:rsid w:val="00004B24"/>
    <w:rsid w:val="000063CC"/>
    <w:rsid w:val="00007CB7"/>
    <w:rsid w:val="0001024B"/>
    <w:rsid w:val="00010A31"/>
    <w:rsid w:val="00014DE9"/>
    <w:rsid w:val="00015345"/>
    <w:rsid w:val="000168C8"/>
    <w:rsid w:val="00017005"/>
    <w:rsid w:val="000216E7"/>
    <w:rsid w:val="00026543"/>
    <w:rsid w:val="0002668D"/>
    <w:rsid w:val="00030B58"/>
    <w:rsid w:val="00035279"/>
    <w:rsid w:val="00037D0B"/>
    <w:rsid w:val="0004130E"/>
    <w:rsid w:val="00041D84"/>
    <w:rsid w:val="00042777"/>
    <w:rsid w:val="000428B3"/>
    <w:rsid w:val="0004468C"/>
    <w:rsid w:val="00044D74"/>
    <w:rsid w:val="00050F51"/>
    <w:rsid w:val="000516FD"/>
    <w:rsid w:val="00054890"/>
    <w:rsid w:val="00054E59"/>
    <w:rsid w:val="00060CC0"/>
    <w:rsid w:val="00061416"/>
    <w:rsid w:val="000634C6"/>
    <w:rsid w:val="00065917"/>
    <w:rsid w:val="00065CCD"/>
    <w:rsid w:val="000661F2"/>
    <w:rsid w:val="00066A95"/>
    <w:rsid w:val="00067620"/>
    <w:rsid w:val="00067E1D"/>
    <w:rsid w:val="00072A9B"/>
    <w:rsid w:val="00075977"/>
    <w:rsid w:val="00077862"/>
    <w:rsid w:val="00082B2B"/>
    <w:rsid w:val="00085F0E"/>
    <w:rsid w:val="000874C4"/>
    <w:rsid w:val="000900A5"/>
    <w:rsid w:val="00090F8D"/>
    <w:rsid w:val="00091189"/>
    <w:rsid w:val="000953CD"/>
    <w:rsid w:val="0009567A"/>
    <w:rsid w:val="00097EE4"/>
    <w:rsid w:val="000A0475"/>
    <w:rsid w:val="000A1265"/>
    <w:rsid w:val="000A3A22"/>
    <w:rsid w:val="000A408E"/>
    <w:rsid w:val="000A67E0"/>
    <w:rsid w:val="000A7FEF"/>
    <w:rsid w:val="000B09AA"/>
    <w:rsid w:val="000B1D2D"/>
    <w:rsid w:val="000B2987"/>
    <w:rsid w:val="000B3194"/>
    <w:rsid w:val="000B3489"/>
    <w:rsid w:val="000B3DE7"/>
    <w:rsid w:val="000B3F93"/>
    <w:rsid w:val="000B6699"/>
    <w:rsid w:val="000B7B27"/>
    <w:rsid w:val="000C43ED"/>
    <w:rsid w:val="000C5C39"/>
    <w:rsid w:val="000C62FE"/>
    <w:rsid w:val="000D0596"/>
    <w:rsid w:val="000D26BB"/>
    <w:rsid w:val="000D2FA1"/>
    <w:rsid w:val="000D325B"/>
    <w:rsid w:val="000D5700"/>
    <w:rsid w:val="000D5730"/>
    <w:rsid w:val="000E0AB5"/>
    <w:rsid w:val="000E0ECB"/>
    <w:rsid w:val="000E1134"/>
    <w:rsid w:val="000E1EA0"/>
    <w:rsid w:val="000E26DC"/>
    <w:rsid w:val="000E3613"/>
    <w:rsid w:val="000E790B"/>
    <w:rsid w:val="000F259A"/>
    <w:rsid w:val="000F29DE"/>
    <w:rsid w:val="000F2C3A"/>
    <w:rsid w:val="000F3487"/>
    <w:rsid w:val="000F3B0A"/>
    <w:rsid w:val="000F7047"/>
    <w:rsid w:val="000F74AE"/>
    <w:rsid w:val="000F7DF3"/>
    <w:rsid w:val="001008B9"/>
    <w:rsid w:val="0010096B"/>
    <w:rsid w:val="00100F34"/>
    <w:rsid w:val="00106E05"/>
    <w:rsid w:val="00111154"/>
    <w:rsid w:val="0011330B"/>
    <w:rsid w:val="0011330E"/>
    <w:rsid w:val="001137E8"/>
    <w:rsid w:val="0011428B"/>
    <w:rsid w:val="00114E45"/>
    <w:rsid w:val="0011609B"/>
    <w:rsid w:val="00116D5E"/>
    <w:rsid w:val="001214AD"/>
    <w:rsid w:val="00121E9C"/>
    <w:rsid w:val="00124223"/>
    <w:rsid w:val="00125D36"/>
    <w:rsid w:val="001277F9"/>
    <w:rsid w:val="0013127A"/>
    <w:rsid w:val="001342E7"/>
    <w:rsid w:val="00134EC2"/>
    <w:rsid w:val="00137B68"/>
    <w:rsid w:val="00140C9E"/>
    <w:rsid w:val="001423A3"/>
    <w:rsid w:val="0014361E"/>
    <w:rsid w:val="0014477A"/>
    <w:rsid w:val="001451AE"/>
    <w:rsid w:val="00145AFE"/>
    <w:rsid w:val="00146C70"/>
    <w:rsid w:val="0014739E"/>
    <w:rsid w:val="0014754D"/>
    <w:rsid w:val="00147937"/>
    <w:rsid w:val="001513FB"/>
    <w:rsid w:val="00152ED9"/>
    <w:rsid w:val="001540D9"/>
    <w:rsid w:val="0015447B"/>
    <w:rsid w:val="00154627"/>
    <w:rsid w:val="001551E5"/>
    <w:rsid w:val="00155489"/>
    <w:rsid w:val="0015615F"/>
    <w:rsid w:val="0015754A"/>
    <w:rsid w:val="00160289"/>
    <w:rsid w:val="00161871"/>
    <w:rsid w:val="001626F7"/>
    <w:rsid w:val="001630F3"/>
    <w:rsid w:val="001649FE"/>
    <w:rsid w:val="00165785"/>
    <w:rsid w:val="00165988"/>
    <w:rsid w:val="001665B9"/>
    <w:rsid w:val="00167392"/>
    <w:rsid w:val="00170689"/>
    <w:rsid w:val="00171290"/>
    <w:rsid w:val="00171BB9"/>
    <w:rsid w:val="00172124"/>
    <w:rsid w:val="001724B3"/>
    <w:rsid w:val="00172E0C"/>
    <w:rsid w:val="001743A2"/>
    <w:rsid w:val="001760FB"/>
    <w:rsid w:val="00176FA9"/>
    <w:rsid w:val="0018441F"/>
    <w:rsid w:val="001849A8"/>
    <w:rsid w:val="00185BE2"/>
    <w:rsid w:val="00185ED4"/>
    <w:rsid w:val="001867B1"/>
    <w:rsid w:val="00190D5D"/>
    <w:rsid w:val="00191CF2"/>
    <w:rsid w:val="0019425E"/>
    <w:rsid w:val="00194667"/>
    <w:rsid w:val="00195EA4"/>
    <w:rsid w:val="00196D0E"/>
    <w:rsid w:val="001977BA"/>
    <w:rsid w:val="001A11AB"/>
    <w:rsid w:val="001A1469"/>
    <w:rsid w:val="001A7831"/>
    <w:rsid w:val="001B0DF9"/>
    <w:rsid w:val="001B1A6E"/>
    <w:rsid w:val="001B2485"/>
    <w:rsid w:val="001B3CB4"/>
    <w:rsid w:val="001B4D35"/>
    <w:rsid w:val="001B54A3"/>
    <w:rsid w:val="001B5F70"/>
    <w:rsid w:val="001B6AB4"/>
    <w:rsid w:val="001B6AF1"/>
    <w:rsid w:val="001B70D8"/>
    <w:rsid w:val="001B77D3"/>
    <w:rsid w:val="001C0860"/>
    <w:rsid w:val="001C688E"/>
    <w:rsid w:val="001C7144"/>
    <w:rsid w:val="001D0406"/>
    <w:rsid w:val="001D3230"/>
    <w:rsid w:val="001D3973"/>
    <w:rsid w:val="001D625E"/>
    <w:rsid w:val="001E0445"/>
    <w:rsid w:val="001E3F1B"/>
    <w:rsid w:val="001E4834"/>
    <w:rsid w:val="001E5AA2"/>
    <w:rsid w:val="001E6612"/>
    <w:rsid w:val="001E67FA"/>
    <w:rsid w:val="001F3297"/>
    <w:rsid w:val="001F7557"/>
    <w:rsid w:val="0020160E"/>
    <w:rsid w:val="0020188F"/>
    <w:rsid w:val="002028D0"/>
    <w:rsid w:val="002058DD"/>
    <w:rsid w:val="00213067"/>
    <w:rsid w:val="00213E0B"/>
    <w:rsid w:val="00215C5E"/>
    <w:rsid w:val="00216322"/>
    <w:rsid w:val="00216B3A"/>
    <w:rsid w:val="002170E0"/>
    <w:rsid w:val="00224C6A"/>
    <w:rsid w:val="0022612D"/>
    <w:rsid w:val="00226441"/>
    <w:rsid w:val="00230721"/>
    <w:rsid w:val="002326E5"/>
    <w:rsid w:val="00234638"/>
    <w:rsid w:val="00234C47"/>
    <w:rsid w:val="002351EE"/>
    <w:rsid w:val="002360CF"/>
    <w:rsid w:val="00237B78"/>
    <w:rsid w:val="00243176"/>
    <w:rsid w:val="00244681"/>
    <w:rsid w:val="002451CB"/>
    <w:rsid w:val="00245974"/>
    <w:rsid w:val="00246BF4"/>
    <w:rsid w:val="00247329"/>
    <w:rsid w:val="0025163A"/>
    <w:rsid w:val="002550F5"/>
    <w:rsid w:val="00255259"/>
    <w:rsid w:val="00255A9E"/>
    <w:rsid w:val="002676AF"/>
    <w:rsid w:val="00267836"/>
    <w:rsid w:val="0027036A"/>
    <w:rsid w:val="00273B4B"/>
    <w:rsid w:val="00274B9C"/>
    <w:rsid w:val="00275BA7"/>
    <w:rsid w:val="00276739"/>
    <w:rsid w:val="00276B28"/>
    <w:rsid w:val="00276C8E"/>
    <w:rsid w:val="002848BB"/>
    <w:rsid w:val="002913C3"/>
    <w:rsid w:val="00292D97"/>
    <w:rsid w:val="00293BFC"/>
    <w:rsid w:val="002979A6"/>
    <w:rsid w:val="002A058C"/>
    <w:rsid w:val="002A0978"/>
    <w:rsid w:val="002A1615"/>
    <w:rsid w:val="002A36DA"/>
    <w:rsid w:val="002A4EFF"/>
    <w:rsid w:val="002A530E"/>
    <w:rsid w:val="002A7D2E"/>
    <w:rsid w:val="002B233A"/>
    <w:rsid w:val="002B2B56"/>
    <w:rsid w:val="002B3FB2"/>
    <w:rsid w:val="002B4108"/>
    <w:rsid w:val="002B4BD4"/>
    <w:rsid w:val="002C019D"/>
    <w:rsid w:val="002C0478"/>
    <w:rsid w:val="002C447A"/>
    <w:rsid w:val="002C4A7A"/>
    <w:rsid w:val="002C52E4"/>
    <w:rsid w:val="002C61D6"/>
    <w:rsid w:val="002C6816"/>
    <w:rsid w:val="002C740D"/>
    <w:rsid w:val="002C7913"/>
    <w:rsid w:val="002D0AD6"/>
    <w:rsid w:val="002D2F84"/>
    <w:rsid w:val="002D5A15"/>
    <w:rsid w:val="002D66A7"/>
    <w:rsid w:val="002D7881"/>
    <w:rsid w:val="002D7B56"/>
    <w:rsid w:val="002E05CC"/>
    <w:rsid w:val="002E1D16"/>
    <w:rsid w:val="002E4315"/>
    <w:rsid w:val="002E4E64"/>
    <w:rsid w:val="002E52AE"/>
    <w:rsid w:val="002E6676"/>
    <w:rsid w:val="002E76A5"/>
    <w:rsid w:val="002F1970"/>
    <w:rsid w:val="002F234B"/>
    <w:rsid w:val="002F54DB"/>
    <w:rsid w:val="002F64FC"/>
    <w:rsid w:val="00302209"/>
    <w:rsid w:val="00304E61"/>
    <w:rsid w:val="00306FEE"/>
    <w:rsid w:val="003125E3"/>
    <w:rsid w:val="00316507"/>
    <w:rsid w:val="00316775"/>
    <w:rsid w:val="00320A9A"/>
    <w:rsid w:val="00320CC1"/>
    <w:rsid w:val="00322036"/>
    <w:rsid w:val="00323DBF"/>
    <w:rsid w:val="00324ED4"/>
    <w:rsid w:val="0032563A"/>
    <w:rsid w:val="003259E7"/>
    <w:rsid w:val="0032673E"/>
    <w:rsid w:val="0033071F"/>
    <w:rsid w:val="003366A1"/>
    <w:rsid w:val="00336805"/>
    <w:rsid w:val="00337DA3"/>
    <w:rsid w:val="00340555"/>
    <w:rsid w:val="00341169"/>
    <w:rsid w:val="00343957"/>
    <w:rsid w:val="00343CDA"/>
    <w:rsid w:val="00344BED"/>
    <w:rsid w:val="00345FB4"/>
    <w:rsid w:val="00346C1D"/>
    <w:rsid w:val="003501D8"/>
    <w:rsid w:val="0035026D"/>
    <w:rsid w:val="003528BF"/>
    <w:rsid w:val="003529AF"/>
    <w:rsid w:val="00352ED8"/>
    <w:rsid w:val="003535EA"/>
    <w:rsid w:val="003535F4"/>
    <w:rsid w:val="003609E9"/>
    <w:rsid w:val="00362AAD"/>
    <w:rsid w:val="003657BA"/>
    <w:rsid w:val="00371498"/>
    <w:rsid w:val="00374548"/>
    <w:rsid w:val="00374D9E"/>
    <w:rsid w:val="00375CFD"/>
    <w:rsid w:val="00375EE2"/>
    <w:rsid w:val="00376D9C"/>
    <w:rsid w:val="00377050"/>
    <w:rsid w:val="00377204"/>
    <w:rsid w:val="00380AD5"/>
    <w:rsid w:val="00381678"/>
    <w:rsid w:val="003831DE"/>
    <w:rsid w:val="00384D7B"/>
    <w:rsid w:val="0038551B"/>
    <w:rsid w:val="00387C8C"/>
    <w:rsid w:val="00391E85"/>
    <w:rsid w:val="00392A31"/>
    <w:rsid w:val="003945F8"/>
    <w:rsid w:val="00394AD5"/>
    <w:rsid w:val="00394B1C"/>
    <w:rsid w:val="0039536E"/>
    <w:rsid w:val="003A09E8"/>
    <w:rsid w:val="003A0BF1"/>
    <w:rsid w:val="003A2DE0"/>
    <w:rsid w:val="003A3859"/>
    <w:rsid w:val="003A4B0B"/>
    <w:rsid w:val="003A5799"/>
    <w:rsid w:val="003A6A91"/>
    <w:rsid w:val="003A6E7F"/>
    <w:rsid w:val="003A7F78"/>
    <w:rsid w:val="003B0326"/>
    <w:rsid w:val="003B1057"/>
    <w:rsid w:val="003B346F"/>
    <w:rsid w:val="003B4F5C"/>
    <w:rsid w:val="003B56FD"/>
    <w:rsid w:val="003B6309"/>
    <w:rsid w:val="003B7AAF"/>
    <w:rsid w:val="003C2BD1"/>
    <w:rsid w:val="003C2E69"/>
    <w:rsid w:val="003C2EF8"/>
    <w:rsid w:val="003C4371"/>
    <w:rsid w:val="003C4E98"/>
    <w:rsid w:val="003C77D8"/>
    <w:rsid w:val="003C7F30"/>
    <w:rsid w:val="003D21A8"/>
    <w:rsid w:val="003D364F"/>
    <w:rsid w:val="003E2FD6"/>
    <w:rsid w:val="003E311E"/>
    <w:rsid w:val="003E313B"/>
    <w:rsid w:val="003E3D2B"/>
    <w:rsid w:val="003E4050"/>
    <w:rsid w:val="003E673A"/>
    <w:rsid w:val="003F08B1"/>
    <w:rsid w:val="003F19A8"/>
    <w:rsid w:val="003F3453"/>
    <w:rsid w:val="003F3B0D"/>
    <w:rsid w:val="003F45D4"/>
    <w:rsid w:val="003F4FD0"/>
    <w:rsid w:val="003F6761"/>
    <w:rsid w:val="003F6A5F"/>
    <w:rsid w:val="003F6E30"/>
    <w:rsid w:val="003F73CC"/>
    <w:rsid w:val="00401961"/>
    <w:rsid w:val="0040534A"/>
    <w:rsid w:val="004079CC"/>
    <w:rsid w:val="00411BC0"/>
    <w:rsid w:val="00411CA5"/>
    <w:rsid w:val="00414487"/>
    <w:rsid w:val="00416D8E"/>
    <w:rsid w:val="00417611"/>
    <w:rsid w:val="00420331"/>
    <w:rsid w:val="00420CE0"/>
    <w:rsid w:val="00422ACB"/>
    <w:rsid w:val="004258D1"/>
    <w:rsid w:val="004274A1"/>
    <w:rsid w:val="00427BC1"/>
    <w:rsid w:val="00431A65"/>
    <w:rsid w:val="00431B09"/>
    <w:rsid w:val="0043218D"/>
    <w:rsid w:val="00432851"/>
    <w:rsid w:val="00433D9A"/>
    <w:rsid w:val="004362FB"/>
    <w:rsid w:val="00437092"/>
    <w:rsid w:val="00437C06"/>
    <w:rsid w:val="00441AE7"/>
    <w:rsid w:val="00442A60"/>
    <w:rsid w:val="00442B53"/>
    <w:rsid w:val="00445479"/>
    <w:rsid w:val="004527B6"/>
    <w:rsid w:val="00453FFD"/>
    <w:rsid w:val="00457524"/>
    <w:rsid w:val="00460741"/>
    <w:rsid w:val="00460A22"/>
    <w:rsid w:val="00460ED7"/>
    <w:rsid w:val="004614D2"/>
    <w:rsid w:val="00466B9E"/>
    <w:rsid w:val="00466ECE"/>
    <w:rsid w:val="00467D99"/>
    <w:rsid w:val="00470D09"/>
    <w:rsid w:val="00471B2F"/>
    <w:rsid w:val="00471FD8"/>
    <w:rsid w:val="004801F6"/>
    <w:rsid w:val="00480956"/>
    <w:rsid w:val="00480C8B"/>
    <w:rsid w:val="00480DA0"/>
    <w:rsid w:val="004813D2"/>
    <w:rsid w:val="004855F3"/>
    <w:rsid w:val="00485FCD"/>
    <w:rsid w:val="004869C0"/>
    <w:rsid w:val="00490058"/>
    <w:rsid w:val="00490067"/>
    <w:rsid w:val="004907EF"/>
    <w:rsid w:val="004940EB"/>
    <w:rsid w:val="004947FD"/>
    <w:rsid w:val="0049481B"/>
    <w:rsid w:val="00494987"/>
    <w:rsid w:val="00494DC8"/>
    <w:rsid w:val="00495456"/>
    <w:rsid w:val="00495BFB"/>
    <w:rsid w:val="00496323"/>
    <w:rsid w:val="0049663A"/>
    <w:rsid w:val="0049795F"/>
    <w:rsid w:val="004A004A"/>
    <w:rsid w:val="004A010B"/>
    <w:rsid w:val="004A0E46"/>
    <w:rsid w:val="004A22D8"/>
    <w:rsid w:val="004A3110"/>
    <w:rsid w:val="004A3B5C"/>
    <w:rsid w:val="004A3E4B"/>
    <w:rsid w:val="004A711B"/>
    <w:rsid w:val="004B04EE"/>
    <w:rsid w:val="004B198E"/>
    <w:rsid w:val="004B2CDB"/>
    <w:rsid w:val="004B38F1"/>
    <w:rsid w:val="004B4192"/>
    <w:rsid w:val="004B6DDF"/>
    <w:rsid w:val="004C0F27"/>
    <w:rsid w:val="004C1231"/>
    <w:rsid w:val="004C67F0"/>
    <w:rsid w:val="004D1AB8"/>
    <w:rsid w:val="004D1B30"/>
    <w:rsid w:val="004D5665"/>
    <w:rsid w:val="004D5909"/>
    <w:rsid w:val="004D72CB"/>
    <w:rsid w:val="004D730F"/>
    <w:rsid w:val="004E02E3"/>
    <w:rsid w:val="004E0A87"/>
    <w:rsid w:val="004E2BDC"/>
    <w:rsid w:val="004E2F11"/>
    <w:rsid w:val="004E49F3"/>
    <w:rsid w:val="004E529C"/>
    <w:rsid w:val="004E7E2D"/>
    <w:rsid w:val="004F0DA9"/>
    <w:rsid w:val="004F1160"/>
    <w:rsid w:val="004F2443"/>
    <w:rsid w:val="004F41F3"/>
    <w:rsid w:val="004F706E"/>
    <w:rsid w:val="00507092"/>
    <w:rsid w:val="0050757A"/>
    <w:rsid w:val="0051093A"/>
    <w:rsid w:val="0051133B"/>
    <w:rsid w:val="0051241F"/>
    <w:rsid w:val="0051299C"/>
    <w:rsid w:val="00513068"/>
    <w:rsid w:val="00516301"/>
    <w:rsid w:val="005170A1"/>
    <w:rsid w:val="005205DB"/>
    <w:rsid w:val="005213C1"/>
    <w:rsid w:val="00521913"/>
    <w:rsid w:val="005233E2"/>
    <w:rsid w:val="0052433D"/>
    <w:rsid w:val="00524EA0"/>
    <w:rsid w:val="00525F3F"/>
    <w:rsid w:val="00526E96"/>
    <w:rsid w:val="00527B6A"/>
    <w:rsid w:val="0053017E"/>
    <w:rsid w:val="00530B83"/>
    <w:rsid w:val="00531DE3"/>
    <w:rsid w:val="0053257A"/>
    <w:rsid w:val="00532F9B"/>
    <w:rsid w:val="0053371A"/>
    <w:rsid w:val="00533B41"/>
    <w:rsid w:val="005362DE"/>
    <w:rsid w:val="00537FE5"/>
    <w:rsid w:val="005428C5"/>
    <w:rsid w:val="00545D97"/>
    <w:rsid w:val="00545F1F"/>
    <w:rsid w:val="005466F6"/>
    <w:rsid w:val="00547FC7"/>
    <w:rsid w:val="0055430D"/>
    <w:rsid w:val="00554AB3"/>
    <w:rsid w:val="00556786"/>
    <w:rsid w:val="00557050"/>
    <w:rsid w:val="005623DC"/>
    <w:rsid w:val="005634B3"/>
    <w:rsid w:val="00565A58"/>
    <w:rsid w:val="00584489"/>
    <w:rsid w:val="00584869"/>
    <w:rsid w:val="00587FEC"/>
    <w:rsid w:val="005905D1"/>
    <w:rsid w:val="00592D74"/>
    <w:rsid w:val="005932BC"/>
    <w:rsid w:val="00593681"/>
    <w:rsid w:val="00595039"/>
    <w:rsid w:val="0059524F"/>
    <w:rsid w:val="0059547D"/>
    <w:rsid w:val="00596B37"/>
    <w:rsid w:val="00597A1A"/>
    <w:rsid w:val="00597D4A"/>
    <w:rsid w:val="005A01BB"/>
    <w:rsid w:val="005A0BAE"/>
    <w:rsid w:val="005A120B"/>
    <w:rsid w:val="005A2217"/>
    <w:rsid w:val="005A26A8"/>
    <w:rsid w:val="005A2DF0"/>
    <w:rsid w:val="005A31FA"/>
    <w:rsid w:val="005A4145"/>
    <w:rsid w:val="005A54DD"/>
    <w:rsid w:val="005B0A9E"/>
    <w:rsid w:val="005B0C73"/>
    <w:rsid w:val="005B19F7"/>
    <w:rsid w:val="005B2C07"/>
    <w:rsid w:val="005B3019"/>
    <w:rsid w:val="005B44D0"/>
    <w:rsid w:val="005B47FF"/>
    <w:rsid w:val="005B4830"/>
    <w:rsid w:val="005B4F9F"/>
    <w:rsid w:val="005B50D5"/>
    <w:rsid w:val="005B5A13"/>
    <w:rsid w:val="005B61FA"/>
    <w:rsid w:val="005B64C0"/>
    <w:rsid w:val="005C057F"/>
    <w:rsid w:val="005C0769"/>
    <w:rsid w:val="005C2693"/>
    <w:rsid w:val="005C4686"/>
    <w:rsid w:val="005C4EC7"/>
    <w:rsid w:val="005C6815"/>
    <w:rsid w:val="005C74A6"/>
    <w:rsid w:val="005C7FCE"/>
    <w:rsid w:val="005C7FDD"/>
    <w:rsid w:val="005D01E2"/>
    <w:rsid w:val="005D13E8"/>
    <w:rsid w:val="005D1DBB"/>
    <w:rsid w:val="005D233D"/>
    <w:rsid w:val="005D4532"/>
    <w:rsid w:val="005D4B54"/>
    <w:rsid w:val="005E0502"/>
    <w:rsid w:val="005E12C9"/>
    <w:rsid w:val="005E25CA"/>
    <w:rsid w:val="005F1CBE"/>
    <w:rsid w:val="005F387E"/>
    <w:rsid w:val="005F41BD"/>
    <w:rsid w:val="005F4BE7"/>
    <w:rsid w:val="00600AB3"/>
    <w:rsid w:val="00602BF2"/>
    <w:rsid w:val="00602FA5"/>
    <w:rsid w:val="00605090"/>
    <w:rsid w:val="0060593B"/>
    <w:rsid w:val="00611676"/>
    <w:rsid w:val="00615C4E"/>
    <w:rsid w:val="00617927"/>
    <w:rsid w:val="00621691"/>
    <w:rsid w:val="00621A82"/>
    <w:rsid w:val="0062316B"/>
    <w:rsid w:val="00623E5C"/>
    <w:rsid w:val="00624372"/>
    <w:rsid w:val="00624C9B"/>
    <w:rsid w:val="00624FB1"/>
    <w:rsid w:val="0062676B"/>
    <w:rsid w:val="006269D5"/>
    <w:rsid w:val="006276DC"/>
    <w:rsid w:val="00627EB5"/>
    <w:rsid w:val="00631A52"/>
    <w:rsid w:val="006345B7"/>
    <w:rsid w:val="006351BF"/>
    <w:rsid w:val="006357A4"/>
    <w:rsid w:val="00635BC3"/>
    <w:rsid w:val="00635EF8"/>
    <w:rsid w:val="00636B48"/>
    <w:rsid w:val="006403CE"/>
    <w:rsid w:val="006405DD"/>
    <w:rsid w:val="00640A6F"/>
    <w:rsid w:val="00641918"/>
    <w:rsid w:val="006457BF"/>
    <w:rsid w:val="00647A7B"/>
    <w:rsid w:val="0065315F"/>
    <w:rsid w:val="00656623"/>
    <w:rsid w:val="00657F1B"/>
    <w:rsid w:val="00660F51"/>
    <w:rsid w:val="00670D54"/>
    <w:rsid w:val="006720B8"/>
    <w:rsid w:val="006724A5"/>
    <w:rsid w:val="00672A94"/>
    <w:rsid w:val="00673BF6"/>
    <w:rsid w:val="00673F89"/>
    <w:rsid w:val="00674954"/>
    <w:rsid w:val="0067651C"/>
    <w:rsid w:val="006779A4"/>
    <w:rsid w:val="006779FC"/>
    <w:rsid w:val="0068288F"/>
    <w:rsid w:val="00683B39"/>
    <w:rsid w:val="006858AE"/>
    <w:rsid w:val="0069521C"/>
    <w:rsid w:val="00696DAA"/>
    <w:rsid w:val="006A5005"/>
    <w:rsid w:val="006A7C3D"/>
    <w:rsid w:val="006B0450"/>
    <w:rsid w:val="006B0847"/>
    <w:rsid w:val="006B1B0F"/>
    <w:rsid w:val="006B2047"/>
    <w:rsid w:val="006B22FE"/>
    <w:rsid w:val="006B3325"/>
    <w:rsid w:val="006C199A"/>
    <w:rsid w:val="006C2F33"/>
    <w:rsid w:val="006D0E26"/>
    <w:rsid w:val="006D3DCD"/>
    <w:rsid w:val="006D57C0"/>
    <w:rsid w:val="006D6ADB"/>
    <w:rsid w:val="006D7403"/>
    <w:rsid w:val="006D7C86"/>
    <w:rsid w:val="006E003C"/>
    <w:rsid w:val="006E0415"/>
    <w:rsid w:val="006E1026"/>
    <w:rsid w:val="006E3C75"/>
    <w:rsid w:val="006E5582"/>
    <w:rsid w:val="006E66F6"/>
    <w:rsid w:val="006E6D2C"/>
    <w:rsid w:val="006E6DC2"/>
    <w:rsid w:val="006E7578"/>
    <w:rsid w:val="006E7B2B"/>
    <w:rsid w:val="006F0330"/>
    <w:rsid w:val="006F1A0E"/>
    <w:rsid w:val="006F33ED"/>
    <w:rsid w:val="006F4D5B"/>
    <w:rsid w:val="006F68DB"/>
    <w:rsid w:val="006F697D"/>
    <w:rsid w:val="006F6DC7"/>
    <w:rsid w:val="006F7ECD"/>
    <w:rsid w:val="0070143B"/>
    <w:rsid w:val="007054B0"/>
    <w:rsid w:val="007100E4"/>
    <w:rsid w:val="00712718"/>
    <w:rsid w:val="007128D0"/>
    <w:rsid w:val="007163CB"/>
    <w:rsid w:val="00717702"/>
    <w:rsid w:val="00722FCC"/>
    <w:rsid w:val="00726715"/>
    <w:rsid w:val="00726EED"/>
    <w:rsid w:val="00727544"/>
    <w:rsid w:val="0073080D"/>
    <w:rsid w:val="007312EE"/>
    <w:rsid w:val="007317B6"/>
    <w:rsid w:val="00731B62"/>
    <w:rsid w:val="00733A04"/>
    <w:rsid w:val="00737760"/>
    <w:rsid w:val="00737A73"/>
    <w:rsid w:val="00740622"/>
    <w:rsid w:val="0074403C"/>
    <w:rsid w:val="00744E47"/>
    <w:rsid w:val="00745194"/>
    <w:rsid w:val="00745847"/>
    <w:rsid w:val="00747000"/>
    <w:rsid w:val="00751FC9"/>
    <w:rsid w:val="00753831"/>
    <w:rsid w:val="0076046D"/>
    <w:rsid w:val="00760D68"/>
    <w:rsid w:val="00763447"/>
    <w:rsid w:val="00765610"/>
    <w:rsid w:val="00765A53"/>
    <w:rsid w:val="0077163B"/>
    <w:rsid w:val="00772DD8"/>
    <w:rsid w:val="00772EF8"/>
    <w:rsid w:val="00774E57"/>
    <w:rsid w:val="007765F0"/>
    <w:rsid w:val="00780E4B"/>
    <w:rsid w:val="00782BF0"/>
    <w:rsid w:val="00784B51"/>
    <w:rsid w:val="0079339A"/>
    <w:rsid w:val="0079392E"/>
    <w:rsid w:val="0079528A"/>
    <w:rsid w:val="0079697F"/>
    <w:rsid w:val="00796C16"/>
    <w:rsid w:val="007A1E99"/>
    <w:rsid w:val="007A22C6"/>
    <w:rsid w:val="007A2AE0"/>
    <w:rsid w:val="007A4520"/>
    <w:rsid w:val="007B0441"/>
    <w:rsid w:val="007B07B7"/>
    <w:rsid w:val="007B0BFD"/>
    <w:rsid w:val="007B1859"/>
    <w:rsid w:val="007B5375"/>
    <w:rsid w:val="007B75C4"/>
    <w:rsid w:val="007B7C09"/>
    <w:rsid w:val="007C10EC"/>
    <w:rsid w:val="007C2CA1"/>
    <w:rsid w:val="007C4729"/>
    <w:rsid w:val="007C546E"/>
    <w:rsid w:val="007C5575"/>
    <w:rsid w:val="007C608B"/>
    <w:rsid w:val="007C60FD"/>
    <w:rsid w:val="007D2699"/>
    <w:rsid w:val="007D556F"/>
    <w:rsid w:val="007D7D2B"/>
    <w:rsid w:val="007D7FDC"/>
    <w:rsid w:val="007E044B"/>
    <w:rsid w:val="007E18DB"/>
    <w:rsid w:val="007E2421"/>
    <w:rsid w:val="007E2503"/>
    <w:rsid w:val="007E3D8B"/>
    <w:rsid w:val="007E441E"/>
    <w:rsid w:val="007E5FF2"/>
    <w:rsid w:val="007E65BD"/>
    <w:rsid w:val="007F260A"/>
    <w:rsid w:val="007F4F33"/>
    <w:rsid w:val="007F589F"/>
    <w:rsid w:val="00801E92"/>
    <w:rsid w:val="00802418"/>
    <w:rsid w:val="00804CD0"/>
    <w:rsid w:val="00805E7E"/>
    <w:rsid w:val="00806570"/>
    <w:rsid w:val="0080688A"/>
    <w:rsid w:val="00811FCA"/>
    <w:rsid w:val="00813C6D"/>
    <w:rsid w:val="00814E3C"/>
    <w:rsid w:val="00814FB6"/>
    <w:rsid w:val="008157FB"/>
    <w:rsid w:val="00817A85"/>
    <w:rsid w:val="00822172"/>
    <w:rsid w:val="00822836"/>
    <w:rsid w:val="00826D82"/>
    <w:rsid w:val="00827556"/>
    <w:rsid w:val="0083008D"/>
    <w:rsid w:val="008328D9"/>
    <w:rsid w:val="008356A9"/>
    <w:rsid w:val="0083689F"/>
    <w:rsid w:val="00836B8A"/>
    <w:rsid w:val="00837CDA"/>
    <w:rsid w:val="00841B4A"/>
    <w:rsid w:val="00841B98"/>
    <w:rsid w:val="00841E9E"/>
    <w:rsid w:val="00841FEA"/>
    <w:rsid w:val="008432A4"/>
    <w:rsid w:val="00843D8C"/>
    <w:rsid w:val="00845430"/>
    <w:rsid w:val="0084561C"/>
    <w:rsid w:val="00850984"/>
    <w:rsid w:val="008536F8"/>
    <w:rsid w:val="00855E06"/>
    <w:rsid w:val="008569D4"/>
    <w:rsid w:val="0085738F"/>
    <w:rsid w:val="008603A8"/>
    <w:rsid w:val="008611D4"/>
    <w:rsid w:val="0086190D"/>
    <w:rsid w:val="008774FF"/>
    <w:rsid w:val="00877B29"/>
    <w:rsid w:val="00877E59"/>
    <w:rsid w:val="00880F26"/>
    <w:rsid w:val="0088458B"/>
    <w:rsid w:val="0088606D"/>
    <w:rsid w:val="008862E1"/>
    <w:rsid w:val="00887AB6"/>
    <w:rsid w:val="00887EEB"/>
    <w:rsid w:val="00890526"/>
    <w:rsid w:val="008908D2"/>
    <w:rsid w:val="00890FAE"/>
    <w:rsid w:val="008919B6"/>
    <w:rsid w:val="008932BD"/>
    <w:rsid w:val="00893A59"/>
    <w:rsid w:val="008975A7"/>
    <w:rsid w:val="008A465E"/>
    <w:rsid w:val="008A4A96"/>
    <w:rsid w:val="008B13A6"/>
    <w:rsid w:val="008B1934"/>
    <w:rsid w:val="008B2AE9"/>
    <w:rsid w:val="008B2B6B"/>
    <w:rsid w:val="008B3047"/>
    <w:rsid w:val="008B36E4"/>
    <w:rsid w:val="008B3A28"/>
    <w:rsid w:val="008B45D2"/>
    <w:rsid w:val="008B492D"/>
    <w:rsid w:val="008B68CE"/>
    <w:rsid w:val="008B7B47"/>
    <w:rsid w:val="008C0489"/>
    <w:rsid w:val="008C06D7"/>
    <w:rsid w:val="008C17A6"/>
    <w:rsid w:val="008C3F84"/>
    <w:rsid w:val="008D0BFD"/>
    <w:rsid w:val="008D10A4"/>
    <w:rsid w:val="008D2E0B"/>
    <w:rsid w:val="008D35F9"/>
    <w:rsid w:val="008D3C3D"/>
    <w:rsid w:val="008D5244"/>
    <w:rsid w:val="008D7FD7"/>
    <w:rsid w:val="008E1F47"/>
    <w:rsid w:val="008E43B7"/>
    <w:rsid w:val="008F237D"/>
    <w:rsid w:val="008F507E"/>
    <w:rsid w:val="008F70C0"/>
    <w:rsid w:val="008F71ED"/>
    <w:rsid w:val="00901284"/>
    <w:rsid w:val="00901F98"/>
    <w:rsid w:val="00903BEC"/>
    <w:rsid w:val="00904D9C"/>
    <w:rsid w:val="00905A4A"/>
    <w:rsid w:val="00905D5C"/>
    <w:rsid w:val="0090621F"/>
    <w:rsid w:val="009138FA"/>
    <w:rsid w:val="009155CE"/>
    <w:rsid w:val="009155E4"/>
    <w:rsid w:val="00916A4F"/>
    <w:rsid w:val="009232BD"/>
    <w:rsid w:val="00923B7A"/>
    <w:rsid w:val="00923DAF"/>
    <w:rsid w:val="00924D9A"/>
    <w:rsid w:val="00925C03"/>
    <w:rsid w:val="0092622D"/>
    <w:rsid w:val="0092704D"/>
    <w:rsid w:val="00930483"/>
    <w:rsid w:val="00931006"/>
    <w:rsid w:val="00934BBE"/>
    <w:rsid w:val="00935FBD"/>
    <w:rsid w:val="00936448"/>
    <w:rsid w:val="00936D4C"/>
    <w:rsid w:val="00942E9E"/>
    <w:rsid w:val="009438DD"/>
    <w:rsid w:val="00943CFC"/>
    <w:rsid w:val="009441BE"/>
    <w:rsid w:val="0094481A"/>
    <w:rsid w:val="009456E9"/>
    <w:rsid w:val="00945BB8"/>
    <w:rsid w:val="00945BC3"/>
    <w:rsid w:val="009507A4"/>
    <w:rsid w:val="00951AA5"/>
    <w:rsid w:val="0095274B"/>
    <w:rsid w:val="00954C52"/>
    <w:rsid w:val="00957510"/>
    <w:rsid w:val="00961BD2"/>
    <w:rsid w:val="009628EE"/>
    <w:rsid w:val="00962DD1"/>
    <w:rsid w:val="00963179"/>
    <w:rsid w:val="009636D2"/>
    <w:rsid w:val="00965357"/>
    <w:rsid w:val="00965FED"/>
    <w:rsid w:val="009667F0"/>
    <w:rsid w:val="00966C79"/>
    <w:rsid w:val="00966DD6"/>
    <w:rsid w:val="00967419"/>
    <w:rsid w:val="00970F38"/>
    <w:rsid w:val="0097133C"/>
    <w:rsid w:val="009722A9"/>
    <w:rsid w:val="0097260A"/>
    <w:rsid w:val="009802C0"/>
    <w:rsid w:val="009806B2"/>
    <w:rsid w:val="00981DC5"/>
    <w:rsid w:val="00981F55"/>
    <w:rsid w:val="00982B34"/>
    <w:rsid w:val="00983C26"/>
    <w:rsid w:val="00983D58"/>
    <w:rsid w:val="009852DC"/>
    <w:rsid w:val="00987CB8"/>
    <w:rsid w:val="00987DCA"/>
    <w:rsid w:val="00987ED1"/>
    <w:rsid w:val="009908CB"/>
    <w:rsid w:val="009939AC"/>
    <w:rsid w:val="00993F7A"/>
    <w:rsid w:val="00995173"/>
    <w:rsid w:val="00997C74"/>
    <w:rsid w:val="009A01CB"/>
    <w:rsid w:val="009A1050"/>
    <w:rsid w:val="009A1183"/>
    <w:rsid w:val="009A398F"/>
    <w:rsid w:val="009A4837"/>
    <w:rsid w:val="009A55D5"/>
    <w:rsid w:val="009A5C80"/>
    <w:rsid w:val="009A74BF"/>
    <w:rsid w:val="009A7A75"/>
    <w:rsid w:val="009B1211"/>
    <w:rsid w:val="009B19E2"/>
    <w:rsid w:val="009B5E51"/>
    <w:rsid w:val="009B6731"/>
    <w:rsid w:val="009B7104"/>
    <w:rsid w:val="009B7342"/>
    <w:rsid w:val="009B74F7"/>
    <w:rsid w:val="009C1BE2"/>
    <w:rsid w:val="009C220C"/>
    <w:rsid w:val="009C55A0"/>
    <w:rsid w:val="009C5C75"/>
    <w:rsid w:val="009C6ACD"/>
    <w:rsid w:val="009C6F33"/>
    <w:rsid w:val="009D0080"/>
    <w:rsid w:val="009D07F2"/>
    <w:rsid w:val="009D5C87"/>
    <w:rsid w:val="009D655A"/>
    <w:rsid w:val="009D6E05"/>
    <w:rsid w:val="009D7637"/>
    <w:rsid w:val="009D7F2C"/>
    <w:rsid w:val="009E0836"/>
    <w:rsid w:val="009E2962"/>
    <w:rsid w:val="009E3859"/>
    <w:rsid w:val="009F2D22"/>
    <w:rsid w:val="009F3863"/>
    <w:rsid w:val="009F450C"/>
    <w:rsid w:val="00A001C2"/>
    <w:rsid w:val="00A045AE"/>
    <w:rsid w:val="00A04FE6"/>
    <w:rsid w:val="00A06C30"/>
    <w:rsid w:val="00A07FA8"/>
    <w:rsid w:val="00A10E48"/>
    <w:rsid w:val="00A142E7"/>
    <w:rsid w:val="00A143F7"/>
    <w:rsid w:val="00A162DB"/>
    <w:rsid w:val="00A16923"/>
    <w:rsid w:val="00A1708E"/>
    <w:rsid w:val="00A17F83"/>
    <w:rsid w:val="00A2052B"/>
    <w:rsid w:val="00A21B63"/>
    <w:rsid w:val="00A24117"/>
    <w:rsid w:val="00A24E31"/>
    <w:rsid w:val="00A27904"/>
    <w:rsid w:val="00A305F3"/>
    <w:rsid w:val="00A309A3"/>
    <w:rsid w:val="00A37C61"/>
    <w:rsid w:val="00A40BE6"/>
    <w:rsid w:val="00A44DF0"/>
    <w:rsid w:val="00A45241"/>
    <w:rsid w:val="00A52CE3"/>
    <w:rsid w:val="00A54867"/>
    <w:rsid w:val="00A57C83"/>
    <w:rsid w:val="00A61F15"/>
    <w:rsid w:val="00A647F9"/>
    <w:rsid w:val="00A66603"/>
    <w:rsid w:val="00A66956"/>
    <w:rsid w:val="00A7031E"/>
    <w:rsid w:val="00A7178F"/>
    <w:rsid w:val="00A746B5"/>
    <w:rsid w:val="00A753B5"/>
    <w:rsid w:val="00A76681"/>
    <w:rsid w:val="00A77037"/>
    <w:rsid w:val="00A81CC5"/>
    <w:rsid w:val="00A81D3E"/>
    <w:rsid w:val="00A822E0"/>
    <w:rsid w:val="00A82A93"/>
    <w:rsid w:val="00A84843"/>
    <w:rsid w:val="00A8527C"/>
    <w:rsid w:val="00A85AC8"/>
    <w:rsid w:val="00A86B40"/>
    <w:rsid w:val="00A904CD"/>
    <w:rsid w:val="00A90693"/>
    <w:rsid w:val="00A91949"/>
    <w:rsid w:val="00A935D2"/>
    <w:rsid w:val="00A9430D"/>
    <w:rsid w:val="00A9585D"/>
    <w:rsid w:val="00A96830"/>
    <w:rsid w:val="00AA05F6"/>
    <w:rsid w:val="00AA0C5D"/>
    <w:rsid w:val="00AA33D1"/>
    <w:rsid w:val="00AA573F"/>
    <w:rsid w:val="00AA74C9"/>
    <w:rsid w:val="00AB06C1"/>
    <w:rsid w:val="00AB0C62"/>
    <w:rsid w:val="00AB2E7F"/>
    <w:rsid w:val="00AB3AFD"/>
    <w:rsid w:val="00AB7FDD"/>
    <w:rsid w:val="00AC10F2"/>
    <w:rsid w:val="00AC1487"/>
    <w:rsid w:val="00AC35EA"/>
    <w:rsid w:val="00AC4BCD"/>
    <w:rsid w:val="00AC56A2"/>
    <w:rsid w:val="00AC7829"/>
    <w:rsid w:val="00AD641B"/>
    <w:rsid w:val="00AE069F"/>
    <w:rsid w:val="00AE1695"/>
    <w:rsid w:val="00AE18E4"/>
    <w:rsid w:val="00AE1E34"/>
    <w:rsid w:val="00AF1243"/>
    <w:rsid w:val="00AF3176"/>
    <w:rsid w:val="00AF3779"/>
    <w:rsid w:val="00AF39A3"/>
    <w:rsid w:val="00AF426C"/>
    <w:rsid w:val="00AF52A6"/>
    <w:rsid w:val="00AF7628"/>
    <w:rsid w:val="00B0324C"/>
    <w:rsid w:val="00B03D7B"/>
    <w:rsid w:val="00B047FD"/>
    <w:rsid w:val="00B04F5F"/>
    <w:rsid w:val="00B10225"/>
    <w:rsid w:val="00B10AC6"/>
    <w:rsid w:val="00B1195C"/>
    <w:rsid w:val="00B13E1E"/>
    <w:rsid w:val="00B141AC"/>
    <w:rsid w:val="00B14AD3"/>
    <w:rsid w:val="00B15FB3"/>
    <w:rsid w:val="00B21333"/>
    <w:rsid w:val="00B214E6"/>
    <w:rsid w:val="00B23BFC"/>
    <w:rsid w:val="00B256DD"/>
    <w:rsid w:val="00B25723"/>
    <w:rsid w:val="00B3395D"/>
    <w:rsid w:val="00B3607D"/>
    <w:rsid w:val="00B40212"/>
    <w:rsid w:val="00B402CB"/>
    <w:rsid w:val="00B40857"/>
    <w:rsid w:val="00B4267B"/>
    <w:rsid w:val="00B432CC"/>
    <w:rsid w:val="00B442C8"/>
    <w:rsid w:val="00B44471"/>
    <w:rsid w:val="00B45AB7"/>
    <w:rsid w:val="00B46EB2"/>
    <w:rsid w:val="00B5316F"/>
    <w:rsid w:val="00B535BF"/>
    <w:rsid w:val="00B555FB"/>
    <w:rsid w:val="00B5568D"/>
    <w:rsid w:val="00B570D0"/>
    <w:rsid w:val="00B60476"/>
    <w:rsid w:val="00B613E4"/>
    <w:rsid w:val="00B6473E"/>
    <w:rsid w:val="00B64AFC"/>
    <w:rsid w:val="00B7309E"/>
    <w:rsid w:val="00B73B1B"/>
    <w:rsid w:val="00B73E73"/>
    <w:rsid w:val="00B75547"/>
    <w:rsid w:val="00B803FF"/>
    <w:rsid w:val="00B829EB"/>
    <w:rsid w:val="00B82CA8"/>
    <w:rsid w:val="00B835E0"/>
    <w:rsid w:val="00B83A36"/>
    <w:rsid w:val="00B84FAA"/>
    <w:rsid w:val="00B90B1E"/>
    <w:rsid w:val="00B93A21"/>
    <w:rsid w:val="00B97669"/>
    <w:rsid w:val="00BA0C62"/>
    <w:rsid w:val="00BA131C"/>
    <w:rsid w:val="00BA277C"/>
    <w:rsid w:val="00BA2ED9"/>
    <w:rsid w:val="00BA34DA"/>
    <w:rsid w:val="00BA4EAA"/>
    <w:rsid w:val="00BA5C05"/>
    <w:rsid w:val="00BA5D99"/>
    <w:rsid w:val="00BA6842"/>
    <w:rsid w:val="00BA7798"/>
    <w:rsid w:val="00BB12A0"/>
    <w:rsid w:val="00BB4C64"/>
    <w:rsid w:val="00BB4DC1"/>
    <w:rsid w:val="00BB6FA5"/>
    <w:rsid w:val="00BC1CD7"/>
    <w:rsid w:val="00BC2693"/>
    <w:rsid w:val="00BC270C"/>
    <w:rsid w:val="00BC3519"/>
    <w:rsid w:val="00BC43E5"/>
    <w:rsid w:val="00BC7D21"/>
    <w:rsid w:val="00BD13AF"/>
    <w:rsid w:val="00BD2174"/>
    <w:rsid w:val="00BD2CCA"/>
    <w:rsid w:val="00BE4A8A"/>
    <w:rsid w:val="00BE541F"/>
    <w:rsid w:val="00BF0239"/>
    <w:rsid w:val="00BF0FF6"/>
    <w:rsid w:val="00BF2427"/>
    <w:rsid w:val="00BF2E62"/>
    <w:rsid w:val="00BF54B3"/>
    <w:rsid w:val="00BF7BB4"/>
    <w:rsid w:val="00BF7EC0"/>
    <w:rsid w:val="00C004CB"/>
    <w:rsid w:val="00C0307D"/>
    <w:rsid w:val="00C03DF5"/>
    <w:rsid w:val="00C063A5"/>
    <w:rsid w:val="00C0649F"/>
    <w:rsid w:val="00C06E9A"/>
    <w:rsid w:val="00C07B12"/>
    <w:rsid w:val="00C12505"/>
    <w:rsid w:val="00C126CC"/>
    <w:rsid w:val="00C1288B"/>
    <w:rsid w:val="00C12CE5"/>
    <w:rsid w:val="00C1456F"/>
    <w:rsid w:val="00C252F8"/>
    <w:rsid w:val="00C26407"/>
    <w:rsid w:val="00C302EC"/>
    <w:rsid w:val="00C30997"/>
    <w:rsid w:val="00C316EB"/>
    <w:rsid w:val="00C33B03"/>
    <w:rsid w:val="00C35091"/>
    <w:rsid w:val="00C37FC5"/>
    <w:rsid w:val="00C40324"/>
    <w:rsid w:val="00C442A8"/>
    <w:rsid w:val="00C453F5"/>
    <w:rsid w:val="00C462FF"/>
    <w:rsid w:val="00C50BDF"/>
    <w:rsid w:val="00C5306E"/>
    <w:rsid w:val="00C5349E"/>
    <w:rsid w:val="00C53BC4"/>
    <w:rsid w:val="00C53E00"/>
    <w:rsid w:val="00C5547F"/>
    <w:rsid w:val="00C55683"/>
    <w:rsid w:val="00C560AC"/>
    <w:rsid w:val="00C57247"/>
    <w:rsid w:val="00C6091E"/>
    <w:rsid w:val="00C61EBB"/>
    <w:rsid w:val="00C622A3"/>
    <w:rsid w:val="00C646C3"/>
    <w:rsid w:val="00C64A22"/>
    <w:rsid w:val="00C64B94"/>
    <w:rsid w:val="00C65703"/>
    <w:rsid w:val="00C65FD0"/>
    <w:rsid w:val="00C66FED"/>
    <w:rsid w:val="00C67313"/>
    <w:rsid w:val="00C67AAC"/>
    <w:rsid w:val="00C67CB4"/>
    <w:rsid w:val="00C67EF5"/>
    <w:rsid w:val="00C77214"/>
    <w:rsid w:val="00C821C1"/>
    <w:rsid w:val="00C83159"/>
    <w:rsid w:val="00C8426F"/>
    <w:rsid w:val="00C84794"/>
    <w:rsid w:val="00C857BD"/>
    <w:rsid w:val="00C87947"/>
    <w:rsid w:val="00C879E4"/>
    <w:rsid w:val="00C93B1D"/>
    <w:rsid w:val="00C94027"/>
    <w:rsid w:val="00C96198"/>
    <w:rsid w:val="00C973BC"/>
    <w:rsid w:val="00CA72C3"/>
    <w:rsid w:val="00CA7A67"/>
    <w:rsid w:val="00CA7ED3"/>
    <w:rsid w:val="00CB08E0"/>
    <w:rsid w:val="00CB4B71"/>
    <w:rsid w:val="00CB514E"/>
    <w:rsid w:val="00CB535A"/>
    <w:rsid w:val="00CB639E"/>
    <w:rsid w:val="00CC3FFC"/>
    <w:rsid w:val="00CC53C8"/>
    <w:rsid w:val="00CC61BE"/>
    <w:rsid w:val="00CC7EE9"/>
    <w:rsid w:val="00CD1CEA"/>
    <w:rsid w:val="00CD1DA7"/>
    <w:rsid w:val="00CD2985"/>
    <w:rsid w:val="00CD4B2B"/>
    <w:rsid w:val="00CD7035"/>
    <w:rsid w:val="00CE0382"/>
    <w:rsid w:val="00CE3C7E"/>
    <w:rsid w:val="00CE531F"/>
    <w:rsid w:val="00CF2078"/>
    <w:rsid w:val="00CF2465"/>
    <w:rsid w:val="00CF34BB"/>
    <w:rsid w:val="00CF3CC0"/>
    <w:rsid w:val="00CF3F16"/>
    <w:rsid w:val="00CF4957"/>
    <w:rsid w:val="00CF49F4"/>
    <w:rsid w:val="00CF4B8F"/>
    <w:rsid w:val="00CF67B4"/>
    <w:rsid w:val="00CF6C54"/>
    <w:rsid w:val="00CF6DCC"/>
    <w:rsid w:val="00CF7DA2"/>
    <w:rsid w:val="00D0348B"/>
    <w:rsid w:val="00D034D9"/>
    <w:rsid w:val="00D040A3"/>
    <w:rsid w:val="00D0542F"/>
    <w:rsid w:val="00D05495"/>
    <w:rsid w:val="00D05C55"/>
    <w:rsid w:val="00D074DD"/>
    <w:rsid w:val="00D07CF5"/>
    <w:rsid w:val="00D10C94"/>
    <w:rsid w:val="00D112B9"/>
    <w:rsid w:val="00D12029"/>
    <w:rsid w:val="00D13C5B"/>
    <w:rsid w:val="00D16384"/>
    <w:rsid w:val="00D16CAF"/>
    <w:rsid w:val="00D17F0A"/>
    <w:rsid w:val="00D20E13"/>
    <w:rsid w:val="00D23074"/>
    <w:rsid w:val="00D2444B"/>
    <w:rsid w:val="00D25BC9"/>
    <w:rsid w:val="00D270A3"/>
    <w:rsid w:val="00D27BB5"/>
    <w:rsid w:val="00D31459"/>
    <w:rsid w:val="00D314B6"/>
    <w:rsid w:val="00D3353E"/>
    <w:rsid w:val="00D34D5C"/>
    <w:rsid w:val="00D4278F"/>
    <w:rsid w:val="00D43DC5"/>
    <w:rsid w:val="00D43E74"/>
    <w:rsid w:val="00D43F81"/>
    <w:rsid w:val="00D45066"/>
    <w:rsid w:val="00D45F65"/>
    <w:rsid w:val="00D50882"/>
    <w:rsid w:val="00D51BE3"/>
    <w:rsid w:val="00D52F2E"/>
    <w:rsid w:val="00D5514D"/>
    <w:rsid w:val="00D563E8"/>
    <w:rsid w:val="00D572CB"/>
    <w:rsid w:val="00D61241"/>
    <w:rsid w:val="00D6266F"/>
    <w:rsid w:val="00D628BA"/>
    <w:rsid w:val="00D62C9C"/>
    <w:rsid w:val="00D63B69"/>
    <w:rsid w:val="00D65903"/>
    <w:rsid w:val="00D6666B"/>
    <w:rsid w:val="00D66DA1"/>
    <w:rsid w:val="00D724B5"/>
    <w:rsid w:val="00D73166"/>
    <w:rsid w:val="00D74F0A"/>
    <w:rsid w:val="00D7642A"/>
    <w:rsid w:val="00D80F3C"/>
    <w:rsid w:val="00D84C76"/>
    <w:rsid w:val="00D87839"/>
    <w:rsid w:val="00D87AFE"/>
    <w:rsid w:val="00D87BC5"/>
    <w:rsid w:val="00D9032F"/>
    <w:rsid w:val="00D916B4"/>
    <w:rsid w:val="00D96CAC"/>
    <w:rsid w:val="00D97D11"/>
    <w:rsid w:val="00DA0F01"/>
    <w:rsid w:val="00DA147C"/>
    <w:rsid w:val="00DA2CD6"/>
    <w:rsid w:val="00DA39C7"/>
    <w:rsid w:val="00DA64AB"/>
    <w:rsid w:val="00DA655C"/>
    <w:rsid w:val="00DB033D"/>
    <w:rsid w:val="00DB3391"/>
    <w:rsid w:val="00DB4C9B"/>
    <w:rsid w:val="00DC1122"/>
    <w:rsid w:val="00DC1692"/>
    <w:rsid w:val="00DD217F"/>
    <w:rsid w:val="00DD4C50"/>
    <w:rsid w:val="00DD748A"/>
    <w:rsid w:val="00DE38C8"/>
    <w:rsid w:val="00DE739A"/>
    <w:rsid w:val="00DF338B"/>
    <w:rsid w:val="00DF55A8"/>
    <w:rsid w:val="00DF6824"/>
    <w:rsid w:val="00E0107B"/>
    <w:rsid w:val="00E01613"/>
    <w:rsid w:val="00E01F06"/>
    <w:rsid w:val="00E03E2D"/>
    <w:rsid w:val="00E0646B"/>
    <w:rsid w:val="00E07CC0"/>
    <w:rsid w:val="00E134FA"/>
    <w:rsid w:val="00E14B83"/>
    <w:rsid w:val="00E15569"/>
    <w:rsid w:val="00E1741E"/>
    <w:rsid w:val="00E209F0"/>
    <w:rsid w:val="00E212B8"/>
    <w:rsid w:val="00E23A34"/>
    <w:rsid w:val="00E23D59"/>
    <w:rsid w:val="00E242FC"/>
    <w:rsid w:val="00E27F99"/>
    <w:rsid w:val="00E31597"/>
    <w:rsid w:val="00E32169"/>
    <w:rsid w:val="00E32ADA"/>
    <w:rsid w:val="00E33DA9"/>
    <w:rsid w:val="00E33F71"/>
    <w:rsid w:val="00E3545E"/>
    <w:rsid w:val="00E35598"/>
    <w:rsid w:val="00E3652F"/>
    <w:rsid w:val="00E37F12"/>
    <w:rsid w:val="00E41383"/>
    <w:rsid w:val="00E417BF"/>
    <w:rsid w:val="00E43D26"/>
    <w:rsid w:val="00E440D0"/>
    <w:rsid w:val="00E4439F"/>
    <w:rsid w:val="00E473B6"/>
    <w:rsid w:val="00E47BB1"/>
    <w:rsid w:val="00E50BC2"/>
    <w:rsid w:val="00E51FC0"/>
    <w:rsid w:val="00E61B5A"/>
    <w:rsid w:val="00E64675"/>
    <w:rsid w:val="00E67A66"/>
    <w:rsid w:val="00E70E43"/>
    <w:rsid w:val="00E7171A"/>
    <w:rsid w:val="00E71DD3"/>
    <w:rsid w:val="00E735DF"/>
    <w:rsid w:val="00E73936"/>
    <w:rsid w:val="00E74711"/>
    <w:rsid w:val="00E758FF"/>
    <w:rsid w:val="00E813B6"/>
    <w:rsid w:val="00E82087"/>
    <w:rsid w:val="00E86982"/>
    <w:rsid w:val="00E87ABD"/>
    <w:rsid w:val="00E9050B"/>
    <w:rsid w:val="00E908F3"/>
    <w:rsid w:val="00E91D58"/>
    <w:rsid w:val="00EA0BA6"/>
    <w:rsid w:val="00EA26AF"/>
    <w:rsid w:val="00EA33B6"/>
    <w:rsid w:val="00EA52B4"/>
    <w:rsid w:val="00EA6591"/>
    <w:rsid w:val="00EA6CEA"/>
    <w:rsid w:val="00EA71B5"/>
    <w:rsid w:val="00EA71C0"/>
    <w:rsid w:val="00EA7301"/>
    <w:rsid w:val="00EB1DDF"/>
    <w:rsid w:val="00EB2C34"/>
    <w:rsid w:val="00EB43DA"/>
    <w:rsid w:val="00EB6A48"/>
    <w:rsid w:val="00EB6A4D"/>
    <w:rsid w:val="00EC07B4"/>
    <w:rsid w:val="00EC0E10"/>
    <w:rsid w:val="00EC7297"/>
    <w:rsid w:val="00ED0AE7"/>
    <w:rsid w:val="00ED0B63"/>
    <w:rsid w:val="00ED19B4"/>
    <w:rsid w:val="00ED4570"/>
    <w:rsid w:val="00EE1BF3"/>
    <w:rsid w:val="00EE24FE"/>
    <w:rsid w:val="00EE2D6A"/>
    <w:rsid w:val="00EE3285"/>
    <w:rsid w:val="00EF1058"/>
    <w:rsid w:val="00EF11EF"/>
    <w:rsid w:val="00EF32E7"/>
    <w:rsid w:val="00EF55F3"/>
    <w:rsid w:val="00EF684C"/>
    <w:rsid w:val="00EF771A"/>
    <w:rsid w:val="00EF7CA0"/>
    <w:rsid w:val="00F02A6C"/>
    <w:rsid w:val="00F02C55"/>
    <w:rsid w:val="00F02E5E"/>
    <w:rsid w:val="00F07264"/>
    <w:rsid w:val="00F1068D"/>
    <w:rsid w:val="00F10B7B"/>
    <w:rsid w:val="00F12392"/>
    <w:rsid w:val="00F14B40"/>
    <w:rsid w:val="00F17502"/>
    <w:rsid w:val="00F215E6"/>
    <w:rsid w:val="00F21CB0"/>
    <w:rsid w:val="00F230BE"/>
    <w:rsid w:val="00F30998"/>
    <w:rsid w:val="00F30BA8"/>
    <w:rsid w:val="00F31844"/>
    <w:rsid w:val="00F31E6F"/>
    <w:rsid w:val="00F31ED8"/>
    <w:rsid w:val="00F320B6"/>
    <w:rsid w:val="00F3419C"/>
    <w:rsid w:val="00F36C7F"/>
    <w:rsid w:val="00F406F6"/>
    <w:rsid w:val="00F40D60"/>
    <w:rsid w:val="00F418E3"/>
    <w:rsid w:val="00F424ED"/>
    <w:rsid w:val="00F42F9D"/>
    <w:rsid w:val="00F44C4B"/>
    <w:rsid w:val="00F45243"/>
    <w:rsid w:val="00F46138"/>
    <w:rsid w:val="00F50C34"/>
    <w:rsid w:val="00F51837"/>
    <w:rsid w:val="00F53611"/>
    <w:rsid w:val="00F5393C"/>
    <w:rsid w:val="00F57F2F"/>
    <w:rsid w:val="00F612D8"/>
    <w:rsid w:val="00F613A7"/>
    <w:rsid w:val="00F620BC"/>
    <w:rsid w:val="00F650CC"/>
    <w:rsid w:val="00F719A6"/>
    <w:rsid w:val="00F7218C"/>
    <w:rsid w:val="00F73D64"/>
    <w:rsid w:val="00F76091"/>
    <w:rsid w:val="00F77112"/>
    <w:rsid w:val="00F7742A"/>
    <w:rsid w:val="00F817BB"/>
    <w:rsid w:val="00F86EF8"/>
    <w:rsid w:val="00F909B2"/>
    <w:rsid w:val="00F92F02"/>
    <w:rsid w:val="00F93235"/>
    <w:rsid w:val="00F9380C"/>
    <w:rsid w:val="00F94145"/>
    <w:rsid w:val="00F948C8"/>
    <w:rsid w:val="00F94957"/>
    <w:rsid w:val="00F972FD"/>
    <w:rsid w:val="00F97E03"/>
    <w:rsid w:val="00FA1536"/>
    <w:rsid w:val="00FA4634"/>
    <w:rsid w:val="00FA4D34"/>
    <w:rsid w:val="00FB1140"/>
    <w:rsid w:val="00FB457C"/>
    <w:rsid w:val="00FB626B"/>
    <w:rsid w:val="00FB68D2"/>
    <w:rsid w:val="00FB6D1F"/>
    <w:rsid w:val="00FC2804"/>
    <w:rsid w:val="00FC6101"/>
    <w:rsid w:val="00FC6483"/>
    <w:rsid w:val="00FC7117"/>
    <w:rsid w:val="00FD037A"/>
    <w:rsid w:val="00FD2C12"/>
    <w:rsid w:val="00FD3566"/>
    <w:rsid w:val="00FD3B1E"/>
    <w:rsid w:val="00FD4E50"/>
    <w:rsid w:val="00FD7584"/>
    <w:rsid w:val="00FE155D"/>
    <w:rsid w:val="00FE1ED6"/>
    <w:rsid w:val="00FE2024"/>
    <w:rsid w:val="00FE5A9E"/>
    <w:rsid w:val="00FE5DCC"/>
    <w:rsid w:val="00FE6F0B"/>
    <w:rsid w:val="00FE72DC"/>
    <w:rsid w:val="00FE7F19"/>
    <w:rsid w:val="00FF3AF9"/>
    <w:rsid w:val="00FF400A"/>
    <w:rsid w:val="00FF611D"/>
    <w:rsid w:val="00FF780F"/>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54"/>
    <w:pPr>
      <w:spacing w:after="200" w:line="276" w:lineRule="auto"/>
    </w:pPr>
  </w:style>
  <w:style w:type="paragraph" w:styleId="Heading1">
    <w:name w:val="heading 1"/>
    <w:basedOn w:val="Normal"/>
    <w:next w:val="Normal"/>
    <w:link w:val="Heading1Char"/>
    <w:uiPriority w:val="99"/>
    <w:qFormat/>
    <w:rsid w:val="002D45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D14C4E"/>
    <w:pPr>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D14C4E"/>
    <w:pPr>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C7DE2"/>
  </w:style>
  <w:style w:type="character" w:customStyle="1" w:styleId="FooterChar">
    <w:name w:val="Footer Char"/>
    <w:basedOn w:val="DefaultParagraphFont"/>
    <w:link w:val="Footer"/>
    <w:uiPriority w:val="99"/>
    <w:qFormat/>
    <w:rsid w:val="002C7DE2"/>
  </w:style>
  <w:style w:type="character" w:customStyle="1" w:styleId="NoSpacingChar">
    <w:name w:val="No Spacing Char"/>
    <w:basedOn w:val="DefaultParagraphFont"/>
    <w:link w:val="NoSpacing"/>
    <w:uiPriority w:val="1"/>
    <w:qFormat/>
    <w:rsid w:val="009430D5"/>
    <w:rPr>
      <w:rFonts w:eastAsiaTheme="minorEastAsia"/>
      <w:lang w:eastAsia="ja-JP"/>
    </w:rPr>
  </w:style>
  <w:style w:type="character" w:customStyle="1" w:styleId="BalloonTextChar">
    <w:name w:val="Balloon Text Char"/>
    <w:basedOn w:val="DefaultParagraphFont"/>
    <w:link w:val="BalloonText"/>
    <w:uiPriority w:val="99"/>
    <w:semiHidden/>
    <w:qFormat/>
    <w:rsid w:val="009430D5"/>
    <w:rPr>
      <w:rFonts w:ascii="Tahoma" w:hAnsi="Tahoma" w:cs="Tahoma"/>
      <w:sz w:val="16"/>
      <w:szCs w:val="16"/>
    </w:rPr>
  </w:style>
  <w:style w:type="character" w:customStyle="1" w:styleId="FootnoteTextChar">
    <w:name w:val="Footnote Text Char"/>
    <w:basedOn w:val="DefaultParagraphFont"/>
    <w:link w:val="FootnoteText"/>
    <w:uiPriority w:val="99"/>
    <w:qFormat/>
    <w:rsid w:val="00947735"/>
    <w:rPr>
      <w:sz w:val="20"/>
      <w:szCs w:val="20"/>
    </w:rPr>
  </w:style>
  <w:style w:type="character" w:customStyle="1" w:styleId="FootnoteCharacters">
    <w:name w:val="Footnote Characters"/>
    <w:basedOn w:val="DefaultParagraphFont"/>
    <w:uiPriority w:val="99"/>
    <w:semiHidden/>
    <w:unhideWhenUsed/>
    <w:qFormat/>
    <w:rsid w:val="00FB5B00"/>
    <w:rPr>
      <w:vertAlign w:val="superscript"/>
    </w:rPr>
  </w:style>
  <w:style w:type="character" w:customStyle="1" w:styleId="FootnoteAnchor">
    <w:name w:val="Footnote Anchor"/>
    <w:rsid w:val="00C52D54"/>
    <w:rPr>
      <w:vertAlign w:val="superscript"/>
    </w:rPr>
  </w:style>
  <w:style w:type="character" w:customStyle="1" w:styleId="ListLabel1">
    <w:name w:val="ListLabel 1"/>
    <w:qFormat/>
    <w:rsid w:val="00C52D54"/>
    <w:rPr>
      <w:rFonts w:cs="Courier New"/>
    </w:rPr>
  </w:style>
  <w:style w:type="character" w:customStyle="1" w:styleId="ListLabel2">
    <w:name w:val="ListLabel 2"/>
    <w:qFormat/>
    <w:rsid w:val="00C52D54"/>
    <w:rPr>
      <w:rFonts w:cs="Courier New"/>
    </w:rPr>
  </w:style>
  <w:style w:type="character" w:customStyle="1" w:styleId="ListLabel3">
    <w:name w:val="ListLabel 3"/>
    <w:qFormat/>
    <w:rsid w:val="00C52D54"/>
    <w:rPr>
      <w:rFonts w:cs="Courier New"/>
    </w:rPr>
  </w:style>
  <w:style w:type="character" w:customStyle="1" w:styleId="ListLabel4">
    <w:name w:val="ListLabel 4"/>
    <w:qFormat/>
    <w:rsid w:val="00C52D54"/>
    <w:rPr>
      <w:rFonts w:cs="Times New Roman"/>
    </w:rPr>
  </w:style>
  <w:style w:type="character" w:customStyle="1" w:styleId="ListLabel5">
    <w:name w:val="ListLabel 5"/>
    <w:qFormat/>
    <w:rsid w:val="00C52D54"/>
    <w:rPr>
      <w:rFonts w:cs="Times New Roman"/>
    </w:rPr>
  </w:style>
  <w:style w:type="character" w:customStyle="1" w:styleId="ListLabel6">
    <w:name w:val="ListLabel 6"/>
    <w:qFormat/>
    <w:rsid w:val="00C52D54"/>
    <w:rPr>
      <w:rFonts w:cs="Times New Roman"/>
    </w:rPr>
  </w:style>
  <w:style w:type="character" w:customStyle="1" w:styleId="ListLabel7">
    <w:name w:val="ListLabel 7"/>
    <w:qFormat/>
    <w:rsid w:val="00C52D54"/>
    <w:rPr>
      <w:rFonts w:cs="Times New Roman"/>
    </w:rPr>
  </w:style>
  <w:style w:type="character" w:customStyle="1" w:styleId="ListLabel8">
    <w:name w:val="ListLabel 8"/>
    <w:qFormat/>
    <w:rsid w:val="00C52D54"/>
    <w:rPr>
      <w:rFonts w:cs="Times New Roman"/>
    </w:rPr>
  </w:style>
  <w:style w:type="character" w:customStyle="1" w:styleId="ListLabel9">
    <w:name w:val="ListLabel 9"/>
    <w:qFormat/>
    <w:rsid w:val="00C52D54"/>
    <w:rPr>
      <w:rFonts w:cs="Times New Roman"/>
    </w:rPr>
  </w:style>
  <w:style w:type="character" w:customStyle="1" w:styleId="ListLabel10">
    <w:name w:val="ListLabel 10"/>
    <w:qFormat/>
    <w:rsid w:val="00C52D54"/>
    <w:rPr>
      <w:rFonts w:cs="Times New Roman"/>
    </w:rPr>
  </w:style>
  <w:style w:type="character" w:customStyle="1" w:styleId="ListLabel11">
    <w:name w:val="ListLabel 11"/>
    <w:qFormat/>
    <w:rsid w:val="00C52D54"/>
    <w:rPr>
      <w:rFonts w:cs="Times New Roman"/>
    </w:rPr>
  </w:style>
  <w:style w:type="character" w:customStyle="1" w:styleId="ListLabel12">
    <w:name w:val="ListLabel 12"/>
    <w:qFormat/>
    <w:rsid w:val="00C52D54"/>
    <w:rPr>
      <w:rFonts w:cs="Times New Roman"/>
    </w:rPr>
  </w:style>
  <w:style w:type="character" w:customStyle="1" w:styleId="ListLabel13">
    <w:name w:val="ListLabel 13"/>
    <w:qFormat/>
    <w:rsid w:val="00C52D54"/>
    <w:rPr>
      <w:rFonts w:cs="Times New Roman"/>
    </w:rPr>
  </w:style>
  <w:style w:type="character" w:customStyle="1" w:styleId="ListLabel14">
    <w:name w:val="ListLabel 14"/>
    <w:qFormat/>
    <w:rsid w:val="00C52D54"/>
    <w:rPr>
      <w:rFonts w:cs="Times New Roman"/>
    </w:rPr>
  </w:style>
  <w:style w:type="character" w:customStyle="1" w:styleId="ListLabel15">
    <w:name w:val="ListLabel 15"/>
    <w:qFormat/>
    <w:rsid w:val="00C52D54"/>
    <w:rPr>
      <w:rFonts w:cs="Times New Roman"/>
      <w:b w:val="0"/>
    </w:rPr>
  </w:style>
  <w:style w:type="character" w:customStyle="1" w:styleId="ListLabel16">
    <w:name w:val="ListLabel 16"/>
    <w:qFormat/>
    <w:rsid w:val="00C52D54"/>
    <w:rPr>
      <w:rFonts w:cs="Times New Roman"/>
      <w:b w:val="0"/>
      <w:i w:val="0"/>
    </w:rPr>
  </w:style>
  <w:style w:type="character" w:customStyle="1" w:styleId="ListLabel17">
    <w:name w:val="ListLabel 17"/>
    <w:qFormat/>
    <w:rsid w:val="00C52D54"/>
    <w:rPr>
      <w:rFonts w:cs="Times New Roman"/>
      <w:b w:val="0"/>
    </w:rPr>
  </w:style>
  <w:style w:type="character" w:customStyle="1" w:styleId="ListLabel18">
    <w:name w:val="ListLabel 18"/>
    <w:qFormat/>
    <w:rsid w:val="00C52D54"/>
    <w:rPr>
      <w:rFonts w:cs="Times New Roman"/>
    </w:rPr>
  </w:style>
  <w:style w:type="character" w:customStyle="1" w:styleId="ListLabel19">
    <w:name w:val="ListLabel 19"/>
    <w:qFormat/>
    <w:rsid w:val="00C52D54"/>
    <w:rPr>
      <w:rFonts w:cs="Times New Roman"/>
    </w:rPr>
  </w:style>
  <w:style w:type="character" w:customStyle="1" w:styleId="ListLabel20">
    <w:name w:val="ListLabel 20"/>
    <w:qFormat/>
    <w:rsid w:val="00C52D54"/>
    <w:rPr>
      <w:rFonts w:cs="Times New Roman"/>
    </w:rPr>
  </w:style>
  <w:style w:type="character" w:customStyle="1" w:styleId="ListLabel21">
    <w:name w:val="ListLabel 21"/>
    <w:qFormat/>
    <w:rsid w:val="00C52D54"/>
    <w:rPr>
      <w:rFonts w:cs="Times New Roman"/>
    </w:rPr>
  </w:style>
  <w:style w:type="character" w:customStyle="1" w:styleId="ListLabel22">
    <w:name w:val="ListLabel 22"/>
    <w:qFormat/>
    <w:rsid w:val="00C52D54"/>
    <w:rPr>
      <w:rFonts w:ascii="Times New Roman" w:hAnsi="Times New Roman" w:cs="Times New Roman"/>
      <w:sz w:val="24"/>
    </w:rPr>
  </w:style>
  <w:style w:type="character" w:customStyle="1" w:styleId="ListLabel23">
    <w:name w:val="ListLabel 23"/>
    <w:qFormat/>
    <w:rsid w:val="00C52D54"/>
    <w:rPr>
      <w:rFonts w:cs="Times New Roman"/>
    </w:rPr>
  </w:style>
  <w:style w:type="character" w:customStyle="1" w:styleId="ListLabel24">
    <w:name w:val="ListLabel 24"/>
    <w:qFormat/>
    <w:rsid w:val="00C52D54"/>
    <w:rPr>
      <w:rFonts w:cs="Times New Roman"/>
    </w:rPr>
  </w:style>
  <w:style w:type="character" w:customStyle="1" w:styleId="ListLabel25">
    <w:name w:val="ListLabel 25"/>
    <w:qFormat/>
    <w:rsid w:val="00C52D54"/>
    <w:rPr>
      <w:rFonts w:cs="Times New Roman"/>
    </w:rPr>
  </w:style>
  <w:style w:type="character" w:customStyle="1" w:styleId="ListLabel26">
    <w:name w:val="ListLabel 26"/>
    <w:qFormat/>
    <w:rsid w:val="00C52D54"/>
    <w:rPr>
      <w:rFonts w:cs="Times New Roman"/>
    </w:rPr>
  </w:style>
  <w:style w:type="character" w:customStyle="1" w:styleId="ListLabel27">
    <w:name w:val="ListLabel 27"/>
    <w:qFormat/>
    <w:rsid w:val="00C52D54"/>
    <w:rPr>
      <w:rFonts w:cs="Times New Roman"/>
    </w:rPr>
  </w:style>
  <w:style w:type="character" w:customStyle="1" w:styleId="ListLabel28">
    <w:name w:val="ListLabel 28"/>
    <w:qFormat/>
    <w:rsid w:val="00C52D54"/>
    <w:rPr>
      <w:rFonts w:cs="Times New Roman"/>
    </w:rPr>
  </w:style>
  <w:style w:type="character" w:customStyle="1" w:styleId="ListLabel29">
    <w:name w:val="ListLabel 29"/>
    <w:qFormat/>
    <w:rsid w:val="00C52D54"/>
    <w:rPr>
      <w:rFonts w:cs="Times New Roman"/>
    </w:rPr>
  </w:style>
  <w:style w:type="character" w:customStyle="1" w:styleId="ListLabel30">
    <w:name w:val="ListLabel 30"/>
    <w:qFormat/>
    <w:rsid w:val="00C52D54"/>
    <w:rPr>
      <w:rFonts w:cs="Times New Roman"/>
    </w:rPr>
  </w:style>
  <w:style w:type="character" w:customStyle="1" w:styleId="ListLabel31">
    <w:name w:val="ListLabel 31"/>
    <w:qFormat/>
    <w:rsid w:val="00C52D54"/>
    <w:rPr>
      <w:rFonts w:ascii="Times New Roman" w:eastAsia="Times New Roman" w:hAnsi="Times New Roman" w:cs="Times New Roman"/>
      <w:bCs/>
      <w:color w:val="0000FF"/>
      <w:sz w:val="24"/>
      <w:szCs w:val="24"/>
      <w:u w:val="single"/>
      <w:lang w:val="sq-AL"/>
    </w:rPr>
  </w:style>
  <w:style w:type="character" w:customStyle="1" w:styleId="InternetLink">
    <w:name w:val="Internet Link"/>
    <w:basedOn w:val="DefaultParagraphFont"/>
    <w:uiPriority w:val="99"/>
    <w:unhideWhenUsed/>
    <w:rsid w:val="00E56FC1"/>
    <w:rPr>
      <w:color w:val="0000FF" w:themeColor="hyperlink"/>
      <w:u w:val="single"/>
    </w:rPr>
  </w:style>
  <w:style w:type="character" w:customStyle="1" w:styleId="VisitedInternetLink">
    <w:name w:val="Visited Internet Link"/>
    <w:rsid w:val="00C52D54"/>
    <w:rPr>
      <w:color w:val="800000"/>
      <w:u w:val="single"/>
    </w:rPr>
  </w:style>
  <w:style w:type="character" w:customStyle="1" w:styleId="EndnoteAnchor">
    <w:name w:val="Endnote Anchor"/>
    <w:rsid w:val="00C52D54"/>
    <w:rPr>
      <w:vertAlign w:val="superscript"/>
    </w:rPr>
  </w:style>
  <w:style w:type="character" w:customStyle="1" w:styleId="EndnoteCharacters">
    <w:name w:val="Endnote Characters"/>
    <w:qFormat/>
    <w:rsid w:val="00C52D54"/>
  </w:style>
  <w:style w:type="character" w:customStyle="1" w:styleId="CommentTextChar">
    <w:name w:val="Comment Text Char"/>
    <w:basedOn w:val="DefaultParagraphFont"/>
    <w:link w:val="CommentText"/>
    <w:uiPriority w:val="99"/>
    <w:qFormat/>
    <w:rsid w:val="00FB5B00"/>
    <w:rPr>
      <w:rFonts w:ascii="Calibri" w:eastAsia="Times New Roman" w:hAnsi="Calibri" w:cs="Times New Roman"/>
      <w:sz w:val="20"/>
      <w:szCs w:val="20"/>
    </w:rPr>
  </w:style>
  <w:style w:type="character" w:customStyle="1" w:styleId="CommentTextChar1">
    <w:name w:val="Comment Text Char1"/>
    <w:basedOn w:val="DefaultParagraphFont"/>
    <w:uiPriority w:val="99"/>
    <w:semiHidden/>
    <w:qFormat/>
    <w:rsid w:val="00FB5B00"/>
    <w:rPr>
      <w:sz w:val="20"/>
      <w:szCs w:val="20"/>
    </w:rPr>
  </w:style>
  <w:style w:type="character" w:customStyle="1" w:styleId="HTMLPreformattedChar">
    <w:name w:val="HTML Preformatted Char"/>
    <w:basedOn w:val="DefaultParagraphFont"/>
    <w:link w:val="HTMLPreformatted"/>
    <w:uiPriority w:val="99"/>
    <w:qFormat/>
    <w:rsid w:val="00CF671A"/>
    <w:rPr>
      <w:rFonts w:ascii="Courier New" w:eastAsia="Times New Roman" w:hAnsi="Courier New" w:cs="Courier New"/>
      <w:sz w:val="20"/>
      <w:szCs w:val="20"/>
    </w:rPr>
  </w:style>
  <w:style w:type="character" w:customStyle="1" w:styleId="WW8Num1z0">
    <w:name w:val="WW8Num1z0"/>
    <w:qFormat/>
    <w:rsid w:val="00585592"/>
    <w:rPr>
      <w:lang w:val="sq-AL"/>
    </w:rPr>
  </w:style>
  <w:style w:type="character" w:customStyle="1" w:styleId="WW8Num1z1">
    <w:name w:val="WW8Num1z1"/>
    <w:qFormat/>
    <w:rsid w:val="00585592"/>
  </w:style>
  <w:style w:type="character" w:customStyle="1" w:styleId="WW8Num1z2">
    <w:name w:val="WW8Num1z2"/>
    <w:qFormat/>
    <w:rsid w:val="00585592"/>
  </w:style>
  <w:style w:type="character" w:customStyle="1" w:styleId="WW8Num1z3">
    <w:name w:val="WW8Num1z3"/>
    <w:qFormat/>
    <w:rsid w:val="00585592"/>
  </w:style>
  <w:style w:type="character" w:customStyle="1" w:styleId="WW8Num1z4">
    <w:name w:val="WW8Num1z4"/>
    <w:qFormat/>
    <w:rsid w:val="00585592"/>
  </w:style>
  <w:style w:type="character" w:customStyle="1" w:styleId="WW8Num1z5">
    <w:name w:val="WW8Num1z5"/>
    <w:qFormat/>
    <w:rsid w:val="00585592"/>
  </w:style>
  <w:style w:type="character" w:customStyle="1" w:styleId="WW8Num1z6">
    <w:name w:val="WW8Num1z6"/>
    <w:qFormat/>
    <w:rsid w:val="00585592"/>
  </w:style>
  <w:style w:type="character" w:customStyle="1" w:styleId="WW8Num1z7">
    <w:name w:val="WW8Num1z7"/>
    <w:qFormat/>
    <w:rsid w:val="00585592"/>
  </w:style>
  <w:style w:type="character" w:customStyle="1" w:styleId="WW8Num1z8">
    <w:name w:val="WW8Num1z8"/>
    <w:qFormat/>
    <w:rsid w:val="00585592"/>
  </w:style>
  <w:style w:type="character" w:customStyle="1" w:styleId="Heading1Char">
    <w:name w:val="Heading 1 Char"/>
    <w:basedOn w:val="DefaultParagraphFont"/>
    <w:link w:val="Heading1"/>
    <w:uiPriority w:val="99"/>
    <w:qFormat/>
    <w:rsid w:val="002D453D"/>
    <w:rPr>
      <w:rFonts w:asciiTheme="majorHAnsi" w:eastAsiaTheme="majorEastAsia" w:hAnsiTheme="majorHAnsi" w:cstheme="majorBidi"/>
      <w:color w:val="365F91" w:themeColor="accent1" w:themeShade="BF"/>
      <w:sz w:val="32"/>
      <w:szCs w:val="32"/>
    </w:rPr>
  </w:style>
  <w:style w:type="character" w:customStyle="1" w:styleId="textexposedshow">
    <w:name w:val="text_exposed_show"/>
    <w:basedOn w:val="DefaultParagraphFont"/>
    <w:qFormat/>
    <w:rsid w:val="00434D1F"/>
  </w:style>
  <w:style w:type="character" w:customStyle="1" w:styleId="SubtitleChar">
    <w:name w:val="Subtitle Char"/>
    <w:basedOn w:val="DefaultParagraphFont"/>
    <w:link w:val="Subtitle"/>
    <w:uiPriority w:val="11"/>
    <w:qFormat/>
    <w:rsid w:val="00A315E5"/>
    <w:rPr>
      <w:rFonts w:asciiTheme="majorHAnsi" w:eastAsiaTheme="majorEastAsia" w:hAnsiTheme="majorHAnsi" w:cstheme="majorBidi"/>
      <w:i/>
      <w:iCs/>
      <w:color w:val="4F81BD" w:themeColor="accent1"/>
      <w:spacing w:val="15"/>
    </w:rPr>
  </w:style>
  <w:style w:type="character" w:customStyle="1" w:styleId="SubtitleChar1">
    <w:name w:val="Subtitle Char1"/>
    <w:basedOn w:val="DefaultParagraphFont"/>
    <w:uiPriority w:val="11"/>
    <w:qFormat/>
    <w:rsid w:val="00A315E5"/>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qFormat/>
    <w:rsid w:val="00373999"/>
    <w:rPr>
      <w:sz w:val="16"/>
      <w:szCs w:val="16"/>
    </w:rPr>
  </w:style>
  <w:style w:type="character" w:customStyle="1" w:styleId="CommentSubjectChar">
    <w:name w:val="Comment Subject Char"/>
    <w:basedOn w:val="CommentTextChar"/>
    <w:link w:val="CommentSubject"/>
    <w:uiPriority w:val="99"/>
    <w:semiHidden/>
    <w:qFormat/>
    <w:rsid w:val="00373999"/>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qFormat/>
    <w:rsid w:val="00E930E7"/>
    <w:rPr>
      <w:color w:val="800080" w:themeColor="followedHyperlink"/>
      <w:u w:val="single"/>
    </w:rPr>
  </w:style>
  <w:style w:type="character" w:customStyle="1" w:styleId="Heading2Char">
    <w:name w:val="Heading 2 Char"/>
    <w:basedOn w:val="DefaultParagraphFont"/>
    <w:link w:val="Heading2"/>
    <w:uiPriority w:val="99"/>
    <w:qFormat/>
    <w:rsid w:val="00D14C4E"/>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qFormat/>
    <w:rsid w:val="00D14C4E"/>
    <w:rPr>
      <w:rFonts w:ascii="Courier New" w:hAnsi="Courier New" w:cs="Courier New"/>
      <w:b/>
      <w:bCs/>
      <w:color w:val="000000"/>
      <w:sz w:val="26"/>
      <w:szCs w:val="26"/>
    </w:rPr>
  </w:style>
  <w:style w:type="character" w:customStyle="1" w:styleId="ListLabel32">
    <w:name w:val="ListLabel 32"/>
    <w:qFormat/>
    <w:rPr>
      <w:rFonts w:ascii="Times New Roman" w:eastAsia="Calibri" w:hAnsi="Times New Roman" w:cs="Times New Roman"/>
      <w:sz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eastAsia="Times New Roman" w:hAnsi="Times New Roman" w:cs="Segoe UI"/>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Times New Roman"/>
      <w:b w:val="0"/>
      <w:color w:val="auto"/>
      <w:sz w:val="24"/>
    </w:rPr>
  </w:style>
  <w:style w:type="character" w:customStyle="1" w:styleId="ListLabel41">
    <w:name w:val="ListLabel 41"/>
    <w:qFormat/>
    <w:rPr>
      <w:rFonts w:ascii="Times New Roman" w:hAnsi="Times New Roman"/>
      <w:b/>
      <w:sz w:val="24"/>
      <w:lang w:val="sq-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imes New Roman" w:hAnsi="Times New Roman"/>
      <w:b/>
      <w:sz w:val="24"/>
      <w:lang w:val="sq-AL"/>
    </w:rPr>
  </w:style>
  <w:style w:type="character" w:customStyle="1" w:styleId="ListLabel49">
    <w:name w:val="ListLabel 49"/>
    <w:qFormat/>
    <w:rPr>
      <w:rFonts w:eastAsia="Calibri"/>
      <w:b/>
      <w:sz w:val="28"/>
    </w:rPr>
  </w:style>
  <w:style w:type="character" w:customStyle="1" w:styleId="ListLabel50">
    <w:name w:val="ListLabel 50"/>
    <w:qFormat/>
    <w:rPr>
      <w:rFonts w:ascii="Times New Roman" w:eastAsia="Calibri" w:hAnsi="Times New Roman"/>
      <w:b/>
      <w:sz w:val="24"/>
      <w:szCs w:val="24"/>
    </w:rPr>
  </w:style>
  <w:style w:type="character" w:customStyle="1" w:styleId="ListLabel51">
    <w:name w:val="ListLabel 51"/>
    <w:qFormat/>
    <w:rPr>
      <w:rFonts w:eastAsia="Calibri"/>
      <w:b/>
      <w:sz w:val="28"/>
    </w:rPr>
  </w:style>
  <w:style w:type="character" w:customStyle="1" w:styleId="ListLabel52">
    <w:name w:val="ListLabel 52"/>
    <w:qFormat/>
    <w:rPr>
      <w:rFonts w:eastAsia="Calibri"/>
      <w:b/>
      <w:sz w:val="28"/>
    </w:rPr>
  </w:style>
  <w:style w:type="character" w:customStyle="1" w:styleId="ListLabel53">
    <w:name w:val="ListLabel 53"/>
    <w:qFormat/>
    <w:rPr>
      <w:rFonts w:eastAsia="Calibri"/>
      <w:b/>
      <w:sz w:val="28"/>
    </w:rPr>
  </w:style>
  <w:style w:type="character" w:customStyle="1" w:styleId="ListLabel54">
    <w:name w:val="ListLabel 54"/>
    <w:qFormat/>
    <w:rPr>
      <w:rFonts w:eastAsia="Calibri"/>
      <w:b/>
      <w:sz w:val="28"/>
    </w:rPr>
  </w:style>
  <w:style w:type="character" w:customStyle="1" w:styleId="ListLabel55">
    <w:name w:val="ListLabel 55"/>
    <w:qFormat/>
    <w:rPr>
      <w:rFonts w:eastAsia="Calibri"/>
      <w:b/>
      <w:sz w:val="28"/>
    </w:rPr>
  </w:style>
  <w:style w:type="character" w:customStyle="1" w:styleId="ListLabel56">
    <w:name w:val="ListLabel 56"/>
    <w:qFormat/>
    <w:rPr>
      <w:rFonts w:eastAsia="Calibri"/>
      <w:b/>
      <w:sz w:val="28"/>
    </w:rPr>
  </w:style>
  <w:style w:type="character" w:customStyle="1" w:styleId="ListLabel57">
    <w:name w:val="ListLabel 57"/>
    <w:qFormat/>
    <w:rPr>
      <w:rFonts w:eastAsia="Calibri"/>
      <w:b/>
      <w:sz w:val="28"/>
    </w:rPr>
  </w:style>
  <w:style w:type="character" w:customStyle="1" w:styleId="ListLabel58">
    <w:name w:val="ListLabel 58"/>
    <w:qFormat/>
  </w:style>
  <w:style w:type="character" w:customStyle="1" w:styleId="ListLabel59">
    <w:name w:val="ListLabel 59"/>
    <w:qFormat/>
    <w:rPr>
      <w:rFonts w:ascii="Times New Roman" w:hAnsi="Times New Roman" w:cs="Times New Roman"/>
      <w:sz w:val="24"/>
      <w:szCs w:val="24"/>
    </w:rPr>
  </w:style>
  <w:style w:type="character" w:customStyle="1" w:styleId="ListLabel60">
    <w:name w:val="ListLabel 60"/>
    <w:qFormat/>
    <w:rPr>
      <w:rFonts w:ascii="Times New Roman" w:hAnsi="Times New Roman" w:cs="Times New Roman"/>
      <w:sz w:val="24"/>
      <w:szCs w:val="24"/>
      <w:lang w:val="sq-AL"/>
    </w:rPr>
  </w:style>
  <w:style w:type="character" w:customStyle="1" w:styleId="ListLabel61">
    <w:name w:val="ListLabel 61"/>
    <w:qFormat/>
    <w:rPr>
      <w:rFonts w:ascii="Times New Roman" w:hAnsi="Times New Roman" w:cs="Times New Roman"/>
      <w:sz w:val="24"/>
      <w:szCs w:val="24"/>
    </w:rPr>
  </w:style>
  <w:style w:type="character" w:customStyle="1" w:styleId="ListLabel62">
    <w:name w:val="ListLabel 62"/>
    <w:qFormat/>
    <w:rPr>
      <w:rFonts w:ascii="Times New Roman" w:hAnsi="Times New Roman" w:cs="Times New Roman"/>
      <w:color w:val="auto"/>
      <w:sz w:val="24"/>
      <w:szCs w:val="24"/>
      <w:u w:val="none"/>
    </w:rPr>
  </w:style>
  <w:style w:type="character" w:customStyle="1" w:styleId="ListLabel63">
    <w:name w:val="ListLabel 63"/>
    <w:qFormat/>
    <w:rPr>
      <w:rFonts w:ascii="Times New Roman" w:eastAsia="Calibri" w:hAnsi="Times New Roman" w:cs="Times New Roman"/>
      <w:sz w:val="24"/>
      <w:szCs w:val="24"/>
    </w:rPr>
  </w:style>
  <w:style w:type="character" w:customStyle="1" w:styleId="ListLabel64">
    <w:name w:val="ListLabel 64"/>
    <w:qFormat/>
    <w:rPr>
      <w:rFonts w:ascii="Times New Roman" w:eastAsiaTheme="majorEastAsia" w:hAnsi="Times New Roman" w:cs="Times New Roman"/>
      <w:sz w:val="24"/>
      <w:szCs w:val="24"/>
    </w:rPr>
  </w:style>
  <w:style w:type="paragraph" w:customStyle="1" w:styleId="Heading">
    <w:name w:val="Heading"/>
    <w:basedOn w:val="Normal"/>
    <w:next w:val="BodyText"/>
    <w:qFormat/>
    <w:rsid w:val="00C52D54"/>
    <w:pPr>
      <w:keepNext/>
      <w:spacing w:before="240" w:after="120"/>
    </w:pPr>
    <w:rPr>
      <w:rFonts w:ascii="Liberation Sans" w:eastAsia="Microsoft YaHei" w:hAnsi="Liberation Sans" w:cs="Lucida Sans"/>
      <w:sz w:val="28"/>
      <w:szCs w:val="28"/>
    </w:rPr>
  </w:style>
  <w:style w:type="paragraph" w:styleId="BodyText">
    <w:name w:val="Body Text"/>
    <w:basedOn w:val="Normal"/>
    <w:rsid w:val="00C52D54"/>
    <w:pPr>
      <w:spacing w:after="140"/>
    </w:pPr>
  </w:style>
  <w:style w:type="paragraph" w:styleId="List">
    <w:name w:val="List"/>
    <w:basedOn w:val="BodyText"/>
    <w:rsid w:val="00C52D54"/>
    <w:rPr>
      <w:rFonts w:cs="Lucida Sans"/>
    </w:rPr>
  </w:style>
  <w:style w:type="paragraph" w:styleId="Caption">
    <w:name w:val="caption"/>
    <w:basedOn w:val="Normal"/>
    <w:qFormat/>
    <w:rsid w:val="00C52D54"/>
    <w:pPr>
      <w:suppressLineNumbers/>
      <w:spacing w:before="120" w:after="120"/>
    </w:pPr>
    <w:rPr>
      <w:rFonts w:cs="Lucida Sans"/>
      <w:i/>
      <w:iCs/>
      <w:sz w:val="24"/>
      <w:szCs w:val="24"/>
    </w:rPr>
  </w:style>
  <w:style w:type="paragraph" w:customStyle="1" w:styleId="Index">
    <w:name w:val="Index"/>
    <w:basedOn w:val="Normal"/>
    <w:qFormat/>
    <w:rsid w:val="00C52D54"/>
    <w:pPr>
      <w:suppressLineNumbers/>
    </w:pPr>
    <w:rPr>
      <w:rFonts w:cs="Lucida Sans"/>
    </w:rPr>
  </w:style>
  <w:style w:type="paragraph" w:styleId="Header">
    <w:name w:val="header"/>
    <w:basedOn w:val="Normal"/>
    <w:link w:val="HeaderChar"/>
    <w:uiPriority w:val="99"/>
    <w:unhideWhenUsed/>
    <w:rsid w:val="002C7DE2"/>
    <w:pPr>
      <w:tabs>
        <w:tab w:val="center" w:pos="4680"/>
        <w:tab w:val="right" w:pos="9360"/>
      </w:tabs>
      <w:spacing w:after="0" w:line="240" w:lineRule="auto"/>
    </w:pPr>
  </w:style>
  <w:style w:type="paragraph" w:styleId="Footer">
    <w:name w:val="footer"/>
    <w:basedOn w:val="Normal"/>
    <w:link w:val="FooterChar"/>
    <w:uiPriority w:val="99"/>
    <w:unhideWhenUsed/>
    <w:rsid w:val="002C7DE2"/>
    <w:pPr>
      <w:tabs>
        <w:tab w:val="center" w:pos="4680"/>
        <w:tab w:val="right" w:pos="9360"/>
      </w:tabs>
      <w:spacing w:after="0" w:line="240" w:lineRule="auto"/>
    </w:pPr>
  </w:style>
  <w:style w:type="paragraph" w:styleId="NoSpacing">
    <w:name w:val="No Spacing"/>
    <w:link w:val="NoSpacingChar"/>
    <w:uiPriority w:val="1"/>
    <w:qFormat/>
    <w:rsid w:val="009430D5"/>
    <w:rPr>
      <w:rFonts w:ascii="Calibri" w:eastAsiaTheme="minorEastAsia" w:hAnsi="Calibri"/>
      <w:lang w:eastAsia="ja-JP"/>
    </w:rPr>
  </w:style>
  <w:style w:type="paragraph" w:styleId="BalloonText">
    <w:name w:val="Balloon Text"/>
    <w:basedOn w:val="Normal"/>
    <w:link w:val="BalloonTextChar"/>
    <w:uiPriority w:val="99"/>
    <w:semiHidden/>
    <w:unhideWhenUsed/>
    <w:qFormat/>
    <w:rsid w:val="009430D5"/>
    <w:pPr>
      <w:spacing w:after="0" w:line="240" w:lineRule="auto"/>
    </w:pPr>
    <w:rPr>
      <w:rFonts w:ascii="Tahoma" w:hAnsi="Tahoma" w:cs="Tahoma"/>
      <w:sz w:val="16"/>
      <w:szCs w:val="16"/>
    </w:rPr>
  </w:style>
  <w:style w:type="paragraph" w:styleId="ListParagraph">
    <w:name w:val="List Paragraph"/>
    <w:basedOn w:val="Normal"/>
    <w:uiPriority w:val="34"/>
    <w:qFormat/>
    <w:rsid w:val="002407DE"/>
    <w:pPr>
      <w:ind w:left="720"/>
      <w:contextualSpacing/>
    </w:pPr>
  </w:style>
  <w:style w:type="paragraph" w:customStyle="1" w:styleId="Default">
    <w:name w:val="Default"/>
    <w:qFormat/>
    <w:rsid w:val="00871C6F"/>
    <w:rPr>
      <w:rFonts w:ascii="Arial" w:eastAsia="Calibri" w:hAnsi="Arial" w:cs="Arial"/>
      <w:color w:val="000000"/>
      <w:sz w:val="24"/>
      <w:szCs w:val="24"/>
      <w:lang w:val="en-GB"/>
    </w:rPr>
  </w:style>
  <w:style w:type="paragraph" w:styleId="FootnoteText">
    <w:name w:val="footnote text"/>
    <w:basedOn w:val="Normal"/>
    <w:link w:val="FootnoteTextChar"/>
    <w:uiPriority w:val="99"/>
    <w:unhideWhenUsed/>
    <w:rsid w:val="00947735"/>
    <w:pPr>
      <w:spacing w:after="0" w:line="240" w:lineRule="auto"/>
    </w:pPr>
    <w:rPr>
      <w:sz w:val="20"/>
      <w:szCs w:val="20"/>
    </w:rPr>
  </w:style>
  <w:style w:type="paragraph" w:styleId="NormalWeb">
    <w:name w:val="Normal (Web)"/>
    <w:basedOn w:val="Normal"/>
    <w:uiPriority w:val="99"/>
    <w:unhideWhenUsed/>
    <w:qFormat/>
    <w:rsid w:val="00FB5B00"/>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qFormat/>
    <w:rsid w:val="00FB5B00"/>
    <w:pPr>
      <w:spacing w:after="160" w:line="240" w:lineRule="auto"/>
    </w:pPr>
    <w:rPr>
      <w:rFonts w:ascii="Calibri" w:eastAsia="Times New Roman" w:hAnsi="Calibri" w:cs="Times New Roman"/>
      <w:sz w:val="20"/>
      <w:szCs w:val="20"/>
    </w:rPr>
  </w:style>
  <w:style w:type="paragraph" w:styleId="HTMLPreformatted">
    <w:name w:val="HTML Preformatted"/>
    <w:basedOn w:val="Normal"/>
    <w:link w:val="HTMLPreformattedChar"/>
    <w:uiPriority w:val="99"/>
    <w:unhideWhenUsed/>
    <w:qFormat/>
    <w:rsid w:val="00CF6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A315E5"/>
    <w:pPr>
      <w:suppressAutoHyphens/>
      <w:spacing w:after="0" w:line="240" w:lineRule="auto"/>
    </w:pPr>
    <w:rPr>
      <w:rFonts w:asciiTheme="majorHAnsi" w:eastAsiaTheme="majorEastAsia" w:hAnsiTheme="majorHAnsi" w:cstheme="majorBidi"/>
      <w:i/>
      <w:iCs/>
      <w:color w:val="4F81BD" w:themeColor="accent1"/>
      <w:spacing w:val="15"/>
    </w:rPr>
  </w:style>
  <w:style w:type="paragraph" w:styleId="CommentSubject">
    <w:name w:val="annotation subject"/>
    <w:basedOn w:val="CommentText"/>
    <w:link w:val="CommentSubjectChar"/>
    <w:uiPriority w:val="99"/>
    <w:semiHidden/>
    <w:unhideWhenUsed/>
    <w:qFormat/>
    <w:rsid w:val="00373999"/>
    <w:pPr>
      <w:spacing w:after="200"/>
    </w:pPr>
    <w:rPr>
      <w:rFonts w:asciiTheme="minorHAnsi" w:eastAsiaTheme="minorHAnsi" w:hAnsiTheme="minorHAnsi" w:cstheme="minorBidi"/>
      <w:b/>
      <w:bCs/>
    </w:rPr>
  </w:style>
  <w:style w:type="numbering" w:customStyle="1" w:styleId="NoList1">
    <w:name w:val="No List1"/>
    <w:uiPriority w:val="99"/>
    <w:semiHidden/>
    <w:unhideWhenUsed/>
    <w:qFormat/>
    <w:rsid w:val="00D14C4E"/>
  </w:style>
  <w:style w:type="table" w:styleId="TableGrid">
    <w:name w:val="Table Grid"/>
    <w:basedOn w:val="TableNormal"/>
    <w:uiPriority w:val="39"/>
    <w:rsid w:val="003B495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836"/>
    <w:rPr>
      <w:color w:val="0000FF" w:themeColor="hyperlink"/>
      <w:u w:val="single"/>
    </w:rPr>
  </w:style>
  <w:style w:type="paragraph" w:styleId="Revision">
    <w:name w:val="Revision"/>
    <w:hidden/>
    <w:uiPriority w:val="99"/>
    <w:semiHidden/>
    <w:rsid w:val="00267836"/>
  </w:style>
  <w:style w:type="character" w:styleId="FootnoteReference">
    <w:name w:val="footnote reference"/>
    <w:uiPriority w:val="99"/>
    <w:semiHidden/>
    <w:unhideWhenUsed/>
    <w:rsid w:val="00556786"/>
    <w:rPr>
      <w:vertAlign w:val="superscript"/>
    </w:rPr>
  </w:style>
  <w:style w:type="character" w:styleId="Strong">
    <w:name w:val="Strong"/>
    <w:basedOn w:val="DefaultParagraphFont"/>
    <w:uiPriority w:val="22"/>
    <w:qFormat/>
    <w:rsid w:val="00A766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54"/>
    <w:pPr>
      <w:spacing w:after="200" w:line="276" w:lineRule="auto"/>
    </w:pPr>
  </w:style>
  <w:style w:type="paragraph" w:styleId="Heading1">
    <w:name w:val="heading 1"/>
    <w:basedOn w:val="Normal"/>
    <w:next w:val="Normal"/>
    <w:link w:val="Heading1Char"/>
    <w:uiPriority w:val="99"/>
    <w:qFormat/>
    <w:rsid w:val="002D45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D14C4E"/>
    <w:pPr>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D14C4E"/>
    <w:pPr>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C7DE2"/>
  </w:style>
  <w:style w:type="character" w:customStyle="1" w:styleId="FooterChar">
    <w:name w:val="Footer Char"/>
    <w:basedOn w:val="DefaultParagraphFont"/>
    <w:link w:val="Footer"/>
    <w:uiPriority w:val="99"/>
    <w:qFormat/>
    <w:rsid w:val="002C7DE2"/>
  </w:style>
  <w:style w:type="character" w:customStyle="1" w:styleId="NoSpacingChar">
    <w:name w:val="No Spacing Char"/>
    <w:basedOn w:val="DefaultParagraphFont"/>
    <w:link w:val="NoSpacing"/>
    <w:uiPriority w:val="1"/>
    <w:qFormat/>
    <w:rsid w:val="009430D5"/>
    <w:rPr>
      <w:rFonts w:eastAsiaTheme="minorEastAsia"/>
      <w:lang w:eastAsia="ja-JP"/>
    </w:rPr>
  </w:style>
  <w:style w:type="character" w:customStyle="1" w:styleId="BalloonTextChar">
    <w:name w:val="Balloon Text Char"/>
    <w:basedOn w:val="DefaultParagraphFont"/>
    <w:link w:val="BalloonText"/>
    <w:uiPriority w:val="99"/>
    <w:semiHidden/>
    <w:qFormat/>
    <w:rsid w:val="009430D5"/>
    <w:rPr>
      <w:rFonts w:ascii="Tahoma" w:hAnsi="Tahoma" w:cs="Tahoma"/>
      <w:sz w:val="16"/>
      <w:szCs w:val="16"/>
    </w:rPr>
  </w:style>
  <w:style w:type="character" w:customStyle="1" w:styleId="FootnoteTextChar">
    <w:name w:val="Footnote Text Char"/>
    <w:basedOn w:val="DefaultParagraphFont"/>
    <w:link w:val="FootnoteText"/>
    <w:uiPriority w:val="99"/>
    <w:qFormat/>
    <w:rsid w:val="00947735"/>
    <w:rPr>
      <w:sz w:val="20"/>
      <w:szCs w:val="20"/>
    </w:rPr>
  </w:style>
  <w:style w:type="character" w:customStyle="1" w:styleId="FootnoteCharacters">
    <w:name w:val="Footnote Characters"/>
    <w:basedOn w:val="DefaultParagraphFont"/>
    <w:uiPriority w:val="99"/>
    <w:semiHidden/>
    <w:unhideWhenUsed/>
    <w:qFormat/>
    <w:rsid w:val="00FB5B00"/>
    <w:rPr>
      <w:vertAlign w:val="superscript"/>
    </w:rPr>
  </w:style>
  <w:style w:type="character" w:customStyle="1" w:styleId="FootnoteAnchor">
    <w:name w:val="Footnote Anchor"/>
    <w:rsid w:val="00C52D54"/>
    <w:rPr>
      <w:vertAlign w:val="superscript"/>
    </w:rPr>
  </w:style>
  <w:style w:type="character" w:customStyle="1" w:styleId="ListLabel1">
    <w:name w:val="ListLabel 1"/>
    <w:qFormat/>
    <w:rsid w:val="00C52D54"/>
    <w:rPr>
      <w:rFonts w:cs="Courier New"/>
    </w:rPr>
  </w:style>
  <w:style w:type="character" w:customStyle="1" w:styleId="ListLabel2">
    <w:name w:val="ListLabel 2"/>
    <w:qFormat/>
    <w:rsid w:val="00C52D54"/>
    <w:rPr>
      <w:rFonts w:cs="Courier New"/>
    </w:rPr>
  </w:style>
  <w:style w:type="character" w:customStyle="1" w:styleId="ListLabel3">
    <w:name w:val="ListLabel 3"/>
    <w:qFormat/>
    <w:rsid w:val="00C52D54"/>
    <w:rPr>
      <w:rFonts w:cs="Courier New"/>
    </w:rPr>
  </w:style>
  <w:style w:type="character" w:customStyle="1" w:styleId="ListLabel4">
    <w:name w:val="ListLabel 4"/>
    <w:qFormat/>
    <w:rsid w:val="00C52D54"/>
    <w:rPr>
      <w:rFonts w:cs="Times New Roman"/>
    </w:rPr>
  </w:style>
  <w:style w:type="character" w:customStyle="1" w:styleId="ListLabel5">
    <w:name w:val="ListLabel 5"/>
    <w:qFormat/>
    <w:rsid w:val="00C52D54"/>
    <w:rPr>
      <w:rFonts w:cs="Times New Roman"/>
    </w:rPr>
  </w:style>
  <w:style w:type="character" w:customStyle="1" w:styleId="ListLabel6">
    <w:name w:val="ListLabel 6"/>
    <w:qFormat/>
    <w:rsid w:val="00C52D54"/>
    <w:rPr>
      <w:rFonts w:cs="Times New Roman"/>
    </w:rPr>
  </w:style>
  <w:style w:type="character" w:customStyle="1" w:styleId="ListLabel7">
    <w:name w:val="ListLabel 7"/>
    <w:qFormat/>
    <w:rsid w:val="00C52D54"/>
    <w:rPr>
      <w:rFonts w:cs="Times New Roman"/>
    </w:rPr>
  </w:style>
  <w:style w:type="character" w:customStyle="1" w:styleId="ListLabel8">
    <w:name w:val="ListLabel 8"/>
    <w:qFormat/>
    <w:rsid w:val="00C52D54"/>
    <w:rPr>
      <w:rFonts w:cs="Times New Roman"/>
    </w:rPr>
  </w:style>
  <w:style w:type="character" w:customStyle="1" w:styleId="ListLabel9">
    <w:name w:val="ListLabel 9"/>
    <w:qFormat/>
    <w:rsid w:val="00C52D54"/>
    <w:rPr>
      <w:rFonts w:cs="Times New Roman"/>
    </w:rPr>
  </w:style>
  <w:style w:type="character" w:customStyle="1" w:styleId="ListLabel10">
    <w:name w:val="ListLabel 10"/>
    <w:qFormat/>
    <w:rsid w:val="00C52D54"/>
    <w:rPr>
      <w:rFonts w:cs="Times New Roman"/>
    </w:rPr>
  </w:style>
  <w:style w:type="character" w:customStyle="1" w:styleId="ListLabel11">
    <w:name w:val="ListLabel 11"/>
    <w:qFormat/>
    <w:rsid w:val="00C52D54"/>
    <w:rPr>
      <w:rFonts w:cs="Times New Roman"/>
    </w:rPr>
  </w:style>
  <w:style w:type="character" w:customStyle="1" w:styleId="ListLabel12">
    <w:name w:val="ListLabel 12"/>
    <w:qFormat/>
    <w:rsid w:val="00C52D54"/>
    <w:rPr>
      <w:rFonts w:cs="Times New Roman"/>
    </w:rPr>
  </w:style>
  <w:style w:type="character" w:customStyle="1" w:styleId="ListLabel13">
    <w:name w:val="ListLabel 13"/>
    <w:qFormat/>
    <w:rsid w:val="00C52D54"/>
    <w:rPr>
      <w:rFonts w:cs="Times New Roman"/>
    </w:rPr>
  </w:style>
  <w:style w:type="character" w:customStyle="1" w:styleId="ListLabel14">
    <w:name w:val="ListLabel 14"/>
    <w:qFormat/>
    <w:rsid w:val="00C52D54"/>
    <w:rPr>
      <w:rFonts w:cs="Times New Roman"/>
    </w:rPr>
  </w:style>
  <w:style w:type="character" w:customStyle="1" w:styleId="ListLabel15">
    <w:name w:val="ListLabel 15"/>
    <w:qFormat/>
    <w:rsid w:val="00C52D54"/>
    <w:rPr>
      <w:rFonts w:cs="Times New Roman"/>
      <w:b w:val="0"/>
    </w:rPr>
  </w:style>
  <w:style w:type="character" w:customStyle="1" w:styleId="ListLabel16">
    <w:name w:val="ListLabel 16"/>
    <w:qFormat/>
    <w:rsid w:val="00C52D54"/>
    <w:rPr>
      <w:rFonts w:cs="Times New Roman"/>
      <w:b w:val="0"/>
      <w:i w:val="0"/>
    </w:rPr>
  </w:style>
  <w:style w:type="character" w:customStyle="1" w:styleId="ListLabel17">
    <w:name w:val="ListLabel 17"/>
    <w:qFormat/>
    <w:rsid w:val="00C52D54"/>
    <w:rPr>
      <w:rFonts w:cs="Times New Roman"/>
      <w:b w:val="0"/>
    </w:rPr>
  </w:style>
  <w:style w:type="character" w:customStyle="1" w:styleId="ListLabel18">
    <w:name w:val="ListLabel 18"/>
    <w:qFormat/>
    <w:rsid w:val="00C52D54"/>
    <w:rPr>
      <w:rFonts w:cs="Times New Roman"/>
    </w:rPr>
  </w:style>
  <w:style w:type="character" w:customStyle="1" w:styleId="ListLabel19">
    <w:name w:val="ListLabel 19"/>
    <w:qFormat/>
    <w:rsid w:val="00C52D54"/>
    <w:rPr>
      <w:rFonts w:cs="Times New Roman"/>
    </w:rPr>
  </w:style>
  <w:style w:type="character" w:customStyle="1" w:styleId="ListLabel20">
    <w:name w:val="ListLabel 20"/>
    <w:qFormat/>
    <w:rsid w:val="00C52D54"/>
    <w:rPr>
      <w:rFonts w:cs="Times New Roman"/>
    </w:rPr>
  </w:style>
  <w:style w:type="character" w:customStyle="1" w:styleId="ListLabel21">
    <w:name w:val="ListLabel 21"/>
    <w:qFormat/>
    <w:rsid w:val="00C52D54"/>
    <w:rPr>
      <w:rFonts w:cs="Times New Roman"/>
    </w:rPr>
  </w:style>
  <w:style w:type="character" w:customStyle="1" w:styleId="ListLabel22">
    <w:name w:val="ListLabel 22"/>
    <w:qFormat/>
    <w:rsid w:val="00C52D54"/>
    <w:rPr>
      <w:rFonts w:ascii="Times New Roman" w:hAnsi="Times New Roman" w:cs="Times New Roman"/>
      <w:sz w:val="24"/>
    </w:rPr>
  </w:style>
  <w:style w:type="character" w:customStyle="1" w:styleId="ListLabel23">
    <w:name w:val="ListLabel 23"/>
    <w:qFormat/>
    <w:rsid w:val="00C52D54"/>
    <w:rPr>
      <w:rFonts w:cs="Times New Roman"/>
    </w:rPr>
  </w:style>
  <w:style w:type="character" w:customStyle="1" w:styleId="ListLabel24">
    <w:name w:val="ListLabel 24"/>
    <w:qFormat/>
    <w:rsid w:val="00C52D54"/>
    <w:rPr>
      <w:rFonts w:cs="Times New Roman"/>
    </w:rPr>
  </w:style>
  <w:style w:type="character" w:customStyle="1" w:styleId="ListLabel25">
    <w:name w:val="ListLabel 25"/>
    <w:qFormat/>
    <w:rsid w:val="00C52D54"/>
    <w:rPr>
      <w:rFonts w:cs="Times New Roman"/>
    </w:rPr>
  </w:style>
  <w:style w:type="character" w:customStyle="1" w:styleId="ListLabel26">
    <w:name w:val="ListLabel 26"/>
    <w:qFormat/>
    <w:rsid w:val="00C52D54"/>
    <w:rPr>
      <w:rFonts w:cs="Times New Roman"/>
    </w:rPr>
  </w:style>
  <w:style w:type="character" w:customStyle="1" w:styleId="ListLabel27">
    <w:name w:val="ListLabel 27"/>
    <w:qFormat/>
    <w:rsid w:val="00C52D54"/>
    <w:rPr>
      <w:rFonts w:cs="Times New Roman"/>
    </w:rPr>
  </w:style>
  <w:style w:type="character" w:customStyle="1" w:styleId="ListLabel28">
    <w:name w:val="ListLabel 28"/>
    <w:qFormat/>
    <w:rsid w:val="00C52D54"/>
    <w:rPr>
      <w:rFonts w:cs="Times New Roman"/>
    </w:rPr>
  </w:style>
  <w:style w:type="character" w:customStyle="1" w:styleId="ListLabel29">
    <w:name w:val="ListLabel 29"/>
    <w:qFormat/>
    <w:rsid w:val="00C52D54"/>
    <w:rPr>
      <w:rFonts w:cs="Times New Roman"/>
    </w:rPr>
  </w:style>
  <w:style w:type="character" w:customStyle="1" w:styleId="ListLabel30">
    <w:name w:val="ListLabel 30"/>
    <w:qFormat/>
    <w:rsid w:val="00C52D54"/>
    <w:rPr>
      <w:rFonts w:cs="Times New Roman"/>
    </w:rPr>
  </w:style>
  <w:style w:type="character" w:customStyle="1" w:styleId="ListLabel31">
    <w:name w:val="ListLabel 31"/>
    <w:qFormat/>
    <w:rsid w:val="00C52D54"/>
    <w:rPr>
      <w:rFonts w:ascii="Times New Roman" w:eastAsia="Times New Roman" w:hAnsi="Times New Roman" w:cs="Times New Roman"/>
      <w:bCs/>
      <w:color w:val="0000FF"/>
      <w:sz w:val="24"/>
      <w:szCs w:val="24"/>
      <w:u w:val="single"/>
      <w:lang w:val="sq-AL"/>
    </w:rPr>
  </w:style>
  <w:style w:type="character" w:customStyle="1" w:styleId="InternetLink">
    <w:name w:val="Internet Link"/>
    <w:basedOn w:val="DefaultParagraphFont"/>
    <w:uiPriority w:val="99"/>
    <w:unhideWhenUsed/>
    <w:rsid w:val="00E56FC1"/>
    <w:rPr>
      <w:color w:val="0000FF" w:themeColor="hyperlink"/>
      <w:u w:val="single"/>
    </w:rPr>
  </w:style>
  <w:style w:type="character" w:customStyle="1" w:styleId="VisitedInternetLink">
    <w:name w:val="Visited Internet Link"/>
    <w:rsid w:val="00C52D54"/>
    <w:rPr>
      <w:color w:val="800000"/>
      <w:u w:val="single"/>
    </w:rPr>
  </w:style>
  <w:style w:type="character" w:customStyle="1" w:styleId="EndnoteAnchor">
    <w:name w:val="Endnote Anchor"/>
    <w:rsid w:val="00C52D54"/>
    <w:rPr>
      <w:vertAlign w:val="superscript"/>
    </w:rPr>
  </w:style>
  <w:style w:type="character" w:customStyle="1" w:styleId="EndnoteCharacters">
    <w:name w:val="Endnote Characters"/>
    <w:qFormat/>
    <w:rsid w:val="00C52D54"/>
  </w:style>
  <w:style w:type="character" w:customStyle="1" w:styleId="CommentTextChar">
    <w:name w:val="Comment Text Char"/>
    <w:basedOn w:val="DefaultParagraphFont"/>
    <w:link w:val="CommentText"/>
    <w:uiPriority w:val="99"/>
    <w:qFormat/>
    <w:rsid w:val="00FB5B00"/>
    <w:rPr>
      <w:rFonts w:ascii="Calibri" w:eastAsia="Times New Roman" w:hAnsi="Calibri" w:cs="Times New Roman"/>
      <w:sz w:val="20"/>
      <w:szCs w:val="20"/>
    </w:rPr>
  </w:style>
  <w:style w:type="character" w:customStyle="1" w:styleId="CommentTextChar1">
    <w:name w:val="Comment Text Char1"/>
    <w:basedOn w:val="DefaultParagraphFont"/>
    <w:uiPriority w:val="99"/>
    <w:semiHidden/>
    <w:qFormat/>
    <w:rsid w:val="00FB5B00"/>
    <w:rPr>
      <w:sz w:val="20"/>
      <w:szCs w:val="20"/>
    </w:rPr>
  </w:style>
  <w:style w:type="character" w:customStyle="1" w:styleId="HTMLPreformattedChar">
    <w:name w:val="HTML Preformatted Char"/>
    <w:basedOn w:val="DefaultParagraphFont"/>
    <w:link w:val="HTMLPreformatted"/>
    <w:uiPriority w:val="99"/>
    <w:qFormat/>
    <w:rsid w:val="00CF671A"/>
    <w:rPr>
      <w:rFonts w:ascii="Courier New" w:eastAsia="Times New Roman" w:hAnsi="Courier New" w:cs="Courier New"/>
      <w:sz w:val="20"/>
      <w:szCs w:val="20"/>
    </w:rPr>
  </w:style>
  <w:style w:type="character" w:customStyle="1" w:styleId="WW8Num1z0">
    <w:name w:val="WW8Num1z0"/>
    <w:qFormat/>
    <w:rsid w:val="00585592"/>
    <w:rPr>
      <w:lang w:val="sq-AL"/>
    </w:rPr>
  </w:style>
  <w:style w:type="character" w:customStyle="1" w:styleId="WW8Num1z1">
    <w:name w:val="WW8Num1z1"/>
    <w:qFormat/>
    <w:rsid w:val="00585592"/>
  </w:style>
  <w:style w:type="character" w:customStyle="1" w:styleId="WW8Num1z2">
    <w:name w:val="WW8Num1z2"/>
    <w:qFormat/>
    <w:rsid w:val="00585592"/>
  </w:style>
  <w:style w:type="character" w:customStyle="1" w:styleId="WW8Num1z3">
    <w:name w:val="WW8Num1z3"/>
    <w:qFormat/>
    <w:rsid w:val="00585592"/>
  </w:style>
  <w:style w:type="character" w:customStyle="1" w:styleId="WW8Num1z4">
    <w:name w:val="WW8Num1z4"/>
    <w:qFormat/>
    <w:rsid w:val="00585592"/>
  </w:style>
  <w:style w:type="character" w:customStyle="1" w:styleId="WW8Num1z5">
    <w:name w:val="WW8Num1z5"/>
    <w:qFormat/>
    <w:rsid w:val="00585592"/>
  </w:style>
  <w:style w:type="character" w:customStyle="1" w:styleId="WW8Num1z6">
    <w:name w:val="WW8Num1z6"/>
    <w:qFormat/>
    <w:rsid w:val="00585592"/>
  </w:style>
  <w:style w:type="character" w:customStyle="1" w:styleId="WW8Num1z7">
    <w:name w:val="WW8Num1z7"/>
    <w:qFormat/>
    <w:rsid w:val="00585592"/>
  </w:style>
  <w:style w:type="character" w:customStyle="1" w:styleId="WW8Num1z8">
    <w:name w:val="WW8Num1z8"/>
    <w:qFormat/>
    <w:rsid w:val="00585592"/>
  </w:style>
  <w:style w:type="character" w:customStyle="1" w:styleId="Heading1Char">
    <w:name w:val="Heading 1 Char"/>
    <w:basedOn w:val="DefaultParagraphFont"/>
    <w:link w:val="Heading1"/>
    <w:uiPriority w:val="99"/>
    <w:qFormat/>
    <w:rsid w:val="002D453D"/>
    <w:rPr>
      <w:rFonts w:asciiTheme="majorHAnsi" w:eastAsiaTheme="majorEastAsia" w:hAnsiTheme="majorHAnsi" w:cstheme="majorBidi"/>
      <w:color w:val="365F91" w:themeColor="accent1" w:themeShade="BF"/>
      <w:sz w:val="32"/>
      <w:szCs w:val="32"/>
    </w:rPr>
  </w:style>
  <w:style w:type="character" w:customStyle="1" w:styleId="textexposedshow">
    <w:name w:val="text_exposed_show"/>
    <w:basedOn w:val="DefaultParagraphFont"/>
    <w:qFormat/>
    <w:rsid w:val="00434D1F"/>
  </w:style>
  <w:style w:type="character" w:customStyle="1" w:styleId="SubtitleChar">
    <w:name w:val="Subtitle Char"/>
    <w:basedOn w:val="DefaultParagraphFont"/>
    <w:link w:val="Subtitle"/>
    <w:uiPriority w:val="11"/>
    <w:qFormat/>
    <w:rsid w:val="00A315E5"/>
    <w:rPr>
      <w:rFonts w:asciiTheme="majorHAnsi" w:eastAsiaTheme="majorEastAsia" w:hAnsiTheme="majorHAnsi" w:cstheme="majorBidi"/>
      <w:i/>
      <w:iCs/>
      <w:color w:val="4F81BD" w:themeColor="accent1"/>
      <w:spacing w:val="15"/>
    </w:rPr>
  </w:style>
  <w:style w:type="character" w:customStyle="1" w:styleId="SubtitleChar1">
    <w:name w:val="Subtitle Char1"/>
    <w:basedOn w:val="DefaultParagraphFont"/>
    <w:uiPriority w:val="11"/>
    <w:qFormat/>
    <w:rsid w:val="00A315E5"/>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qFormat/>
    <w:rsid w:val="00373999"/>
    <w:rPr>
      <w:sz w:val="16"/>
      <w:szCs w:val="16"/>
    </w:rPr>
  </w:style>
  <w:style w:type="character" w:customStyle="1" w:styleId="CommentSubjectChar">
    <w:name w:val="Comment Subject Char"/>
    <w:basedOn w:val="CommentTextChar"/>
    <w:link w:val="CommentSubject"/>
    <w:uiPriority w:val="99"/>
    <w:semiHidden/>
    <w:qFormat/>
    <w:rsid w:val="00373999"/>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qFormat/>
    <w:rsid w:val="00E930E7"/>
    <w:rPr>
      <w:color w:val="800080" w:themeColor="followedHyperlink"/>
      <w:u w:val="single"/>
    </w:rPr>
  </w:style>
  <w:style w:type="character" w:customStyle="1" w:styleId="Heading2Char">
    <w:name w:val="Heading 2 Char"/>
    <w:basedOn w:val="DefaultParagraphFont"/>
    <w:link w:val="Heading2"/>
    <w:uiPriority w:val="99"/>
    <w:qFormat/>
    <w:rsid w:val="00D14C4E"/>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qFormat/>
    <w:rsid w:val="00D14C4E"/>
    <w:rPr>
      <w:rFonts w:ascii="Courier New" w:hAnsi="Courier New" w:cs="Courier New"/>
      <w:b/>
      <w:bCs/>
      <w:color w:val="000000"/>
      <w:sz w:val="26"/>
      <w:szCs w:val="26"/>
    </w:rPr>
  </w:style>
  <w:style w:type="character" w:customStyle="1" w:styleId="ListLabel32">
    <w:name w:val="ListLabel 32"/>
    <w:qFormat/>
    <w:rPr>
      <w:rFonts w:ascii="Times New Roman" w:eastAsia="Calibri" w:hAnsi="Times New Roman" w:cs="Times New Roman"/>
      <w:sz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eastAsia="Times New Roman" w:hAnsi="Times New Roman" w:cs="Segoe UI"/>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Times New Roman"/>
      <w:b w:val="0"/>
      <w:color w:val="auto"/>
      <w:sz w:val="24"/>
    </w:rPr>
  </w:style>
  <w:style w:type="character" w:customStyle="1" w:styleId="ListLabel41">
    <w:name w:val="ListLabel 41"/>
    <w:qFormat/>
    <w:rPr>
      <w:rFonts w:ascii="Times New Roman" w:hAnsi="Times New Roman"/>
      <w:b/>
      <w:sz w:val="24"/>
      <w:lang w:val="sq-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imes New Roman" w:hAnsi="Times New Roman"/>
      <w:b/>
      <w:sz w:val="24"/>
      <w:lang w:val="sq-AL"/>
    </w:rPr>
  </w:style>
  <w:style w:type="character" w:customStyle="1" w:styleId="ListLabel49">
    <w:name w:val="ListLabel 49"/>
    <w:qFormat/>
    <w:rPr>
      <w:rFonts w:eastAsia="Calibri"/>
      <w:b/>
      <w:sz w:val="28"/>
    </w:rPr>
  </w:style>
  <w:style w:type="character" w:customStyle="1" w:styleId="ListLabel50">
    <w:name w:val="ListLabel 50"/>
    <w:qFormat/>
    <w:rPr>
      <w:rFonts w:ascii="Times New Roman" w:eastAsia="Calibri" w:hAnsi="Times New Roman"/>
      <w:b/>
      <w:sz w:val="24"/>
      <w:szCs w:val="24"/>
    </w:rPr>
  </w:style>
  <w:style w:type="character" w:customStyle="1" w:styleId="ListLabel51">
    <w:name w:val="ListLabel 51"/>
    <w:qFormat/>
    <w:rPr>
      <w:rFonts w:eastAsia="Calibri"/>
      <w:b/>
      <w:sz w:val="28"/>
    </w:rPr>
  </w:style>
  <w:style w:type="character" w:customStyle="1" w:styleId="ListLabel52">
    <w:name w:val="ListLabel 52"/>
    <w:qFormat/>
    <w:rPr>
      <w:rFonts w:eastAsia="Calibri"/>
      <w:b/>
      <w:sz w:val="28"/>
    </w:rPr>
  </w:style>
  <w:style w:type="character" w:customStyle="1" w:styleId="ListLabel53">
    <w:name w:val="ListLabel 53"/>
    <w:qFormat/>
    <w:rPr>
      <w:rFonts w:eastAsia="Calibri"/>
      <w:b/>
      <w:sz w:val="28"/>
    </w:rPr>
  </w:style>
  <w:style w:type="character" w:customStyle="1" w:styleId="ListLabel54">
    <w:name w:val="ListLabel 54"/>
    <w:qFormat/>
    <w:rPr>
      <w:rFonts w:eastAsia="Calibri"/>
      <w:b/>
      <w:sz w:val="28"/>
    </w:rPr>
  </w:style>
  <w:style w:type="character" w:customStyle="1" w:styleId="ListLabel55">
    <w:name w:val="ListLabel 55"/>
    <w:qFormat/>
    <w:rPr>
      <w:rFonts w:eastAsia="Calibri"/>
      <w:b/>
      <w:sz w:val="28"/>
    </w:rPr>
  </w:style>
  <w:style w:type="character" w:customStyle="1" w:styleId="ListLabel56">
    <w:name w:val="ListLabel 56"/>
    <w:qFormat/>
    <w:rPr>
      <w:rFonts w:eastAsia="Calibri"/>
      <w:b/>
      <w:sz w:val="28"/>
    </w:rPr>
  </w:style>
  <w:style w:type="character" w:customStyle="1" w:styleId="ListLabel57">
    <w:name w:val="ListLabel 57"/>
    <w:qFormat/>
    <w:rPr>
      <w:rFonts w:eastAsia="Calibri"/>
      <w:b/>
      <w:sz w:val="28"/>
    </w:rPr>
  </w:style>
  <w:style w:type="character" w:customStyle="1" w:styleId="ListLabel58">
    <w:name w:val="ListLabel 58"/>
    <w:qFormat/>
  </w:style>
  <w:style w:type="character" w:customStyle="1" w:styleId="ListLabel59">
    <w:name w:val="ListLabel 59"/>
    <w:qFormat/>
    <w:rPr>
      <w:rFonts w:ascii="Times New Roman" w:hAnsi="Times New Roman" w:cs="Times New Roman"/>
      <w:sz w:val="24"/>
      <w:szCs w:val="24"/>
    </w:rPr>
  </w:style>
  <w:style w:type="character" w:customStyle="1" w:styleId="ListLabel60">
    <w:name w:val="ListLabel 60"/>
    <w:qFormat/>
    <w:rPr>
      <w:rFonts w:ascii="Times New Roman" w:hAnsi="Times New Roman" w:cs="Times New Roman"/>
      <w:sz w:val="24"/>
      <w:szCs w:val="24"/>
      <w:lang w:val="sq-AL"/>
    </w:rPr>
  </w:style>
  <w:style w:type="character" w:customStyle="1" w:styleId="ListLabel61">
    <w:name w:val="ListLabel 61"/>
    <w:qFormat/>
    <w:rPr>
      <w:rFonts w:ascii="Times New Roman" w:hAnsi="Times New Roman" w:cs="Times New Roman"/>
      <w:sz w:val="24"/>
      <w:szCs w:val="24"/>
    </w:rPr>
  </w:style>
  <w:style w:type="character" w:customStyle="1" w:styleId="ListLabel62">
    <w:name w:val="ListLabel 62"/>
    <w:qFormat/>
    <w:rPr>
      <w:rFonts w:ascii="Times New Roman" w:hAnsi="Times New Roman" w:cs="Times New Roman"/>
      <w:color w:val="auto"/>
      <w:sz w:val="24"/>
      <w:szCs w:val="24"/>
      <w:u w:val="none"/>
    </w:rPr>
  </w:style>
  <w:style w:type="character" w:customStyle="1" w:styleId="ListLabel63">
    <w:name w:val="ListLabel 63"/>
    <w:qFormat/>
    <w:rPr>
      <w:rFonts w:ascii="Times New Roman" w:eastAsia="Calibri" w:hAnsi="Times New Roman" w:cs="Times New Roman"/>
      <w:sz w:val="24"/>
      <w:szCs w:val="24"/>
    </w:rPr>
  </w:style>
  <w:style w:type="character" w:customStyle="1" w:styleId="ListLabel64">
    <w:name w:val="ListLabel 64"/>
    <w:qFormat/>
    <w:rPr>
      <w:rFonts w:ascii="Times New Roman" w:eastAsiaTheme="majorEastAsia" w:hAnsi="Times New Roman" w:cs="Times New Roman"/>
      <w:sz w:val="24"/>
      <w:szCs w:val="24"/>
    </w:rPr>
  </w:style>
  <w:style w:type="paragraph" w:customStyle="1" w:styleId="Heading">
    <w:name w:val="Heading"/>
    <w:basedOn w:val="Normal"/>
    <w:next w:val="BodyText"/>
    <w:qFormat/>
    <w:rsid w:val="00C52D54"/>
    <w:pPr>
      <w:keepNext/>
      <w:spacing w:before="240" w:after="120"/>
    </w:pPr>
    <w:rPr>
      <w:rFonts w:ascii="Liberation Sans" w:eastAsia="Microsoft YaHei" w:hAnsi="Liberation Sans" w:cs="Lucida Sans"/>
      <w:sz w:val="28"/>
      <w:szCs w:val="28"/>
    </w:rPr>
  </w:style>
  <w:style w:type="paragraph" w:styleId="BodyText">
    <w:name w:val="Body Text"/>
    <w:basedOn w:val="Normal"/>
    <w:rsid w:val="00C52D54"/>
    <w:pPr>
      <w:spacing w:after="140"/>
    </w:pPr>
  </w:style>
  <w:style w:type="paragraph" w:styleId="List">
    <w:name w:val="List"/>
    <w:basedOn w:val="BodyText"/>
    <w:rsid w:val="00C52D54"/>
    <w:rPr>
      <w:rFonts w:cs="Lucida Sans"/>
    </w:rPr>
  </w:style>
  <w:style w:type="paragraph" w:styleId="Caption">
    <w:name w:val="caption"/>
    <w:basedOn w:val="Normal"/>
    <w:qFormat/>
    <w:rsid w:val="00C52D54"/>
    <w:pPr>
      <w:suppressLineNumbers/>
      <w:spacing w:before="120" w:after="120"/>
    </w:pPr>
    <w:rPr>
      <w:rFonts w:cs="Lucida Sans"/>
      <w:i/>
      <w:iCs/>
      <w:sz w:val="24"/>
      <w:szCs w:val="24"/>
    </w:rPr>
  </w:style>
  <w:style w:type="paragraph" w:customStyle="1" w:styleId="Index">
    <w:name w:val="Index"/>
    <w:basedOn w:val="Normal"/>
    <w:qFormat/>
    <w:rsid w:val="00C52D54"/>
    <w:pPr>
      <w:suppressLineNumbers/>
    </w:pPr>
    <w:rPr>
      <w:rFonts w:cs="Lucida Sans"/>
    </w:rPr>
  </w:style>
  <w:style w:type="paragraph" w:styleId="Header">
    <w:name w:val="header"/>
    <w:basedOn w:val="Normal"/>
    <w:link w:val="HeaderChar"/>
    <w:uiPriority w:val="99"/>
    <w:unhideWhenUsed/>
    <w:rsid w:val="002C7DE2"/>
    <w:pPr>
      <w:tabs>
        <w:tab w:val="center" w:pos="4680"/>
        <w:tab w:val="right" w:pos="9360"/>
      </w:tabs>
      <w:spacing w:after="0" w:line="240" w:lineRule="auto"/>
    </w:pPr>
  </w:style>
  <w:style w:type="paragraph" w:styleId="Footer">
    <w:name w:val="footer"/>
    <w:basedOn w:val="Normal"/>
    <w:link w:val="FooterChar"/>
    <w:uiPriority w:val="99"/>
    <w:unhideWhenUsed/>
    <w:rsid w:val="002C7DE2"/>
    <w:pPr>
      <w:tabs>
        <w:tab w:val="center" w:pos="4680"/>
        <w:tab w:val="right" w:pos="9360"/>
      </w:tabs>
      <w:spacing w:after="0" w:line="240" w:lineRule="auto"/>
    </w:pPr>
  </w:style>
  <w:style w:type="paragraph" w:styleId="NoSpacing">
    <w:name w:val="No Spacing"/>
    <w:link w:val="NoSpacingChar"/>
    <w:uiPriority w:val="1"/>
    <w:qFormat/>
    <w:rsid w:val="009430D5"/>
    <w:rPr>
      <w:rFonts w:ascii="Calibri" w:eastAsiaTheme="minorEastAsia" w:hAnsi="Calibri"/>
      <w:lang w:eastAsia="ja-JP"/>
    </w:rPr>
  </w:style>
  <w:style w:type="paragraph" w:styleId="BalloonText">
    <w:name w:val="Balloon Text"/>
    <w:basedOn w:val="Normal"/>
    <w:link w:val="BalloonTextChar"/>
    <w:uiPriority w:val="99"/>
    <w:semiHidden/>
    <w:unhideWhenUsed/>
    <w:qFormat/>
    <w:rsid w:val="009430D5"/>
    <w:pPr>
      <w:spacing w:after="0" w:line="240" w:lineRule="auto"/>
    </w:pPr>
    <w:rPr>
      <w:rFonts w:ascii="Tahoma" w:hAnsi="Tahoma" w:cs="Tahoma"/>
      <w:sz w:val="16"/>
      <w:szCs w:val="16"/>
    </w:rPr>
  </w:style>
  <w:style w:type="paragraph" w:styleId="ListParagraph">
    <w:name w:val="List Paragraph"/>
    <w:basedOn w:val="Normal"/>
    <w:uiPriority w:val="34"/>
    <w:qFormat/>
    <w:rsid w:val="002407DE"/>
    <w:pPr>
      <w:ind w:left="720"/>
      <w:contextualSpacing/>
    </w:pPr>
  </w:style>
  <w:style w:type="paragraph" w:customStyle="1" w:styleId="Default">
    <w:name w:val="Default"/>
    <w:qFormat/>
    <w:rsid w:val="00871C6F"/>
    <w:rPr>
      <w:rFonts w:ascii="Arial" w:eastAsia="Calibri" w:hAnsi="Arial" w:cs="Arial"/>
      <w:color w:val="000000"/>
      <w:sz w:val="24"/>
      <w:szCs w:val="24"/>
      <w:lang w:val="en-GB"/>
    </w:rPr>
  </w:style>
  <w:style w:type="paragraph" w:styleId="FootnoteText">
    <w:name w:val="footnote text"/>
    <w:basedOn w:val="Normal"/>
    <w:link w:val="FootnoteTextChar"/>
    <w:uiPriority w:val="99"/>
    <w:unhideWhenUsed/>
    <w:rsid w:val="00947735"/>
    <w:pPr>
      <w:spacing w:after="0" w:line="240" w:lineRule="auto"/>
    </w:pPr>
    <w:rPr>
      <w:sz w:val="20"/>
      <w:szCs w:val="20"/>
    </w:rPr>
  </w:style>
  <w:style w:type="paragraph" w:styleId="NormalWeb">
    <w:name w:val="Normal (Web)"/>
    <w:basedOn w:val="Normal"/>
    <w:uiPriority w:val="99"/>
    <w:unhideWhenUsed/>
    <w:qFormat/>
    <w:rsid w:val="00FB5B00"/>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qFormat/>
    <w:rsid w:val="00FB5B00"/>
    <w:pPr>
      <w:spacing w:after="160" w:line="240" w:lineRule="auto"/>
    </w:pPr>
    <w:rPr>
      <w:rFonts w:ascii="Calibri" w:eastAsia="Times New Roman" w:hAnsi="Calibri" w:cs="Times New Roman"/>
      <w:sz w:val="20"/>
      <w:szCs w:val="20"/>
    </w:rPr>
  </w:style>
  <w:style w:type="paragraph" w:styleId="HTMLPreformatted">
    <w:name w:val="HTML Preformatted"/>
    <w:basedOn w:val="Normal"/>
    <w:link w:val="HTMLPreformattedChar"/>
    <w:uiPriority w:val="99"/>
    <w:unhideWhenUsed/>
    <w:qFormat/>
    <w:rsid w:val="00CF6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A315E5"/>
    <w:pPr>
      <w:suppressAutoHyphens/>
      <w:spacing w:after="0" w:line="240" w:lineRule="auto"/>
    </w:pPr>
    <w:rPr>
      <w:rFonts w:asciiTheme="majorHAnsi" w:eastAsiaTheme="majorEastAsia" w:hAnsiTheme="majorHAnsi" w:cstheme="majorBidi"/>
      <w:i/>
      <w:iCs/>
      <w:color w:val="4F81BD" w:themeColor="accent1"/>
      <w:spacing w:val="15"/>
    </w:rPr>
  </w:style>
  <w:style w:type="paragraph" w:styleId="CommentSubject">
    <w:name w:val="annotation subject"/>
    <w:basedOn w:val="CommentText"/>
    <w:link w:val="CommentSubjectChar"/>
    <w:uiPriority w:val="99"/>
    <w:semiHidden/>
    <w:unhideWhenUsed/>
    <w:qFormat/>
    <w:rsid w:val="00373999"/>
    <w:pPr>
      <w:spacing w:after="200"/>
    </w:pPr>
    <w:rPr>
      <w:rFonts w:asciiTheme="minorHAnsi" w:eastAsiaTheme="minorHAnsi" w:hAnsiTheme="minorHAnsi" w:cstheme="minorBidi"/>
      <w:b/>
      <w:bCs/>
    </w:rPr>
  </w:style>
  <w:style w:type="numbering" w:customStyle="1" w:styleId="NoList1">
    <w:name w:val="No List1"/>
    <w:uiPriority w:val="99"/>
    <w:semiHidden/>
    <w:unhideWhenUsed/>
    <w:qFormat/>
    <w:rsid w:val="00D14C4E"/>
  </w:style>
  <w:style w:type="table" w:styleId="TableGrid">
    <w:name w:val="Table Grid"/>
    <w:basedOn w:val="TableNormal"/>
    <w:uiPriority w:val="39"/>
    <w:rsid w:val="003B495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836"/>
    <w:rPr>
      <w:color w:val="0000FF" w:themeColor="hyperlink"/>
      <w:u w:val="single"/>
    </w:rPr>
  </w:style>
  <w:style w:type="paragraph" w:styleId="Revision">
    <w:name w:val="Revision"/>
    <w:hidden/>
    <w:uiPriority w:val="99"/>
    <w:semiHidden/>
    <w:rsid w:val="00267836"/>
  </w:style>
  <w:style w:type="character" w:styleId="FootnoteReference">
    <w:name w:val="footnote reference"/>
    <w:uiPriority w:val="99"/>
    <w:semiHidden/>
    <w:unhideWhenUsed/>
    <w:rsid w:val="00556786"/>
    <w:rPr>
      <w:vertAlign w:val="superscript"/>
    </w:rPr>
  </w:style>
  <w:style w:type="character" w:styleId="Strong">
    <w:name w:val="Strong"/>
    <w:basedOn w:val="DefaultParagraphFont"/>
    <w:uiPriority w:val="22"/>
    <w:qFormat/>
    <w:rsid w:val="00A76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246">
      <w:bodyDiv w:val="1"/>
      <w:marLeft w:val="0"/>
      <w:marRight w:val="0"/>
      <w:marTop w:val="0"/>
      <w:marBottom w:val="0"/>
      <w:divBdr>
        <w:top w:val="none" w:sz="0" w:space="0" w:color="auto"/>
        <w:left w:val="none" w:sz="0" w:space="0" w:color="auto"/>
        <w:bottom w:val="none" w:sz="0" w:space="0" w:color="auto"/>
        <w:right w:val="none" w:sz="0" w:space="0" w:color="auto"/>
      </w:divBdr>
    </w:div>
    <w:div w:id="149716170">
      <w:bodyDiv w:val="1"/>
      <w:marLeft w:val="0"/>
      <w:marRight w:val="0"/>
      <w:marTop w:val="0"/>
      <w:marBottom w:val="0"/>
      <w:divBdr>
        <w:top w:val="none" w:sz="0" w:space="0" w:color="auto"/>
        <w:left w:val="none" w:sz="0" w:space="0" w:color="auto"/>
        <w:bottom w:val="none" w:sz="0" w:space="0" w:color="auto"/>
        <w:right w:val="none" w:sz="0" w:space="0" w:color="auto"/>
      </w:divBdr>
    </w:div>
    <w:div w:id="207566865">
      <w:bodyDiv w:val="1"/>
      <w:marLeft w:val="0"/>
      <w:marRight w:val="0"/>
      <w:marTop w:val="0"/>
      <w:marBottom w:val="0"/>
      <w:divBdr>
        <w:top w:val="none" w:sz="0" w:space="0" w:color="auto"/>
        <w:left w:val="none" w:sz="0" w:space="0" w:color="auto"/>
        <w:bottom w:val="none" w:sz="0" w:space="0" w:color="auto"/>
        <w:right w:val="none" w:sz="0" w:space="0" w:color="auto"/>
      </w:divBdr>
    </w:div>
    <w:div w:id="244531469">
      <w:bodyDiv w:val="1"/>
      <w:marLeft w:val="0"/>
      <w:marRight w:val="0"/>
      <w:marTop w:val="0"/>
      <w:marBottom w:val="0"/>
      <w:divBdr>
        <w:top w:val="none" w:sz="0" w:space="0" w:color="auto"/>
        <w:left w:val="none" w:sz="0" w:space="0" w:color="auto"/>
        <w:bottom w:val="none" w:sz="0" w:space="0" w:color="auto"/>
        <w:right w:val="none" w:sz="0" w:space="0" w:color="auto"/>
      </w:divBdr>
    </w:div>
    <w:div w:id="284700404">
      <w:bodyDiv w:val="1"/>
      <w:marLeft w:val="0"/>
      <w:marRight w:val="0"/>
      <w:marTop w:val="0"/>
      <w:marBottom w:val="0"/>
      <w:divBdr>
        <w:top w:val="none" w:sz="0" w:space="0" w:color="auto"/>
        <w:left w:val="none" w:sz="0" w:space="0" w:color="auto"/>
        <w:bottom w:val="none" w:sz="0" w:space="0" w:color="auto"/>
        <w:right w:val="none" w:sz="0" w:space="0" w:color="auto"/>
      </w:divBdr>
    </w:div>
    <w:div w:id="449975553">
      <w:bodyDiv w:val="1"/>
      <w:marLeft w:val="0"/>
      <w:marRight w:val="0"/>
      <w:marTop w:val="0"/>
      <w:marBottom w:val="0"/>
      <w:divBdr>
        <w:top w:val="none" w:sz="0" w:space="0" w:color="auto"/>
        <w:left w:val="none" w:sz="0" w:space="0" w:color="auto"/>
        <w:bottom w:val="none" w:sz="0" w:space="0" w:color="auto"/>
        <w:right w:val="none" w:sz="0" w:space="0" w:color="auto"/>
      </w:divBdr>
    </w:div>
    <w:div w:id="534970963">
      <w:bodyDiv w:val="1"/>
      <w:marLeft w:val="0"/>
      <w:marRight w:val="0"/>
      <w:marTop w:val="0"/>
      <w:marBottom w:val="0"/>
      <w:divBdr>
        <w:top w:val="none" w:sz="0" w:space="0" w:color="auto"/>
        <w:left w:val="none" w:sz="0" w:space="0" w:color="auto"/>
        <w:bottom w:val="none" w:sz="0" w:space="0" w:color="auto"/>
        <w:right w:val="none" w:sz="0" w:space="0" w:color="auto"/>
      </w:divBdr>
    </w:div>
    <w:div w:id="562831923">
      <w:bodyDiv w:val="1"/>
      <w:marLeft w:val="0"/>
      <w:marRight w:val="0"/>
      <w:marTop w:val="0"/>
      <w:marBottom w:val="0"/>
      <w:divBdr>
        <w:top w:val="none" w:sz="0" w:space="0" w:color="auto"/>
        <w:left w:val="none" w:sz="0" w:space="0" w:color="auto"/>
        <w:bottom w:val="none" w:sz="0" w:space="0" w:color="auto"/>
        <w:right w:val="none" w:sz="0" w:space="0" w:color="auto"/>
      </w:divBdr>
    </w:div>
    <w:div w:id="612976953">
      <w:bodyDiv w:val="1"/>
      <w:marLeft w:val="0"/>
      <w:marRight w:val="0"/>
      <w:marTop w:val="0"/>
      <w:marBottom w:val="0"/>
      <w:divBdr>
        <w:top w:val="none" w:sz="0" w:space="0" w:color="auto"/>
        <w:left w:val="none" w:sz="0" w:space="0" w:color="auto"/>
        <w:bottom w:val="none" w:sz="0" w:space="0" w:color="auto"/>
        <w:right w:val="none" w:sz="0" w:space="0" w:color="auto"/>
      </w:divBdr>
    </w:div>
    <w:div w:id="672294316">
      <w:bodyDiv w:val="1"/>
      <w:marLeft w:val="0"/>
      <w:marRight w:val="0"/>
      <w:marTop w:val="0"/>
      <w:marBottom w:val="0"/>
      <w:divBdr>
        <w:top w:val="none" w:sz="0" w:space="0" w:color="auto"/>
        <w:left w:val="none" w:sz="0" w:space="0" w:color="auto"/>
        <w:bottom w:val="none" w:sz="0" w:space="0" w:color="auto"/>
        <w:right w:val="none" w:sz="0" w:space="0" w:color="auto"/>
      </w:divBdr>
    </w:div>
    <w:div w:id="823010785">
      <w:bodyDiv w:val="1"/>
      <w:marLeft w:val="0"/>
      <w:marRight w:val="0"/>
      <w:marTop w:val="0"/>
      <w:marBottom w:val="0"/>
      <w:divBdr>
        <w:top w:val="none" w:sz="0" w:space="0" w:color="auto"/>
        <w:left w:val="none" w:sz="0" w:space="0" w:color="auto"/>
        <w:bottom w:val="none" w:sz="0" w:space="0" w:color="auto"/>
        <w:right w:val="none" w:sz="0" w:space="0" w:color="auto"/>
      </w:divBdr>
    </w:div>
    <w:div w:id="860703242">
      <w:bodyDiv w:val="1"/>
      <w:marLeft w:val="0"/>
      <w:marRight w:val="0"/>
      <w:marTop w:val="0"/>
      <w:marBottom w:val="0"/>
      <w:divBdr>
        <w:top w:val="none" w:sz="0" w:space="0" w:color="auto"/>
        <w:left w:val="none" w:sz="0" w:space="0" w:color="auto"/>
        <w:bottom w:val="none" w:sz="0" w:space="0" w:color="auto"/>
        <w:right w:val="none" w:sz="0" w:space="0" w:color="auto"/>
      </w:divBdr>
    </w:div>
    <w:div w:id="919103570">
      <w:bodyDiv w:val="1"/>
      <w:marLeft w:val="0"/>
      <w:marRight w:val="0"/>
      <w:marTop w:val="0"/>
      <w:marBottom w:val="0"/>
      <w:divBdr>
        <w:top w:val="none" w:sz="0" w:space="0" w:color="auto"/>
        <w:left w:val="none" w:sz="0" w:space="0" w:color="auto"/>
        <w:bottom w:val="none" w:sz="0" w:space="0" w:color="auto"/>
        <w:right w:val="none" w:sz="0" w:space="0" w:color="auto"/>
      </w:divBdr>
    </w:div>
    <w:div w:id="974987709">
      <w:bodyDiv w:val="1"/>
      <w:marLeft w:val="0"/>
      <w:marRight w:val="0"/>
      <w:marTop w:val="0"/>
      <w:marBottom w:val="0"/>
      <w:divBdr>
        <w:top w:val="none" w:sz="0" w:space="0" w:color="auto"/>
        <w:left w:val="none" w:sz="0" w:space="0" w:color="auto"/>
        <w:bottom w:val="none" w:sz="0" w:space="0" w:color="auto"/>
        <w:right w:val="none" w:sz="0" w:space="0" w:color="auto"/>
      </w:divBdr>
    </w:div>
    <w:div w:id="1136148093">
      <w:bodyDiv w:val="1"/>
      <w:marLeft w:val="0"/>
      <w:marRight w:val="0"/>
      <w:marTop w:val="0"/>
      <w:marBottom w:val="0"/>
      <w:divBdr>
        <w:top w:val="none" w:sz="0" w:space="0" w:color="auto"/>
        <w:left w:val="none" w:sz="0" w:space="0" w:color="auto"/>
        <w:bottom w:val="none" w:sz="0" w:space="0" w:color="auto"/>
        <w:right w:val="none" w:sz="0" w:space="0" w:color="auto"/>
      </w:divBdr>
    </w:div>
    <w:div w:id="1214729524">
      <w:bodyDiv w:val="1"/>
      <w:marLeft w:val="0"/>
      <w:marRight w:val="0"/>
      <w:marTop w:val="0"/>
      <w:marBottom w:val="0"/>
      <w:divBdr>
        <w:top w:val="none" w:sz="0" w:space="0" w:color="auto"/>
        <w:left w:val="none" w:sz="0" w:space="0" w:color="auto"/>
        <w:bottom w:val="none" w:sz="0" w:space="0" w:color="auto"/>
        <w:right w:val="none" w:sz="0" w:space="0" w:color="auto"/>
      </w:divBdr>
      <w:divsChild>
        <w:div w:id="1604070235">
          <w:marLeft w:val="0"/>
          <w:marRight w:val="0"/>
          <w:marTop w:val="0"/>
          <w:marBottom w:val="320"/>
          <w:divBdr>
            <w:top w:val="none" w:sz="0" w:space="0" w:color="auto"/>
            <w:left w:val="none" w:sz="0" w:space="0" w:color="auto"/>
            <w:bottom w:val="none" w:sz="0" w:space="0" w:color="auto"/>
            <w:right w:val="none" w:sz="0" w:space="0" w:color="auto"/>
          </w:divBdr>
        </w:div>
      </w:divsChild>
    </w:div>
    <w:div w:id="1361585428">
      <w:bodyDiv w:val="1"/>
      <w:marLeft w:val="0"/>
      <w:marRight w:val="0"/>
      <w:marTop w:val="0"/>
      <w:marBottom w:val="0"/>
      <w:divBdr>
        <w:top w:val="none" w:sz="0" w:space="0" w:color="auto"/>
        <w:left w:val="none" w:sz="0" w:space="0" w:color="auto"/>
        <w:bottom w:val="none" w:sz="0" w:space="0" w:color="auto"/>
        <w:right w:val="none" w:sz="0" w:space="0" w:color="auto"/>
      </w:divBdr>
    </w:div>
    <w:div w:id="1394113678">
      <w:bodyDiv w:val="1"/>
      <w:marLeft w:val="0"/>
      <w:marRight w:val="0"/>
      <w:marTop w:val="0"/>
      <w:marBottom w:val="0"/>
      <w:divBdr>
        <w:top w:val="none" w:sz="0" w:space="0" w:color="auto"/>
        <w:left w:val="none" w:sz="0" w:space="0" w:color="auto"/>
        <w:bottom w:val="none" w:sz="0" w:space="0" w:color="auto"/>
        <w:right w:val="none" w:sz="0" w:space="0" w:color="auto"/>
      </w:divBdr>
    </w:div>
    <w:div w:id="1414015052">
      <w:bodyDiv w:val="1"/>
      <w:marLeft w:val="0"/>
      <w:marRight w:val="0"/>
      <w:marTop w:val="0"/>
      <w:marBottom w:val="0"/>
      <w:divBdr>
        <w:top w:val="none" w:sz="0" w:space="0" w:color="auto"/>
        <w:left w:val="none" w:sz="0" w:space="0" w:color="auto"/>
        <w:bottom w:val="none" w:sz="0" w:space="0" w:color="auto"/>
        <w:right w:val="none" w:sz="0" w:space="0" w:color="auto"/>
      </w:divBdr>
    </w:div>
    <w:div w:id="1505240925">
      <w:bodyDiv w:val="1"/>
      <w:marLeft w:val="0"/>
      <w:marRight w:val="0"/>
      <w:marTop w:val="0"/>
      <w:marBottom w:val="0"/>
      <w:divBdr>
        <w:top w:val="none" w:sz="0" w:space="0" w:color="auto"/>
        <w:left w:val="none" w:sz="0" w:space="0" w:color="auto"/>
        <w:bottom w:val="none" w:sz="0" w:space="0" w:color="auto"/>
        <w:right w:val="none" w:sz="0" w:space="0" w:color="auto"/>
      </w:divBdr>
    </w:div>
    <w:div w:id="1658146799">
      <w:bodyDiv w:val="1"/>
      <w:marLeft w:val="0"/>
      <w:marRight w:val="0"/>
      <w:marTop w:val="0"/>
      <w:marBottom w:val="0"/>
      <w:divBdr>
        <w:top w:val="none" w:sz="0" w:space="0" w:color="auto"/>
        <w:left w:val="none" w:sz="0" w:space="0" w:color="auto"/>
        <w:bottom w:val="none" w:sz="0" w:space="0" w:color="auto"/>
        <w:right w:val="none" w:sz="0" w:space="0" w:color="auto"/>
      </w:divBdr>
    </w:div>
    <w:div w:id="1712461781">
      <w:bodyDiv w:val="1"/>
      <w:marLeft w:val="0"/>
      <w:marRight w:val="0"/>
      <w:marTop w:val="0"/>
      <w:marBottom w:val="0"/>
      <w:divBdr>
        <w:top w:val="none" w:sz="0" w:space="0" w:color="auto"/>
        <w:left w:val="none" w:sz="0" w:space="0" w:color="auto"/>
        <w:bottom w:val="none" w:sz="0" w:space="0" w:color="auto"/>
        <w:right w:val="none" w:sz="0" w:space="0" w:color="auto"/>
      </w:divBdr>
    </w:div>
    <w:div w:id="1778524832">
      <w:bodyDiv w:val="1"/>
      <w:marLeft w:val="0"/>
      <w:marRight w:val="0"/>
      <w:marTop w:val="0"/>
      <w:marBottom w:val="0"/>
      <w:divBdr>
        <w:top w:val="none" w:sz="0" w:space="0" w:color="auto"/>
        <w:left w:val="none" w:sz="0" w:space="0" w:color="auto"/>
        <w:bottom w:val="none" w:sz="0" w:space="0" w:color="auto"/>
        <w:right w:val="none" w:sz="0" w:space="0" w:color="auto"/>
      </w:divBdr>
    </w:div>
    <w:div w:id="1813987368">
      <w:bodyDiv w:val="1"/>
      <w:marLeft w:val="0"/>
      <w:marRight w:val="0"/>
      <w:marTop w:val="0"/>
      <w:marBottom w:val="0"/>
      <w:divBdr>
        <w:top w:val="none" w:sz="0" w:space="0" w:color="auto"/>
        <w:left w:val="none" w:sz="0" w:space="0" w:color="auto"/>
        <w:bottom w:val="none" w:sz="0" w:space="0" w:color="auto"/>
        <w:right w:val="none" w:sz="0" w:space="0" w:color="auto"/>
      </w:divBdr>
    </w:div>
    <w:div w:id="1873763901">
      <w:bodyDiv w:val="1"/>
      <w:marLeft w:val="0"/>
      <w:marRight w:val="0"/>
      <w:marTop w:val="0"/>
      <w:marBottom w:val="0"/>
      <w:divBdr>
        <w:top w:val="none" w:sz="0" w:space="0" w:color="auto"/>
        <w:left w:val="none" w:sz="0" w:space="0" w:color="auto"/>
        <w:bottom w:val="none" w:sz="0" w:space="0" w:color="auto"/>
        <w:right w:val="none" w:sz="0" w:space="0" w:color="auto"/>
      </w:divBdr>
    </w:div>
    <w:div w:id="2098553883">
      <w:bodyDiv w:val="1"/>
      <w:marLeft w:val="0"/>
      <w:marRight w:val="0"/>
      <w:marTop w:val="0"/>
      <w:marBottom w:val="0"/>
      <w:divBdr>
        <w:top w:val="none" w:sz="0" w:space="0" w:color="auto"/>
        <w:left w:val="none" w:sz="0" w:space="0" w:color="auto"/>
        <w:bottom w:val="none" w:sz="0" w:space="0" w:color="auto"/>
        <w:right w:val="none" w:sz="0" w:space="0" w:color="auto"/>
      </w:divBdr>
    </w:div>
    <w:div w:id="2107461119">
      <w:bodyDiv w:val="1"/>
      <w:marLeft w:val="0"/>
      <w:marRight w:val="0"/>
      <w:marTop w:val="0"/>
      <w:marBottom w:val="0"/>
      <w:divBdr>
        <w:top w:val="none" w:sz="0" w:space="0" w:color="auto"/>
        <w:left w:val="none" w:sz="0" w:space="0" w:color="auto"/>
        <w:bottom w:val="none" w:sz="0" w:space="0" w:color="auto"/>
        <w:right w:val="none" w:sz="0" w:space="0" w:color="auto"/>
      </w:divBdr>
    </w:div>
    <w:div w:id="2135175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s.ethz.ch/content/dam/ethz/special-interest/gess/cis/center-for-securities-studies/pdfs/CSSAnalyse170-EN.pdf" TargetMode="External"/><Relationship Id="rId117" Type="http://schemas.openxmlformats.org/officeDocument/2006/relationships/hyperlink" Target="http://pdc.ceu.hu/archive/00003865/01/Root_Causes_of_Instability.pdf" TargetMode="External"/><Relationship Id="rId21" Type="http://schemas.openxmlformats.org/officeDocument/2006/relationships/hyperlink" Target="https://www.cato.org/publications/congressional-testimony/us-role-kosovo" TargetMode="External"/><Relationship Id="rId42" Type="http://schemas.openxmlformats.org/officeDocument/2006/relationships/hyperlink" Target="https://eeas.europa.eu/delegations/united-states%20america_en/27291/The%20United%20States%20and%20the%20EU" TargetMode="External"/><Relationship Id="rId47" Type="http://schemas.openxmlformats.org/officeDocument/2006/relationships/hyperlink" Target="https://www.britannica.com/event/Cold-War" TargetMode="External"/><Relationship Id="rId63" Type="http://schemas.openxmlformats.org/officeDocument/2006/relationships/hyperlink" Target="http://english.www.gov.cn/archive/white_paper/2014/09/09/content_281474986284499.htm" TargetMode="External"/><Relationship Id="rId68" Type="http://schemas.openxmlformats.org/officeDocument/2006/relationships/hyperlink" Target="https://emerging-europe.com/news/a-new-round-of-us-sanctions-against-russia-could-backfire/" TargetMode="External"/><Relationship Id="rId84" Type="http://schemas.openxmlformats.org/officeDocument/2006/relationships/hyperlink" Target="http://www.mod.gov.al/arkiv/index.php?option=com_content&amp;view=article&amp;id=516:historiku-i-marredhenieve-nato-shqiperi&amp;catid=198&amp;Itemid=589" TargetMode="External"/><Relationship Id="rId89" Type="http://schemas.openxmlformats.org/officeDocument/2006/relationships/hyperlink" Target="https://www.nato.int/cps/en/natolive/topics_48891.htm" TargetMode="External"/><Relationship Id="rId112" Type="http://schemas.openxmlformats.org/officeDocument/2006/relationships/hyperlink" Target="https://idmalbania.org/wp-content/uploads/2017/02/RadikalizmiFetar-webOK2.pdf" TargetMode="External"/><Relationship Id="rId133" Type="http://schemas.openxmlformats.org/officeDocument/2006/relationships/hyperlink" Target="https://www.fpc.org.uk/wp-content/uploads/2006/09/449.pdf" TargetMode="External"/><Relationship Id="rId138" Type="http://schemas.openxmlformats.org/officeDocument/2006/relationships/image" Target="media/image4.png"/><Relationship Id="rId16" Type="http://schemas.openxmlformats.org/officeDocument/2006/relationships/hyperlink" Target="https://www.thebalance.com/china-s-economic-growth-cause-pros-cons-future-3305478" TargetMode="External"/><Relationship Id="rId107" Type="http://schemas.openxmlformats.org/officeDocument/2006/relationships/hyperlink" Target="http://top-channel.tv/2019/05/06/java-e-europes-sondazhi-92-e-shqiptareve-mbeshtesin-anetaresimin-ne-be/" TargetMode="External"/><Relationship Id="rId11" Type="http://schemas.openxmlformats.org/officeDocument/2006/relationships/hyperlink" Target="http://www.bankofalbania.org" TargetMode="External"/><Relationship Id="rId32" Type="http://schemas.openxmlformats.org/officeDocument/2006/relationships/hyperlink" Target="https://www.chinadaily.com.cn/business/2017-04/12/content_28892777.htm" TargetMode="External"/><Relationship Id="rId37" Type="http://schemas.openxmlformats.org/officeDocument/2006/relationships/hyperlink" Target="https://www.consilium.europa.eu/ueDocs/cms_Data/docs/pressData/en/er/89992.pdf" TargetMode="External"/><Relationship Id="rId53" Type="http://schemas.openxmlformats.org/officeDocument/2006/relationships/hyperlink" Target="http://&#235;&#235;&#235;.pamfleti.com/akuza-e-forte-rusia-ka-blere-nje-televizion-dhe-tre-portale-ne-tirane" TargetMode="External"/><Relationship Id="rId58" Type="http://schemas.openxmlformats.org/officeDocument/2006/relationships/hyperlink" Target="https://www.ab.gov.tr/brief-history_111_en.html" TargetMode="External"/><Relationship Id="rId74" Type="http://schemas.openxmlformats.org/officeDocument/2006/relationships/hyperlink" Target="http://www.freetradedoesntwork.com/research/Lardy_SustainingChinasEconomicGrowth.pdf" TargetMode="External"/><Relationship Id="rId79" Type="http://schemas.openxmlformats.org/officeDocument/2006/relationships/hyperlink" Target="https://balkaninsight.com/2016/05/03/chinese-investments-raise-eyebrows-in-albania-05-02-2016" TargetMode="External"/><Relationship Id="rId102" Type="http://schemas.openxmlformats.org/officeDocument/2006/relationships/hyperlink" Target="http://integrimi-ne-be.punetejashtme.gov.al/anetaresimi-ne-be/dokumente/dokumente-kombetare/" TargetMode="External"/><Relationship Id="rId123" Type="http://schemas.openxmlformats.org/officeDocument/2006/relationships/hyperlink" Target="https://www.researchgate.net/publication/306298249_The_return_of_Turkey_to_the_Western_Balkans_A_challenge_or_an_opportunity_for_the_European_Union" TargetMode="External"/><Relationship Id="rId128" Type="http://schemas.openxmlformats.org/officeDocument/2006/relationships/hyperlink" Target="https://www.euractiv.com/section/energy/opinion/china-the-western-balkans-and-the-eu-can-three-tango/"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www.nato.int/cps/en/natolive/topics_48891.htm" TargetMode="External"/><Relationship Id="rId95" Type="http://schemas.openxmlformats.org/officeDocument/2006/relationships/hyperlink" Target="https://tass.com/politics/1017064" TargetMode="External"/><Relationship Id="rId22" Type="http://schemas.openxmlformats.org/officeDocument/2006/relationships/hyperlink" Target="https://&#235;&#235;&#235;.bankofalbania.org/Statistikat" TargetMode="External"/><Relationship Id="rId27" Type="http://schemas.openxmlformats.org/officeDocument/2006/relationships/hyperlink" Target="https://sinopsis.cz/en/are-we-real-friends-albania-china-relations-in-the-xi-era/" TargetMode="External"/><Relationship Id="rId43" Type="http://schemas.openxmlformats.org/officeDocument/2006/relationships/hyperlink" Target="http://www.europarl.europa.eu/RegData/etudes/BRIE/2018/625173/EPRS_BRI(2018)625173_N.pdf" TargetMode="External"/><Relationship Id="rId48" Type="http://schemas.openxmlformats.org/officeDocument/2006/relationships/hyperlink" Target="https://warontherocks.com/2019/10/make-china-great-again-xis-truly-grand-strategy/" TargetMode="External"/><Relationship Id="rId64" Type="http://schemas.openxmlformats.org/officeDocument/2006/relationships/hyperlink" Target="http://www.ambasadat.gov.al/russia/sq/intervist%C3%AB-e-ambasadorit-arben-gazioni-p%C3%ABr-portalin-e-grupit-t%C3%AB-vizionit-strategjik-%E2%80%9Crusia-bota" TargetMode="External"/><Relationship Id="rId69" Type="http://schemas.openxmlformats.org/officeDocument/2006/relationships/hyperlink" Target="http://library.fes.de/pdf-files/bueros/albanien/13133.pdf" TargetMode="External"/><Relationship Id="rId113" Type="http://schemas.openxmlformats.org/officeDocument/2006/relationships/hyperlink" Target="https://www.atlanticcouncil.org/blogs/new-atlanticist/great-power-competition-in-southeast-europe/" TargetMode="External"/><Relationship Id="rId118" Type="http://schemas.openxmlformats.org/officeDocument/2006/relationships/hyperlink" Target="http://www.diplomacyandcommerce.rs/dynamic-development-of-the-region-of-the-eestern-balkans-by-2030-not-reality/" TargetMode="External"/><Relationship Id="rId134" Type="http://schemas.openxmlformats.org/officeDocument/2006/relationships/hyperlink" Target="https://www.cnbc.com/2017/08/10/chinas-economic-problems-are-exactly-why-its-global-influence-is-expanding.html" TargetMode="External"/><Relationship Id="rId139" Type="http://schemas.openxmlformats.org/officeDocument/2006/relationships/image" Target="media/image5.png"/><Relationship Id="rId80" Type="http://schemas.openxmlformats.org/officeDocument/2006/relationships/hyperlink" Target="http://www.gazetatema.net/2017/06/23/si-rusia-kontrollon-tregun-e-hidrokarbureve-ne-ballkan-dhe-tenton-te-kape-shqiperine/" TargetMode="External"/><Relationship Id="rId85" Type="http://schemas.openxmlformats.org/officeDocument/2006/relationships/hyperlink" Target="http://www.mod.gov.al/eng/index.php/security-policies/relations-with/international-and-regional-organization/90-adriatic-charter-a-5" TargetMode="External"/><Relationship Id="rId3" Type="http://schemas.openxmlformats.org/officeDocument/2006/relationships/styles" Target="styles.xml"/><Relationship Id="rId12" Type="http://schemas.openxmlformats.org/officeDocument/2006/relationships/hyperlink" Target="http://ww.instat.gov.al/al" TargetMode="External"/><Relationship Id="rId17" Type="http://schemas.openxmlformats.org/officeDocument/2006/relationships/hyperlink" Target="http://www.ambasadat.gov.al/usa/sq/deklarat%C3%ABn-e-p%C3%ABrbashk%C3%ABt-p%C3%ABr-partneritet-strategjik-mes-rsh-s%C3%AB-dhe-shba-s%C3%AB" TargetMode="External"/><Relationship Id="rId25" Type="http://schemas.openxmlformats.org/officeDocument/2006/relationships/hyperlink" Target="https://biepag.eu/wp-content/uploads/2019/08/Leadership-Adrift_fin-2.pdf" TargetMode="External"/><Relationship Id="rId33" Type="http://schemas.openxmlformats.org/officeDocument/2006/relationships/hyperlink" Target="https://www.thebalance.com/china-s-economic-growth-cause-pros-cons-future-3305478" TargetMode="External"/><Relationship Id="rId38" Type="http://schemas.openxmlformats.org/officeDocument/2006/relationships/hyperlink" Target="http://albanian.cri.cn/1552/2017/08/10/382s163362.htm" TargetMode="External"/><Relationship Id="rId46" Type="http://schemas.openxmlformats.org/officeDocument/2006/relationships/hyperlink" Target="https://www.consilium.europa.eu/en/policies/sanctions/ukraine-crisis/" TargetMode="External"/><Relationship Id="rId59" Type="http://schemas.openxmlformats.org/officeDocument/2006/relationships/hyperlink" Target="https://www.eib.org/attachments/efs/infrastructure_investment_in_the_western_balkans_en.pdf/" TargetMode="External"/><Relationship Id="rId67" Type="http://schemas.openxmlformats.org/officeDocument/2006/relationships/hyperlink" Target="https://invest-in-albania.org/albanias-tourism-and-energy-sectors-offer-potential-for-chinese-investors/" TargetMode="External"/><Relationship Id="rId103" Type="http://schemas.openxmlformats.org/officeDocument/2006/relationships/hyperlink" Target="https://www.ab.gov.tr/brief-history_111_en.html" TargetMode="External"/><Relationship Id="rId108" Type="http://schemas.openxmlformats.org/officeDocument/2006/relationships/hyperlink" Target="https://www.iss.europa.eu/sites/default/files/EUISSFiles/Brief%203%20China%27s%20Silk%20Road.pdf" TargetMode="External"/><Relationship Id="rId116" Type="http://schemas.openxmlformats.org/officeDocument/2006/relationships/hyperlink" Target="http://pdc.ceu.hu/archive/00003852/01/Albanian_Identities.pdf" TargetMode="External"/><Relationship Id="rId124" Type="http://schemas.openxmlformats.org/officeDocument/2006/relationships/hyperlink" Target="https://www.voanews.com/a/russia-western-geopolitical-rivalry-returns-to-the-balkans/4672832.html" TargetMode="External"/><Relationship Id="rId129" Type="http://schemas.openxmlformats.org/officeDocument/2006/relationships/hyperlink" Target="https://www.politico.eu/article/johannes-hahn-beware-chinese-trojan-horses-in-the-balkans-eu-warns-enlargement-politico-podcast/" TargetMode="External"/><Relationship Id="rId137" Type="http://schemas.openxmlformats.org/officeDocument/2006/relationships/image" Target="media/image3.png"/><Relationship Id="rId20" Type="http://schemas.openxmlformats.org/officeDocument/2006/relationships/hyperlink" Target="https://www.ecfr.eu/article/commentary_the_turkish_sonderweg_the_new_turkeys_role_in_the_global_order" TargetMode="External"/><Relationship Id="rId41" Type="http://schemas.openxmlformats.org/officeDocument/2006/relationships/hyperlink" Target="https://shtetiweb.org/wp-content/uploads/2014/01/Deklarata-per-bashkepunim-dhe-partneritet-strategjik.pdf" TargetMode="External"/><Relationship Id="rId54" Type="http://schemas.openxmlformats.org/officeDocument/2006/relationships/hyperlink" Target="http://&#235;&#235;&#235;.eliamep.gr/&#235;p-content/uploads" TargetMode="External"/><Relationship Id="rId62" Type="http://schemas.openxmlformats.org/officeDocument/2006/relationships/hyperlink" Target="https://chinapower.csis.org/energy-footprint/" TargetMode="External"/><Relationship Id="rId70" Type="http://schemas.openxmlformats.org/officeDocument/2006/relationships/hyperlink" Target="file:///C:\Users\Administrator\Downloads\Strategjia%20SKZHI%20me%20ndryshime%20sipas%20porosise%20se%20mbledhjes%20se%20KM%20(1).pdf" TargetMode="External"/><Relationship Id="rId75" Type="http://schemas.openxmlformats.org/officeDocument/2006/relationships/hyperlink" Target="https://www.rand.org/content/dam/rand/pubs/research_reports/RR1300/RR1305/RAND_RR1305.pdf" TargetMode="External"/><Relationship Id="rId83" Type="http://schemas.openxmlformats.org/officeDocument/2006/relationships/hyperlink" Target="http://www.mod.gov.al/arkiv/index.php?option=com_content&amp;view=article&amp;id=516:historiku-i-marredhenieve-nato-shqiperi&amp;catid=198:marredheniet-me-nato&amp;Itemid=589" TargetMode="External"/><Relationship Id="rId88" Type="http://schemas.openxmlformats.org/officeDocument/2006/relationships/hyperlink" Target="https://china-cee.eu/wp-content/uploads/2020/03/2020e02Albania.pdf" TargetMode="External"/><Relationship Id="rId91" Type="http://schemas.openxmlformats.org/officeDocument/2006/relationships/hyperlink" Target="https://www.intellinews.com/balkan-blog-eu-rejection-creates-space-for-russian-return-to-the-western-balkans-170645/" TargetMode="External"/><Relationship Id="rId96" Type="http://schemas.openxmlformats.org/officeDocument/2006/relationships/hyperlink" Target="https://ata.gov.al/2019/01/20/diploarkiva-sfidat-e-anetaresimit-te-shqiperise-ne-keshillin-e-europes-ne-korrik-1995/" TargetMode="External"/><Relationship Id="rId111" Type="http://schemas.openxmlformats.org/officeDocument/2006/relationships/hyperlink" Target="https://www.swpberlin.org/fileadmin/contents/products/research_papers/2016RP11_vcc.pdf" TargetMode="External"/><Relationship Id="rId132" Type="http://schemas.openxmlformats.org/officeDocument/2006/relationships/hyperlink" Target="https://www.forbes.com/sites/kenrapoza/2017/09/01/china-owns-the-brics/" TargetMode="External"/><Relationship Id="rId140" Type="http://schemas.openxmlformats.org/officeDocument/2006/relationships/image" Target="media/image6.png"/><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antandertrade.com/en/portal/establish-overseas/albania/investing" TargetMode="External"/><Relationship Id="rId23" Type="http://schemas.openxmlformats.org/officeDocument/2006/relationships/hyperlink" Target="https://www.bankofalbania.org/Statistikat" TargetMode="External"/><Relationship Id="rId28" Type="http://schemas.openxmlformats.org/officeDocument/2006/relationships/hyperlink" Target="https://www.cepa.org/the-great-balkan-game" TargetMode="External"/><Relationship Id="rId36" Type="http://schemas.openxmlformats.org/officeDocument/2006/relationships/hyperlink" Target="https://www.zeriamerikes.com/a/ballkani-ndikimi-rus-shba-perendimi-/4364488.html" TargetMode="External"/><Relationship Id="rId49" Type="http://schemas.openxmlformats.org/officeDocument/2006/relationships/hyperlink" Target="https://europeanwesternbalkans.com/2020/03/09/eu-and-western-balkans-must-work-together-to-solve-common-challenges/" TargetMode="External"/><Relationship Id="rId57" Type="http://schemas.openxmlformats.org/officeDocument/2006/relationships/hyperlink" Target="https://www.csis.org/analysis/will-chinas-161-format-divide-europe" TargetMode="External"/><Relationship Id="rId106" Type="http://schemas.openxmlformats.org/officeDocument/2006/relationships/hyperlink" Target="https://www.mid.ru/en/foreign_policy/official_documents/-/asset_publisher/CptICkB6BZ29/content/id/2542248" TargetMode="External"/><Relationship Id="rId114" Type="http://schemas.openxmlformats.org/officeDocument/2006/relationships/hyperlink" Target="https://www.worldpoliticsreview.com/insights/27828/how-a-rising-china-has-remade-global-politics" TargetMode="External"/><Relationship Id="rId119" Type="http://schemas.openxmlformats.org/officeDocument/2006/relationships/hyperlink" Target="https://www.westbalkan2030.com/" TargetMode="External"/><Relationship Id="rId127" Type="http://schemas.openxmlformats.org/officeDocument/2006/relationships/hyperlink" Target="https://scholar.harvard.edu/alesina/publications/who-gives-foreign-aid-whom-and-why" TargetMode="External"/><Relationship Id="rId10" Type="http://schemas.openxmlformats.org/officeDocument/2006/relationships/hyperlink" Target="https://sq.wikipedia.org/wiki/UNESCO" TargetMode="External"/><Relationship Id="rId31" Type="http://schemas.openxmlformats.org/officeDocument/2006/relationships/hyperlink" Target="https://www.cfr.org/backgrounder/chinas-massive-belt-and-road-initiative" TargetMode="External"/><Relationship Id="rId44" Type="http://schemas.openxmlformats.org/officeDocument/2006/relationships/hyperlink" Target="https://ec.europa.eu/world/agreements/prepareCreateTreatiesWorkspace/treatiesGeneralData.do?step=0&amp;redirect=true&amp;treatyId=125" TargetMode="External"/><Relationship Id="rId52" Type="http://schemas.openxmlformats.org/officeDocument/2006/relationships/hyperlink" Target="https://www.eastwest.ngo/sites/default/files/Time-for-Action-in-the-Western-Balkans.pdf" TargetMode="External"/><Relationship Id="rId60" Type="http://schemas.openxmlformats.org/officeDocument/2006/relationships/hyperlink" Target="https://www.hrw.org/legacy/order.html" TargetMode="External"/><Relationship Id="rId65" Type="http://schemas.openxmlformats.org/officeDocument/2006/relationships/hyperlink" Target="https://www.balkanweb.com/intervista-ambasadori-i-turqise-projektet-ambicioze-qe-kemi-per-shqiperine/" TargetMode="External"/><Relationship Id="rId73" Type="http://schemas.openxmlformats.org/officeDocument/2006/relationships/hyperlink" Target="https://warsawinstitute.org/western-balkans-context-competition-china-russia-european-union-turkey/" TargetMode="External"/><Relationship Id="rId78" Type="http://schemas.openxmlformats.org/officeDocument/2006/relationships/hyperlink" Target="https://www.balcanicaucaso.org/eng/Areas/Balkans/China-in-the-Balkans-firmly-in-play-in-the-coming-years-184178" TargetMode="External"/><Relationship Id="rId81" Type="http://schemas.openxmlformats.org/officeDocument/2006/relationships/hyperlink" Target="https://seenews.com/news/china-backs-albanias-farming-sector-with-10-mln-yuan-13-mln-euro-grant-527742" TargetMode="External"/><Relationship Id="rId86" Type="http://schemas.openxmlformats.org/officeDocument/2006/relationships/hyperlink" Target="http://library.fes.de/pdf-files/bueros/albanien/12304.pdf" TargetMode="External"/><Relationship Id="rId94" Type="http://schemas.openxmlformats.org/officeDocument/2006/relationships/hyperlink" Target="https://tass.com/politics/1017064" TargetMode="External"/><Relationship Id="rId99" Type="http://schemas.openxmlformats.org/officeDocument/2006/relationships/hyperlink" Target="http://setav.org/en/" TargetMode="External"/><Relationship Id="rId101" Type="http://schemas.openxmlformats.org/officeDocument/2006/relationships/hyperlink" Target="http://www.jpinyu.com/wp-content/uploads/2015/01/consolidation-of-democracy-albania...najada-tafili1.pdf" TargetMode="External"/><Relationship Id="rId122" Type="http://schemas.openxmlformats.org/officeDocument/2006/relationships/hyperlink" Target="https://rcc.harvard.edu/event/turkey-and-western-balkans-challenges-eu-enlargement" TargetMode="External"/><Relationship Id="rId130" Type="http://schemas.openxmlformats.org/officeDocument/2006/relationships/hyperlink" Target="https://www.scmp.com/news/china/diplomacy-defence/article/2152298/chinese-investment-winning-hearts-and-minds-western" TargetMode="External"/><Relationship Id="rId135" Type="http://schemas.openxmlformats.org/officeDocument/2006/relationships/hyperlink" Target="http://www.chinaelections.org/upload/file/20150531/20150531080754_9864.pdf" TargetMode="External"/><Relationship Id="rId14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www.bankofalbania.org/Statistikat/" TargetMode="External"/><Relationship Id="rId18" Type="http://schemas.openxmlformats.org/officeDocument/2006/relationships/hyperlink" Target="http://www.ambasadat.gov.al/usa/en/joint-declaration-strategic-partnership-between-albania-and-usa" TargetMode="External"/><Relationship Id="rId39" Type="http://schemas.openxmlformats.org/officeDocument/2006/relationships/hyperlink" Target="https://www.cambridgescholars.com/download/sample/63686" TargetMode="External"/><Relationship Id="rId109" Type="http://schemas.openxmlformats.org/officeDocument/2006/relationships/hyperlink" Target="http://tirana.emb.mfa.gov.tr/Mission/ShowInfoNote/255500" TargetMode="External"/><Relationship Id="rId34" Type="http://schemas.openxmlformats.org/officeDocument/2006/relationships/hyperlink" Target="https://www.everycrsreport.com/reports/RL33534.html" TargetMode="External"/><Relationship Id="rId50" Type="http://schemas.openxmlformats.org/officeDocument/2006/relationships/hyperlink" Target="https://www.cidob.org/en/publications/publication_series/notes_internacionals/n1_145_the_eu_and_the_western_balkans_do_they_share_a_future/the_eu_and_the_western_balkans_do_they_share_a_future" TargetMode="External"/><Relationship Id="rId55" Type="http://schemas.openxmlformats.org/officeDocument/2006/relationships/hyperlink" Target="http://&#235;&#235;&#235;.pamfleti.com/akuza-e-forte-rusia-ka-blere-nje-televizion-dhe-tre-portale-ne-tirane" TargetMode="External"/><Relationship Id="rId76" Type="http://schemas.openxmlformats.org/officeDocument/2006/relationships/hyperlink" Target="https://www.businessinsider.com/ratko-mladic-srebrenica-massacre-bosnia-war-2017-11" TargetMode="External"/><Relationship Id="rId97" Type="http://schemas.openxmlformats.org/officeDocument/2006/relationships/hyperlink" Target="https://carnegieendowment.org/2019/10/10/competing-with-china-on-technology-and-innovation-pub-80010" TargetMode="External"/><Relationship Id="rId104" Type="http://schemas.openxmlformats.org/officeDocument/2006/relationships/hyperlink" Target="http://www.china-ceec.org/eng/ldrhw_1/2014bergld/hdxw/t1410498.htm" TargetMode="External"/><Relationship Id="rId120" Type="http://schemas.openxmlformats.org/officeDocument/2006/relationships/hyperlink" Target="https://europeanwesternbalkans.com/2018/02/01/economic-social-cohesion-western-balkans-challenges-priorities/" TargetMode="External"/><Relationship Id="rId125" Type="http://schemas.openxmlformats.org/officeDocument/2006/relationships/hyperlink" Target="https://www.ispionline.it/it/pubblicazione/there-life-beyond-eu-russia-turkey-and-china-western-balkans-20528" TargetMode="External"/><Relationship Id="rId141" Type="http://schemas.openxmlformats.org/officeDocument/2006/relationships/image" Target="media/image7.png"/><Relationship Id="rId7" Type="http://schemas.openxmlformats.org/officeDocument/2006/relationships/footnotes" Target="footnotes.xml"/><Relationship Id="rId71" Type="http://schemas.openxmlformats.org/officeDocument/2006/relationships/hyperlink" Target="http://www.doktoratura.unitir.edu.al/wp-content/uploads/2016/05/Alba-Kreka-Marr%C3%ABdh%C3%ABniet-Shqip%C3%ABri-Kin%C3%AB-Gjat%C3%AB-Viteve-1960-%E2%80%93-1978.pdf" TargetMode="External"/><Relationship Id="rId92" Type="http://schemas.openxmlformats.org/officeDocument/2006/relationships/hyperlink" Target="https://www.esjnews.com/turkey-uses-ottoman-legacy-to-gain-more-influence-over-the-balkans-challenging-the-eu-position-in-the-region" TargetMode="External"/><Relationship Id="rId2" Type="http://schemas.openxmlformats.org/officeDocument/2006/relationships/numbering" Target="numbering.xml"/><Relationship Id="rId29" Type="http://schemas.openxmlformats.org/officeDocument/2006/relationships/hyperlink" Target="https://europeanwesternbalkans.com/2019/11/08/the-game-of-envoys-are-the-eu-and-the-us-taking-the-western-balkans-more-seriously/" TargetMode="External"/><Relationship Id="rId24" Type="http://schemas.openxmlformats.org/officeDocument/2006/relationships/hyperlink" Target="http://&#235;&#235;&#235;.atlanticcouncil.org/blogs/ne&#235;-atlanticist/the-avoidable-return-of" TargetMode="External"/><Relationship Id="rId40" Type="http://schemas.openxmlformats.org/officeDocument/2006/relationships/hyperlink" Target="https://www.dw.com/en/bush-its-time-for-kosovos-independence/a-2583711" TargetMode="External"/><Relationship Id="rId45" Type="http://schemas.openxmlformats.org/officeDocument/2006/relationships/hyperlink" Target="https://ec.europa.eu/commission/presscorner/detail/en/PRES_03_163" TargetMode="External"/><Relationship Id="rId66" Type="http://schemas.openxmlformats.org/officeDocument/2006/relationships/hyperlink" Target="http://albanian.cri.cn/1558/2019/05/27/61s179403.htm" TargetMode="External"/><Relationship Id="rId87" Type="http://schemas.openxmlformats.org/officeDocument/2006/relationships/hyperlink" Target="http://www.albaniannews.com/index.php?idm=6635&amp;mod=2" TargetMode="External"/><Relationship Id="rId110" Type="http://schemas.openxmlformats.org/officeDocument/2006/relationships/hyperlink" Target="https://www.voanews.com/archive/bush-becomes-first-us-president-visit-albania" TargetMode="External"/><Relationship Id="rId115" Type="http://schemas.openxmlformats.org/officeDocument/2006/relationships/hyperlink" Target="http://www.worldbank.org/content/dam/&#235;orldbank/document/SEERER_3_Report_FINAL_eng.pdf" TargetMode="External"/><Relationship Id="rId131" Type="http://schemas.openxmlformats.org/officeDocument/2006/relationships/hyperlink" Target="https://www.brookings.edu/opinions/chinas-aid-to-africa-monster-or-messiah/" TargetMode="External"/><Relationship Id="rId136" Type="http://schemas.openxmlformats.org/officeDocument/2006/relationships/image" Target="media/image2.png"/><Relationship Id="rId61" Type="http://schemas.openxmlformats.org/officeDocument/2006/relationships/hyperlink" Target="https://www.hrw.org/legacy/summaries/s.albania963.html" TargetMode="External"/><Relationship Id="rId82" Type="http://schemas.openxmlformats.org/officeDocument/2006/relationships/hyperlink" Target="https://www.iris-france.org/wp-content/uploads/2017/10/Asia-Focus-49.pdf" TargetMode="External"/><Relationship Id="rId19" Type="http://schemas.openxmlformats.org/officeDocument/2006/relationships/hyperlink" Target="http://www.nbcnews.com/id/29995397/ns/world_news-europe/t/albania-croatia-become-nato-members/" TargetMode="External"/><Relationship Id="rId14" Type="http://schemas.openxmlformats.org/officeDocument/2006/relationships/hyperlink" Target="https://www.bankofalbania.org/Statistikat/" TargetMode="External"/><Relationship Id="rId30" Type="http://schemas.openxmlformats.org/officeDocument/2006/relationships/hyperlink" Target="http://thinkingeurope.eu/publications/eu-russia-relationstime-realistic-turnaround" TargetMode="External"/><Relationship Id="rId35" Type="http://schemas.openxmlformats.org/officeDocument/2006/relationships/hyperlink" Target="https://www.csis.org/analysis/kremlin-playbook" TargetMode="External"/><Relationship Id="rId56" Type="http://schemas.openxmlformats.org/officeDocument/2006/relationships/hyperlink" Target="http://www.pamfleti.com/akuza-e-forte-rusia-ka-blere-nje-televizion-dhe-tre-portale-ne-tirane%20" TargetMode="External"/><Relationship Id="rId77" Type="http://schemas.openxmlformats.org/officeDocument/2006/relationships/hyperlink" Target="http://aei.pitt.edu/102545/1/asia-policy-brief-chinas-economic-footprint-in-the-western-balkans-28c4d775834edcc469f4f737664f79f932d6f9a1.pdf" TargetMode="External"/><Relationship Id="rId100" Type="http://schemas.openxmlformats.org/officeDocument/2006/relationships/hyperlink" Target="https://www.chicagotribune.com/news/ct-xpm-1991-06-23-9102250445-story.html" TargetMode="External"/><Relationship Id="rId105" Type="http://schemas.openxmlformats.org/officeDocument/2006/relationships/hyperlink" Target="http://thebalkanista.com/2018/02/25/communist-history-albania/" TargetMode="External"/><Relationship Id="rId126" Type="http://schemas.openxmlformats.org/officeDocument/2006/relationships/hyperlink" Target="https://www.independent.co.uk/voices/putin-balkan-countries-eu-join-russia-problem-serbia-albania-a8355866.html" TargetMode="External"/><Relationship Id="rId8" Type="http://schemas.openxmlformats.org/officeDocument/2006/relationships/endnotes" Target="endnotes.xml"/><Relationship Id="rId51" Type="http://schemas.openxmlformats.org/officeDocument/2006/relationships/hyperlink" Target="https://www.everycrsreport.com/reports/RL34701.html" TargetMode="External"/><Relationship Id="rId72" Type="http://schemas.openxmlformats.org/officeDocument/2006/relationships/hyperlink" Target="https://russiancouncil.ru/en/analytics-and-comments/analytics/albania-and-russia-rapprochement/" TargetMode="External"/><Relationship Id="rId93" Type="http://schemas.openxmlformats.org/officeDocument/2006/relationships/hyperlink" Target="http://tirana.emb.mfa.gov.tr/Mission/ShowInfoNote/255500" TargetMode="External"/><Relationship Id="rId98" Type="http://schemas.openxmlformats.org/officeDocument/2006/relationships/hyperlink" Target="https://www.iss.europa.eu/sites/default/files/EUISSFiles/Brief%208%20Russia%20Balkans_0.pdf" TargetMode="External"/><Relationship Id="rId121" Type="http://schemas.openxmlformats.org/officeDocument/2006/relationships/hyperlink" Target="https://www.realclearpolitics.com/articles/2013/04/17/rebuilding_the_turkish_empire_fantasy_or_reality_118004.html" TargetMode="External"/><Relationship Id="rId14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EE64-8305-4A6A-9482-45E44C8D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50496</Words>
  <Characters>287833</Characters>
  <Application>Microsoft Office Word</Application>
  <DocSecurity>0</DocSecurity>
  <Lines>2398</Lines>
  <Paragraphs>675</Paragraphs>
  <ScaleCrop>false</ScaleCrop>
  <HeadingPairs>
    <vt:vector size="2" baseType="variant">
      <vt:variant>
        <vt:lpstr>Title</vt:lpstr>
      </vt:variant>
      <vt:variant>
        <vt:i4>1</vt:i4>
      </vt:variant>
    </vt:vector>
  </HeadingPairs>
  <TitlesOfParts>
    <vt:vector size="1" baseType="lpstr">
      <vt:lpstr>FORMAT I DISERTACIONIT</vt:lpstr>
    </vt:vector>
  </TitlesOfParts>
  <Company>Karl-Franzens-Universität Graz</Company>
  <LinksUpToDate>false</LinksUpToDate>
  <CharactersWithSpaces>337654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I DISERTACIONIT</dc:title>
  <dc:creator>Eniel Ninka</dc:creator>
  <cp:lastModifiedBy>Erlis Hoxha</cp:lastModifiedBy>
  <cp:revision>2</cp:revision>
  <cp:lastPrinted>2019-05-20T14:22:00Z</cp:lastPrinted>
  <dcterms:created xsi:type="dcterms:W3CDTF">2020-10-20T12:50:00Z</dcterms:created>
  <dcterms:modified xsi:type="dcterms:W3CDTF">2020-10-20T12:50:00Z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Karl-Franzens-Universität Graz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Shkolla Doktorale</vt:lpwstr>
  </property>
</Properties>
</file>